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98"/>
        <w:gridCol w:w="6390"/>
      </w:tblGrid>
      <w:tr w:rsidR="004F0271" w:rsidRPr="00894298" w14:paraId="3C65990B" w14:textId="77777777" w:rsidTr="00733D4D">
        <w:tc>
          <w:tcPr>
            <w:tcW w:w="2898" w:type="dxa"/>
            <w:tcBorders>
              <w:top w:val="nil"/>
              <w:left w:val="nil"/>
              <w:bottom w:val="nil"/>
              <w:right w:val="nil"/>
              <w:tl2br w:val="nil"/>
              <w:tr2bl w:val="nil"/>
            </w:tcBorders>
            <w:shd w:val="clear" w:color="auto" w:fill="auto"/>
            <w:tcMar>
              <w:top w:w="0" w:type="dxa"/>
              <w:left w:w="108" w:type="dxa"/>
              <w:bottom w:w="0" w:type="dxa"/>
              <w:right w:w="108" w:type="dxa"/>
            </w:tcMar>
          </w:tcPr>
          <w:p w14:paraId="494EE3A6" w14:textId="77777777" w:rsidR="004F0271" w:rsidRPr="00894298" w:rsidRDefault="004F0271" w:rsidP="00733D4D">
            <w:pPr>
              <w:spacing w:before="120"/>
              <w:jc w:val="center"/>
              <w:rPr>
                <w:rFonts w:ascii="Times New Roman" w:hAnsi="Times New Roman" w:cs="Times New Roman"/>
                <w:sz w:val="28"/>
                <w:szCs w:val="28"/>
              </w:rPr>
            </w:pPr>
            <w:bookmarkStart w:id="0" w:name="dieu_2"/>
            <w:r w:rsidRPr="00894298">
              <w:rPr>
                <w:rFonts w:ascii="Times New Roman" w:hAnsi="Times New Roman" w:cs="Times New Roman"/>
                <w:b/>
                <w:bCs/>
                <w:sz w:val="28"/>
                <w:szCs w:val="28"/>
              </w:rPr>
              <w:t>BỘ Y TẾ</w:t>
            </w:r>
            <w:r w:rsidRPr="00894298">
              <w:rPr>
                <w:rFonts w:ascii="Times New Roman" w:hAnsi="Times New Roman" w:cs="Times New Roman"/>
                <w:b/>
                <w:bCs/>
                <w:sz w:val="28"/>
                <w:szCs w:val="28"/>
              </w:rPr>
              <w:br/>
              <w:t>-------</w:t>
            </w:r>
          </w:p>
        </w:tc>
        <w:tc>
          <w:tcPr>
            <w:tcW w:w="6390" w:type="dxa"/>
            <w:tcBorders>
              <w:top w:val="nil"/>
              <w:left w:val="nil"/>
              <w:bottom w:val="nil"/>
              <w:right w:val="nil"/>
              <w:tl2br w:val="nil"/>
              <w:tr2bl w:val="nil"/>
            </w:tcBorders>
            <w:shd w:val="clear" w:color="auto" w:fill="auto"/>
            <w:tcMar>
              <w:top w:w="0" w:type="dxa"/>
              <w:left w:w="108" w:type="dxa"/>
              <w:bottom w:w="0" w:type="dxa"/>
              <w:right w:w="108" w:type="dxa"/>
            </w:tcMar>
          </w:tcPr>
          <w:p w14:paraId="72803B08" w14:textId="77777777" w:rsidR="004F0271" w:rsidRPr="00894298" w:rsidRDefault="004F0271" w:rsidP="00733D4D">
            <w:pPr>
              <w:spacing w:before="120"/>
              <w:jc w:val="center"/>
              <w:rPr>
                <w:rFonts w:ascii="Times New Roman" w:hAnsi="Times New Roman" w:cs="Times New Roman"/>
                <w:sz w:val="28"/>
                <w:szCs w:val="28"/>
              </w:rPr>
            </w:pPr>
            <w:r w:rsidRPr="00894298">
              <w:rPr>
                <w:rFonts w:ascii="Times New Roman" w:hAnsi="Times New Roman" w:cs="Times New Roman"/>
                <w:b/>
                <w:bCs/>
                <w:sz w:val="28"/>
                <w:szCs w:val="28"/>
              </w:rPr>
              <w:t>CỘNG HÒA XÃ HỘI CHỦ NGHĨA VIỆT NAM</w:t>
            </w:r>
            <w:r w:rsidRPr="00894298">
              <w:rPr>
                <w:rFonts w:ascii="Times New Roman" w:hAnsi="Times New Roman" w:cs="Times New Roman"/>
                <w:b/>
                <w:bCs/>
                <w:sz w:val="28"/>
                <w:szCs w:val="28"/>
              </w:rPr>
              <w:br/>
              <w:t xml:space="preserve">Độc lập - Tự do - Hạnh phúc </w:t>
            </w:r>
            <w:r w:rsidRPr="00894298">
              <w:rPr>
                <w:rFonts w:ascii="Times New Roman" w:hAnsi="Times New Roman" w:cs="Times New Roman"/>
                <w:b/>
                <w:bCs/>
                <w:sz w:val="28"/>
                <w:szCs w:val="28"/>
              </w:rPr>
              <w:br/>
              <w:t>---------------</w:t>
            </w:r>
          </w:p>
        </w:tc>
      </w:tr>
      <w:tr w:rsidR="004F0271" w:rsidRPr="00894298" w14:paraId="48D15D9D" w14:textId="77777777" w:rsidTr="00733D4D">
        <w:tblPrEx>
          <w:tblBorders>
            <w:top w:val="none" w:sz="0" w:space="0" w:color="auto"/>
            <w:bottom w:val="none" w:sz="0" w:space="0" w:color="auto"/>
            <w:insideH w:val="none" w:sz="0" w:space="0" w:color="auto"/>
            <w:insideV w:val="none" w:sz="0" w:space="0" w:color="auto"/>
          </w:tblBorders>
        </w:tblPrEx>
        <w:tc>
          <w:tcPr>
            <w:tcW w:w="2898" w:type="dxa"/>
            <w:tcBorders>
              <w:top w:val="nil"/>
              <w:left w:val="nil"/>
              <w:bottom w:val="nil"/>
              <w:right w:val="nil"/>
              <w:tl2br w:val="nil"/>
              <w:tr2bl w:val="nil"/>
            </w:tcBorders>
            <w:shd w:val="clear" w:color="auto" w:fill="auto"/>
            <w:tcMar>
              <w:top w:w="0" w:type="dxa"/>
              <w:left w:w="108" w:type="dxa"/>
              <w:bottom w:w="0" w:type="dxa"/>
              <w:right w:w="108" w:type="dxa"/>
            </w:tcMar>
          </w:tcPr>
          <w:p w14:paraId="20AD0D7F" w14:textId="77777777" w:rsidR="004F0271" w:rsidRPr="00894298" w:rsidRDefault="004F0271" w:rsidP="00733D4D">
            <w:pPr>
              <w:spacing w:before="120"/>
              <w:jc w:val="center"/>
              <w:rPr>
                <w:rFonts w:ascii="Times New Roman" w:hAnsi="Times New Roman" w:cs="Times New Roman"/>
                <w:sz w:val="28"/>
                <w:szCs w:val="28"/>
              </w:rPr>
            </w:pPr>
            <w:r w:rsidRPr="00894298">
              <w:rPr>
                <w:rFonts w:ascii="Times New Roman" w:hAnsi="Times New Roman" w:cs="Times New Roman"/>
                <w:sz w:val="28"/>
                <w:szCs w:val="28"/>
              </w:rPr>
              <w:t>Số:       /2021/TT-BYT</w:t>
            </w:r>
          </w:p>
        </w:tc>
        <w:tc>
          <w:tcPr>
            <w:tcW w:w="6390" w:type="dxa"/>
            <w:tcBorders>
              <w:top w:val="nil"/>
              <w:left w:val="nil"/>
              <w:bottom w:val="nil"/>
              <w:right w:val="nil"/>
              <w:tl2br w:val="nil"/>
              <w:tr2bl w:val="nil"/>
            </w:tcBorders>
            <w:shd w:val="clear" w:color="auto" w:fill="auto"/>
            <w:tcMar>
              <w:top w:w="0" w:type="dxa"/>
              <w:left w:w="108" w:type="dxa"/>
              <w:bottom w:w="0" w:type="dxa"/>
              <w:right w:w="108" w:type="dxa"/>
            </w:tcMar>
          </w:tcPr>
          <w:p w14:paraId="29EB7417" w14:textId="77777777" w:rsidR="004F0271" w:rsidRPr="00894298" w:rsidRDefault="004F0271" w:rsidP="00733D4D">
            <w:pPr>
              <w:spacing w:before="120"/>
              <w:jc w:val="right"/>
              <w:rPr>
                <w:rFonts w:ascii="Times New Roman" w:hAnsi="Times New Roman" w:cs="Times New Roman"/>
                <w:sz w:val="28"/>
                <w:szCs w:val="28"/>
              </w:rPr>
            </w:pPr>
            <w:r w:rsidRPr="00894298">
              <w:rPr>
                <w:rFonts w:ascii="Times New Roman" w:hAnsi="Times New Roman" w:cs="Times New Roman"/>
                <w:i/>
                <w:iCs/>
                <w:sz w:val="28"/>
                <w:szCs w:val="28"/>
              </w:rPr>
              <w:t>Hà Nội, ngày     tháng     năm 2021</w:t>
            </w:r>
          </w:p>
        </w:tc>
      </w:tr>
    </w:tbl>
    <w:p w14:paraId="23011FE9" w14:textId="77777777" w:rsidR="004F0271" w:rsidRPr="00894298" w:rsidRDefault="004F0271" w:rsidP="004F0271">
      <w:pPr>
        <w:spacing w:before="120" w:after="280" w:afterAutospacing="1"/>
        <w:rPr>
          <w:rFonts w:ascii="Times New Roman" w:hAnsi="Times New Roman" w:cs="Times New Roman"/>
          <w:sz w:val="28"/>
          <w:szCs w:val="28"/>
        </w:rPr>
      </w:pPr>
      <w:r w:rsidRPr="00894298">
        <w:rPr>
          <w:rFonts w:ascii="Times New Roman" w:hAnsi="Times New Roman" w:cs="Times New Roman"/>
          <w:sz w:val="28"/>
          <w:szCs w:val="28"/>
        </w:rPr>
        <w:t> </w:t>
      </w:r>
    </w:p>
    <w:p w14:paraId="7D31F93E" w14:textId="77777777" w:rsidR="004F0271" w:rsidRPr="00894298" w:rsidRDefault="004F0271" w:rsidP="004F0271">
      <w:pPr>
        <w:spacing w:before="120" w:after="280" w:afterAutospacing="1"/>
        <w:jc w:val="center"/>
        <w:rPr>
          <w:rFonts w:ascii="Times New Roman" w:hAnsi="Times New Roman" w:cs="Times New Roman"/>
          <w:sz w:val="28"/>
          <w:szCs w:val="28"/>
        </w:rPr>
      </w:pPr>
      <w:r w:rsidRPr="00894298">
        <w:rPr>
          <w:rFonts w:ascii="Times New Roman" w:hAnsi="Times New Roman" w:cs="Times New Roman"/>
          <w:b/>
          <w:bCs/>
          <w:sz w:val="28"/>
          <w:szCs w:val="28"/>
        </w:rPr>
        <w:t>THÔNG TƯ</w:t>
      </w:r>
    </w:p>
    <w:p w14:paraId="0133CA4B" w14:textId="77777777" w:rsidR="004F0271" w:rsidRPr="00894298" w:rsidRDefault="004F0271" w:rsidP="004F0271">
      <w:pPr>
        <w:spacing w:after="120"/>
        <w:jc w:val="center"/>
        <w:rPr>
          <w:rFonts w:ascii="Times New Roman" w:hAnsi="Times New Roman" w:cs="Times New Roman"/>
          <w:sz w:val="28"/>
          <w:szCs w:val="28"/>
        </w:rPr>
      </w:pPr>
      <w:r w:rsidRPr="00894298">
        <w:rPr>
          <w:rFonts w:ascii="Times New Roman" w:hAnsi="Times New Roman" w:cs="Times New Roman"/>
          <w:sz w:val="28"/>
          <w:szCs w:val="28"/>
        </w:rPr>
        <w:t xml:space="preserve">SỬA ĐỔI, BỔ SUNG MỘT SỐ ĐIỀU CỦA THÔNG TƯ SỐ </w:t>
      </w:r>
      <w:bookmarkStart w:id="1" w:name="loai_1_name"/>
      <w:r w:rsidRPr="00894298">
        <w:rPr>
          <w:rFonts w:ascii="Times New Roman" w:hAnsi="Times New Roman" w:cs="Times New Roman"/>
          <w:sz w:val="28"/>
          <w:szCs w:val="28"/>
        </w:rPr>
        <w:t>13/2012/TT-</w:t>
      </w:r>
      <w:proofErr w:type="gramStart"/>
      <w:r w:rsidRPr="00894298">
        <w:rPr>
          <w:rFonts w:ascii="Times New Roman" w:hAnsi="Times New Roman" w:cs="Times New Roman"/>
          <w:sz w:val="28"/>
          <w:szCs w:val="28"/>
        </w:rPr>
        <w:t>BYT  NGÀY</w:t>
      </w:r>
      <w:proofErr w:type="gramEnd"/>
      <w:r w:rsidRPr="00894298">
        <w:rPr>
          <w:rFonts w:ascii="Times New Roman" w:hAnsi="Times New Roman" w:cs="Times New Roman"/>
          <w:sz w:val="28"/>
          <w:szCs w:val="28"/>
        </w:rPr>
        <w:t xml:space="preserve"> 20/8/2012 CỦA BỘ TRƯỞNG BỘ Y TẾ VỀ HƯỚNG DẪN CÔNG TÁC GÂY MÊ - HỒI SỨC</w:t>
      </w:r>
      <w:bookmarkEnd w:id="1"/>
    </w:p>
    <w:p w14:paraId="3AE46202" w14:textId="77777777" w:rsidR="004F0271" w:rsidRPr="00894298" w:rsidRDefault="004F0271" w:rsidP="004F0271">
      <w:pPr>
        <w:spacing w:before="120" w:after="280" w:afterAutospacing="1"/>
        <w:rPr>
          <w:rFonts w:ascii="Times New Roman" w:hAnsi="Times New Roman" w:cs="Times New Roman"/>
          <w:sz w:val="28"/>
          <w:szCs w:val="28"/>
        </w:rPr>
      </w:pPr>
      <w:r w:rsidRPr="00894298">
        <w:rPr>
          <w:rFonts w:ascii="Times New Roman" w:hAnsi="Times New Roman" w:cs="Times New Roman"/>
          <w:i/>
          <w:iCs/>
          <w:sz w:val="28"/>
          <w:szCs w:val="28"/>
        </w:rPr>
        <w:t>Căn cứ Luật Khám bệnh, chữa bệnh năm 2009;</w:t>
      </w:r>
    </w:p>
    <w:p w14:paraId="6690BA7F" w14:textId="77777777" w:rsidR="004F0271" w:rsidRPr="00894298" w:rsidRDefault="004F0271" w:rsidP="004F0271">
      <w:pPr>
        <w:spacing w:before="120" w:after="280" w:afterAutospacing="1"/>
        <w:rPr>
          <w:rFonts w:ascii="Times New Roman" w:hAnsi="Times New Roman" w:cs="Times New Roman"/>
          <w:sz w:val="28"/>
          <w:szCs w:val="28"/>
        </w:rPr>
      </w:pPr>
      <w:r w:rsidRPr="00894298">
        <w:rPr>
          <w:rFonts w:ascii="Times New Roman" w:hAnsi="Times New Roman" w:cs="Times New Roman"/>
          <w:i/>
          <w:iCs/>
          <w:sz w:val="28"/>
          <w:szCs w:val="28"/>
        </w:rPr>
        <w:t>Căn cứ Nghị định số 75/2017/NĐ-CP ngày 20/6/2017 của Chính phủ quy định chức năng, nhiệm vụ, quyền hạn và cơ cấu tổ chức của Bộ Y tế;</w:t>
      </w:r>
    </w:p>
    <w:p w14:paraId="594F8249" w14:textId="77777777" w:rsidR="004F0271" w:rsidRPr="00894298" w:rsidRDefault="004F0271" w:rsidP="004F0271">
      <w:pPr>
        <w:spacing w:before="120" w:after="280" w:afterAutospacing="1"/>
        <w:rPr>
          <w:rFonts w:ascii="Times New Roman" w:hAnsi="Times New Roman" w:cs="Times New Roman"/>
          <w:sz w:val="28"/>
          <w:szCs w:val="28"/>
        </w:rPr>
      </w:pPr>
      <w:r w:rsidRPr="00894298">
        <w:rPr>
          <w:rFonts w:ascii="Times New Roman" w:hAnsi="Times New Roman" w:cs="Times New Roman"/>
          <w:i/>
          <w:iCs/>
          <w:sz w:val="28"/>
          <w:szCs w:val="28"/>
        </w:rPr>
        <w:t>Theo đề nghị của Cục trưởng Cục Quản lý Khám, chữa bệnh;</w:t>
      </w:r>
    </w:p>
    <w:p w14:paraId="5A4616CA" w14:textId="77777777" w:rsidR="004F0271" w:rsidRPr="00894298" w:rsidRDefault="004F0271" w:rsidP="004F0271">
      <w:pPr>
        <w:spacing w:before="120" w:after="280" w:afterAutospacing="1"/>
        <w:rPr>
          <w:rFonts w:ascii="Times New Roman" w:hAnsi="Times New Roman" w:cs="Times New Roman"/>
          <w:i/>
          <w:iCs/>
          <w:sz w:val="28"/>
          <w:szCs w:val="28"/>
        </w:rPr>
      </w:pPr>
      <w:r w:rsidRPr="00894298">
        <w:rPr>
          <w:rFonts w:ascii="Times New Roman" w:hAnsi="Times New Roman" w:cs="Times New Roman"/>
          <w:i/>
          <w:iCs/>
          <w:sz w:val="28"/>
          <w:szCs w:val="28"/>
        </w:rPr>
        <w:t>Bộ trưởng Bộ Y tế ban hành Thông tư sửa đổi, bổ sung một số Điều của Thông tư số 13/2012/TT-BYT ngày 20/8/2012 của Bộ trưởng Bộ Y tế về hướng dẫn công tác Gây mê – Hồi sức</w:t>
      </w:r>
    </w:p>
    <w:p w14:paraId="4DE52F47" w14:textId="77777777" w:rsidR="004F0271" w:rsidRPr="00894298" w:rsidRDefault="004F0271" w:rsidP="004F0271">
      <w:pPr>
        <w:spacing w:before="120" w:after="280" w:afterAutospacing="1"/>
        <w:rPr>
          <w:rFonts w:ascii="Times New Roman" w:hAnsi="Times New Roman" w:cs="Times New Roman"/>
          <w:i/>
          <w:iCs/>
          <w:sz w:val="28"/>
          <w:szCs w:val="28"/>
        </w:rPr>
      </w:pPr>
      <w:proofErr w:type="gramStart"/>
      <w:r w:rsidRPr="00894298">
        <w:rPr>
          <w:rFonts w:ascii="Times New Roman" w:hAnsi="Times New Roman" w:cs="Times New Roman"/>
          <w:b/>
          <w:bCs/>
          <w:sz w:val="28"/>
          <w:szCs w:val="28"/>
        </w:rPr>
        <w:t>Điều 1.</w:t>
      </w:r>
      <w:proofErr w:type="gramEnd"/>
      <w:r w:rsidRPr="00894298">
        <w:rPr>
          <w:rFonts w:ascii="Times New Roman" w:hAnsi="Times New Roman" w:cs="Times New Roman"/>
          <w:b/>
          <w:bCs/>
          <w:sz w:val="28"/>
          <w:szCs w:val="28"/>
        </w:rPr>
        <w:t xml:space="preserve"> </w:t>
      </w:r>
      <w:bookmarkStart w:id="2" w:name="khoan_1_1"/>
      <w:r w:rsidRPr="00894298">
        <w:rPr>
          <w:rFonts w:ascii="Times New Roman" w:hAnsi="Times New Roman" w:cs="Times New Roman"/>
          <w:sz w:val="28"/>
          <w:szCs w:val="28"/>
        </w:rPr>
        <w:t xml:space="preserve"> </w:t>
      </w:r>
      <w:bookmarkEnd w:id="2"/>
      <w:r w:rsidRPr="00894298">
        <w:rPr>
          <w:rFonts w:ascii="Times New Roman" w:hAnsi="Times New Roman" w:cs="Times New Roman"/>
          <w:sz w:val="28"/>
          <w:szCs w:val="28"/>
        </w:rPr>
        <w:t xml:space="preserve">Sửa đổi, bổ sung một số </w:t>
      </w:r>
      <w:r w:rsidRPr="00894298">
        <w:rPr>
          <w:rFonts w:ascii="Times New Roman" w:hAnsi="Times New Roman" w:cs="Times New Roman"/>
          <w:iCs/>
          <w:sz w:val="28"/>
          <w:szCs w:val="28"/>
        </w:rPr>
        <w:t>Điều của Thông tư số 13/2012/TT-BYT ngày 20/8/2012 của Bộ trưởng Bộ Y tế về hướng dẫn công tác Gây mê – Hồi sức như sau:</w:t>
      </w:r>
    </w:p>
    <w:p w14:paraId="7AEBF625" w14:textId="77777777" w:rsidR="004F0271" w:rsidRDefault="004F0271" w:rsidP="00C57101">
      <w:pPr>
        <w:pStyle w:val="NormalWeb"/>
        <w:shd w:val="clear" w:color="auto" w:fill="FFFFFF"/>
        <w:spacing w:before="0" w:beforeAutospacing="0" w:after="0" w:afterAutospacing="0" w:line="234" w:lineRule="atLeast"/>
        <w:rPr>
          <w:b/>
          <w:bCs/>
          <w:color w:val="000000"/>
          <w:sz w:val="28"/>
          <w:szCs w:val="28"/>
        </w:rPr>
      </w:pPr>
    </w:p>
    <w:p w14:paraId="25CF37DC" w14:textId="40CC0552" w:rsidR="00292F26" w:rsidRPr="00C76EC9" w:rsidRDefault="00292F26" w:rsidP="00C57101">
      <w:pPr>
        <w:pStyle w:val="NormalWeb"/>
        <w:shd w:val="clear" w:color="auto" w:fill="FFFFFF"/>
        <w:spacing w:before="0" w:beforeAutospacing="0" w:after="0" w:afterAutospacing="0" w:line="234" w:lineRule="atLeast"/>
        <w:rPr>
          <w:b/>
          <w:bCs/>
          <w:color w:val="000000"/>
          <w:sz w:val="28"/>
          <w:szCs w:val="28"/>
        </w:rPr>
      </w:pPr>
      <w:r w:rsidRPr="00C76EC9">
        <w:rPr>
          <w:b/>
          <w:bCs/>
          <w:color w:val="000000"/>
          <w:sz w:val="28"/>
          <w:szCs w:val="28"/>
        </w:rPr>
        <w:t>Chương I</w:t>
      </w:r>
    </w:p>
    <w:bookmarkEnd w:id="0"/>
    <w:p w14:paraId="48A9D38C" w14:textId="34B015B0" w:rsidR="00C76EC9" w:rsidRPr="000B6143" w:rsidRDefault="00C76EC9" w:rsidP="00C57101">
      <w:pPr>
        <w:pStyle w:val="NormalWeb"/>
        <w:shd w:val="clear" w:color="auto" w:fill="FFFFFF"/>
        <w:spacing w:before="120" w:beforeAutospacing="0" w:after="120" w:afterAutospacing="0" w:line="234" w:lineRule="atLeast"/>
        <w:rPr>
          <w:iCs/>
          <w:color w:val="000000"/>
          <w:sz w:val="28"/>
          <w:szCs w:val="28"/>
        </w:rPr>
      </w:pPr>
      <w:r w:rsidRPr="000B6143">
        <w:rPr>
          <w:iCs/>
          <w:color w:val="000000"/>
          <w:sz w:val="28"/>
          <w:szCs w:val="28"/>
        </w:rPr>
        <w:t>Sửa khoản 1 Điều 2 như sau:</w:t>
      </w:r>
    </w:p>
    <w:p w14:paraId="3687E962" w14:textId="603AE8D2" w:rsidR="00C57101" w:rsidRPr="00C76EC9" w:rsidRDefault="00C76EC9" w:rsidP="00C76EC9">
      <w:pPr>
        <w:pStyle w:val="NormalWeb"/>
        <w:shd w:val="clear" w:color="auto" w:fill="FFFFFF"/>
        <w:spacing w:before="120" w:after="120" w:line="234" w:lineRule="atLeast"/>
        <w:jc w:val="both"/>
        <w:rPr>
          <w:color w:val="000000"/>
          <w:sz w:val="28"/>
          <w:szCs w:val="28"/>
        </w:rPr>
      </w:pPr>
      <w:r w:rsidRPr="00C76EC9">
        <w:rPr>
          <w:color w:val="000000"/>
          <w:sz w:val="28"/>
          <w:szCs w:val="28"/>
        </w:rPr>
        <w:t xml:space="preserve">       1.</w:t>
      </w:r>
      <w:r>
        <w:rPr>
          <w:i/>
          <w:color w:val="000000"/>
          <w:sz w:val="28"/>
          <w:szCs w:val="28"/>
        </w:rPr>
        <w:t xml:space="preserve"> </w:t>
      </w:r>
      <w:r w:rsidR="00C57101" w:rsidRPr="00C76EC9">
        <w:rPr>
          <w:i/>
          <w:color w:val="000000"/>
          <w:sz w:val="28"/>
          <w:szCs w:val="28"/>
        </w:rPr>
        <w:t>Gây mê</w:t>
      </w:r>
      <w:r w:rsidR="000B6143">
        <w:rPr>
          <w:color w:val="000000"/>
          <w:sz w:val="28"/>
          <w:szCs w:val="28"/>
        </w:rPr>
        <w:t xml:space="preserve"> là tên gọi </w:t>
      </w:r>
      <w:proofErr w:type="gramStart"/>
      <w:r w:rsidR="000B6143">
        <w:rPr>
          <w:color w:val="000000"/>
          <w:sz w:val="28"/>
          <w:szCs w:val="28"/>
        </w:rPr>
        <w:t>chung</w:t>
      </w:r>
      <w:proofErr w:type="gramEnd"/>
      <w:r w:rsidR="000B6143">
        <w:rPr>
          <w:color w:val="000000"/>
          <w:sz w:val="28"/>
          <w:szCs w:val="28"/>
        </w:rPr>
        <w:t xml:space="preserve"> của cá</w:t>
      </w:r>
      <w:r w:rsidR="00C57101" w:rsidRPr="00C76EC9">
        <w:rPr>
          <w:color w:val="000000"/>
          <w:sz w:val="28"/>
          <w:szCs w:val="28"/>
        </w:rPr>
        <w:t xml:space="preserve">c phương pháp vô cảm </w:t>
      </w:r>
      <w:r w:rsidR="00C57101" w:rsidRPr="00C76EC9">
        <w:rPr>
          <w:b/>
          <w:bCs/>
          <w:color w:val="000000"/>
          <w:sz w:val="28"/>
          <w:szCs w:val="28"/>
        </w:rPr>
        <w:t>(gây mê hoặc gây tê)</w:t>
      </w:r>
      <w:r w:rsidR="00C57101" w:rsidRPr="00C76EC9">
        <w:rPr>
          <w:color w:val="000000"/>
          <w:sz w:val="28"/>
          <w:szCs w:val="28"/>
        </w:rPr>
        <w:t xml:space="preserve"> nhằm giúp người bệnh không đau với mức độ thức tỉnh khác nhau (</w:t>
      </w:r>
      <w:r w:rsidR="00C57101" w:rsidRPr="00C76EC9">
        <w:rPr>
          <w:b/>
          <w:bCs/>
          <w:color w:val="000000"/>
          <w:sz w:val="28"/>
          <w:szCs w:val="28"/>
        </w:rPr>
        <w:t>tỉnh hoàn toàn, an thần, bất tỉnh</w:t>
      </w:r>
      <w:r w:rsidR="00C57101" w:rsidRPr="00C76EC9">
        <w:rPr>
          <w:color w:val="000000"/>
          <w:sz w:val="28"/>
          <w:szCs w:val="28"/>
        </w:rPr>
        <w:t xml:space="preserve">) nhằm duy trì ổn định các chức năng sống trong khi thức hiện phẫu thuật (mổ), thủ thuật”. </w:t>
      </w:r>
    </w:p>
    <w:p w14:paraId="260FBACF" w14:textId="385D9181" w:rsidR="003F7390" w:rsidRPr="00C76EC9" w:rsidRDefault="003F7390" w:rsidP="00C57101">
      <w:pPr>
        <w:pStyle w:val="NormalWeb"/>
        <w:shd w:val="clear" w:color="auto" w:fill="FFFFFF"/>
        <w:spacing w:before="120" w:after="120" w:line="234" w:lineRule="atLeast"/>
        <w:rPr>
          <w:color w:val="000000"/>
          <w:sz w:val="28"/>
          <w:szCs w:val="28"/>
        </w:rPr>
      </w:pPr>
    </w:p>
    <w:p w14:paraId="78A3C73E" w14:textId="445306F3" w:rsidR="003F7390" w:rsidRPr="00C76EC9" w:rsidRDefault="00C76EC9" w:rsidP="00C57101">
      <w:pPr>
        <w:pStyle w:val="NormalWeb"/>
        <w:shd w:val="clear" w:color="auto" w:fill="FFFFFF"/>
        <w:spacing w:before="120" w:after="120" w:line="234" w:lineRule="atLeast"/>
        <w:rPr>
          <w:color w:val="000000"/>
          <w:sz w:val="28"/>
          <w:szCs w:val="28"/>
        </w:rPr>
      </w:pPr>
      <w:r>
        <w:rPr>
          <w:color w:val="000000"/>
          <w:sz w:val="28"/>
          <w:szCs w:val="28"/>
        </w:rPr>
        <w:lastRenderedPageBreak/>
        <w:t>B</w:t>
      </w:r>
      <w:r w:rsidR="003F7390" w:rsidRPr="00C76EC9">
        <w:rPr>
          <w:color w:val="000000"/>
          <w:sz w:val="28"/>
          <w:szCs w:val="28"/>
        </w:rPr>
        <w:t xml:space="preserve">ổ </w:t>
      </w:r>
      <w:proofErr w:type="gramStart"/>
      <w:r w:rsidR="00C31DE8">
        <w:rPr>
          <w:color w:val="000000"/>
          <w:sz w:val="28"/>
          <w:szCs w:val="28"/>
        </w:rPr>
        <w:t>s</w:t>
      </w:r>
      <w:r w:rsidR="003F7390" w:rsidRPr="00C76EC9">
        <w:rPr>
          <w:color w:val="000000"/>
          <w:sz w:val="28"/>
          <w:szCs w:val="28"/>
        </w:rPr>
        <w:t xml:space="preserve">ung </w:t>
      </w:r>
      <w:r w:rsidR="00C31DE8">
        <w:rPr>
          <w:color w:val="000000"/>
          <w:sz w:val="28"/>
          <w:szCs w:val="28"/>
        </w:rPr>
        <w:t xml:space="preserve"> K</w:t>
      </w:r>
      <w:r w:rsidR="003F7390" w:rsidRPr="00C76EC9">
        <w:rPr>
          <w:color w:val="000000"/>
          <w:sz w:val="28"/>
          <w:szCs w:val="28"/>
        </w:rPr>
        <w:t>hoản</w:t>
      </w:r>
      <w:proofErr w:type="gramEnd"/>
      <w:r w:rsidR="003F7390" w:rsidRPr="00C76EC9">
        <w:rPr>
          <w:color w:val="000000"/>
          <w:sz w:val="28"/>
          <w:szCs w:val="28"/>
        </w:rPr>
        <w:t xml:space="preserve"> 4:</w:t>
      </w:r>
    </w:p>
    <w:p w14:paraId="1058CF01" w14:textId="77777777" w:rsidR="00C76EC9" w:rsidRDefault="00C76EC9" w:rsidP="00C57101">
      <w:pPr>
        <w:pStyle w:val="NormalWeb"/>
        <w:shd w:val="clear" w:color="auto" w:fill="FFFFFF"/>
        <w:spacing w:before="120" w:after="120" w:line="234" w:lineRule="atLeast"/>
        <w:rPr>
          <w:color w:val="000000"/>
          <w:sz w:val="28"/>
          <w:szCs w:val="28"/>
        </w:rPr>
      </w:pPr>
      <w:r>
        <w:rPr>
          <w:color w:val="000000"/>
          <w:sz w:val="28"/>
          <w:szCs w:val="28"/>
        </w:rPr>
        <w:t xml:space="preserve">      </w:t>
      </w:r>
      <w:r w:rsidR="003F7390" w:rsidRPr="00C76EC9">
        <w:rPr>
          <w:color w:val="000000"/>
          <w:sz w:val="28"/>
          <w:szCs w:val="28"/>
        </w:rPr>
        <w:t xml:space="preserve">4. Chống đau là phương pháp sử dụng các biện pháp dùng thuốc và không dùng thuốc để giảm đau cho BN đau cấp tính và mạn tính. </w:t>
      </w:r>
    </w:p>
    <w:p w14:paraId="3F7BB573" w14:textId="0A6C5352" w:rsidR="003F7390" w:rsidRPr="00C76EC9" w:rsidRDefault="003F7390" w:rsidP="00C57101">
      <w:pPr>
        <w:pStyle w:val="NormalWeb"/>
        <w:shd w:val="clear" w:color="auto" w:fill="FFFFFF"/>
        <w:spacing w:before="120" w:after="120" w:line="234" w:lineRule="atLeast"/>
        <w:rPr>
          <w:color w:val="000000"/>
          <w:sz w:val="28"/>
          <w:szCs w:val="28"/>
        </w:rPr>
      </w:pPr>
      <w:r w:rsidRPr="00C76EC9">
        <w:rPr>
          <w:color w:val="000000"/>
          <w:sz w:val="28"/>
          <w:szCs w:val="28"/>
        </w:rPr>
        <w:t xml:space="preserve"> Khoản 4 hiện tại chuyển thành </w:t>
      </w:r>
      <w:r w:rsidR="00C76EC9">
        <w:rPr>
          <w:color w:val="000000"/>
          <w:sz w:val="28"/>
          <w:szCs w:val="28"/>
        </w:rPr>
        <w:t>K</w:t>
      </w:r>
      <w:r w:rsidRPr="00C76EC9">
        <w:rPr>
          <w:color w:val="000000"/>
          <w:sz w:val="28"/>
          <w:szCs w:val="28"/>
        </w:rPr>
        <w:t>hoản 5</w:t>
      </w:r>
    </w:p>
    <w:p w14:paraId="5ED022FB" w14:textId="77777777" w:rsidR="00C57101" w:rsidRPr="00C76EC9" w:rsidRDefault="00C57101" w:rsidP="00C57101">
      <w:pPr>
        <w:pStyle w:val="NormalWeb"/>
        <w:shd w:val="clear" w:color="auto" w:fill="FFFFFF"/>
        <w:spacing w:before="0" w:beforeAutospacing="0" w:after="0" w:afterAutospacing="0" w:line="234" w:lineRule="atLeast"/>
        <w:rPr>
          <w:color w:val="000000"/>
          <w:sz w:val="28"/>
          <w:szCs w:val="28"/>
        </w:rPr>
      </w:pPr>
      <w:bookmarkStart w:id="3" w:name="chuong_2"/>
      <w:r w:rsidRPr="00C76EC9">
        <w:rPr>
          <w:b/>
          <w:bCs/>
          <w:color w:val="000000"/>
          <w:sz w:val="28"/>
          <w:szCs w:val="28"/>
        </w:rPr>
        <w:t>Chương II</w:t>
      </w:r>
      <w:bookmarkEnd w:id="3"/>
    </w:p>
    <w:p w14:paraId="4FB8572B" w14:textId="335D5564" w:rsidR="00292F26" w:rsidRPr="00C76EC9" w:rsidRDefault="00894298"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Khoản 3 Điều 4 như sau:</w:t>
      </w:r>
    </w:p>
    <w:p w14:paraId="5CFFD73F" w14:textId="7ACD285E" w:rsidR="005F7000" w:rsidRPr="00C76EC9" w:rsidRDefault="00894298"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 xml:space="preserve">3.  </w:t>
      </w:r>
      <w:r w:rsidR="005F7000" w:rsidRPr="00C76EC9">
        <w:rPr>
          <w:color w:val="000000"/>
          <w:sz w:val="28"/>
          <w:szCs w:val="28"/>
        </w:rPr>
        <w:t xml:space="preserve">Bệnh viện hạng II phải tổ chức khoa gây mê - hồi sức với tối thiểu gồm </w:t>
      </w:r>
      <w:r w:rsidR="005F7000" w:rsidRPr="00C76EC9">
        <w:rPr>
          <w:b/>
          <w:bCs/>
          <w:color w:val="000000"/>
          <w:sz w:val="28"/>
          <w:szCs w:val="28"/>
        </w:rPr>
        <w:t>05 bộ phận</w:t>
      </w:r>
      <w:r w:rsidR="005F7000" w:rsidRPr="00C76EC9">
        <w:rPr>
          <w:color w:val="000000"/>
          <w:sz w:val="28"/>
          <w:szCs w:val="28"/>
        </w:rPr>
        <w:t xml:space="preserve"> </w:t>
      </w:r>
      <w:proofErr w:type="gramStart"/>
      <w:r w:rsidR="005F7000" w:rsidRPr="00C76EC9">
        <w:rPr>
          <w:color w:val="000000"/>
          <w:sz w:val="28"/>
          <w:szCs w:val="28"/>
        </w:rPr>
        <w:t>theo</w:t>
      </w:r>
      <w:proofErr w:type="gramEnd"/>
      <w:r w:rsidR="005F7000" w:rsidRPr="00C76EC9">
        <w:rPr>
          <w:color w:val="000000"/>
          <w:sz w:val="28"/>
          <w:szCs w:val="28"/>
        </w:rPr>
        <w:t xml:space="preserve"> quy định tại Điểm a, </w:t>
      </w:r>
      <w:r w:rsidR="005F7000" w:rsidRPr="00C76EC9">
        <w:rPr>
          <w:b/>
          <w:bCs/>
          <w:color w:val="000000"/>
          <w:sz w:val="28"/>
          <w:szCs w:val="28"/>
          <w:u w:val="single"/>
        </w:rPr>
        <w:t>Điểm b</w:t>
      </w:r>
      <w:r w:rsidR="005F7000" w:rsidRPr="00C76EC9">
        <w:rPr>
          <w:color w:val="000000"/>
          <w:sz w:val="28"/>
          <w:szCs w:val="28"/>
        </w:rPr>
        <w:t>, Điểm c, Điểm d và Điểm đ Khoản 1 Điều này</w:t>
      </w:r>
    </w:p>
    <w:p w14:paraId="39146B4D" w14:textId="79E9E367" w:rsidR="00894298" w:rsidRPr="00C76EC9" w:rsidRDefault="00894298" w:rsidP="00C57101">
      <w:pPr>
        <w:pStyle w:val="NormalWeb"/>
        <w:shd w:val="clear" w:color="auto" w:fill="FFFFFF"/>
        <w:spacing w:before="120" w:beforeAutospacing="0" w:after="120" w:afterAutospacing="0" w:line="234" w:lineRule="atLeast"/>
        <w:rPr>
          <w:color w:val="000000"/>
          <w:sz w:val="28"/>
          <w:szCs w:val="28"/>
        </w:rPr>
      </w:pPr>
      <w:proofErr w:type="gramStart"/>
      <w:r>
        <w:rPr>
          <w:color w:val="000000"/>
          <w:sz w:val="28"/>
          <w:szCs w:val="28"/>
        </w:rPr>
        <w:t>Sửa Khoản 4 Điều 4.</w:t>
      </w:r>
      <w:proofErr w:type="gramEnd"/>
      <w:r>
        <w:rPr>
          <w:color w:val="000000"/>
          <w:sz w:val="28"/>
          <w:szCs w:val="28"/>
        </w:rPr>
        <w:t xml:space="preserve"> </w:t>
      </w:r>
      <w:proofErr w:type="gramStart"/>
      <w:r>
        <w:rPr>
          <w:color w:val="000000"/>
          <w:sz w:val="28"/>
          <w:szCs w:val="28"/>
        </w:rPr>
        <w:t>như</w:t>
      </w:r>
      <w:proofErr w:type="gramEnd"/>
      <w:r>
        <w:rPr>
          <w:color w:val="000000"/>
          <w:sz w:val="28"/>
          <w:szCs w:val="28"/>
        </w:rPr>
        <w:t xml:space="preserve"> sau:</w:t>
      </w:r>
    </w:p>
    <w:p w14:paraId="6A15B0D2" w14:textId="1CC5F037" w:rsidR="005F7000" w:rsidRPr="00C76EC9" w:rsidRDefault="00894298"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 xml:space="preserve">4. </w:t>
      </w:r>
      <w:r w:rsidR="005F7000" w:rsidRPr="00C76EC9">
        <w:rPr>
          <w:color w:val="000000"/>
          <w:sz w:val="28"/>
          <w:szCs w:val="28"/>
        </w:rPr>
        <w:t xml:space="preserve">Bệnh viện hạng III, hạng IV hoặc chưa phân hạng nếu chưa có khoa gây mê - hồi sức phải bố trí tối thiểu </w:t>
      </w:r>
      <w:r w:rsidR="005F7000" w:rsidRPr="00C76EC9">
        <w:rPr>
          <w:b/>
          <w:bCs/>
          <w:color w:val="000000"/>
          <w:sz w:val="28"/>
          <w:szCs w:val="28"/>
        </w:rPr>
        <w:t>03 bộ phận</w:t>
      </w:r>
      <w:r w:rsidR="005F7000" w:rsidRPr="00C76EC9">
        <w:rPr>
          <w:color w:val="000000"/>
          <w:sz w:val="28"/>
          <w:szCs w:val="28"/>
        </w:rPr>
        <w:t xml:space="preserve"> quy định tại </w:t>
      </w:r>
      <w:r w:rsidR="005F7000" w:rsidRPr="00C76EC9">
        <w:rPr>
          <w:b/>
          <w:bCs/>
          <w:color w:val="000000"/>
          <w:sz w:val="28"/>
          <w:szCs w:val="28"/>
        </w:rPr>
        <w:t>Điểm b</w:t>
      </w:r>
      <w:r w:rsidR="005F7000" w:rsidRPr="00C76EC9">
        <w:rPr>
          <w:color w:val="000000"/>
          <w:sz w:val="28"/>
          <w:szCs w:val="28"/>
        </w:rPr>
        <w:t>, Điểm c và Điểm d Khoản 1 Điều này thuộc một khoa lâm sàng có thực hiện phẫu thuật, thủ thuật</w:t>
      </w:r>
      <w:r w:rsidR="00F230A2" w:rsidRPr="00C76EC9">
        <w:rPr>
          <w:color w:val="000000"/>
          <w:sz w:val="28"/>
          <w:szCs w:val="28"/>
        </w:rPr>
        <w:t>.</w:t>
      </w:r>
    </w:p>
    <w:p w14:paraId="16868F12" w14:textId="7D2FFC48" w:rsidR="00F230A2" w:rsidRPr="00C76EC9" w:rsidRDefault="00F230A2"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 Bổ </w:t>
      </w:r>
      <w:r w:rsidR="00C31DE8">
        <w:rPr>
          <w:color w:val="000000"/>
          <w:sz w:val="28"/>
          <w:szCs w:val="28"/>
        </w:rPr>
        <w:t>s</w:t>
      </w:r>
      <w:r w:rsidRPr="00C76EC9">
        <w:rPr>
          <w:color w:val="000000"/>
          <w:sz w:val="28"/>
          <w:szCs w:val="28"/>
        </w:rPr>
        <w:t xml:space="preserve">ung </w:t>
      </w:r>
      <w:r w:rsidR="00C31DE8">
        <w:rPr>
          <w:color w:val="000000"/>
          <w:sz w:val="28"/>
          <w:szCs w:val="28"/>
        </w:rPr>
        <w:t>Khoản 5</w:t>
      </w:r>
      <w:r w:rsidRPr="00C76EC9">
        <w:rPr>
          <w:color w:val="000000"/>
          <w:sz w:val="28"/>
          <w:szCs w:val="28"/>
        </w:rPr>
        <w:t>:</w:t>
      </w:r>
    </w:p>
    <w:p w14:paraId="0371AAB5" w14:textId="229771CE" w:rsidR="00F230A2" w:rsidRPr="00C76EC9" w:rsidRDefault="00F230A2"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Trong </w:t>
      </w:r>
      <w:r w:rsidR="00C31DE8">
        <w:rPr>
          <w:color w:val="000000"/>
          <w:sz w:val="28"/>
          <w:szCs w:val="28"/>
        </w:rPr>
        <w:t>trường hợp</w:t>
      </w:r>
      <w:r w:rsidRPr="00C76EC9">
        <w:rPr>
          <w:color w:val="000000"/>
          <w:sz w:val="28"/>
          <w:szCs w:val="28"/>
        </w:rPr>
        <w:t xml:space="preserve"> không có đủ giường hồi sức ngoại khoa hoặc không có đơn vị hồi sức ngoại khoa riêng biệt, có thể xây dựng các giường hồi tỉnh định hướng hồi sức ngoại khoa với tổ chức, nhiệm vụ và nhân lực như quy định với hồi sức ngoại khoa. </w:t>
      </w:r>
    </w:p>
    <w:p w14:paraId="3E8D74A4" w14:textId="53C08C05" w:rsidR="00DE03F0" w:rsidRPr="00C76EC9" w:rsidRDefault="00DE03F0" w:rsidP="00C57101">
      <w:pPr>
        <w:pStyle w:val="NormalWeb"/>
        <w:shd w:val="clear" w:color="auto" w:fill="FFFFFF"/>
        <w:spacing w:before="120" w:beforeAutospacing="0" w:after="120" w:afterAutospacing="0" w:line="234" w:lineRule="atLeast"/>
        <w:rPr>
          <w:color w:val="000000"/>
          <w:sz w:val="28"/>
          <w:szCs w:val="28"/>
        </w:rPr>
      </w:pPr>
    </w:p>
    <w:p w14:paraId="1CC890DB" w14:textId="340F94A4" w:rsidR="00DE03F0" w:rsidRPr="00C76EC9" w:rsidRDefault="00C31DE8"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 xml:space="preserve">Bổ </w:t>
      </w:r>
      <w:proofErr w:type="gramStart"/>
      <w:r>
        <w:rPr>
          <w:color w:val="000000"/>
          <w:sz w:val="28"/>
          <w:szCs w:val="28"/>
        </w:rPr>
        <w:t xml:space="preserve">sung </w:t>
      </w:r>
      <w:r w:rsidR="00DE03F0" w:rsidRPr="00C76EC9">
        <w:rPr>
          <w:color w:val="000000"/>
          <w:sz w:val="28"/>
          <w:szCs w:val="28"/>
        </w:rPr>
        <w:t xml:space="preserve"> </w:t>
      </w:r>
      <w:r>
        <w:rPr>
          <w:color w:val="000000"/>
          <w:sz w:val="28"/>
          <w:szCs w:val="28"/>
        </w:rPr>
        <w:t>Khoản</w:t>
      </w:r>
      <w:proofErr w:type="gramEnd"/>
      <w:r>
        <w:rPr>
          <w:color w:val="000000"/>
          <w:sz w:val="28"/>
          <w:szCs w:val="28"/>
        </w:rPr>
        <w:t xml:space="preserve"> 6</w:t>
      </w:r>
      <w:r w:rsidR="00DE03F0" w:rsidRPr="00C76EC9">
        <w:rPr>
          <w:color w:val="000000"/>
          <w:sz w:val="28"/>
          <w:szCs w:val="28"/>
        </w:rPr>
        <w:t>:</w:t>
      </w:r>
    </w:p>
    <w:p w14:paraId="024849A1" w14:textId="720EFF59" w:rsidR="00DE03F0" w:rsidRPr="00C76EC9" w:rsidRDefault="00DE03F0"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Các cơ sở khám chữa bệnh được khuyến khích thành lập đơn vị hồi sức ngoại khoa trong </w:t>
      </w:r>
      <w:r w:rsidR="00C31DE8">
        <w:rPr>
          <w:color w:val="000000"/>
          <w:sz w:val="28"/>
          <w:szCs w:val="28"/>
        </w:rPr>
        <w:t>trường hợp đủ điều kiện cho phép.</w:t>
      </w:r>
    </w:p>
    <w:p w14:paraId="116BEAE0" w14:textId="5154A236" w:rsidR="005F7000" w:rsidRPr="00C76EC9" w:rsidRDefault="002C3D4A"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Bổ sung Khoản 7:</w:t>
      </w:r>
    </w:p>
    <w:p w14:paraId="7E8BB1AA" w14:textId="61B50067" w:rsidR="00C57101" w:rsidRPr="00C76EC9" w:rsidRDefault="002C3D4A" w:rsidP="002C3D4A">
      <w:pPr>
        <w:pStyle w:val="NormalWeb"/>
        <w:shd w:val="clear" w:color="auto" w:fill="FFFFFF"/>
        <w:spacing w:before="120" w:beforeAutospacing="0" w:after="120" w:afterAutospacing="0" w:line="234" w:lineRule="atLeast"/>
        <w:rPr>
          <w:color w:val="000000"/>
          <w:sz w:val="28"/>
          <w:szCs w:val="28"/>
        </w:rPr>
      </w:pPr>
      <w:r>
        <w:rPr>
          <w:color w:val="000000"/>
          <w:sz w:val="28"/>
          <w:szCs w:val="28"/>
        </w:rPr>
        <w:t>7</w:t>
      </w:r>
      <w:r w:rsidR="00C57101" w:rsidRPr="00C76EC9">
        <w:rPr>
          <w:color w:val="000000"/>
          <w:sz w:val="28"/>
          <w:szCs w:val="28"/>
        </w:rPr>
        <w:t>. Các cơ sở khám bệnh, chữa bệnh khác ngoài quy định tại Khoản 2, Khoản 3 và Khoản 4 Điều này nếu được phép thực hiện phẫu thuật, thủ thuật thì phải bảo đảm hoạt động gây mê - hồi sức theo đúng quy định chuyên môn kỹ thuật được quy định tại Thông tư này.</w:t>
      </w:r>
    </w:p>
    <w:p w14:paraId="36961BD1" w14:textId="37B5ED94" w:rsidR="005F7000" w:rsidRPr="00C76EC9" w:rsidRDefault="005F7000" w:rsidP="00C57101">
      <w:pPr>
        <w:pStyle w:val="NormalWeb"/>
        <w:shd w:val="clear" w:color="auto" w:fill="FFFFFF"/>
        <w:spacing w:before="120" w:beforeAutospacing="0" w:after="120" w:afterAutospacing="0" w:line="234" w:lineRule="atLeast"/>
        <w:rPr>
          <w:color w:val="000000"/>
          <w:sz w:val="28"/>
          <w:szCs w:val="28"/>
        </w:rPr>
      </w:pPr>
    </w:p>
    <w:p w14:paraId="596819A3" w14:textId="4E0867D7" w:rsidR="005F7000" w:rsidRPr="00C76EC9" w:rsidRDefault="002C3D4A"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Khoản 2 Điều 5 như sau</w:t>
      </w:r>
      <w:r w:rsidR="005F7000" w:rsidRPr="00C76EC9">
        <w:rPr>
          <w:color w:val="000000"/>
          <w:sz w:val="28"/>
          <w:szCs w:val="28"/>
        </w:rPr>
        <w:t>:</w:t>
      </w:r>
    </w:p>
    <w:p w14:paraId="35770C9C" w14:textId="5D581FD7" w:rsidR="005F7000" w:rsidRPr="00C76EC9" w:rsidRDefault="005F7000"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1. Bác sỹ gây mê - hồi sức là bác sỹ đã được đào tạo về </w:t>
      </w:r>
      <w:r w:rsidRPr="00DD132E">
        <w:rPr>
          <w:bCs/>
          <w:color w:val="000000"/>
          <w:sz w:val="28"/>
          <w:szCs w:val="28"/>
          <w:u w:val="single"/>
        </w:rPr>
        <w:t xml:space="preserve">chuyên khoa cấp </w:t>
      </w:r>
      <w:proofErr w:type="gramStart"/>
      <w:r w:rsidRPr="00DD132E">
        <w:rPr>
          <w:bCs/>
          <w:color w:val="000000"/>
          <w:sz w:val="28"/>
          <w:szCs w:val="28"/>
          <w:u w:val="single"/>
        </w:rPr>
        <w:t>1</w:t>
      </w:r>
      <w:r w:rsidRPr="00C76EC9">
        <w:rPr>
          <w:color w:val="000000"/>
          <w:sz w:val="28"/>
          <w:szCs w:val="28"/>
        </w:rPr>
        <w:t xml:space="preserve">  trở</w:t>
      </w:r>
      <w:proofErr w:type="gramEnd"/>
      <w:r w:rsidRPr="00C76EC9">
        <w:rPr>
          <w:color w:val="000000"/>
          <w:sz w:val="28"/>
          <w:szCs w:val="28"/>
        </w:rPr>
        <w:t xml:space="preserve"> lên và được cấp chứng chỉ hành nghề theo quy định của pháp luật về khám bệnh, chữa bệnh</w:t>
      </w:r>
    </w:p>
    <w:p w14:paraId="28B310DA" w14:textId="789A3470" w:rsidR="005F7000" w:rsidRPr="00C76EC9" w:rsidRDefault="005F7000" w:rsidP="00C57101">
      <w:pPr>
        <w:pStyle w:val="NormalWeb"/>
        <w:shd w:val="clear" w:color="auto" w:fill="FFFFFF"/>
        <w:spacing w:before="120" w:beforeAutospacing="0" w:after="120" w:afterAutospacing="0" w:line="234" w:lineRule="atLeast"/>
        <w:rPr>
          <w:color w:val="000000"/>
          <w:sz w:val="28"/>
          <w:szCs w:val="28"/>
        </w:rPr>
      </w:pPr>
    </w:p>
    <w:p w14:paraId="4EDAA433" w14:textId="1C037F3D" w:rsidR="005F7000" w:rsidRPr="00C76EC9" w:rsidRDefault="002C3D4A"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Khoản 2 Điều 5 như sau:</w:t>
      </w:r>
    </w:p>
    <w:p w14:paraId="6142150D" w14:textId="27DAC055" w:rsidR="005F7000" w:rsidRPr="00C76EC9" w:rsidRDefault="005F7000"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2. Điều dưỡng viên gây mê - hồi sức là điều dưỡng viên có văn bằng chuyên khoa gây mê - hồi sức </w:t>
      </w:r>
      <w:r w:rsidRPr="00DD132E">
        <w:rPr>
          <w:bCs/>
          <w:color w:val="000000"/>
          <w:sz w:val="28"/>
          <w:szCs w:val="28"/>
          <w:u w:val="single"/>
        </w:rPr>
        <w:t xml:space="preserve">với thời gian đào tạo ít nhất từ 12 tháng trở </w:t>
      </w:r>
      <w:proofErr w:type="gramStart"/>
      <w:r w:rsidRPr="00DD132E">
        <w:rPr>
          <w:bCs/>
          <w:color w:val="000000"/>
          <w:sz w:val="28"/>
          <w:szCs w:val="28"/>
          <w:u w:val="single"/>
        </w:rPr>
        <w:t>lên</w:t>
      </w:r>
      <w:r w:rsidRPr="00C76EC9">
        <w:rPr>
          <w:color w:val="000000"/>
          <w:sz w:val="28"/>
          <w:szCs w:val="28"/>
        </w:rPr>
        <w:t xml:space="preserve">  và</w:t>
      </w:r>
      <w:proofErr w:type="gramEnd"/>
      <w:r w:rsidRPr="00C76EC9">
        <w:rPr>
          <w:color w:val="000000"/>
          <w:sz w:val="28"/>
          <w:szCs w:val="28"/>
        </w:rPr>
        <w:t xml:space="preserve"> được cấp chứng chỉ hành nghề theo quy định của pháp luật về khám bệnh, chữa bệnh</w:t>
      </w:r>
    </w:p>
    <w:p w14:paraId="483EB947" w14:textId="2956AE96" w:rsidR="005F7000" w:rsidRPr="00C76EC9" w:rsidRDefault="005F7000" w:rsidP="00C57101">
      <w:pPr>
        <w:pStyle w:val="NormalWeb"/>
        <w:shd w:val="clear" w:color="auto" w:fill="FFFFFF"/>
        <w:spacing w:before="120" w:beforeAutospacing="0" w:after="120" w:afterAutospacing="0" w:line="234" w:lineRule="atLeast"/>
        <w:rPr>
          <w:color w:val="000000"/>
          <w:sz w:val="28"/>
          <w:szCs w:val="28"/>
        </w:rPr>
      </w:pPr>
    </w:p>
    <w:p w14:paraId="7D748981" w14:textId="77A3C152" w:rsidR="005F7000" w:rsidRPr="00C76EC9" w:rsidRDefault="002C3D4A"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Bỏ</w:t>
      </w:r>
      <w:r w:rsidR="005F7000" w:rsidRPr="00C76EC9">
        <w:rPr>
          <w:color w:val="000000"/>
          <w:sz w:val="28"/>
          <w:szCs w:val="28"/>
        </w:rPr>
        <w:t xml:space="preserve"> điều 3 </w:t>
      </w:r>
    </w:p>
    <w:p w14:paraId="55BF2975" w14:textId="39EECB12" w:rsidR="005F7000" w:rsidRPr="00C76EC9" w:rsidRDefault="002C3D4A"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Khoản 4 Điều 4 như sau:</w:t>
      </w:r>
    </w:p>
    <w:p w14:paraId="52502BE2" w14:textId="4B8A6AB4" w:rsidR="00C57101" w:rsidRPr="00C76EC9" w:rsidRDefault="00C57101"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4. Điều dưỡng bộ phận phẫu thuật là điều dưỡng viên có giấy xác nhận đã được đào tạo về </w:t>
      </w:r>
      <w:r w:rsidRPr="00DD132E">
        <w:rPr>
          <w:bCs/>
          <w:color w:val="000000"/>
          <w:sz w:val="28"/>
          <w:szCs w:val="28"/>
          <w:u w:val="single"/>
        </w:rPr>
        <w:t xml:space="preserve">điều dưỡng phẫu thuật </w:t>
      </w:r>
      <w:r w:rsidR="00F230A2" w:rsidRPr="00DD132E">
        <w:rPr>
          <w:bCs/>
          <w:color w:val="000000"/>
          <w:sz w:val="28"/>
          <w:szCs w:val="28"/>
          <w:u w:val="single"/>
        </w:rPr>
        <w:t>với thời gian đào tạo tử 12 tháng trở lên</w:t>
      </w:r>
      <w:r w:rsidR="00F230A2" w:rsidRPr="00C76EC9">
        <w:rPr>
          <w:b/>
          <w:bCs/>
          <w:color w:val="000000"/>
          <w:sz w:val="28"/>
          <w:szCs w:val="28"/>
        </w:rPr>
        <w:t xml:space="preserve"> </w:t>
      </w:r>
      <w:r w:rsidRPr="00C76EC9">
        <w:rPr>
          <w:color w:val="000000"/>
          <w:sz w:val="28"/>
          <w:szCs w:val="28"/>
        </w:rPr>
        <w:t xml:space="preserve">và được cấp chứng chỉ hành nghề </w:t>
      </w:r>
      <w:proofErr w:type="gramStart"/>
      <w:r w:rsidRPr="00C76EC9">
        <w:rPr>
          <w:color w:val="000000"/>
          <w:sz w:val="28"/>
          <w:szCs w:val="28"/>
        </w:rPr>
        <w:t>theo</w:t>
      </w:r>
      <w:proofErr w:type="gramEnd"/>
      <w:r w:rsidRPr="00C76EC9">
        <w:rPr>
          <w:color w:val="000000"/>
          <w:sz w:val="28"/>
          <w:szCs w:val="28"/>
        </w:rPr>
        <w:t xml:space="preserve"> quy định của pháp luật về khám bệnh, chữa bệnh.</w:t>
      </w:r>
    </w:p>
    <w:p w14:paraId="182C6258" w14:textId="35BAB168" w:rsidR="00F230A2" w:rsidRPr="00C76EC9" w:rsidRDefault="00F230A2" w:rsidP="00C57101">
      <w:pPr>
        <w:pStyle w:val="NormalWeb"/>
        <w:shd w:val="clear" w:color="auto" w:fill="FFFFFF"/>
        <w:spacing w:before="120" w:beforeAutospacing="0" w:after="120" w:afterAutospacing="0" w:line="234" w:lineRule="atLeast"/>
        <w:rPr>
          <w:color w:val="000000"/>
          <w:sz w:val="28"/>
          <w:szCs w:val="28"/>
        </w:rPr>
      </w:pPr>
    </w:p>
    <w:p w14:paraId="5634A9E3" w14:textId="0D3B2896" w:rsidR="00AB5DD3" w:rsidRPr="00C76EC9" w:rsidRDefault="00272CDE"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B</w:t>
      </w:r>
      <w:r w:rsidR="00AB5DD3" w:rsidRPr="00C76EC9">
        <w:rPr>
          <w:color w:val="000000"/>
          <w:sz w:val="28"/>
          <w:szCs w:val="28"/>
        </w:rPr>
        <w:t xml:space="preserve">ổ </w:t>
      </w:r>
      <w:r>
        <w:rPr>
          <w:color w:val="000000"/>
          <w:sz w:val="28"/>
          <w:szCs w:val="28"/>
        </w:rPr>
        <w:t>s</w:t>
      </w:r>
      <w:r w:rsidR="00AB5DD3" w:rsidRPr="00C76EC9">
        <w:rPr>
          <w:color w:val="000000"/>
          <w:sz w:val="28"/>
          <w:szCs w:val="28"/>
        </w:rPr>
        <w:t>ung</w:t>
      </w:r>
      <w:r>
        <w:rPr>
          <w:color w:val="000000"/>
          <w:sz w:val="28"/>
          <w:szCs w:val="28"/>
        </w:rPr>
        <w:t xml:space="preserve"> khoản 5 Điều 4:</w:t>
      </w:r>
    </w:p>
    <w:p w14:paraId="368C06C9" w14:textId="3CB40A48" w:rsidR="00AB5DD3" w:rsidRPr="00C76EC9" w:rsidRDefault="00AB5DD3"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5. Trợ giúp chăm sóc Gây Mê Hồi Sức: là hộ lý có xác nhận đào tạo thêm chứng chỉ trợ giúp chăm sóc nâng cao </w:t>
      </w:r>
      <w:proofErr w:type="gramStart"/>
      <w:r w:rsidRPr="00C76EC9">
        <w:rPr>
          <w:color w:val="000000"/>
          <w:sz w:val="28"/>
          <w:szCs w:val="28"/>
        </w:rPr>
        <w:t>( hoặc</w:t>
      </w:r>
      <w:proofErr w:type="gramEnd"/>
      <w:r w:rsidRPr="00C76EC9">
        <w:rPr>
          <w:color w:val="000000"/>
          <w:sz w:val="28"/>
          <w:szCs w:val="28"/>
        </w:rPr>
        <w:t xml:space="preserve"> trợ giúp chăm sóc GMHS ) ngoài chứng chỉ 3 tháng trợ giúp chăm sóc thông thường . </w:t>
      </w:r>
    </w:p>
    <w:p w14:paraId="2BB76A11" w14:textId="77777777" w:rsidR="00F230A2" w:rsidRPr="00C76EC9" w:rsidRDefault="00F230A2" w:rsidP="00C57101">
      <w:pPr>
        <w:pStyle w:val="NormalWeb"/>
        <w:shd w:val="clear" w:color="auto" w:fill="FFFFFF"/>
        <w:spacing w:before="120" w:beforeAutospacing="0" w:after="120" w:afterAutospacing="0" w:line="234" w:lineRule="atLeast"/>
        <w:rPr>
          <w:color w:val="000000"/>
          <w:sz w:val="28"/>
          <w:szCs w:val="28"/>
        </w:rPr>
      </w:pPr>
    </w:p>
    <w:p w14:paraId="4F02AD4F" w14:textId="242C8FE8" w:rsidR="000B6143" w:rsidRPr="000B6143" w:rsidRDefault="000B6143" w:rsidP="00C57101">
      <w:pPr>
        <w:pStyle w:val="NormalWeb"/>
        <w:shd w:val="clear" w:color="auto" w:fill="FFFFFF"/>
        <w:spacing w:before="0" w:beforeAutospacing="0" w:after="0" w:afterAutospacing="0" w:line="234" w:lineRule="atLeast"/>
        <w:rPr>
          <w:color w:val="000000"/>
          <w:sz w:val="28"/>
          <w:szCs w:val="28"/>
        </w:rPr>
      </w:pPr>
      <w:r w:rsidRPr="000B6143">
        <w:rPr>
          <w:bCs/>
          <w:color w:val="000000"/>
          <w:sz w:val="28"/>
          <w:szCs w:val="28"/>
        </w:rPr>
        <w:t xml:space="preserve">Sửa Khoản 4 </w:t>
      </w:r>
      <w:r w:rsidR="00DD132E">
        <w:rPr>
          <w:bCs/>
          <w:color w:val="000000"/>
          <w:sz w:val="28"/>
          <w:szCs w:val="28"/>
        </w:rPr>
        <w:t xml:space="preserve">Điều 6 </w:t>
      </w:r>
      <w:r w:rsidRPr="000B6143">
        <w:rPr>
          <w:bCs/>
          <w:color w:val="000000"/>
          <w:sz w:val="28"/>
          <w:szCs w:val="28"/>
        </w:rPr>
        <w:t>như sau:</w:t>
      </w:r>
    </w:p>
    <w:p w14:paraId="1861C331" w14:textId="421B375E" w:rsidR="00F230A2" w:rsidRPr="00DD132E" w:rsidRDefault="00F230A2"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4. Hồi tỉnh: tối thiểu gồm 01 (một) bác sỹ gây mê - hồi sức, điều dưỡng viên (số lượng điều dưỡng viên tuỳ thuộc vào số giường hồi tỉnh với tỷ lệ 02 (hai) điều dưỡng viên phụ trách 05 giường bệnh) và 01 (một) hộ lý. </w:t>
      </w:r>
      <w:r w:rsidRPr="00DD132E">
        <w:rPr>
          <w:bCs/>
          <w:color w:val="000000"/>
          <w:sz w:val="28"/>
          <w:szCs w:val="28"/>
          <w:u w:val="single"/>
        </w:rPr>
        <w:t xml:space="preserve">Trong </w:t>
      </w:r>
      <w:r w:rsidR="000B6143" w:rsidRPr="00DD132E">
        <w:rPr>
          <w:bCs/>
          <w:color w:val="000000"/>
          <w:sz w:val="28"/>
          <w:szCs w:val="28"/>
          <w:u w:val="single"/>
        </w:rPr>
        <w:t>trường hợp</w:t>
      </w:r>
      <w:r w:rsidRPr="00DD132E">
        <w:rPr>
          <w:bCs/>
          <w:color w:val="000000"/>
          <w:sz w:val="28"/>
          <w:szCs w:val="28"/>
          <w:u w:val="single"/>
        </w:rPr>
        <w:t xml:space="preserve"> đơn vị hồi tỉnh có giường định hướng hồi sức thì bố trí nhân lựu </w:t>
      </w:r>
      <w:proofErr w:type="gramStart"/>
      <w:r w:rsidRPr="00DD132E">
        <w:rPr>
          <w:bCs/>
          <w:color w:val="000000"/>
          <w:sz w:val="28"/>
          <w:szCs w:val="28"/>
          <w:u w:val="single"/>
        </w:rPr>
        <w:t>theo</w:t>
      </w:r>
      <w:proofErr w:type="gramEnd"/>
      <w:r w:rsidRPr="00DD132E">
        <w:rPr>
          <w:bCs/>
          <w:color w:val="000000"/>
          <w:sz w:val="28"/>
          <w:szCs w:val="28"/>
          <w:u w:val="single"/>
        </w:rPr>
        <w:t xml:space="preserve"> tiêu chuẩn của giường hồi sức ngoại khoa</w:t>
      </w:r>
      <w:r w:rsidRPr="00DD132E">
        <w:rPr>
          <w:color w:val="000000"/>
          <w:sz w:val="28"/>
          <w:szCs w:val="28"/>
        </w:rPr>
        <w:t xml:space="preserve"> </w:t>
      </w:r>
    </w:p>
    <w:p w14:paraId="326DA6C1" w14:textId="77777777" w:rsidR="00F230A2" w:rsidRPr="00C76EC9" w:rsidRDefault="00F230A2" w:rsidP="00C57101">
      <w:pPr>
        <w:pStyle w:val="NormalWeb"/>
        <w:shd w:val="clear" w:color="auto" w:fill="FFFFFF"/>
        <w:spacing w:before="120" w:beforeAutospacing="0" w:after="120" w:afterAutospacing="0" w:line="234" w:lineRule="atLeast"/>
        <w:rPr>
          <w:color w:val="000000"/>
          <w:sz w:val="28"/>
          <w:szCs w:val="28"/>
        </w:rPr>
      </w:pPr>
    </w:p>
    <w:p w14:paraId="61C9B75E" w14:textId="77777777" w:rsidR="00C57101" w:rsidRPr="00C76EC9" w:rsidRDefault="00C57101" w:rsidP="00C57101">
      <w:pPr>
        <w:pStyle w:val="NormalWeb"/>
        <w:shd w:val="clear" w:color="auto" w:fill="FFFFFF"/>
        <w:spacing w:before="0" w:beforeAutospacing="0" w:after="0" w:afterAutospacing="0" w:line="234" w:lineRule="atLeast"/>
        <w:rPr>
          <w:color w:val="000000"/>
          <w:sz w:val="28"/>
          <w:szCs w:val="28"/>
        </w:rPr>
      </w:pPr>
      <w:bookmarkStart w:id="4" w:name="chuong_3"/>
      <w:r w:rsidRPr="00C76EC9">
        <w:rPr>
          <w:b/>
          <w:bCs/>
          <w:color w:val="000000"/>
          <w:sz w:val="28"/>
          <w:szCs w:val="28"/>
        </w:rPr>
        <w:t>Chương III</w:t>
      </w:r>
      <w:bookmarkEnd w:id="4"/>
    </w:p>
    <w:p w14:paraId="36DB132A" w14:textId="77777777" w:rsidR="00F230A2" w:rsidRPr="00C76EC9" w:rsidRDefault="00F230A2" w:rsidP="00C57101">
      <w:pPr>
        <w:pStyle w:val="NormalWeb"/>
        <w:shd w:val="clear" w:color="auto" w:fill="FFFFFF"/>
        <w:spacing w:before="0" w:beforeAutospacing="0" w:after="0" w:afterAutospacing="0" w:line="234" w:lineRule="atLeast"/>
        <w:rPr>
          <w:b/>
          <w:bCs/>
          <w:color w:val="000000"/>
          <w:sz w:val="28"/>
          <w:szCs w:val="28"/>
        </w:rPr>
      </w:pPr>
      <w:bookmarkStart w:id="5" w:name="dieu_7"/>
    </w:p>
    <w:p w14:paraId="7A8CFA56" w14:textId="5180F7C2" w:rsidR="008D0824" w:rsidRPr="008D0824" w:rsidRDefault="008D0824" w:rsidP="00C57101">
      <w:pPr>
        <w:pStyle w:val="NormalWeb"/>
        <w:shd w:val="clear" w:color="auto" w:fill="FFFFFF"/>
        <w:spacing w:before="0" w:beforeAutospacing="0" w:after="0" w:afterAutospacing="0" w:line="234" w:lineRule="atLeast"/>
        <w:rPr>
          <w:bCs/>
          <w:color w:val="000000"/>
          <w:sz w:val="28"/>
          <w:szCs w:val="28"/>
        </w:rPr>
      </w:pPr>
      <w:r w:rsidRPr="008D0824">
        <w:rPr>
          <w:bCs/>
          <w:color w:val="000000"/>
          <w:sz w:val="28"/>
          <w:szCs w:val="28"/>
        </w:rPr>
        <w:t>Sửa Khoản 1 Điều 7 như sau:</w:t>
      </w:r>
    </w:p>
    <w:bookmarkEnd w:id="5"/>
    <w:p w14:paraId="1D966929" w14:textId="32B040CD" w:rsidR="003F7390" w:rsidRPr="00C76EC9" w:rsidRDefault="00C57101" w:rsidP="003F7390">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1. Chức năng:</w:t>
      </w:r>
      <w:r w:rsidR="008D0824">
        <w:rPr>
          <w:color w:val="000000"/>
          <w:sz w:val="28"/>
          <w:szCs w:val="28"/>
        </w:rPr>
        <w:t xml:space="preserve"> </w:t>
      </w:r>
      <w:r w:rsidR="003F7390" w:rsidRPr="00C76EC9">
        <w:rPr>
          <w:color w:val="000000"/>
          <w:sz w:val="28"/>
          <w:szCs w:val="28"/>
        </w:rPr>
        <w:t xml:space="preserve">Khoa gây mê - hồi sức là khoa lâm sàng, có chức năng thực hiện công tác: </w:t>
      </w:r>
      <w:r w:rsidR="003F7390" w:rsidRPr="00DD132E">
        <w:rPr>
          <w:bCs/>
          <w:color w:val="000000"/>
          <w:sz w:val="28"/>
          <w:szCs w:val="28"/>
          <w:u w:val="single"/>
        </w:rPr>
        <w:t xml:space="preserve">khám tiền mê, gây </w:t>
      </w:r>
      <w:proofErr w:type="gramStart"/>
      <w:r w:rsidR="003F7390" w:rsidRPr="00DD132E">
        <w:rPr>
          <w:bCs/>
          <w:color w:val="000000"/>
          <w:sz w:val="28"/>
          <w:szCs w:val="28"/>
          <w:u w:val="single"/>
        </w:rPr>
        <w:t>mê ,</w:t>
      </w:r>
      <w:proofErr w:type="gramEnd"/>
      <w:r w:rsidR="003F7390" w:rsidRPr="00DD132E">
        <w:rPr>
          <w:bCs/>
          <w:color w:val="000000"/>
          <w:sz w:val="28"/>
          <w:szCs w:val="28"/>
          <w:u w:val="single"/>
        </w:rPr>
        <w:t xml:space="preserve"> hồi tỉnh,  hồi sức, chống đau  trước, trong, sau phẫu thuật</w:t>
      </w:r>
      <w:r w:rsidR="003F7390" w:rsidRPr="00C76EC9">
        <w:rPr>
          <w:color w:val="000000"/>
          <w:sz w:val="28"/>
          <w:szCs w:val="28"/>
        </w:rPr>
        <w:t xml:space="preserve"> và một số thủ thuật đối với người bệnh theo đúng quy định chuyên môn kỹ thuật được quy định tại Thông tư này.</w:t>
      </w:r>
    </w:p>
    <w:p w14:paraId="39BAF86A" w14:textId="77777777" w:rsidR="003F7390" w:rsidRDefault="003F7390" w:rsidP="00C57101">
      <w:pPr>
        <w:pStyle w:val="NormalWeb"/>
        <w:shd w:val="clear" w:color="auto" w:fill="FFFFFF"/>
        <w:spacing w:before="120" w:beforeAutospacing="0" w:after="120" w:afterAutospacing="0" w:line="234" w:lineRule="atLeast"/>
        <w:rPr>
          <w:color w:val="000000"/>
          <w:sz w:val="28"/>
          <w:szCs w:val="28"/>
        </w:rPr>
      </w:pPr>
    </w:p>
    <w:p w14:paraId="5C9976F8" w14:textId="77777777" w:rsidR="00DD132E" w:rsidRPr="00C76EC9" w:rsidRDefault="00DD132E" w:rsidP="00C57101">
      <w:pPr>
        <w:pStyle w:val="NormalWeb"/>
        <w:shd w:val="clear" w:color="auto" w:fill="FFFFFF"/>
        <w:spacing w:before="120" w:beforeAutospacing="0" w:after="120" w:afterAutospacing="0" w:line="234" w:lineRule="atLeast"/>
        <w:rPr>
          <w:color w:val="000000"/>
          <w:sz w:val="28"/>
          <w:szCs w:val="28"/>
        </w:rPr>
      </w:pPr>
    </w:p>
    <w:p w14:paraId="2EB2D203" w14:textId="05763951" w:rsidR="008D0824" w:rsidRPr="008D0824" w:rsidRDefault="008D0824" w:rsidP="00DD132E">
      <w:pPr>
        <w:pStyle w:val="NormalWeb"/>
        <w:shd w:val="clear" w:color="auto" w:fill="FFFFFF"/>
        <w:spacing w:before="0" w:beforeAutospacing="0" w:after="0" w:afterAutospacing="0" w:line="276" w:lineRule="auto"/>
        <w:rPr>
          <w:bCs/>
          <w:color w:val="000000"/>
          <w:sz w:val="28"/>
          <w:szCs w:val="28"/>
        </w:rPr>
      </w:pPr>
      <w:bookmarkStart w:id="6" w:name="dieu_8"/>
      <w:r>
        <w:rPr>
          <w:bCs/>
          <w:color w:val="000000"/>
          <w:sz w:val="28"/>
          <w:szCs w:val="28"/>
        </w:rPr>
        <w:lastRenderedPageBreak/>
        <w:t xml:space="preserve">Sửa </w:t>
      </w:r>
      <w:r w:rsidRPr="008D0824">
        <w:rPr>
          <w:bCs/>
          <w:color w:val="000000"/>
          <w:sz w:val="28"/>
          <w:szCs w:val="28"/>
        </w:rPr>
        <w:t>Khoản 2 Điều 8 như sau:</w:t>
      </w:r>
    </w:p>
    <w:bookmarkEnd w:id="6"/>
    <w:p w14:paraId="633D107C" w14:textId="77D03013" w:rsidR="00480D2B" w:rsidRDefault="008D0824" w:rsidP="00DD132E">
      <w:pPr>
        <w:pStyle w:val="NormalWeb"/>
        <w:shd w:val="clear" w:color="auto" w:fill="FFFFFF"/>
        <w:spacing w:before="120" w:beforeAutospacing="0" w:after="120" w:afterAutospacing="0" w:line="276" w:lineRule="auto"/>
        <w:rPr>
          <w:color w:val="000000"/>
          <w:sz w:val="28"/>
          <w:szCs w:val="28"/>
        </w:rPr>
      </w:pPr>
      <w:r>
        <w:rPr>
          <w:color w:val="000000"/>
          <w:sz w:val="28"/>
          <w:szCs w:val="28"/>
        </w:rPr>
        <w:t xml:space="preserve">2. </w:t>
      </w:r>
      <w:r w:rsidR="00480D2B" w:rsidRPr="00C76EC9">
        <w:rPr>
          <w:color w:val="000000"/>
          <w:sz w:val="28"/>
          <w:szCs w:val="28"/>
        </w:rPr>
        <w:t xml:space="preserve">Khám trước gây mê do bác sỹ gây mê - hồi sức thực hiện tại bộ phận khám trước gây mê </w:t>
      </w:r>
      <w:proofErr w:type="gramStart"/>
      <w:r w:rsidR="00480D2B" w:rsidRPr="00DD132E">
        <w:rPr>
          <w:color w:val="000000"/>
          <w:sz w:val="28"/>
          <w:szCs w:val="28"/>
        </w:rPr>
        <w:t xml:space="preserve">( </w:t>
      </w:r>
      <w:r w:rsidR="00480D2B" w:rsidRPr="00DD132E">
        <w:rPr>
          <w:bCs/>
          <w:color w:val="000000"/>
          <w:sz w:val="28"/>
          <w:szCs w:val="28"/>
          <w:u w:val="single"/>
        </w:rPr>
        <w:t>đối</w:t>
      </w:r>
      <w:proofErr w:type="gramEnd"/>
      <w:r w:rsidR="00480D2B" w:rsidRPr="00DD132E">
        <w:rPr>
          <w:bCs/>
          <w:color w:val="000000"/>
          <w:sz w:val="28"/>
          <w:szCs w:val="28"/>
          <w:u w:val="single"/>
        </w:rPr>
        <w:t xml:space="preserve"> với phẫu thuật có chuẩn bị</w:t>
      </w:r>
      <w:r w:rsidR="00480D2B" w:rsidRPr="00DD132E">
        <w:rPr>
          <w:color w:val="000000"/>
          <w:sz w:val="28"/>
          <w:szCs w:val="28"/>
        </w:rPr>
        <w:t xml:space="preserve"> ) hoặc tại khu phẫu thuật </w:t>
      </w:r>
      <w:r w:rsidR="00480D2B" w:rsidRPr="00DD132E">
        <w:rPr>
          <w:bCs/>
          <w:color w:val="000000"/>
          <w:sz w:val="28"/>
          <w:szCs w:val="28"/>
          <w:u w:val="single"/>
        </w:rPr>
        <w:t>( đối với phẫu thuật cấp cứu</w:t>
      </w:r>
      <w:r w:rsidR="00480D2B" w:rsidRPr="00DD132E">
        <w:rPr>
          <w:color w:val="000000"/>
          <w:sz w:val="28"/>
          <w:szCs w:val="28"/>
        </w:rPr>
        <w:t>)</w:t>
      </w:r>
      <w:r w:rsidR="00480D2B" w:rsidRPr="00C76EC9">
        <w:rPr>
          <w:color w:val="000000"/>
          <w:sz w:val="28"/>
          <w:szCs w:val="28"/>
        </w:rPr>
        <w:t xml:space="preserve"> hoặc tại khoa có người bệnh phải phẫu thuật, thủ thuật tùy thuộc vào điều kiện của cơ sở khám bệnh, chữa bệnh và tình trạng bệnh lý của người bệnh;</w:t>
      </w:r>
    </w:p>
    <w:p w14:paraId="2614676B" w14:textId="77777777" w:rsidR="00DD132E" w:rsidRPr="00C76EC9" w:rsidRDefault="00DD132E" w:rsidP="00480D2B">
      <w:pPr>
        <w:pStyle w:val="NormalWeb"/>
        <w:shd w:val="clear" w:color="auto" w:fill="FFFFFF"/>
        <w:spacing w:before="120" w:beforeAutospacing="0" w:after="120" w:afterAutospacing="0" w:line="234" w:lineRule="atLeast"/>
        <w:rPr>
          <w:color w:val="000000"/>
          <w:sz w:val="28"/>
          <w:szCs w:val="28"/>
        </w:rPr>
      </w:pPr>
    </w:p>
    <w:p w14:paraId="0C52E58D" w14:textId="1C8F893B" w:rsidR="00480D2B" w:rsidRPr="00C76EC9" w:rsidRDefault="008D0824"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Mục d) Khoản 2 Điều 8 sửa như sau:</w:t>
      </w:r>
    </w:p>
    <w:p w14:paraId="07B746EA" w14:textId="3DBB3940" w:rsidR="00480D2B" w:rsidRPr="00C76EC9" w:rsidRDefault="00480D2B" w:rsidP="00480D2B">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d) Bác sỹ khám trước gây mê có quyền yêu cầu bổ sung xét nghiệm</w:t>
      </w:r>
      <w:r w:rsidRPr="00DD132E">
        <w:rPr>
          <w:color w:val="000000"/>
          <w:sz w:val="28"/>
          <w:szCs w:val="28"/>
        </w:rPr>
        <w:t xml:space="preserve">, </w:t>
      </w:r>
      <w:r w:rsidRPr="00DD132E">
        <w:rPr>
          <w:bCs/>
          <w:color w:val="000000"/>
          <w:sz w:val="28"/>
          <w:szCs w:val="28"/>
          <w:u w:val="single"/>
        </w:rPr>
        <w:t>ra y lệnh điều trị</w:t>
      </w:r>
      <w:r w:rsidRPr="00DD132E">
        <w:rPr>
          <w:color w:val="000000"/>
          <w:sz w:val="28"/>
          <w:szCs w:val="28"/>
        </w:rPr>
        <w:t xml:space="preserve"> </w:t>
      </w:r>
      <w:r w:rsidRPr="00DD132E">
        <w:rPr>
          <w:bCs/>
          <w:color w:val="000000"/>
          <w:sz w:val="28"/>
          <w:szCs w:val="28"/>
          <w:u w:val="single"/>
        </w:rPr>
        <w:t>, tổ chức hội chẩn hoặc gửi điều trị chuyên khoa nếu cần thiết</w:t>
      </w:r>
      <w:r w:rsidRPr="00C76EC9">
        <w:rPr>
          <w:color w:val="000000"/>
          <w:sz w:val="28"/>
          <w:szCs w:val="28"/>
        </w:rPr>
        <w:t xml:space="preserve">  và phải ghi chép đầy đủ vào hồ sơ bệnh án để thực hiện;</w:t>
      </w:r>
    </w:p>
    <w:p w14:paraId="6FDB57B5" w14:textId="09B74152" w:rsidR="00D7344F" w:rsidRPr="00C76EC9" w:rsidRDefault="008D0824" w:rsidP="00DD132E">
      <w:pPr>
        <w:pStyle w:val="NormalWeb"/>
        <w:shd w:val="clear" w:color="auto" w:fill="FFFFFF"/>
        <w:spacing w:before="120" w:beforeAutospacing="0" w:after="120" w:afterAutospacing="0"/>
        <w:rPr>
          <w:color w:val="000000"/>
          <w:sz w:val="28"/>
          <w:szCs w:val="28"/>
        </w:rPr>
      </w:pPr>
      <w:r>
        <w:rPr>
          <w:color w:val="000000"/>
          <w:sz w:val="28"/>
          <w:szCs w:val="28"/>
        </w:rPr>
        <w:t>B</w:t>
      </w:r>
      <w:r w:rsidR="00D7344F" w:rsidRPr="00C76EC9">
        <w:rPr>
          <w:color w:val="000000"/>
          <w:sz w:val="28"/>
          <w:szCs w:val="28"/>
        </w:rPr>
        <w:t xml:space="preserve">ổ </w:t>
      </w:r>
      <w:r>
        <w:rPr>
          <w:color w:val="000000"/>
          <w:sz w:val="28"/>
          <w:szCs w:val="28"/>
        </w:rPr>
        <w:t>s</w:t>
      </w:r>
      <w:r w:rsidR="00D7344F" w:rsidRPr="00C76EC9">
        <w:rPr>
          <w:color w:val="000000"/>
          <w:sz w:val="28"/>
          <w:szCs w:val="28"/>
        </w:rPr>
        <w:t xml:space="preserve">ung </w:t>
      </w:r>
      <w:r>
        <w:rPr>
          <w:color w:val="000000"/>
          <w:sz w:val="28"/>
          <w:szCs w:val="28"/>
        </w:rPr>
        <w:t>mục</w:t>
      </w:r>
      <w:r w:rsidR="00D7344F" w:rsidRPr="00C76EC9">
        <w:rPr>
          <w:color w:val="000000"/>
          <w:sz w:val="28"/>
          <w:szCs w:val="28"/>
        </w:rPr>
        <w:t xml:space="preserve"> e</w:t>
      </w:r>
      <w:r>
        <w:rPr>
          <w:color w:val="000000"/>
          <w:sz w:val="28"/>
          <w:szCs w:val="28"/>
        </w:rPr>
        <w:t xml:space="preserve"> như sau:</w:t>
      </w:r>
    </w:p>
    <w:p w14:paraId="7B758165" w14:textId="2683F520" w:rsidR="00D7344F" w:rsidRPr="00C76EC9" w:rsidRDefault="00D7344F" w:rsidP="00DD132E">
      <w:pPr>
        <w:pStyle w:val="NormalWeb"/>
        <w:shd w:val="clear" w:color="auto" w:fill="FFFFFF"/>
        <w:spacing w:before="120" w:beforeAutospacing="0" w:after="120" w:afterAutospacing="0"/>
        <w:rPr>
          <w:color w:val="000000"/>
          <w:sz w:val="28"/>
          <w:szCs w:val="28"/>
        </w:rPr>
      </w:pPr>
      <w:r w:rsidRPr="00C76EC9">
        <w:rPr>
          <w:color w:val="000000"/>
          <w:sz w:val="28"/>
          <w:szCs w:val="28"/>
        </w:rPr>
        <w:t xml:space="preserve">e) Bác sỹ khám trước mê có trách nhiệm giải thích và tư vấn cho người bệnh về phương </w:t>
      </w:r>
      <w:proofErr w:type="gramStart"/>
      <w:r w:rsidRPr="00C76EC9">
        <w:rPr>
          <w:color w:val="000000"/>
          <w:sz w:val="28"/>
          <w:szCs w:val="28"/>
        </w:rPr>
        <w:t>án</w:t>
      </w:r>
      <w:proofErr w:type="gramEnd"/>
      <w:r w:rsidRPr="00C76EC9">
        <w:rPr>
          <w:color w:val="000000"/>
          <w:sz w:val="28"/>
          <w:szCs w:val="28"/>
        </w:rPr>
        <w:t xml:space="preserve"> vô cảm, hồi sức, chống đau và các vấn đề liên quan. Có trách nhiệm cho </w:t>
      </w:r>
      <w:proofErr w:type="gramStart"/>
      <w:r w:rsidRPr="00C76EC9">
        <w:rPr>
          <w:color w:val="000000"/>
          <w:sz w:val="28"/>
          <w:szCs w:val="28"/>
        </w:rPr>
        <w:t>người  bệnh</w:t>
      </w:r>
      <w:proofErr w:type="gramEnd"/>
      <w:r w:rsidRPr="00C76EC9">
        <w:rPr>
          <w:color w:val="000000"/>
          <w:sz w:val="28"/>
          <w:szCs w:val="28"/>
        </w:rPr>
        <w:t xml:space="preserve"> kí cam kết đồng ý gây mê, hồi sức, chống </w:t>
      </w:r>
    </w:p>
    <w:p w14:paraId="5AAEC9A8" w14:textId="77777777" w:rsidR="008D0824" w:rsidRPr="00DD132E" w:rsidRDefault="008D0824" w:rsidP="00DD132E">
      <w:pPr>
        <w:pStyle w:val="NormalWeb"/>
        <w:shd w:val="clear" w:color="auto" w:fill="FFFFFF"/>
        <w:spacing w:before="120" w:beforeAutospacing="0" w:after="120" w:afterAutospacing="0"/>
        <w:rPr>
          <w:color w:val="000000"/>
          <w:sz w:val="16"/>
          <w:szCs w:val="16"/>
        </w:rPr>
      </w:pPr>
    </w:p>
    <w:p w14:paraId="7D6CE9E6" w14:textId="16D09347" w:rsidR="00C57101" w:rsidRPr="00C76EC9" w:rsidRDefault="00C57101" w:rsidP="00DD132E">
      <w:pPr>
        <w:pStyle w:val="NormalWeb"/>
        <w:shd w:val="clear" w:color="auto" w:fill="FFFFFF"/>
        <w:spacing w:before="120" w:beforeAutospacing="0" w:after="120" w:afterAutospacing="0"/>
        <w:rPr>
          <w:color w:val="000000"/>
          <w:sz w:val="28"/>
          <w:szCs w:val="28"/>
        </w:rPr>
      </w:pPr>
      <w:r w:rsidRPr="00C76EC9">
        <w:rPr>
          <w:color w:val="000000"/>
          <w:sz w:val="28"/>
          <w:szCs w:val="28"/>
        </w:rPr>
        <w:t>4. Hồi tỉnh:</w:t>
      </w:r>
    </w:p>
    <w:p w14:paraId="248B7561" w14:textId="556B4D7C" w:rsidR="00A84FA0" w:rsidRPr="00C76EC9" w:rsidRDefault="00A84FA0" w:rsidP="00DD132E">
      <w:pPr>
        <w:pStyle w:val="NormalWeb"/>
        <w:shd w:val="clear" w:color="auto" w:fill="FFFFFF"/>
        <w:spacing w:before="120" w:beforeAutospacing="0" w:after="120" w:afterAutospacing="0"/>
        <w:rPr>
          <w:color w:val="000000"/>
          <w:sz w:val="28"/>
          <w:szCs w:val="28"/>
        </w:rPr>
      </w:pPr>
      <w:r w:rsidRPr="00C76EC9">
        <w:rPr>
          <w:color w:val="000000"/>
          <w:sz w:val="28"/>
          <w:szCs w:val="28"/>
        </w:rPr>
        <w:t xml:space="preserve">Bổ xung </w:t>
      </w:r>
      <w:r w:rsidR="008D0824">
        <w:rPr>
          <w:color w:val="000000"/>
          <w:sz w:val="28"/>
          <w:szCs w:val="28"/>
        </w:rPr>
        <w:t>Mục</w:t>
      </w:r>
      <w:r w:rsidRPr="00C76EC9">
        <w:rPr>
          <w:color w:val="000000"/>
          <w:sz w:val="28"/>
          <w:szCs w:val="28"/>
        </w:rPr>
        <w:t xml:space="preserve"> e</w:t>
      </w:r>
      <w:r w:rsidR="008D0824">
        <w:rPr>
          <w:color w:val="000000"/>
          <w:sz w:val="28"/>
          <w:szCs w:val="28"/>
        </w:rPr>
        <w:t xml:space="preserve"> Khoản 4 Điều 8 như sau</w:t>
      </w:r>
      <w:r w:rsidRPr="00C76EC9">
        <w:rPr>
          <w:color w:val="000000"/>
          <w:sz w:val="28"/>
          <w:szCs w:val="28"/>
        </w:rPr>
        <w:t>:</w:t>
      </w:r>
    </w:p>
    <w:p w14:paraId="59858CE7" w14:textId="05BB7099" w:rsidR="00A84FA0" w:rsidRPr="00C76EC9" w:rsidRDefault="00A84FA0" w:rsidP="00DD132E">
      <w:pPr>
        <w:pStyle w:val="NormalWeb"/>
        <w:shd w:val="clear" w:color="auto" w:fill="FFFFFF"/>
        <w:spacing w:before="120" w:beforeAutospacing="0" w:after="120" w:afterAutospacing="0"/>
        <w:rPr>
          <w:color w:val="000000"/>
          <w:sz w:val="28"/>
          <w:szCs w:val="28"/>
        </w:rPr>
      </w:pPr>
      <w:r w:rsidRPr="00C76EC9">
        <w:rPr>
          <w:color w:val="000000"/>
          <w:sz w:val="28"/>
          <w:szCs w:val="28"/>
        </w:rPr>
        <w:t xml:space="preserve">Thực hiện hồi sức cho BN tại các giường hồi tỉnh định hướng hồi sức khi có yêu </w:t>
      </w:r>
      <w:proofErr w:type="gramStart"/>
      <w:r w:rsidRPr="00C76EC9">
        <w:rPr>
          <w:color w:val="000000"/>
          <w:sz w:val="28"/>
          <w:szCs w:val="28"/>
        </w:rPr>
        <w:t>cầu .</w:t>
      </w:r>
      <w:proofErr w:type="gramEnd"/>
      <w:r w:rsidRPr="00C76EC9">
        <w:rPr>
          <w:color w:val="000000"/>
          <w:sz w:val="28"/>
          <w:szCs w:val="28"/>
        </w:rPr>
        <w:t xml:space="preserve"> </w:t>
      </w:r>
    </w:p>
    <w:p w14:paraId="335F9702" w14:textId="77777777" w:rsidR="00A84FA0" w:rsidRPr="00DD132E" w:rsidRDefault="00A84FA0" w:rsidP="00DD132E">
      <w:pPr>
        <w:pStyle w:val="NormalWeb"/>
        <w:shd w:val="clear" w:color="auto" w:fill="FFFFFF"/>
        <w:spacing w:before="120" w:beforeAutospacing="0" w:after="120" w:afterAutospacing="0"/>
        <w:rPr>
          <w:color w:val="000000"/>
          <w:sz w:val="16"/>
          <w:szCs w:val="16"/>
        </w:rPr>
      </w:pPr>
    </w:p>
    <w:p w14:paraId="10887D78" w14:textId="77BB574D" w:rsidR="008D0824" w:rsidRPr="00C76EC9" w:rsidRDefault="008D0824"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Mục a), b</w:t>
      </w:r>
      <w:proofErr w:type="gramStart"/>
      <w:r>
        <w:rPr>
          <w:color w:val="000000"/>
          <w:sz w:val="28"/>
          <w:szCs w:val="28"/>
        </w:rPr>
        <w:t>)  Khoản</w:t>
      </w:r>
      <w:proofErr w:type="gramEnd"/>
      <w:r>
        <w:rPr>
          <w:color w:val="000000"/>
          <w:sz w:val="28"/>
          <w:szCs w:val="28"/>
        </w:rPr>
        <w:t xml:space="preserve"> 6 Điều 8: </w:t>
      </w:r>
    </w:p>
    <w:p w14:paraId="0BFDDE82" w14:textId="16AE8E36" w:rsidR="00A84FA0" w:rsidRPr="00C76EC9" w:rsidRDefault="00A84FA0" w:rsidP="00A84FA0">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a) Khám, tư vấn, xử trí chống đau cho người bệnh trước phẫu thuật, sau phẫu thuật và các trường</w:t>
      </w:r>
      <w:r w:rsidR="008D0824">
        <w:rPr>
          <w:color w:val="000000"/>
          <w:sz w:val="28"/>
          <w:szCs w:val="28"/>
        </w:rPr>
        <w:t xml:space="preserve"> hợp đau cấp và mạn </w:t>
      </w:r>
      <w:proofErr w:type="gramStart"/>
      <w:r w:rsidR="008D0824">
        <w:rPr>
          <w:color w:val="000000"/>
          <w:sz w:val="28"/>
          <w:szCs w:val="28"/>
        </w:rPr>
        <w:t>tính  khác</w:t>
      </w:r>
      <w:proofErr w:type="gramEnd"/>
      <w:r w:rsidR="008D0824">
        <w:rPr>
          <w:color w:val="000000"/>
          <w:sz w:val="28"/>
          <w:szCs w:val="28"/>
        </w:rPr>
        <w:t>.</w:t>
      </w:r>
    </w:p>
    <w:p w14:paraId="024429A2" w14:textId="1698FC56" w:rsidR="00A84FA0" w:rsidRPr="00C76EC9" w:rsidRDefault="00351133" w:rsidP="00351133">
      <w:pPr>
        <w:pStyle w:val="NormalWeb"/>
        <w:shd w:val="clear" w:color="auto" w:fill="FFFFFF"/>
        <w:tabs>
          <w:tab w:val="left" w:pos="1256"/>
        </w:tabs>
        <w:spacing w:before="120" w:beforeAutospacing="0" w:after="120" w:afterAutospacing="0" w:line="234" w:lineRule="atLeast"/>
        <w:rPr>
          <w:color w:val="000000"/>
          <w:sz w:val="28"/>
          <w:szCs w:val="28"/>
        </w:rPr>
      </w:pPr>
      <w:r w:rsidRPr="00C76EC9">
        <w:rPr>
          <w:color w:val="000000"/>
          <w:sz w:val="28"/>
          <w:szCs w:val="28"/>
        </w:rPr>
        <w:t xml:space="preserve">b) </w:t>
      </w:r>
      <w:proofErr w:type="gramStart"/>
      <w:r w:rsidRPr="00C76EC9">
        <w:rPr>
          <w:color w:val="000000"/>
          <w:sz w:val="28"/>
          <w:szCs w:val="28"/>
        </w:rPr>
        <w:t>trước</w:t>
      </w:r>
      <w:proofErr w:type="gramEnd"/>
      <w:r w:rsidRPr="00C76EC9">
        <w:rPr>
          <w:color w:val="000000"/>
          <w:sz w:val="28"/>
          <w:szCs w:val="28"/>
        </w:rPr>
        <w:t xml:space="preserve"> khi thực hiện kỹ thuật chống đau phải thông báo, giải thích cho người bệnh hoặc người đại diện  hợp pháp của người bệnh về kỹ thuật ,</w:t>
      </w:r>
      <w:r w:rsidRPr="00C76EC9">
        <w:rPr>
          <w:b/>
          <w:bCs/>
          <w:color w:val="000000"/>
          <w:sz w:val="28"/>
          <w:szCs w:val="28"/>
          <w:u w:val="single"/>
        </w:rPr>
        <w:t xml:space="preserve">và các nguy cơ có thể xảy ra của </w:t>
      </w:r>
      <w:r w:rsidRPr="00C76EC9">
        <w:rPr>
          <w:color w:val="000000"/>
          <w:sz w:val="28"/>
          <w:szCs w:val="28"/>
        </w:rPr>
        <w:t xml:space="preserve"> phương pháp chống đau.</w:t>
      </w:r>
    </w:p>
    <w:p w14:paraId="149BF2FF" w14:textId="77777777" w:rsidR="008D0824" w:rsidRDefault="008D0824" w:rsidP="00C57101">
      <w:pPr>
        <w:pStyle w:val="NormalWeb"/>
        <w:shd w:val="clear" w:color="auto" w:fill="FFFFFF"/>
        <w:spacing w:before="0" w:beforeAutospacing="0" w:after="0" w:afterAutospacing="0" w:line="234" w:lineRule="atLeast"/>
        <w:rPr>
          <w:b/>
          <w:bCs/>
          <w:color w:val="000000"/>
          <w:sz w:val="28"/>
          <w:szCs w:val="28"/>
        </w:rPr>
      </w:pPr>
      <w:bookmarkStart w:id="7" w:name="dieu_10"/>
    </w:p>
    <w:p w14:paraId="346749C9" w14:textId="43C175A8" w:rsidR="00B44E9A" w:rsidRDefault="008D0824" w:rsidP="00C57101">
      <w:pPr>
        <w:pStyle w:val="NormalWeb"/>
        <w:shd w:val="clear" w:color="auto" w:fill="FFFFFF"/>
        <w:spacing w:before="0" w:beforeAutospacing="0" w:after="0" w:afterAutospacing="0" w:line="234" w:lineRule="atLeast"/>
        <w:rPr>
          <w:b/>
          <w:bCs/>
          <w:color w:val="000000"/>
          <w:sz w:val="28"/>
          <w:szCs w:val="28"/>
        </w:rPr>
      </w:pPr>
      <w:r w:rsidRPr="00B44E9A">
        <w:rPr>
          <w:bCs/>
          <w:color w:val="000000"/>
          <w:sz w:val="28"/>
          <w:szCs w:val="28"/>
        </w:rPr>
        <w:t>Bổ sung</w:t>
      </w:r>
      <w:r w:rsidR="00B44E9A" w:rsidRPr="00B44E9A">
        <w:rPr>
          <w:bCs/>
          <w:color w:val="000000"/>
          <w:sz w:val="28"/>
          <w:szCs w:val="28"/>
        </w:rPr>
        <w:t xml:space="preserve"> thêm </w:t>
      </w:r>
      <w:r w:rsidR="00B44E9A">
        <w:rPr>
          <w:bCs/>
          <w:color w:val="000000"/>
          <w:sz w:val="28"/>
          <w:szCs w:val="28"/>
        </w:rPr>
        <w:t xml:space="preserve">vào </w:t>
      </w:r>
      <w:r w:rsidR="00B44E9A" w:rsidRPr="00B44E9A">
        <w:rPr>
          <w:bCs/>
          <w:color w:val="000000"/>
          <w:sz w:val="28"/>
          <w:szCs w:val="28"/>
        </w:rPr>
        <w:t>Điều 9</w:t>
      </w:r>
      <w:r w:rsidR="00B44E9A">
        <w:rPr>
          <w:bCs/>
          <w:color w:val="000000"/>
          <w:sz w:val="28"/>
          <w:szCs w:val="28"/>
        </w:rPr>
        <w:t xml:space="preserve"> như sau</w:t>
      </w:r>
      <w:r w:rsidR="00B44E9A" w:rsidRPr="00B44E9A">
        <w:rPr>
          <w:bCs/>
          <w:color w:val="000000"/>
          <w:sz w:val="28"/>
          <w:szCs w:val="28"/>
        </w:rPr>
        <w:t>:</w:t>
      </w:r>
      <w:r w:rsidR="00B44E9A">
        <w:rPr>
          <w:b/>
          <w:bCs/>
          <w:color w:val="000000"/>
          <w:sz w:val="28"/>
          <w:szCs w:val="28"/>
        </w:rPr>
        <w:t xml:space="preserve"> </w:t>
      </w:r>
      <w:r w:rsidR="00A84FA0" w:rsidRPr="00C76EC9">
        <w:rPr>
          <w:b/>
          <w:bCs/>
          <w:color w:val="000000"/>
          <w:sz w:val="28"/>
          <w:szCs w:val="28"/>
        </w:rPr>
        <w:t xml:space="preserve"> </w:t>
      </w:r>
    </w:p>
    <w:p w14:paraId="01F0A54E" w14:textId="77777777" w:rsidR="00DD132E" w:rsidRDefault="00B44E9A" w:rsidP="00C57101">
      <w:pPr>
        <w:pStyle w:val="NormalWeb"/>
        <w:shd w:val="clear" w:color="auto" w:fill="FFFFFF"/>
        <w:spacing w:before="0" w:beforeAutospacing="0" w:after="0" w:afterAutospacing="0" w:line="234" w:lineRule="atLeast"/>
        <w:rPr>
          <w:color w:val="000000"/>
          <w:sz w:val="28"/>
          <w:szCs w:val="28"/>
        </w:rPr>
      </w:pPr>
      <w:r>
        <w:rPr>
          <w:color w:val="000000"/>
          <w:sz w:val="28"/>
          <w:szCs w:val="28"/>
        </w:rPr>
        <w:t xml:space="preserve">  </w:t>
      </w:r>
    </w:p>
    <w:p w14:paraId="183295E7" w14:textId="0675F112" w:rsidR="00A84FA0" w:rsidRPr="00C76EC9" w:rsidRDefault="00DD132E" w:rsidP="00C57101">
      <w:pPr>
        <w:pStyle w:val="NormalWeb"/>
        <w:shd w:val="clear" w:color="auto" w:fill="FFFFFF"/>
        <w:spacing w:before="0" w:beforeAutospacing="0" w:after="0" w:afterAutospacing="0" w:line="234" w:lineRule="atLeast"/>
        <w:rPr>
          <w:color w:val="000000"/>
          <w:sz w:val="28"/>
          <w:szCs w:val="28"/>
        </w:rPr>
      </w:pPr>
      <w:r>
        <w:rPr>
          <w:color w:val="000000"/>
          <w:sz w:val="28"/>
          <w:szCs w:val="28"/>
        </w:rPr>
        <w:t xml:space="preserve">        </w:t>
      </w:r>
      <w:r w:rsidR="00A84FA0" w:rsidRPr="00C76EC9">
        <w:rPr>
          <w:color w:val="000000"/>
          <w:sz w:val="28"/>
          <w:szCs w:val="28"/>
        </w:rPr>
        <w:t xml:space="preserve">Trưởng khoa Gây Mê Hồi Sức là bác sĩ chuyên khoa gây mê hồi sức </w:t>
      </w:r>
    </w:p>
    <w:p w14:paraId="630326E8" w14:textId="0AF88BBE" w:rsidR="00A84FA0" w:rsidRDefault="00A84FA0" w:rsidP="00C57101">
      <w:pPr>
        <w:pStyle w:val="NormalWeb"/>
        <w:shd w:val="clear" w:color="auto" w:fill="FFFFFF"/>
        <w:spacing w:before="0" w:beforeAutospacing="0" w:after="0" w:afterAutospacing="0" w:line="234" w:lineRule="atLeast"/>
        <w:rPr>
          <w:b/>
          <w:bCs/>
          <w:color w:val="000000"/>
          <w:sz w:val="28"/>
          <w:szCs w:val="28"/>
        </w:rPr>
      </w:pPr>
    </w:p>
    <w:p w14:paraId="08D133F1" w14:textId="77777777" w:rsidR="00DD132E" w:rsidRDefault="00DD132E" w:rsidP="00C57101">
      <w:pPr>
        <w:pStyle w:val="NormalWeb"/>
        <w:shd w:val="clear" w:color="auto" w:fill="FFFFFF"/>
        <w:spacing w:before="0" w:beforeAutospacing="0" w:after="0" w:afterAutospacing="0" w:line="234" w:lineRule="atLeast"/>
        <w:rPr>
          <w:b/>
          <w:bCs/>
          <w:color w:val="000000"/>
          <w:sz w:val="28"/>
          <w:szCs w:val="28"/>
        </w:rPr>
      </w:pPr>
    </w:p>
    <w:p w14:paraId="6DC80AE6" w14:textId="77777777" w:rsidR="00DD132E" w:rsidRDefault="00DD132E" w:rsidP="00C57101">
      <w:pPr>
        <w:pStyle w:val="NormalWeb"/>
        <w:shd w:val="clear" w:color="auto" w:fill="FFFFFF"/>
        <w:spacing w:before="0" w:beforeAutospacing="0" w:after="0" w:afterAutospacing="0" w:line="234" w:lineRule="atLeast"/>
        <w:rPr>
          <w:b/>
          <w:bCs/>
          <w:color w:val="000000"/>
          <w:sz w:val="28"/>
          <w:szCs w:val="28"/>
        </w:rPr>
      </w:pPr>
    </w:p>
    <w:p w14:paraId="2E5708E6" w14:textId="77777777" w:rsidR="00DD132E" w:rsidRPr="00C76EC9" w:rsidRDefault="00DD132E" w:rsidP="00C57101">
      <w:pPr>
        <w:pStyle w:val="NormalWeb"/>
        <w:shd w:val="clear" w:color="auto" w:fill="FFFFFF"/>
        <w:spacing w:before="0" w:beforeAutospacing="0" w:after="0" w:afterAutospacing="0" w:line="234" w:lineRule="atLeast"/>
        <w:rPr>
          <w:b/>
          <w:bCs/>
          <w:color w:val="000000"/>
          <w:sz w:val="28"/>
          <w:szCs w:val="28"/>
        </w:rPr>
      </w:pPr>
    </w:p>
    <w:bookmarkEnd w:id="7"/>
    <w:p w14:paraId="6FCB8A7D" w14:textId="7C125801" w:rsidR="00B44E9A" w:rsidRPr="00C76EC9" w:rsidRDefault="00B44E9A"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Mục a) Khoản 1 Điều 10 như sau:</w:t>
      </w:r>
    </w:p>
    <w:p w14:paraId="143E81F8" w14:textId="031B57A7" w:rsidR="00A84FA0" w:rsidRPr="00C76EC9" w:rsidRDefault="00A84FA0"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a) Khám trước gây mê </w:t>
      </w:r>
      <w:proofErr w:type="gramStart"/>
      <w:r w:rsidRPr="00C76EC9">
        <w:rPr>
          <w:color w:val="000000"/>
          <w:sz w:val="28"/>
          <w:szCs w:val="28"/>
        </w:rPr>
        <w:t>theo</w:t>
      </w:r>
      <w:proofErr w:type="gramEnd"/>
      <w:r w:rsidRPr="00C76EC9">
        <w:rPr>
          <w:color w:val="000000"/>
          <w:sz w:val="28"/>
          <w:szCs w:val="28"/>
        </w:rPr>
        <w:t xml:space="preserve"> quy trình, đánh giá, chỉ định xét nghiệm, điều trị, tổ chức hội chẩn và gửi đi điều trị chuyên khoa</w:t>
      </w:r>
      <w:r w:rsidR="00C0561D" w:rsidRPr="00C76EC9">
        <w:rPr>
          <w:color w:val="000000"/>
          <w:sz w:val="28"/>
          <w:szCs w:val="28"/>
        </w:rPr>
        <w:t xml:space="preserve"> để tối ưu hóa tình trạng bệnh nhân trước mổ nhằm đưa ra phác đồ gây mê thích hợp cho người bệnh.</w:t>
      </w:r>
    </w:p>
    <w:p w14:paraId="4AFE51EC" w14:textId="10415DD4" w:rsidR="00C0561D" w:rsidRPr="00C76EC9" w:rsidRDefault="00DD132E"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mục d) Khoản 1 Điều 10 như sau:</w:t>
      </w:r>
    </w:p>
    <w:p w14:paraId="128B1D8B" w14:textId="353454B2" w:rsidR="00C0561D" w:rsidRPr="00321441" w:rsidRDefault="00C0561D" w:rsidP="00C0561D">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d) Giải thích phương pháp gây mê, </w:t>
      </w:r>
      <w:r w:rsidRPr="00321441">
        <w:rPr>
          <w:bCs/>
          <w:color w:val="000000"/>
          <w:sz w:val="28"/>
          <w:szCs w:val="28"/>
          <w:u w:val="single"/>
        </w:rPr>
        <w:t xml:space="preserve">giảm đau </w:t>
      </w:r>
      <w:r w:rsidRPr="00321441">
        <w:rPr>
          <w:color w:val="000000"/>
          <w:sz w:val="28"/>
          <w:szCs w:val="28"/>
        </w:rPr>
        <w:t xml:space="preserve">cho người bệnh, hướng dẫn, tư vấn cho người bệnh và gia đình người bệnh cách chuẩn bị, thực hiện các yêu </w:t>
      </w:r>
      <w:r w:rsidRPr="00321441">
        <w:rPr>
          <w:bCs/>
          <w:color w:val="000000"/>
          <w:sz w:val="28"/>
          <w:szCs w:val="28"/>
          <w:u w:val="single"/>
        </w:rPr>
        <w:t xml:space="preserve">cầu trước </w:t>
      </w:r>
      <w:r w:rsidR="00AB5DD3" w:rsidRPr="00321441">
        <w:rPr>
          <w:bCs/>
          <w:color w:val="000000"/>
          <w:sz w:val="28"/>
          <w:szCs w:val="28"/>
          <w:u w:val="single"/>
        </w:rPr>
        <w:t xml:space="preserve">và sau </w:t>
      </w:r>
      <w:r w:rsidRPr="00321441">
        <w:rPr>
          <w:bCs/>
          <w:color w:val="000000"/>
          <w:sz w:val="28"/>
          <w:szCs w:val="28"/>
          <w:u w:val="single"/>
        </w:rPr>
        <w:t>gây mê</w:t>
      </w:r>
      <w:r w:rsidRPr="00321441">
        <w:rPr>
          <w:color w:val="000000"/>
          <w:sz w:val="28"/>
          <w:szCs w:val="28"/>
        </w:rPr>
        <w:t>;</w:t>
      </w:r>
      <w:r w:rsidR="009639D5" w:rsidRPr="00321441">
        <w:rPr>
          <w:color w:val="000000"/>
          <w:sz w:val="28"/>
          <w:szCs w:val="28"/>
        </w:rPr>
        <w:t xml:space="preserve"> </w:t>
      </w:r>
      <w:r w:rsidR="009639D5" w:rsidRPr="00321441">
        <w:rPr>
          <w:bCs/>
          <w:color w:val="000000"/>
          <w:sz w:val="28"/>
          <w:szCs w:val="28"/>
          <w:u w:val="single"/>
        </w:rPr>
        <w:t>các nguy cơ có thể xảy ra trong</w:t>
      </w:r>
      <w:r w:rsidR="00351133" w:rsidRPr="00321441">
        <w:rPr>
          <w:bCs/>
          <w:color w:val="000000"/>
          <w:sz w:val="28"/>
          <w:szCs w:val="28"/>
          <w:u w:val="single"/>
        </w:rPr>
        <w:t xml:space="preserve"> và </w:t>
      </w:r>
      <w:proofErr w:type="gramStart"/>
      <w:r w:rsidR="00351133" w:rsidRPr="00321441">
        <w:rPr>
          <w:bCs/>
          <w:color w:val="000000"/>
          <w:sz w:val="28"/>
          <w:szCs w:val="28"/>
          <w:u w:val="single"/>
        </w:rPr>
        <w:t xml:space="preserve">sau </w:t>
      </w:r>
      <w:r w:rsidR="009639D5" w:rsidRPr="00321441">
        <w:rPr>
          <w:bCs/>
          <w:color w:val="000000"/>
          <w:sz w:val="28"/>
          <w:szCs w:val="28"/>
          <w:u w:val="single"/>
        </w:rPr>
        <w:t xml:space="preserve"> quá</w:t>
      </w:r>
      <w:proofErr w:type="gramEnd"/>
      <w:r w:rsidR="009639D5" w:rsidRPr="00321441">
        <w:rPr>
          <w:bCs/>
          <w:color w:val="000000"/>
          <w:sz w:val="28"/>
          <w:szCs w:val="28"/>
          <w:u w:val="single"/>
        </w:rPr>
        <w:t xml:space="preserve"> trình gây mê </w:t>
      </w:r>
      <w:r w:rsidR="00351133" w:rsidRPr="00321441">
        <w:rPr>
          <w:bCs/>
          <w:color w:val="000000"/>
          <w:sz w:val="28"/>
          <w:szCs w:val="28"/>
          <w:u w:val="single"/>
        </w:rPr>
        <w:t xml:space="preserve">, trong và sau quá trình thực hiện các thủ thuật chống đau </w:t>
      </w:r>
      <w:r w:rsidR="009639D5" w:rsidRPr="00321441">
        <w:rPr>
          <w:bCs/>
          <w:color w:val="000000"/>
          <w:sz w:val="28"/>
          <w:szCs w:val="28"/>
          <w:u w:val="single"/>
        </w:rPr>
        <w:t>đồng thời yêu cầu người bệnh/ gia đình ký giấy chấp nhận gây mê hồi sức</w:t>
      </w:r>
    </w:p>
    <w:p w14:paraId="33A1F6DF" w14:textId="77777777" w:rsidR="00321441" w:rsidRDefault="00321441" w:rsidP="00C57101">
      <w:pPr>
        <w:pStyle w:val="NormalWeb"/>
        <w:shd w:val="clear" w:color="auto" w:fill="FFFFFF"/>
        <w:spacing w:before="120" w:beforeAutospacing="0" w:after="120" w:afterAutospacing="0" w:line="234" w:lineRule="atLeast"/>
        <w:rPr>
          <w:color w:val="000000"/>
          <w:sz w:val="28"/>
          <w:szCs w:val="28"/>
        </w:rPr>
      </w:pPr>
    </w:p>
    <w:p w14:paraId="6788AA6B" w14:textId="46ECE11E" w:rsidR="00321441" w:rsidRPr="00C76EC9" w:rsidRDefault="00321441" w:rsidP="00C57101">
      <w:pPr>
        <w:pStyle w:val="NormalWeb"/>
        <w:shd w:val="clear" w:color="auto" w:fill="FFFFFF"/>
        <w:spacing w:before="120" w:beforeAutospacing="0" w:after="120" w:afterAutospacing="0" w:line="234" w:lineRule="atLeast"/>
        <w:rPr>
          <w:color w:val="000000"/>
          <w:sz w:val="28"/>
          <w:szCs w:val="28"/>
        </w:rPr>
      </w:pPr>
      <w:proofErr w:type="gramStart"/>
      <w:r>
        <w:rPr>
          <w:color w:val="000000"/>
          <w:sz w:val="28"/>
          <w:szCs w:val="28"/>
        </w:rPr>
        <w:t>Sửa Mục c) Khoản 2.</w:t>
      </w:r>
      <w:proofErr w:type="gramEnd"/>
      <w:r>
        <w:rPr>
          <w:color w:val="000000"/>
          <w:sz w:val="28"/>
          <w:szCs w:val="28"/>
        </w:rPr>
        <w:t xml:space="preserve"> Điều 10 như sau:</w:t>
      </w:r>
    </w:p>
    <w:p w14:paraId="78365444" w14:textId="12882632" w:rsidR="00C0561D" w:rsidRPr="00C76EC9" w:rsidRDefault="00C0561D" w:rsidP="00C0561D">
      <w:pPr>
        <w:pStyle w:val="NormalWeb"/>
        <w:shd w:val="clear" w:color="auto" w:fill="FFFFFF"/>
        <w:spacing w:before="120" w:beforeAutospacing="0" w:after="120" w:afterAutospacing="0" w:line="234" w:lineRule="atLeast"/>
        <w:rPr>
          <w:b/>
          <w:bCs/>
          <w:color w:val="000000"/>
          <w:sz w:val="28"/>
          <w:szCs w:val="28"/>
          <w:u w:val="single"/>
        </w:rPr>
      </w:pPr>
      <w:r w:rsidRPr="00C76EC9">
        <w:rPr>
          <w:color w:val="000000"/>
          <w:sz w:val="28"/>
          <w:szCs w:val="28"/>
        </w:rPr>
        <w:t xml:space="preserve">c) Đôn đốc, kiểm tra, nhắc nhở các bác sỹ, điều dưỡng viên, các nhân viên y tế và các đối tượng </w:t>
      </w:r>
      <w:proofErr w:type="gramStart"/>
      <w:r w:rsidRPr="00C76EC9">
        <w:rPr>
          <w:color w:val="000000"/>
          <w:sz w:val="28"/>
          <w:szCs w:val="28"/>
        </w:rPr>
        <w:t>khác  có</w:t>
      </w:r>
      <w:proofErr w:type="gramEnd"/>
      <w:r w:rsidRPr="00C76EC9">
        <w:rPr>
          <w:color w:val="000000"/>
          <w:sz w:val="28"/>
          <w:szCs w:val="28"/>
        </w:rPr>
        <w:t xml:space="preserve"> mặt trong phòng mổ; bảo đảm kiểm soát nhiễm khuẩn trong phòng mổ; </w:t>
      </w:r>
    </w:p>
    <w:p w14:paraId="0C2DFC1F" w14:textId="77777777" w:rsidR="00321441" w:rsidRDefault="00321441" w:rsidP="00C57101">
      <w:pPr>
        <w:pStyle w:val="NormalWeb"/>
        <w:shd w:val="clear" w:color="auto" w:fill="FFFFFF"/>
        <w:spacing w:before="120" w:beforeAutospacing="0" w:after="120" w:afterAutospacing="0" w:line="234" w:lineRule="atLeast"/>
        <w:rPr>
          <w:color w:val="000000"/>
          <w:sz w:val="28"/>
          <w:szCs w:val="28"/>
        </w:rPr>
      </w:pPr>
    </w:p>
    <w:p w14:paraId="1E83B7F5" w14:textId="43729CEF" w:rsidR="00C0561D" w:rsidRPr="00C76EC9" w:rsidRDefault="00321441"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 xml:space="preserve">Bổ xung mục </w:t>
      </w:r>
      <w:r w:rsidR="00C0561D" w:rsidRPr="00C76EC9">
        <w:rPr>
          <w:color w:val="000000"/>
          <w:sz w:val="28"/>
          <w:szCs w:val="28"/>
        </w:rPr>
        <w:t>f</w:t>
      </w:r>
      <w:r>
        <w:rPr>
          <w:color w:val="000000"/>
          <w:sz w:val="28"/>
          <w:szCs w:val="28"/>
        </w:rPr>
        <w:t>) Khoản 3 Điều 10 như sau:</w:t>
      </w:r>
    </w:p>
    <w:p w14:paraId="70B3D412" w14:textId="648855C4" w:rsidR="00C0561D" w:rsidRPr="00C76EC9" w:rsidRDefault="00C0561D"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f) Thực hiện nhiệm vụ của bác sĩ hồi sức ngoại khoa trong TH được phân công điều trị các giường hồi tỉnh định hướng hồi sức ngoại khoa. </w:t>
      </w:r>
    </w:p>
    <w:p w14:paraId="5D4F3803" w14:textId="77777777" w:rsidR="00C0561D" w:rsidRPr="00C76EC9" w:rsidRDefault="00C0561D" w:rsidP="00C57101">
      <w:pPr>
        <w:pStyle w:val="NormalWeb"/>
        <w:shd w:val="clear" w:color="auto" w:fill="FFFFFF"/>
        <w:spacing w:before="120" w:beforeAutospacing="0" w:after="120" w:afterAutospacing="0" w:line="234" w:lineRule="atLeast"/>
        <w:rPr>
          <w:color w:val="000000"/>
          <w:sz w:val="28"/>
          <w:szCs w:val="28"/>
        </w:rPr>
      </w:pPr>
    </w:p>
    <w:p w14:paraId="7B1A2A46" w14:textId="752BFB80" w:rsidR="00221ECB" w:rsidRPr="00C76EC9" w:rsidRDefault="00221ECB" w:rsidP="00C0561D">
      <w:pPr>
        <w:pStyle w:val="NormalWeb"/>
        <w:shd w:val="clear" w:color="auto" w:fill="FFFFFF"/>
        <w:spacing w:before="120" w:beforeAutospacing="0" w:after="120" w:afterAutospacing="0" w:line="234" w:lineRule="atLeast"/>
        <w:rPr>
          <w:color w:val="000000"/>
          <w:sz w:val="28"/>
          <w:szCs w:val="28"/>
        </w:rPr>
      </w:pPr>
      <w:proofErr w:type="gramStart"/>
      <w:r>
        <w:rPr>
          <w:color w:val="000000"/>
          <w:sz w:val="28"/>
          <w:szCs w:val="28"/>
        </w:rPr>
        <w:t>Sửa Mục a) Khoản 5.</w:t>
      </w:r>
      <w:proofErr w:type="gramEnd"/>
      <w:r>
        <w:rPr>
          <w:color w:val="000000"/>
          <w:sz w:val="28"/>
          <w:szCs w:val="28"/>
        </w:rPr>
        <w:t xml:space="preserve"> Điều 10 như sau:</w:t>
      </w:r>
    </w:p>
    <w:p w14:paraId="27AC7F7C" w14:textId="1817262F" w:rsidR="00C0561D" w:rsidRPr="00C76EC9" w:rsidRDefault="00C0561D" w:rsidP="00C0561D">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a) Khám, tư vấn chống đau cho người bệnh trước và sau khi phẫu thuật</w:t>
      </w:r>
      <w:r w:rsidR="00351133" w:rsidRPr="00C76EC9">
        <w:rPr>
          <w:color w:val="000000"/>
          <w:sz w:val="28"/>
          <w:szCs w:val="28"/>
        </w:rPr>
        <w:t xml:space="preserve">, cũng như các thủ thuật chống </w:t>
      </w:r>
      <w:proofErr w:type="gramStart"/>
      <w:r w:rsidR="00351133" w:rsidRPr="00C76EC9">
        <w:rPr>
          <w:color w:val="000000"/>
          <w:sz w:val="28"/>
          <w:szCs w:val="28"/>
        </w:rPr>
        <w:t xml:space="preserve">đau </w:t>
      </w:r>
      <w:r w:rsidRPr="00C76EC9">
        <w:rPr>
          <w:color w:val="000000"/>
          <w:sz w:val="28"/>
          <w:szCs w:val="28"/>
        </w:rPr>
        <w:t xml:space="preserve"> và</w:t>
      </w:r>
      <w:proofErr w:type="gramEnd"/>
      <w:r w:rsidRPr="00C76EC9">
        <w:rPr>
          <w:color w:val="000000"/>
          <w:sz w:val="28"/>
          <w:szCs w:val="28"/>
        </w:rPr>
        <w:t xml:space="preserve"> các tình trạng đau mạn tính khác </w:t>
      </w:r>
    </w:p>
    <w:p w14:paraId="62790507" w14:textId="71F07CA1" w:rsidR="00C57101" w:rsidRPr="00C76EC9" w:rsidRDefault="00C57101" w:rsidP="00C57101">
      <w:pPr>
        <w:pStyle w:val="NormalWeb"/>
        <w:shd w:val="clear" w:color="auto" w:fill="FFFFFF"/>
        <w:spacing w:before="120" w:beforeAutospacing="0" w:after="120" w:afterAutospacing="0" w:line="234" w:lineRule="atLeast"/>
        <w:rPr>
          <w:color w:val="000000"/>
          <w:sz w:val="28"/>
          <w:szCs w:val="28"/>
        </w:rPr>
      </w:pPr>
    </w:p>
    <w:p w14:paraId="2D2CF7BB" w14:textId="77777777" w:rsidR="00C57101" w:rsidRPr="00C76EC9" w:rsidRDefault="00C57101" w:rsidP="00C57101">
      <w:pPr>
        <w:pStyle w:val="NormalWeb"/>
        <w:shd w:val="clear" w:color="auto" w:fill="FFFFFF"/>
        <w:spacing w:before="0" w:beforeAutospacing="0" w:after="0" w:afterAutospacing="0" w:line="234" w:lineRule="atLeast"/>
        <w:rPr>
          <w:color w:val="000000"/>
          <w:sz w:val="28"/>
          <w:szCs w:val="28"/>
        </w:rPr>
      </w:pPr>
      <w:bookmarkStart w:id="8" w:name="dieu_12"/>
      <w:proofErr w:type="gramStart"/>
      <w:r w:rsidRPr="00C76EC9">
        <w:rPr>
          <w:b/>
          <w:bCs/>
          <w:color w:val="000000"/>
          <w:sz w:val="28"/>
          <w:szCs w:val="28"/>
        </w:rPr>
        <w:t>Điều 12.</w:t>
      </w:r>
      <w:proofErr w:type="gramEnd"/>
      <w:r w:rsidRPr="00C76EC9">
        <w:rPr>
          <w:b/>
          <w:bCs/>
          <w:color w:val="000000"/>
          <w:sz w:val="28"/>
          <w:szCs w:val="28"/>
        </w:rPr>
        <w:t xml:space="preserve"> Nhiệm vụ và quyền hạn của điều dưỡng viên gây mê - hồi sức và hộ lý</w:t>
      </w:r>
      <w:bookmarkEnd w:id="8"/>
    </w:p>
    <w:p w14:paraId="726492C6" w14:textId="68CBB2C2" w:rsidR="00C0561D" w:rsidRPr="00C76EC9" w:rsidRDefault="00141015"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Bỏ Khoản 2.  Điều 12</w:t>
      </w:r>
    </w:p>
    <w:p w14:paraId="7B582BFA" w14:textId="2B9D48A0" w:rsidR="006E0247" w:rsidRPr="00C76EC9" w:rsidRDefault="006E0247" w:rsidP="00C57101">
      <w:pPr>
        <w:pStyle w:val="NormalWeb"/>
        <w:shd w:val="clear" w:color="auto" w:fill="FFFFFF"/>
        <w:spacing w:before="120" w:beforeAutospacing="0" w:after="120" w:afterAutospacing="0" w:line="234" w:lineRule="atLeast"/>
        <w:rPr>
          <w:color w:val="000000"/>
          <w:sz w:val="28"/>
          <w:szCs w:val="28"/>
        </w:rPr>
      </w:pPr>
      <w:proofErr w:type="gramStart"/>
      <w:r w:rsidRPr="00C76EC9">
        <w:rPr>
          <w:color w:val="000000"/>
          <w:sz w:val="28"/>
          <w:szCs w:val="28"/>
        </w:rPr>
        <w:t>hoặc</w:t>
      </w:r>
      <w:proofErr w:type="gramEnd"/>
      <w:r w:rsidRPr="00C76EC9">
        <w:rPr>
          <w:color w:val="000000"/>
          <w:sz w:val="28"/>
          <w:szCs w:val="28"/>
        </w:rPr>
        <w:t xml:space="preserve"> </w:t>
      </w:r>
      <w:r w:rsidR="00141015">
        <w:rPr>
          <w:color w:val="000000"/>
          <w:sz w:val="28"/>
          <w:szCs w:val="28"/>
        </w:rPr>
        <w:t>Đ</w:t>
      </w:r>
      <w:r w:rsidRPr="00C76EC9">
        <w:rPr>
          <w:color w:val="000000"/>
          <w:sz w:val="28"/>
          <w:szCs w:val="28"/>
        </w:rPr>
        <w:t xml:space="preserve">ề xuất sửa lại thành : </w:t>
      </w:r>
    </w:p>
    <w:p w14:paraId="26271C0A" w14:textId="69D87DF0" w:rsidR="006E0247" w:rsidRPr="00C76EC9" w:rsidRDefault="006E0247"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Điều dưỡng viên Gây Mê- Hồi Sức được phép thực hiện một số thủ thuật nhất định khi được </w:t>
      </w:r>
      <w:r w:rsidR="00141015">
        <w:rPr>
          <w:color w:val="000000"/>
          <w:sz w:val="28"/>
          <w:szCs w:val="28"/>
        </w:rPr>
        <w:t>bác sỹ Gây mê hồi sức</w:t>
      </w:r>
      <w:r w:rsidRPr="00C76EC9">
        <w:rPr>
          <w:color w:val="000000"/>
          <w:sz w:val="28"/>
          <w:szCs w:val="28"/>
        </w:rPr>
        <w:t xml:space="preserve"> đồng ý, trên cùng một </w:t>
      </w:r>
      <w:r w:rsidR="00141015">
        <w:rPr>
          <w:color w:val="000000"/>
          <w:sz w:val="28"/>
          <w:szCs w:val="28"/>
        </w:rPr>
        <w:t>người bệnh</w:t>
      </w:r>
      <w:r w:rsidRPr="00C76EC9">
        <w:rPr>
          <w:color w:val="000000"/>
          <w:sz w:val="28"/>
          <w:szCs w:val="28"/>
        </w:rPr>
        <w:t xml:space="preserve">, và khi </w:t>
      </w:r>
      <w:r w:rsidR="00141015">
        <w:rPr>
          <w:color w:val="000000"/>
          <w:sz w:val="28"/>
          <w:szCs w:val="28"/>
        </w:rPr>
        <w:t xml:space="preserve"> Bác sỹ Gây mê hồi sức</w:t>
      </w:r>
      <w:r w:rsidRPr="00C76EC9">
        <w:rPr>
          <w:color w:val="000000"/>
          <w:sz w:val="28"/>
          <w:szCs w:val="28"/>
        </w:rPr>
        <w:t xml:space="preserve"> đang thực hiện thủ thuật khác. </w:t>
      </w:r>
    </w:p>
    <w:p w14:paraId="69DBDC16" w14:textId="77777777" w:rsidR="008471C4" w:rsidRPr="00C76EC9" w:rsidRDefault="008471C4" w:rsidP="00C57101">
      <w:pPr>
        <w:pStyle w:val="NormalWeb"/>
        <w:shd w:val="clear" w:color="auto" w:fill="FFFFFF"/>
        <w:spacing w:before="120" w:beforeAutospacing="0" w:after="120" w:afterAutospacing="0" w:line="234" w:lineRule="atLeast"/>
        <w:rPr>
          <w:color w:val="000000"/>
          <w:sz w:val="28"/>
          <w:szCs w:val="28"/>
        </w:rPr>
      </w:pPr>
    </w:p>
    <w:p w14:paraId="51C04916" w14:textId="7F46EA99" w:rsidR="008471C4" w:rsidRDefault="0009553E" w:rsidP="00C57101">
      <w:pPr>
        <w:pStyle w:val="NormalWeb"/>
        <w:shd w:val="clear" w:color="auto" w:fill="FFFFFF"/>
        <w:spacing w:before="120" w:beforeAutospacing="0" w:after="120" w:afterAutospacing="0" w:line="234" w:lineRule="atLeast"/>
        <w:rPr>
          <w:color w:val="000000"/>
          <w:sz w:val="28"/>
          <w:szCs w:val="28"/>
        </w:rPr>
      </w:pPr>
      <w:proofErr w:type="gramStart"/>
      <w:r>
        <w:rPr>
          <w:color w:val="000000"/>
          <w:sz w:val="28"/>
          <w:szCs w:val="28"/>
        </w:rPr>
        <w:lastRenderedPageBreak/>
        <w:t>Bỏ Mục c) Khoản 3.</w:t>
      </w:r>
      <w:proofErr w:type="gramEnd"/>
      <w:r>
        <w:rPr>
          <w:color w:val="000000"/>
          <w:sz w:val="28"/>
          <w:szCs w:val="28"/>
        </w:rPr>
        <w:t xml:space="preserve"> Điều 12</w:t>
      </w:r>
    </w:p>
    <w:p w14:paraId="1CC3BFD3" w14:textId="77777777" w:rsidR="00695226" w:rsidRPr="00C76EC9" w:rsidRDefault="00695226" w:rsidP="00C57101">
      <w:pPr>
        <w:pStyle w:val="NormalWeb"/>
        <w:shd w:val="clear" w:color="auto" w:fill="FFFFFF"/>
        <w:spacing w:before="120" w:beforeAutospacing="0" w:after="120" w:afterAutospacing="0" w:line="234" w:lineRule="atLeast"/>
        <w:rPr>
          <w:color w:val="000000"/>
          <w:sz w:val="28"/>
          <w:szCs w:val="28"/>
        </w:rPr>
      </w:pPr>
    </w:p>
    <w:p w14:paraId="73803260" w14:textId="3EE2C59C" w:rsidR="008471C4" w:rsidRPr="00C76EC9" w:rsidRDefault="00695226"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B</w:t>
      </w:r>
      <w:r w:rsidR="008471C4" w:rsidRPr="00C76EC9">
        <w:rPr>
          <w:color w:val="000000"/>
          <w:sz w:val="28"/>
          <w:szCs w:val="28"/>
        </w:rPr>
        <w:t>ổ</w:t>
      </w:r>
      <w:r>
        <w:rPr>
          <w:color w:val="000000"/>
          <w:sz w:val="28"/>
          <w:szCs w:val="28"/>
        </w:rPr>
        <w:t xml:space="preserve"> </w:t>
      </w:r>
      <w:proofErr w:type="gramStart"/>
      <w:r>
        <w:rPr>
          <w:color w:val="000000"/>
          <w:sz w:val="28"/>
          <w:szCs w:val="28"/>
        </w:rPr>
        <w:t>s</w:t>
      </w:r>
      <w:r w:rsidR="008471C4" w:rsidRPr="00C76EC9">
        <w:rPr>
          <w:color w:val="000000"/>
          <w:sz w:val="28"/>
          <w:szCs w:val="28"/>
        </w:rPr>
        <w:t xml:space="preserve">ung </w:t>
      </w:r>
      <w:r>
        <w:rPr>
          <w:color w:val="000000"/>
          <w:sz w:val="28"/>
          <w:szCs w:val="28"/>
        </w:rPr>
        <w:t xml:space="preserve"> Mục</w:t>
      </w:r>
      <w:proofErr w:type="gramEnd"/>
      <w:r>
        <w:rPr>
          <w:color w:val="000000"/>
          <w:sz w:val="28"/>
          <w:szCs w:val="28"/>
        </w:rPr>
        <w:t xml:space="preserve"> e) f) g) Khoản 5 Điều 12 như sau</w:t>
      </w:r>
      <w:r w:rsidR="008471C4" w:rsidRPr="00C76EC9">
        <w:rPr>
          <w:color w:val="000000"/>
          <w:sz w:val="28"/>
          <w:szCs w:val="28"/>
        </w:rPr>
        <w:t>:</w:t>
      </w:r>
    </w:p>
    <w:p w14:paraId="7374B3C6" w14:textId="52B646F5" w:rsidR="008471C4" w:rsidRPr="00C76EC9" w:rsidRDefault="008471C4"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e) Thực hiện y lệnh của bác sĩ điều trị </w:t>
      </w:r>
    </w:p>
    <w:p w14:paraId="35CCF9C0" w14:textId="76BDBDDE" w:rsidR="008471C4" w:rsidRPr="00C76EC9" w:rsidRDefault="008471C4"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f) Đảm bảo chống nhiễm trùng chéo trong đơn vị hồi sức </w:t>
      </w:r>
    </w:p>
    <w:p w14:paraId="6829D400" w14:textId="2F8D823F" w:rsidR="008471C4" w:rsidRPr="00C76EC9" w:rsidRDefault="008471C4"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g) Thực hiện vệ sinh, chăm sóc cho người bệnh để đảm bảo phòng chống các biến chứng và tổn thương thứ phát liên quan đến quá trình hồi sức </w:t>
      </w:r>
    </w:p>
    <w:p w14:paraId="62CA76A3" w14:textId="77777777" w:rsidR="008471C4" w:rsidRPr="00C76EC9" w:rsidRDefault="008471C4" w:rsidP="00C57101">
      <w:pPr>
        <w:pStyle w:val="NormalWeb"/>
        <w:shd w:val="clear" w:color="auto" w:fill="FFFFFF"/>
        <w:spacing w:before="120" w:beforeAutospacing="0" w:after="120" w:afterAutospacing="0" w:line="234" w:lineRule="atLeast"/>
        <w:rPr>
          <w:color w:val="000000"/>
          <w:sz w:val="28"/>
          <w:szCs w:val="28"/>
        </w:rPr>
      </w:pPr>
    </w:p>
    <w:p w14:paraId="17E45179" w14:textId="33E45036" w:rsidR="008471C4" w:rsidRPr="00C76EC9" w:rsidRDefault="008471C4"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Bổ </w:t>
      </w:r>
      <w:r w:rsidR="00695226">
        <w:rPr>
          <w:color w:val="000000"/>
          <w:sz w:val="28"/>
          <w:szCs w:val="28"/>
        </w:rPr>
        <w:t xml:space="preserve">sung Mục </w:t>
      </w:r>
      <w:r w:rsidRPr="00C76EC9">
        <w:rPr>
          <w:color w:val="000000"/>
          <w:sz w:val="28"/>
          <w:szCs w:val="28"/>
        </w:rPr>
        <w:t>e</w:t>
      </w:r>
      <w:r w:rsidR="00695226">
        <w:rPr>
          <w:color w:val="000000"/>
          <w:sz w:val="28"/>
          <w:szCs w:val="28"/>
        </w:rPr>
        <w:t>) f) Khoản 7 Điều 12 như sau</w:t>
      </w:r>
      <w:r w:rsidRPr="00C76EC9">
        <w:rPr>
          <w:color w:val="000000"/>
          <w:sz w:val="28"/>
          <w:szCs w:val="28"/>
        </w:rPr>
        <w:t>:</w:t>
      </w:r>
    </w:p>
    <w:p w14:paraId="265C36AC" w14:textId="74BEFFC1" w:rsidR="008471C4" w:rsidRPr="00C76EC9" w:rsidRDefault="008471C4"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e) Thực hiện lĩnh máu </w:t>
      </w:r>
      <w:proofErr w:type="gramStart"/>
      <w:r w:rsidRPr="00C76EC9">
        <w:rPr>
          <w:color w:val="000000"/>
          <w:sz w:val="28"/>
          <w:szCs w:val="28"/>
        </w:rPr>
        <w:t>theo</w:t>
      </w:r>
      <w:proofErr w:type="gramEnd"/>
      <w:r w:rsidRPr="00C76EC9">
        <w:rPr>
          <w:color w:val="000000"/>
          <w:sz w:val="28"/>
          <w:szCs w:val="28"/>
        </w:rPr>
        <w:t xml:space="preserve"> y lệnh từ bác sĩ theo đúng các quy định và quy chế về an toàn truyền máu </w:t>
      </w:r>
    </w:p>
    <w:p w14:paraId="5E6682A7" w14:textId="795C447F" w:rsidR="00351133" w:rsidRPr="00C76EC9" w:rsidRDefault="00351133"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f) </w:t>
      </w:r>
      <w:proofErr w:type="gramStart"/>
      <w:r w:rsidRPr="00C76EC9">
        <w:rPr>
          <w:color w:val="000000"/>
          <w:sz w:val="28"/>
          <w:szCs w:val="28"/>
        </w:rPr>
        <w:t>có</w:t>
      </w:r>
      <w:proofErr w:type="gramEnd"/>
      <w:r w:rsidRPr="00C76EC9">
        <w:rPr>
          <w:color w:val="000000"/>
          <w:sz w:val="28"/>
          <w:szCs w:val="28"/>
        </w:rPr>
        <w:t xml:space="preserve"> thể thực hiện nhiệm vụ gửi nhận xét nghiệm khi cần theo y lệnh của bs </w:t>
      </w:r>
    </w:p>
    <w:p w14:paraId="251D3F1D" w14:textId="368B403A" w:rsidR="00351133" w:rsidRPr="00C76EC9" w:rsidRDefault="00351133" w:rsidP="00C57101">
      <w:pPr>
        <w:pStyle w:val="NormalWeb"/>
        <w:shd w:val="clear" w:color="auto" w:fill="FFFFFF"/>
        <w:spacing w:before="120" w:beforeAutospacing="0" w:after="120" w:afterAutospacing="0" w:line="234" w:lineRule="atLeast"/>
        <w:rPr>
          <w:color w:val="000000"/>
          <w:sz w:val="28"/>
          <w:szCs w:val="28"/>
        </w:rPr>
      </w:pPr>
    </w:p>
    <w:p w14:paraId="172BB555" w14:textId="77777777" w:rsidR="00351133" w:rsidRPr="00C76EC9" w:rsidRDefault="00351133" w:rsidP="00C57101">
      <w:pPr>
        <w:pStyle w:val="NormalWeb"/>
        <w:shd w:val="clear" w:color="auto" w:fill="FFFFFF"/>
        <w:spacing w:before="120" w:beforeAutospacing="0" w:after="120" w:afterAutospacing="0" w:line="234" w:lineRule="atLeast"/>
        <w:rPr>
          <w:color w:val="000000"/>
          <w:sz w:val="28"/>
          <w:szCs w:val="28"/>
        </w:rPr>
      </w:pPr>
    </w:p>
    <w:p w14:paraId="7DBE0EC1" w14:textId="77777777" w:rsidR="00C57101" w:rsidRPr="00C76EC9" w:rsidRDefault="00C57101" w:rsidP="00C57101">
      <w:pPr>
        <w:pStyle w:val="NormalWeb"/>
        <w:shd w:val="clear" w:color="auto" w:fill="FFFFFF"/>
        <w:spacing w:before="0" w:beforeAutospacing="0" w:after="0" w:afterAutospacing="0" w:line="234" w:lineRule="atLeast"/>
        <w:rPr>
          <w:color w:val="000000"/>
          <w:sz w:val="28"/>
          <w:szCs w:val="28"/>
        </w:rPr>
      </w:pPr>
      <w:bookmarkStart w:id="9" w:name="chuong_4"/>
      <w:r w:rsidRPr="00C76EC9">
        <w:rPr>
          <w:b/>
          <w:bCs/>
          <w:color w:val="000000"/>
          <w:sz w:val="28"/>
          <w:szCs w:val="28"/>
        </w:rPr>
        <w:t>Chương IV</w:t>
      </w:r>
      <w:bookmarkEnd w:id="9"/>
    </w:p>
    <w:p w14:paraId="7F4904A3" w14:textId="77777777" w:rsidR="00C57101" w:rsidRPr="00C76EC9" w:rsidRDefault="00C57101" w:rsidP="00C57101">
      <w:pPr>
        <w:pStyle w:val="NormalWeb"/>
        <w:shd w:val="clear" w:color="auto" w:fill="FFFFFF"/>
        <w:spacing w:before="0" w:beforeAutospacing="0" w:after="0" w:afterAutospacing="0" w:line="234" w:lineRule="atLeast"/>
        <w:jc w:val="center"/>
        <w:rPr>
          <w:color w:val="000000"/>
          <w:sz w:val="28"/>
          <w:szCs w:val="28"/>
        </w:rPr>
      </w:pPr>
      <w:bookmarkStart w:id="10" w:name="chuong_4_name"/>
      <w:r w:rsidRPr="00C76EC9">
        <w:rPr>
          <w:b/>
          <w:bCs/>
          <w:color w:val="000000"/>
          <w:sz w:val="28"/>
          <w:szCs w:val="28"/>
        </w:rPr>
        <w:t>CƠ SỞ VẬT CHẤT, TRANG THIẾT BỊ CỦA KHOA GÂY MÊ - HỒI SỨC</w:t>
      </w:r>
      <w:bookmarkEnd w:id="10"/>
    </w:p>
    <w:p w14:paraId="6EB7E2E0" w14:textId="77777777" w:rsidR="00E40B2D" w:rsidRDefault="00E40B2D" w:rsidP="00C57101">
      <w:pPr>
        <w:pStyle w:val="NormalWeb"/>
        <w:shd w:val="clear" w:color="auto" w:fill="FFFFFF"/>
        <w:spacing w:before="0" w:beforeAutospacing="0" w:after="0" w:afterAutospacing="0" w:line="234" w:lineRule="atLeast"/>
        <w:rPr>
          <w:b/>
          <w:bCs/>
          <w:color w:val="000000"/>
          <w:sz w:val="28"/>
          <w:szCs w:val="28"/>
        </w:rPr>
      </w:pPr>
      <w:bookmarkStart w:id="11" w:name="dieu_14"/>
    </w:p>
    <w:bookmarkEnd w:id="11"/>
    <w:p w14:paraId="3A669F39" w14:textId="30065EB0" w:rsidR="00F3067E" w:rsidRPr="00C76EC9" w:rsidRDefault="00E40B2D" w:rsidP="00C57101">
      <w:pPr>
        <w:pStyle w:val="NormalWeb"/>
        <w:shd w:val="clear" w:color="auto" w:fill="FFFFFF"/>
        <w:spacing w:before="120" w:beforeAutospacing="0" w:after="120" w:afterAutospacing="0" w:line="234" w:lineRule="atLeast"/>
        <w:rPr>
          <w:color w:val="000000"/>
          <w:sz w:val="28"/>
          <w:szCs w:val="28"/>
        </w:rPr>
      </w:pPr>
      <w:proofErr w:type="gramStart"/>
      <w:r>
        <w:rPr>
          <w:color w:val="000000"/>
          <w:sz w:val="28"/>
          <w:szCs w:val="28"/>
        </w:rPr>
        <w:t>Sửa Mục b) Khoản 1.</w:t>
      </w:r>
      <w:proofErr w:type="gramEnd"/>
      <w:r>
        <w:rPr>
          <w:color w:val="000000"/>
          <w:sz w:val="28"/>
          <w:szCs w:val="28"/>
        </w:rPr>
        <w:t xml:space="preserve"> Điều 14 như sau:</w:t>
      </w:r>
    </w:p>
    <w:p w14:paraId="56A58364" w14:textId="125F5B29" w:rsidR="00F3067E" w:rsidRPr="00C76EC9" w:rsidRDefault="00E40B2D" w:rsidP="00E40B2D">
      <w:pPr>
        <w:pStyle w:val="NormalWeb"/>
        <w:shd w:val="clear" w:color="auto" w:fill="FFFFFF"/>
        <w:spacing w:before="120" w:beforeAutospacing="0" w:after="120" w:afterAutospacing="0" w:line="234" w:lineRule="atLeast"/>
        <w:rPr>
          <w:color w:val="000000"/>
          <w:sz w:val="28"/>
          <w:szCs w:val="28"/>
        </w:rPr>
      </w:pPr>
      <w:r>
        <w:rPr>
          <w:color w:val="000000"/>
          <w:sz w:val="28"/>
          <w:szCs w:val="28"/>
        </w:rPr>
        <w:t xml:space="preserve">   1. </w:t>
      </w:r>
      <w:r w:rsidR="00F3067E" w:rsidRPr="00C76EC9">
        <w:rPr>
          <w:color w:val="000000"/>
          <w:sz w:val="28"/>
          <w:szCs w:val="28"/>
        </w:rPr>
        <w:t xml:space="preserve">Một máy monitor </w:t>
      </w:r>
      <w:r w:rsidR="00F3067E" w:rsidRPr="00E40B2D">
        <w:rPr>
          <w:bCs/>
          <w:color w:val="000000"/>
          <w:sz w:val="28"/>
          <w:szCs w:val="28"/>
          <w:u w:val="single"/>
        </w:rPr>
        <w:t>7 thông số</w:t>
      </w:r>
      <w:r w:rsidR="00F3067E" w:rsidRPr="00C76EC9">
        <w:rPr>
          <w:color w:val="000000"/>
          <w:sz w:val="28"/>
          <w:szCs w:val="28"/>
        </w:rPr>
        <w:t xml:space="preserve"> (điện tim, huyết áp không xâm lấn, SpO2, nhịp thở, nhiệt độ, huyết áp động mạch xâm lấn, Et </w:t>
      </w:r>
      <w:proofErr w:type="gramStart"/>
      <w:r w:rsidR="00F3067E" w:rsidRPr="00C76EC9">
        <w:rPr>
          <w:color w:val="000000"/>
          <w:sz w:val="28"/>
          <w:szCs w:val="28"/>
        </w:rPr>
        <w:t>CO2 )</w:t>
      </w:r>
      <w:proofErr w:type="gramEnd"/>
      <w:r w:rsidR="00F3067E" w:rsidRPr="00C76EC9">
        <w:rPr>
          <w:color w:val="000000"/>
          <w:sz w:val="28"/>
          <w:szCs w:val="28"/>
        </w:rPr>
        <w:t xml:space="preserve"> hoặc máy có thêm phân tích khí gây mê và thăm dò huyết động chuyên sâu khác cho một số người bệnh nặng hoặc phẫu thuật chuyên khoa sâu</w:t>
      </w:r>
    </w:p>
    <w:p w14:paraId="1387C76D" w14:textId="77777777" w:rsidR="00F3067E" w:rsidRPr="00E40B2D" w:rsidRDefault="00F3067E" w:rsidP="00C57101">
      <w:pPr>
        <w:pStyle w:val="NormalWeb"/>
        <w:shd w:val="clear" w:color="auto" w:fill="FFFFFF"/>
        <w:spacing w:before="120" w:beforeAutospacing="0" w:after="120" w:afterAutospacing="0" w:line="234" w:lineRule="atLeast"/>
        <w:rPr>
          <w:color w:val="000000"/>
          <w:sz w:val="16"/>
          <w:szCs w:val="16"/>
        </w:rPr>
      </w:pPr>
    </w:p>
    <w:p w14:paraId="51C80CC3" w14:textId="77AD18DA" w:rsidR="00F3067E" w:rsidRPr="00C76EC9" w:rsidRDefault="00E40B2D"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Mục c) Khoản 1 Điều 14 như sau:</w:t>
      </w:r>
    </w:p>
    <w:p w14:paraId="29658804" w14:textId="3537FC09" w:rsidR="00F3067E" w:rsidRPr="00C76EC9" w:rsidRDefault="00F3067E" w:rsidP="00F3067E">
      <w:pPr>
        <w:pStyle w:val="NormalWeb"/>
        <w:shd w:val="clear" w:color="auto" w:fill="FFFFFF"/>
        <w:spacing w:before="120" w:beforeAutospacing="0" w:after="120" w:afterAutospacing="0" w:line="234" w:lineRule="atLeast"/>
        <w:rPr>
          <w:b/>
          <w:bCs/>
          <w:color w:val="000000"/>
          <w:sz w:val="28"/>
          <w:szCs w:val="28"/>
          <w:u w:val="single"/>
        </w:rPr>
      </w:pPr>
      <w:r w:rsidRPr="00C76EC9">
        <w:rPr>
          <w:color w:val="000000"/>
          <w:sz w:val="28"/>
          <w:szCs w:val="28"/>
        </w:rPr>
        <w:t xml:space="preserve">c) Phương tiện dùng chung cho khu phẫu thuật gồm máy chống rung, </w:t>
      </w:r>
      <w:r w:rsidRPr="00E40B2D">
        <w:rPr>
          <w:bCs/>
          <w:color w:val="000000"/>
          <w:sz w:val="28"/>
          <w:szCs w:val="28"/>
          <w:u w:val="single"/>
        </w:rPr>
        <w:t xml:space="preserve">bộ phương tiện xử trí đường thở khó theo khuyến cáo thực hành của hội gây mê hồi </w:t>
      </w:r>
      <w:proofErr w:type="gramStart"/>
      <w:r w:rsidRPr="00E40B2D">
        <w:rPr>
          <w:bCs/>
          <w:color w:val="000000"/>
          <w:sz w:val="28"/>
          <w:szCs w:val="28"/>
          <w:u w:val="single"/>
        </w:rPr>
        <w:t>sức ,</w:t>
      </w:r>
      <w:proofErr w:type="gramEnd"/>
      <w:r w:rsidRPr="00E40B2D">
        <w:rPr>
          <w:bCs/>
          <w:color w:val="000000"/>
          <w:sz w:val="28"/>
          <w:szCs w:val="28"/>
          <w:u w:val="single"/>
        </w:rPr>
        <w:t xml:space="preserve"> máy siêu âm phục vụ cho mục đích vô cảm, thủ thuật, siêu âm cấp cứu</w:t>
      </w:r>
      <w:r w:rsidRPr="00C76EC9">
        <w:rPr>
          <w:b/>
          <w:bCs/>
          <w:color w:val="000000"/>
          <w:sz w:val="28"/>
          <w:szCs w:val="28"/>
          <w:u w:val="single"/>
        </w:rPr>
        <w:t xml:space="preserve"> </w:t>
      </w:r>
    </w:p>
    <w:p w14:paraId="430DE3E4" w14:textId="77777777" w:rsidR="00F3067E" w:rsidRPr="00C76EC9" w:rsidRDefault="00F3067E" w:rsidP="00C57101">
      <w:pPr>
        <w:pStyle w:val="NormalWeb"/>
        <w:shd w:val="clear" w:color="auto" w:fill="FFFFFF"/>
        <w:spacing w:before="120" w:beforeAutospacing="0" w:after="120" w:afterAutospacing="0" w:line="234" w:lineRule="atLeast"/>
        <w:rPr>
          <w:color w:val="000000"/>
          <w:sz w:val="28"/>
          <w:szCs w:val="28"/>
        </w:rPr>
      </w:pPr>
    </w:p>
    <w:p w14:paraId="25FF820C" w14:textId="1011D0DC" w:rsidR="00F3067E" w:rsidRPr="00C76EC9" w:rsidRDefault="007A43A2" w:rsidP="00F3067E">
      <w:pPr>
        <w:pStyle w:val="NormalWeb"/>
        <w:shd w:val="clear" w:color="auto" w:fill="FFFFFF"/>
        <w:tabs>
          <w:tab w:val="left" w:pos="3600"/>
        </w:tabs>
        <w:spacing w:before="120" w:beforeAutospacing="0" w:after="120" w:afterAutospacing="0" w:line="234" w:lineRule="atLeast"/>
        <w:rPr>
          <w:color w:val="000000"/>
          <w:sz w:val="28"/>
          <w:szCs w:val="28"/>
        </w:rPr>
      </w:pPr>
      <w:r>
        <w:rPr>
          <w:color w:val="000000"/>
          <w:sz w:val="28"/>
          <w:szCs w:val="28"/>
        </w:rPr>
        <w:t>Sửa Mục d) Khoản 1 Điều 14 như sau:</w:t>
      </w:r>
      <w:r w:rsidR="00F3067E" w:rsidRPr="00C76EC9">
        <w:rPr>
          <w:color w:val="000000"/>
          <w:sz w:val="28"/>
          <w:szCs w:val="28"/>
        </w:rPr>
        <w:tab/>
      </w:r>
    </w:p>
    <w:p w14:paraId="09F20E30" w14:textId="1D964BF9" w:rsidR="00F3067E" w:rsidRPr="00C76EC9" w:rsidRDefault="00F3067E" w:rsidP="00F3067E">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d) Các khu vực cần gây mê - hồi sức (ngoài khu mổ) cũng phải </w:t>
      </w:r>
      <w:r w:rsidRPr="00C76EC9">
        <w:rPr>
          <w:b/>
          <w:bCs/>
          <w:color w:val="000000"/>
          <w:sz w:val="28"/>
          <w:szCs w:val="28"/>
          <w:u w:val="single"/>
        </w:rPr>
        <w:t>có phương tiện theo dõi monitoring 5 thông số</w:t>
      </w:r>
      <w:r w:rsidRPr="00C76EC9">
        <w:rPr>
          <w:color w:val="000000"/>
          <w:sz w:val="28"/>
          <w:szCs w:val="28"/>
        </w:rPr>
        <w:t xml:space="preserve">, trang thiết bị, thuốc, vật tư tiêu hao phục vụ cho việc an thần, gây mê, gây tê, cấp cứu hô hấp </w:t>
      </w:r>
      <w:r w:rsidR="00C43E66" w:rsidRPr="00C76EC9">
        <w:rPr>
          <w:color w:val="000000"/>
          <w:sz w:val="28"/>
          <w:szCs w:val="28"/>
        </w:rPr>
        <w:t xml:space="preserve">, xử trí đường thở khó </w:t>
      </w:r>
      <w:r w:rsidRPr="00C76EC9">
        <w:rPr>
          <w:color w:val="000000"/>
          <w:sz w:val="28"/>
          <w:szCs w:val="28"/>
        </w:rPr>
        <w:t>và</w:t>
      </w:r>
      <w:r w:rsidR="00C43E66" w:rsidRPr="00C76EC9">
        <w:rPr>
          <w:color w:val="000000"/>
          <w:sz w:val="28"/>
          <w:szCs w:val="28"/>
        </w:rPr>
        <w:t xml:space="preserve"> các cấp cứu về</w:t>
      </w:r>
      <w:r w:rsidRPr="00C76EC9">
        <w:rPr>
          <w:color w:val="000000"/>
          <w:sz w:val="28"/>
          <w:szCs w:val="28"/>
        </w:rPr>
        <w:t xml:space="preserve"> tuần hoàn.</w:t>
      </w:r>
    </w:p>
    <w:p w14:paraId="6B3C78C5" w14:textId="221C34F4" w:rsidR="00F3067E" w:rsidRPr="00C76EC9" w:rsidRDefault="00F3067E" w:rsidP="00F3067E">
      <w:pPr>
        <w:pStyle w:val="NormalWeb"/>
        <w:shd w:val="clear" w:color="auto" w:fill="FFFFFF"/>
        <w:tabs>
          <w:tab w:val="left" w:pos="3600"/>
        </w:tabs>
        <w:spacing w:before="120" w:beforeAutospacing="0" w:after="120" w:afterAutospacing="0" w:line="234" w:lineRule="atLeast"/>
        <w:rPr>
          <w:color w:val="000000"/>
          <w:sz w:val="28"/>
          <w:szCs w:val="28"/>
        </w:rPr>
      </w:pPr>
    </w:p>
    <w:p w14:paraId="2F282B57" w14:textId="2DB9ADBA" w:rsidR="00BC0BDC" w:rsidRPr="00C76EC9" w:rsidRDefault="007A43A2" w:rsidP="00F3067E">
      <w:pPr>
        <w:pStyle w:val="NormalWeb"/>
        <w:shd w:val="clear" w:color="auto" w:fill="FFFFFF"/>
        <w:tabs>
          <w:tab w:val="left" w:pos="3600"/>
        </w:tabs>
        <w:spacing w:before="120" w:beforeAutospacing="0" w:after="120" w:afterAutospacing="0" w:line="234" w:lineRule="atLeast"/>
        <w:rPr>
          <w:color w:val="000000"/>
          <w:sz w:val="28"/>
          <w:szCs w:val="28"/>
        </w:rPr>
      </w:pPr>
      <w:r>
        <w:rPr>
          <w:color w:val="000000"/>
          <w:sz w:val="28"/>
          <w:szCs w:val="28"/>
        </w:rPr>
        <w:t>Bổ s</w:t>
      </w:r>
      <w:r w:rsidR="00BC0BDC" w:rsidRPr="00C76EC9">
        <w:rPr>
          <w:color w:val="000000"/>
          <w:sz w:val="28"/>
          <w:szCs w:val="28"/>
        </w:rPr>
        <w:t>ung</w:t>
      </w:r>
      <w:r>
        <w:rPr>
          <w:color w:val="000000"/>
          <w:sz w:val="28"/>
          <w:szCs w:val="28"/>
        </w:rPr>
        <w:t xml:space="preserve"> Mục e, f, </w:t>
      </w:r>
      <w:proofErr w:type="gramStart"/>
      <w:r>
        <w:rPr>
          <w:color w:val="000000"/>
          <w:sz w:val="28"/>
          <w:szCs w:val="28"/>
        </w:rPr>
        <w:t>g</w:t>
      </w:r>
      <w:proofErr w:type="gramEnd"/>
      <w:r>
        <w:rPr>
          <w:color w:val="000000"/>
          <w:sz w:val="28"/>
          <w:szCs w:val="28"/>
        </w:rPr>
        <w:t xml:space="preserve"> cho Khoản1 Điều 14 như sau:</w:t>
      </w:r>
    </w:p>
    <w:p w14:paraId="04D8C030" w14:textId="5BC79FFD" w:rsidR="00BC0BDC" w:rsidRPr="00C76EC9" w:rsidRDefault="00BC0BDC" w:rsidP="00F3067E">
      <w:pPr>
        <w:pStyle w:val="NormalWeb"/>
        <w:shd w:val="clear" w:color="auto" w:fill="FFFFFF"/>
        <w:tabs>
          <w:tab w:val="left" w:pos="3600"/>
        </w:tabs>
        <w:spacing w:before="120" w:beforeAutospacing="0" w:after="120" w:afterAutospacing="0" w:line="234" w:lineRule="atLeast"/>
        <w:rPr>
          <w:color w:val="000000"/>
          <w:sz w:val="28"/>
          <w:szCs w:val="28"/>
        </w:rPr>
      </w:pPr>
      <w:r w:rsidRPr="00C76EC9">
        <w:rPr>
          <w:color w:val="000000"/>
          <w:sz w:val="28"/>
          <w:szCs w:val="28"/>
        </w:rPr>
        <w:t xml:space="preserve">e) Khu phẫu thuật cần có khu vực riêng để vệ sinh, khử trùng dụng cụ. </w:t>
      </w:r>
      <w:proofErr w:type="gramStart"/>
      <w:r w:rsidRPr="00C76EC9">
        <w:rPr>
          <w:color w:val="000000"/>
          <w:sz w:val="28"/>
          <w:szCs w:val="28"/>
        </w:rPr>
        <w:t>Có khu vực lưu giữ bệnh phẩm riêng biệt.</w:t>
      </w:r>
      <w:proofErr w:type="gramEnd"/>
      <w:r w:rsidRPr="00C76EC9">
        <w:rPr>
          <w:color w:val="000000"/>
          <w:sz w:val="28"/>
          <w:szCs w:val="28"/>
        </w:rPr>
        <w:t xml:space="preserve"> </w:t>
      </w:r>
      <w:proofErr w:type="gramStart"/>
      <w:r w:rsidRPr="00C76EC9">
        <w:rPr>
          <w:color w:val="000000"/>
          <w:sz w:val="28"/>
          <w:szCs w:val="28"/>
        </w:rPr>
        <w:t>Có đường nước thải y tế riêng biệt.</w:t>
      </w:r>
      <w:proofErr w:type="gramEnd"/>
      <w:r w:rsidRPr="00C76EC9">
        <w:rPr>
          <w:color w:val="000000"/>
          <w:sz w:val="28"/>
          <w:szCs w:val="28"/>
        </w:rPr>
        <w:t xml:space="preserve"> </w:t>
      </w:r>
    </w:p>
    <w:p w14:paraId="145190F1" w14:textId="5403E111" w:rsidR="00BC0BDC" w:rsidRPr="00C76EC9" w:rsidRDefault="00BC0BDC" w:rsidP="00F3067E">
      <w:pPr>
        <w:pStyle w:val="NormalWeb"/>
        <w:shd w:val="clear" w:color="auto" w:fill="FFFFFF"/>
        <w:tabs>
          <w:tab w:val="left" w:pos="3600"/>
        </w:tabs>
        <w:spacing w:before="120" w:beforeAutospacing="0" w:after="120" w:afterAutospacing="0" w:line="234" w:lineRule="atLeast"/>
        <w:rPr>
          <w:color w:val="000000"/>
          <w:sz w:val="28"/>
          <w:szCs w:val="28"/>
        </w:rPr>
      </w:pPr>
      <w:r w:rsidRPr="00C76EC9">
        <w:rPr>
          <w:color w:val="000000"/>
          <w:sz w:val="28"/>
          <w:szCs w:val="28"/>
        </w:rPr>
        <w:t xml:space="preserve">f) Trong </w:t>
      </w:r>
      <w:r w:rsidR="007A43A2">
        <w:rPr>
          <w:color w:val="000000"/>
          <w:sz w:val="28"/>
          <w:szCs w:val="28"/>
        </w:rPr>
        <w:t>trường hợp</w:t>
      </w:r>
      <w:r w:rsidRPr="00C76EC9">
        <w:rPr>
          <w:color w:val="000000"/>
          <w:sz w:val="28"/>
          <w:szCs w:val="28"/>
        </w:rPr>
        <w:t xml:space="preserve"> khu phẫu thuật có các phòng phẫu thuật hay phòng can thiệp có sử dụng tia xạ: cần đảm bảo cấu trúc phòng mổ theo quy tắc an toàn bức xạ, bổ xung các phương tiện bảo vệ nhân viên y tế khỏi bức xạ, bổ xung máy đếm liều bức xạ cho nhân viên y tế. </w:t>
      </w:r>
    </w:p>
    <w:p w14:paraId="5DE5DF3E" w14:textId="690612C1" w:rsidR="00BC0BDC" w:rsidRPr="00C76EC9" w:rsidRDefault="00BC0BDC" w:rsidP="00F3067E">
      <w:pPr>
        <w:pStyle w:val="NormalWeb"/>
        <w:shd w:val="clear" w:color="auto" w:fill="FFFFFF"/>
        <w:tabs>
          <w:tab w:val="left" w:pos="3600"/>
        </w:tabs>
        <w:spacing w:before="120" w:beforeAutospacing="0" w:after="120" w:afterAutospacing="0" w:line="234" w:lineRule="atLeast"/>
        <w:rPr>
          <w:color w:val="000000"/>
          <w:sz w:val="28"/>
          <w:szCs w:val="28"/>
        </w:rPr>
      </w:pPr>
      <w:r w:rsidRPr="00C76EC9">
        <w:rPr>
          <w:color w:val="000000"/>
          <w:sz w:val="28"/>
          <w:szCs w:val="28"/>
        </w:rPr>
        <w:t xml:space="preserve">g) Khu phẫu thuật cần được trang bị dụng cụ và vật tư tiêu hao phục vụ cho việc khử trùng phòng mổ </w:t>
      </w:r>
      <w:proofErr w:type="gramStart"/>
      <w:r w:rsidRPr="00C76EC9">
        <w:rPr>
          <w:color w:val="000000"/>
          <w:sz w:val="28"/>
          <w:szCs w:val="28"/>
        </w:rPr>
        <w:t>theo</w:t>
      </w:r>
      <w:proofErr w:type="gramEnd"/>
      <w:r w:rsidRPr="00C76EC9">
        <w:rPr>
          <w:color w:val="000000"/>
          <w:sz w:val="28"/>
          <w:szCs w:val="28"/>
        </w:rPr>
        <w:t xml:space="preserve"> đúng quy định của bộ y tế</w:t>
      </w:r>
    </w:p>
    <w:p w14:paraId="1D6D6A7E" w14:textId="77777777" w:rsidR="00F3067E" w:rsidRPr="00C76EC9" w:rsidRDefault="00F3067E" w:rsidP="00C57101">
      <w:pPr>
        <w:pStyle w:val="NormalWeb"/>
        <w:shd w:val="clear" w:color="auto" w:fill="FFFFFF"/>
        <w:spacing w:before="120" w:beforeAutospacing="0" w:after="120" w:afterAutospacing="0" w:line="234" w:lineRule="atLeast"/>
        <w:rPr>
          <w:color w:val="000000"/>
          <w:sz w:val="28"/>
          <w:szCs w:val="28"/>
        </w:rPr>
      </w:pPr>
    </w:p>
    <w:p w14:paraId="0C836E5A" w14:textId="26130734" w:rsidR="00F3067E" w:rsidRPr="00C76EC9" w:rsidRDefault="007A43A2"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B</w:t>
      </w:r>
      <w:r w:rsidR="00F3067E" w:rsidRPr="00C76EC9">
        <w:rPr>
          <w:color w:val="000000"/>
          <w:sz w:val="28"/>
          <w:szCs w:val="28"/>
        </w:rPr>
        <w:t xml:space="preserve">ổ </w:t>
      </w:r>
      <w:r>
        <w:rPr>
          <w:color w:val="000000"/>
          <w:sz w:val="28"/>
          <w:szCs w:val="28"/>
        </w:rPr>
        <w:t xml:space="preserve">sung Mục c) Khoản 2 Điều 14 như sau: </w:t>
      </w:r>
    </w:p>
    <w:p w14:paraId="20C118B2" w14:textId="0773FC29" w:rsidR="00F3067E" w:rsidRPr="00C76EC9" w:rsidRDefault="00F3067E"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Trong </w:t>
      </w:r>
      <w:r w:rsidR="007A43A2">
        <w:rPr>
          <w:color w:val="000000"/>
          <w:sz w:val="28"/>
          <w:szCs w:val="28"/>
        </w:rPr>
        <w:t>trường hợp</w:t>
      </w:r>
      <w:r w:rsidRPr="00C76EC9">
        <w:rPr>
          <w:color w:val="000000"/>
          <w:sz w:val="28"/>
          <w:szCs w:val="28"/>
        </w:rPr>
        <w:t xml:space="preserve"> có giường hồi tỉnh định hướng hồi sức ngoại khoa, cần bổ xung trang thiết bị - thuốc </w:t>
      </w:r>
      <w:proofErr w:type="gramStart"/>
      <w:r w:rsidRPr="00C76EC9">
        <w:rPr>
          <w:color w:val="000000"/>
          <w:sz w:val="28"/>
          <w:szCs w:val="28"/>
        </w:rPr>
        <w:t>theo</w:t>
      </w:r>
      <w:proofErr w:type="gramEnd"/>
      <w:r w:rsidRPr="00C76EC9">
        <w:rPr>
          <w:color w:val="000000"/>
          <w:sz w:val="28"/>
          <w:szCs w:val="28"/>
        </w:rPr>
        <w:t xml:space="preserve"> yêu cầu quy định cho bộ phận hồi sức ngoại khoa </w:t>
      </w:r>
    </w:p>
    <w:p w14:paraId="6AE07406" w14:textId="77777777" w:rsidR="00F3067E" w:rsidRPr="00C76EC9" w:rsidRDefault="00F3067E" w:rsidP="00C57101">
      <w:pPr>
        <w:pStyle w:val="NormalWeb"/>
        <w:shd w:val="clear" w:color="auto" w:fill="FFFFFF"/>
        <w:spacing w:before="120" w:beforeAutospacing="0" w:after="120" w:afterAutospacing="0" w:line="234" w:lineRule="atLeast"/>
        <w:rPr>
          <w:color w:val="000000"/>
          <w:sz w:val="28"/>
          <w:szCs w:val="28"/>
        </w:rPr>
      </w:pPr>
    </w:p>
    <w:p w14:paraId="114754A7" w14:textId="565CF88D" w:rsidR="00BC0BDC" w:rsidRPr="00C76EC9" w:rsidRDefault="007A43A2"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Bổ sung Khoản 3</w:t>
      </w:r>
      <w:r w:rsidR="00164EDE">
        <w:rPr>
          <w:color w:val="000000"/>
          <w:sz w:val="28"/>
          <w:szCs w:val="28"/>
        </w:rPr>
        <w:t>.</w:t>
      </w:r>
      <w:r>
        <w:rPr>
          <w:color w:val="000000"/>
          <w:sz w:val="28"/>
          <w:szCs w:val="28"/>
        </w:rPr>
        <w:t xml:space="preserve"> Điều 14 như sau</w:t>
      </w:r>
      <w:r w:rsidR="00BC0BDC" w:rsidRPr="00C76EC9">
        <w:rPr>
          <w:color w:val="000000"/>
          <w:sz w:val="28"/>
          <w:szCs w:val="28"/>
        </w:rPr>
        <w:t xml:space="preserve"> :</w:t>
      </w:r>
    </w:p>
    <w:p w14:paraId="63D9995D" w14:textId="2C64D592" w:rsidR="00BC0BDC" w:rsidRPr="00C76EC9" w:rsidRDefault="00BC0BDC"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 Có giường cách ly riêng biệt cho những TH nhiễm </w:t>
      </w:r>
      <w:proofErr w:type="gramStart"/>
      <w:r w:rsidRPr="00C76EC9">
        <w:rPr>
          <w:color w:val="000000"/>
          <w:sz w:val="28"/>
          <w:szCs w:val="28"/>
        </w:rPr>
        <w:t>vi</w:t>
      </w:r>
      <w:proofErr w:type="gramEnd"/>
      <w:r w:rsidRPr="00C76EC9">
        <w:rPr>
          <w:color w:val="000000"/>
          <w:sz w:val="28"/>
          <w:szCs w:val="28"/>
        </w:rPr>
        <w:t xml:space="preserve"> khuẩn đa kháng </w:t>
      </w:r>
    </w:p>
    <w:p w14:paraId="33620ACC" w14:textId="77777777" w:rsidR="00BC0BDC" w:rsidRPr="00C76EC9" w:rsidRDefault="00BC0BDC" w:rsidP="00C57101">
      <w:pPr>
        <w:pStyle w:val="NormalWeb"/>
        <w:shd w:val="clear" w:color="auto" w:fill="FFFFFF"/>
        <w:spacing w:before="120" w:beforeAutospacing="0" w:after="120" w:afterAutospacing="0" w:line="234" w:lineRule="atLeast"/>
        <w:rPr>
          <w:color w:val="000000"/>
          <w:sz w:val="28"/>
          <w:szCs w:val="28"/>
        </w:rPr>
      </w:pPr>
    </w:p>
    <w:p w14:paraId="4267FB16" w14:textId="77777777" w:rsidR="00C57101" w:rsidRPr="00C76EC9" w:rsidRDefault="00C57101" w:rsidP="00C57101">
      <w:pPr>
        <w:pStyle w:val="NormalWeb"/>
        <w:shd w:val="clear" w:color="auto" w:fill="FFFFFF"/>
        <w:spacing w:before="0" w:beforeAutospacing="0" w:after="0" w:afterAutospacing="0" w:line="234" w:lineRule="atLeast"/>
        <w:rPr>
          <w:color w:val="000000"/>
          <w:sz w:val="28"/>
          <w:szCs w:val="28"/>
        </w:rPr>
      </w:pPr>
      <w:bookmarkStart w:id="12" w:name="chuong_5"/>
      <w:r w:rsidRPr="00C76EC9">
        <w:rPr>
          <w:b/>
          <w:bCs/>
          <w:color w:val="000000"/>
          <w:sz w:val="28"/>
          <w:szCs w:val="28"/>
        </w:rPr>
        <w:t>Chương V</w:t>
      </w:r>
      <w:bookmarkEnd w:id="12"/>
    </w:p>
    <w:p w14:paraId="2A18591B" w14:textId="77777777" w:rsidR="00C57101" w:rsidRPr="00C76EC9" w:rsidRDefault="00C57101" w:rsidP="00C57101">
      <w:pPr>
        <w:pStyle w:val="NormalWeb"/>
        <w:shd w:val="clear" w:color="auto" w:fill="FFFFFF"/>
        <w:spacing w:before="0" w:beforeAutospacing="0" w:after="0" w:afterAutospacing="0" w:line="234" w:lineRule="atLeast"/>
        <w:jc w:val="center"/>
        <w:rPr>
          <w:color w:val="000000"/>
          <w:sz w:val="28"/>
          <w:szCs w:val="28"/>
        </w:rPr>
      </w:pPr>
      <w:bookmarkStart w:id="13" w:name="chuong_5_name"/>
      <w:r w:rsidRPr="00C76EC9">
        <w:rPr>
          <w:b/>
          <w:bCs/>
          <w:color w:val="000000"/>
          <w:sz w:val="28"/>
          <w:szCs w:val="28"/>
        </w:rPr>
        <w:t>TRÁCH NHIỆM PHỐI HỢP GIỮA KHOA GÂY MÊ - HỒI SỨC VỚI CÁC ĐƠN VỊ LIÊN QUAN</w:t>
      </w:r>
      <w:bookmarkEnd w:id="13"/>
    </w:p>
    <w:p w14:paraId="7720E364" w14:textId="571A86D9" w:rsidR="00041483" w:rsidRPr="00C76EC9" w:rsidRDefault="00164EDE" w:rsidP="00C57101">
      <w:pPr>
        <w:pStyle w:val="NormalWeb"/>
        <w:shd w:val="clear" w:color="auto" w:fill="FFFFFF"/>
        <w:spacing w:before="120" w:beforeAutospacing="0" w:after="120" w:afterAutospacing="0" w:line="234" w:lineRule="atLeast"/>
        <w:rPr>
          <w:color w:val="000000"/>
          <w:sz w:val="28"/>
          <w:szCs w:val="28"/>
        </w:rPr>
      </w:pPr>
      <w:r>
        <w:rPr>
          <w:color w:val="000000"/>
          <w:sz w:val="28"/>
          <w:szCs w:val="28"/>
        </w:rPr>
        <w:t>B</w:t>
      </w:r>
      <w:r w:rsidR="00041483" w:rsidRPr="00C76EC9">
        <w:rPr>
          <w:color w:val="000000"/>
          <w:sz w:val="28"/>
          <w:szCs w:val="28"/>
        </w:rPr>
        <w:t xml:space="preserve">ổ </w:t>
      </w:r>
      <w:r>
        <w:rPr>
          <w:color w:val="000000"/>
          <w:sz w:val="28"/>
          <w:szCs w:val="28"/>
        </w:rPr>
        <w:t>s</w:t>
      </w:r>
      <w:r w:rsidR="00041483" w:rsidRPr="00C76EC9">
        <w:rPr>
          <w:color w:val="000000"/>
          <w:sz w:val="28"/>
          <w:szCs w:val="28"/>
        </w:rPr>
        <w:t>ung</w:t>
      </w:r>
      <w:r>
        <w:rPr>
          <w:color w:val="000000"/>
          <w:sz w:val="28"/>
          <w:szCs w:val="28"/>
        </w:rPr>
        <w:t xml:space="preserve"> Khoản 1 Điều 15 như sau</w:t>
      </w:r>
      <w:r w:rsidR="00041483" w:rsidRPr="00C76EC9">
        <w:rPr>
          <w:color w:val="000000"/>
          <w:sz w:val="28"/>
          <w:szCs w:val="28"/>
        </w:rPr>
        <w:t xml:space="preserve">: </w:t>
      </w:r>
    </w:p>
    <w:p w14:paraId="6D9CBEF8" w14:textId="1E0C338B" w:rsidR="00041483" w:rsidRPr="00C76EC9" w:rsidRDefault="00041483" w:rsidP="00C57101">
      <w:pPr>
        <w:pStyle w:val="NormalWeb"/>
        <w:shd w:val="clear" w:color="auto" w:fill="FFFFFF"/>
        <w:spacing w:before="120" w:beforeAutospacing="0" w:after="120" w:afterAutospacing="0" w:line="234" w:lineRule="atLeast"/>
        <w:rPr>
          <w:color w:val="000000"/>
          <w:sz w:val="28"/>
          <w:szCs w:val="28"/>
        </w:rPr>
      </w:pPr>
      <w:r w:rsidRPr="00C76EC9">
        <w:rPr>
          <w:color w:val="000000"/>
          <w:sz w:val="28"/>
          <w:szCs w:val="28"/>
        </w:rPr>
        <w:t>- Phối hợp với bác sĩ chuyên khoa Gây Mê Hồi Sức để tối ưu hóa BN trước</w:t>
      </w:r>
      <w:r w:rsidR="006E0247" w:rsidRPr="00C76EC9">
        <w:rPr>
          <w:color w:val="000000"/>
          <w:sz w:val="28"/>
          <w:szCs w:val="28"/>
        </w:rPr>
        <w:t xml:space="preserve"> và </w:t>
      </w:r>
      <w:proofErr w:type="gramStart"/>
      <w:r w:rsidR="006E0247" w:rsidRPr="00C76EC9">
        <w:rPr>
          <w:color w:val="000000"/>
          <w:sz w:val="28"/>
          <w:szCs w:val="28"/>
        </w:rPr>
        <w:t xml:space="preserve">sau </w:t>
      </w:r>
      <w:r w:rsidRPr="00C76EC9">
        <w:rPr>
          <w:color w:val="000000"/>
          <w:sz w:val="28"/>
          <w:szCs w:val="28"/>
        </w:rPr>
        <w:t xml:space="preserve"> phẫu</w:t>
      </w:r>
      <w:proofErr w:type="gramEnd"/>
      <w:r w:rsidRPr="00C76EC9">
        <w:rPr>
          <w:color w:val="000000"/>
          <w:sz w:val="28"/>
          <w:szCs w:val="28"/>
        </w:rPr>
        <w:t xml:space="preserve"> thuật </w:t>
      </w:r>
    </w:p>
    <w:p w14:paraId="0BFFACDD" w14:textId="6A974990" w:rsidR="00041483" w:rsidRPr="00C76EC9" w:rsidRDefault="00041483" w:rsidP="00C57101">
      <w:pPr>
        <w:pStyle w:val="NormalWeb"/>
        <w:shd w:val="clear" w:color="auto" w:fill="FFFFFF"/>
        <w:spacing w:before="120" w:beforeAutospacing="0" w:after="120" w:afterAutospacing="0" w:line="234" w:lineRule="atLeast"/>
        <w:rPr>
          <w:color w:val="000000"/>
          <w:sz w:val="28"/>
          <w:szCs w:val="28"/>
        </w:rPr>
      </w:pPr>
    </w:p>
    <w:p w14:paraId="5657FFD5" w14:textId="4F03D845" w:rsidR="00041483" w:rsidRPr="00C76EC9" w:rsidRDefault="00437DA8" w:rsidP="00041483">
      <w:pPr>
        <w:pStyle w:val="NormalWeb"/>
        <w:shd w:val="clear" w:color="auto" w:fill="FFFFFF"/>
        <w:spacing w:before="120" w:beforeAutospacing="0" w:after="120" w:afterAutospacing="0" w:line="234" w:lineRule="atLeast"/>
        <w:rPr>
          <w:color w:val="000000"/>
          <w:sz w:val="28"/>
          <w:szCs w:val="28"/>
        </w:rPr>
      </w:pPr>
      <w:r>
        <w:rPr>
          <w:color w:val="000000"/>
          <w:sz w:val="28"/>
          <w:szCs w:val="28"/>
        </w:rPr>
        <w:t>Sửa Khoản 1 Điều 16 như sau:</w:t>
      </w:r>
      <w:r w:rsidR="00041483" w:rsidRPr="00C76EC9">
        <w:rPr>
          <w:color w:val="000000"/>
          <w:sz w:val="28"/>
          <w:szCs w:val="28"/>
        </w:rPr>
        <w:t xml:space="preserve"> </w:t>
      </w:r>
    </w:p>
    <w:p w14:paraId="64F6F7FD" w14:textId="247EE35C" w:rsidR="00C57101" w:rsidRDefault="00041483" w:rsidP="00BE4CE2">
      <w:pPr>
        <w:pStyle w:val="NormalWeb"/>
        <w:numPr>
          <w:ilvl w:val="0"/>
          <w:numId w:val="11"/>
        </w:numPr>
        <w:shd w:val="clear" w:color="auto" w:fill="FFFFFF"/>
        <w:spacing w:before="120" w:beforeAutospacing="0" w:after="120" w:afterAutospacing="0" w:line="234" w:lineRule="atLeast"/>
        <w:rPr>
          <w:color w:val="000000"/>
          <w:sz w:val="28"/>
          <w:szCs w:val="28"/>
        </w:rPr>
      </w:pPr>
      <w:r w:rsidRPr="00C76EC9">
        <w:rPr>
          <w:color w:val="000000"/>
          <w:sz w:val="28"/>
          <w:szCs w:val="28"/>
        </w:rPr>
        <w:t xml:space="preserve">Thực hiện đáp ứng yêu cầu về gây mê - hồi sức của kíp </w:t>
      </w:r>
      <w:r w:rsidRPr="00437DA8">
        <w:rPr>
          <w:bCs/>
          <w:color w:val="000000"/>
          <w:sz w:val="28"/>
          <w:szCs w:val="28"/>
          <w:u w:val="single"/>
        </w:rPr>
        <w:t>gây mê hồi sức và phẫu thuật</w:t>
      </w:r>
      <w:r w:rsidRPr="00437DA8">
        <w:rPr>
          <w:color w:val="000000"/>
          <w:sz w:val="28"/>
          <w:szCs w:val="28"/>
        </w:rPr>
        <w:t>;</w:t>
      </w:r>
    </w:p>
    <w:p w14:paraId="3A400902" w14:textId="77777777" w:rsidR="00BE4CE2" w:rsidRDefault="00BE4CE2" w:rsidP="00BE4CE2">
      <w:pPr>
        <w:pStyle w:val="NormalWeb"/>
        <w:shd w:val="clear" w:color="auto" w:fill="FFFFFF"/>
        <w:spacing w:before="120" w:beforeAutospacing="0" w:after="120" w:afterAutospacing="0" w:line="234" w:lineRule="atLeast"/>
        <w:rPr>
          <w:color w:val="000000"/>
          <w:sz w:val="28"/>
          <w:szCs w:val="28"/>
        </w:rPr>
      </w:pPr>
    </w:p>
    <w:p w14:paraId="4C87AD66" w14:textId="77777777" w:rsidR="00130B6D" w:rsidRPr="00130B6D" w:rsidRDefault="00130B6D" w:rsidP="00130B6D">
      <w:pPr>
        <w:spacing w:before="120" w:after="280" w:afterAutospacing="1"/>
        <w:rPr>
          <w:rFonts w:ascii="Times New Roman" w:hAnsi="Times New Roman" w:cs="Times New Roman"/>
          <w:sz w:val="28"/>
          <w:szCs w:val="28"/>
        </w:rPr>
      </w:pPr>
      <w:proofErr w:type="gramStart"/>
      <w:r w:rsidRPr="00130B6D">
        <w:rPr>
          <w:rFonts w:ascii="Times New Roman" w:hAnsi="Times New Roman" w:cs="Times New Roman"/>
          <w:b/>
          <w:bCs/>
          <w:sz w:val="28"/>
          <w:szCs w:val="28"/>
        </w:rPr>
        <w:t>Điều 3.</w:t>
      </w:r>
      <w:proofErr w:type="gramEnd"/>
      <w:r w:rsidRPr="00130B6D">
        <w:rPr>
          <w:rFonts w:ascii="Times New Roman" w:hAnsi="Times New Roman" w:cs="Times New Roman"/>
          <w:b/>
          <w:bCs/>
          <w:sz w:val="28"/>
          <w:szCs w:val="28"/>
        </w:rPr>
        <w:t xml:space="preserve"> Hiệu lực thi hành</w:t>
      </w:r>
    </w:p>
    <w:p w14:paraId="0C13EEC9" w14:textId="77777777" w:rsidR="00130B6D" w:rsidRPr="00130B6D" w:rsidRDefault="00130B6D" w:rsidP="00130B6D">
      <w:pPr>
        <w:spacing w:before="120" w:after="280" w:afterAutospacing="1"/>
        <w:rPr>
          <w:rFonts w:ascii="Times New Roman" w:hAnsi="Times New Roman" w:cs="Times New Roman"/>
          <w:sz w:val="28"/>
          <w:szCs w:val="28"/>
        </w:rPr>
      </w:pPr>
      <w:proofErr w:type="gramStart"/>
      <w:r w:rsidRPr="00130B6D">
        <w:rPr>
          <w:rFonts w:ascii="Times New Roman" w:hAnsi="Times New Roman" w:cs="Times New Roman"/>
          <w:sz w:val="28"/>
          <w:szCs w:val="28"/>
        </w:rPr>
        <w:t>Thông tư này có hiệu lực sau 45 ngày kể từ ngày kí.</w:t>
      </w:r>
      <w:proofErr w:type="gramEnd"/>
    </w:p>
    <w:p w14:paraId="73BC487E" w14:textId="77777777" w:rsidR="00130B6D" w:rsidRPr="00130B6D" w:rsidRDefault="00130B6D" w:rsidP="00130B6D">
      <w:pPr>
        <w:spacing w:before="120" w:after="280" w:afterAutospacing="1"/>
        <w:rPr>
          <w:rFonts w:ascii="Times New Roman" w:hAnsi="Times New Roman" w:cs="Times New Roman"/>
          <w:sz w:val="28"/>
          <w:szCs w:val="28"/>
        </w:rPr>
      </w:pPr>
      <w:proofErr w:type="gramStart"/>
      <w:r w:rsidRPr="00130B6D">
        <w:rPr>
          <w:rFonts w:ascii="Times New Roman" w:hAnsi="Times New Roman" w:cs="Times New Roman"/>
          <w:b/>
          <w:bCs/>
          <w:sz w:val="28"/>
          <w:szCs w:val="28"/>
        </w:rPr>
        <w:lastRenderedPageBreak/>
        <w:t>Điều 3.</w:t>
      </w:r>
      <w:proofErr w:type="gramEnd"/>
      <w:r w:rsidRPr="00130B6D">
        <w:rPr>
          <w:rFonts w:ascii="Times New Roman" w:hAnsi="Times New Roman" w:cs="Times New Roman"/>
          <w:b/>
          <w:bCs/>
          <w:sz w:val="28"/>
          <w:szCs w:val="28"/>
        </w:rPr>
        <w:t xml:space="preserve"> Trách nhiệm thi hành</w:t>
      </w:r>
    </w:p>
    <w:p w14:paraId="193601D0" w14:textId="77777777" w:rsidR="00130B6D" w:rsidRPr="00130B6D" w:rsidRDefault="00130B6D" w:rsidP="00130B6D">
      <w:pPr>
        <w:spacing w:before="120" w:after="280" w:afterAutospacing="1"/>
        <w:ind w:firstLine="720"/>
        <w:rPr>
          <w:rFonts w:ascii="Times New Roman" w:hAnsi="Times New Roman" w:cs="Times New Roman"/>
          <w:sz w:val="28"/>
          <w:szCs w:val="28"/>
        </w:rPr>
      </w:pPr>
      <w:r w:rsidRPr="00130B6D">
        <w:rPr>
          <w:rFonts w:ascii="Times New Roman" w:hAnsi="Times New Roman" w:cs="Times New Roman"/>
          <w:sz w:val="28"/>
          <w:szCs w:val="28"/>
        </w:rPr>
        <w:t>Cục trưởng Cục Quản lý Khám, chữa bệnh, Chánh Văn phòng Bộ, Chánh Thanh tra Bộ, Thủ trưởng các đơn vị trực thuộc Bộ Y tế, Sở Y tế tỉnh/thành phố trực thuộc Trung ương, các cơ sở khám bệnh, chữa bệnh, các cơ quan, tổ chức, cá nhân khác có liên quan chịu trách nhiệm thi hành Thông tư này.</w:t>
      </w:r>
    </w:p>
    <w:p w14:paraId="47F03B97" w14:textId="77777777" w:rsidR="00130B6D" w:rsidRPr="00130B6D" w:rsidRDefault="00130B6D" w:rsidP="00130B6D">
      <w:pPr>
        <w:spacing w:before="120" w:after="280" w:afterAutospacing="1"/>
        <w:ind w:firstLine="720"/>
        <w:rPr>
          <w:rFonts w:ascii="Times New Roman" w:hAnsi="Times New Roman" w:cs="Times New Roman"/>
          <w:sz w:val="28"/>
          <w:szCs w:val="28"/>
        </w:rPr>
      </w:pPr>
      <w:r w:rsidRPr="00130B6D">
        <w:rPr>
          <w:rFonts w:ascii="Times New Roman" w:hAnsi="Times New Roman" w:cs="Times New Roman"/>
          <w:sz w:val="28"/>
          <w:szCs w:val="28"/>
        </w:rPr>
        <w:t>Trong quá trình thực hiện nếu có khó khăn, vướng mắc, các đơn vị, địa phương phản ánh bằng văn bản về Bộ Y tế để xem xét, giải quyết</w:t>
      </w:r>
      <w:proofErr w:type="gramStart"/>
      <w:r w:rsidRPr="00130B6D">
        <w:rPr>
          <w:rFonts w:ascii="Times New Roman" w:hAnsi="Times New Roman" w:cs="Times New Roman"/>
          <w:sz w:val="28"/>
          <w:szCs w:val="28"/>
        </w:rPr>
        <w:t>./</w:t>
      </w:r>
      <w:proofErr w:type="gramEnd"/>
      <w:r w:rsidRPr="00130B6D">
        <w:rPr>
          <w:rFonts w:ascii="Times New Roman" w:hAnsi="Times New Roman" w:cs="Times New Roman"/>
          <w:sz w:val="28"/>
          <w:szCs w:val="28"/>
        </w:rPr>
        <w:t>.</w:t>
      </w:r>
    </w:p>
    <w:p w14:paraId="662ADE14" w14:textId="77777777" w:rsidR="00130B6D" w:rsidRPr="00130B6D" w:rsidRDefault="00130B6D" w:rsidP="00130B6D">
      <w:pPr>
        <w:spacing w:before="120" w:after="280" w:afterAutospacing="1"/>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30B6D" w:rsidRPr="00130B6D" w14:paraId="094150D4" w14:textId="77777777" w:rsidTr="0084724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5969762" w14:textId="77777777" w:rsidR="00130B6D" w:rsidRPr="00130B6D" w:rsidRDefault="00130B6D" w:rsidP="00847248">
            <w:pPr>
              <w:spacing w:before="120"/>
              <w:rPr>
                <w:rFonts w:ascii="Times New Roman" w:hAnsi="Times New Roman" w:cs="Times New Roman"/>
                <w:sz w:val="28"/>
                <w:szCs w:val="28"/>
              </w:rPr>
            </w:pPr>
            <w:r w:rsidRPr="00130B6D">
              <w:rPr>
                <w:rFonts w:ascii="Times New Roman" w:hAnsi="Times New Roman" w:cs="Times New Roman"/>
                <w:sz w:val="28"/>
                <w:szCs w:val="28"/>
              </w:rPr>
              <w:t> </w:t>
            </w:r>
            <w:r w:rsidRPr="00130B6D">
              <w:rPr>
                <w:rFonts w:ascii="Times New Roman" w:hAnsi="Times New Roman" w:cs="Times New Roman"/>
                <w:b/>
                <w:bCs/>
                <w:i/>
                <w:iCs/>
                <w:sz w:val="28"/>
                <w:szCs w:val="28"/>
              </w:rPr>
              <w:br/>
              <w:t>Nơi nhận:</w:t>
            </w:r>
            <w:r w:rsidRPr="00130B6D">
              <w:rPr>
                <w:rFonts w:ascii="Times New Roman" w:hAnsi="Times New Roman" w:cs="Times New Roman"/>
                <w:b/>
                <w:bCs/>
                <w:i/>
                <w:iCs/>
                <w:sz w:val="28"/>
                <w:szCs w:val="28"/>
              </w:rPr>
              <w:br/>
            </w:r>
            <w:r w:rsidRPr="00130B6D">
              <w:rPr>
                <w:rFonts w:ascii="Times New Roman" w:hAnsi="Times New Roman" w:cs="Times New Roman"/>
              </w:rPr>
              <w:t>- Ủy ban các VĐXH của QH (để giám sát);</w:t>
            </w:r>
            <w:r w:rsidRPr="00130B6D">
              <w:rPr>
                <w:rFonts w:ascii="Times New Roman" w:hAnsi="Times New Roman" w:cs="Times New Roman"/>
              </w:rPr>
              <w:br/>
              <w:t>- Văn phòng Chính phủ (Vụ KGVX, Công báo, Cổng TTĐT Chính phủ);</w:t>
            </w:r>
            <w:r w:rsidRPr="00130B6D">
              <w:rPr>
                <w:rFonts w:ascii="Times New Roman" w:hAnsi="Times New Roman" w:cs="Times New Roman"/>
              </w:rPr>
              <w:br/>
              <w:t>- Các Bộ, cơ quan ngang Bộ, cơ quan thuộc Chính phủ;</w:t>
            </w:r>
            <w:r w:rsidRPr="00130B6D">
              <w:rPr>
                <w:rFonts w:ascii="Times New Roman" w:hAnsi="Times New Roman" w:cs="Times New Roman"/>
              </w:rPr>
              <w:br/>
              <w:t>- HĐND, UBND các tỉnh, thành phố trực thuộc TW;</w:t>
            </w:r>
            <w:r w:rsidRPr="00130B6D">
              <w:rPr>
                <w:rFonts w:ascii="Times New Roman" w:hAnsi="Times New Roman" w:cs="Times New Roman"/>
              </w:rPr>
              <w:br/>
              <w:t>- Bộ Tư pháp (Cục Kiểm tra văn bản QPPL);</w:t>
            </w:r>
            <w:r w:rsidRPr="00130B6D">
              <w:rPr>
                <w:rFonts w:ascii="Times New Roman" w:hAnsi="Times New Roman" w:cs="Times New Roman"/>
              </w:rPr>
              <w:br/>
              <w:t>- Bộ trưởng (để báo cáo);</w:t>
            </w:r>
            <w:r w:rsidRPr="00130B6D">
              <w:rPr>
                <w:rFonts w:ascii="Times New Roman" w:hAnsi="Times New Roman" w:cs="Times New Roman"/>
              </w:rPr>
              <w:br/>
              <w:t>- Các Thứ trưởng BYT;</w:t>
            </w:r>
            <w:r w:rsidRPr="00130B6D">
              <w:rPr>
                <w:rFonts w:ascii="Times New Roman" w:hAnsi="Times New Roman" w:cs="Times New Roman"/>
              </w:rPr>
              <w:br/>
              <w:t>- Sở Y tế các tỉnh, TP trực thuộc TƯ;</w:t>
            </w:r>
            <w:r w:rsidRPr="00130B6D">
              <w:rPr>
                <w:rFonts w:ascii="Times New Roman" w:hAnsi="Times New Roman" w:cs="Times New Roman"/>
              </w:rPr>
              <w:br/>
              <w:t>- Y tế các Bộ, Ngành;</w:t>
            </w:r>
            <w:r w:rsidRPr="00130B6D">
              <w:rPr>
                <w:rFonts w:ascii="Times New Roman" w:hAnsi="Times New Roman" w:cs="Times New Roman"/>
              </w:rPr>
              <w:br/>
              <w:t>- Bảo hiểm xã hội Việt Nam;</w:t>
            </w:r>
            <w:r w:rsidRPr="00130B6D">
              <w:rPr>
                <w:rFonts w:ascii="Times New Roman" w:hAnsi="Times New Roman" w:cs="Times New Roman"/>
              </w:rPr>
              <w:br/>
              <w:t>- VP Bộ, TTra Bộ, các Vụ, Cục, Tổng cục thuộc BYT;</w:t>
            </w:r>
            <w:r w:rsidRPr="00130B6D">
              <w:rPr>
                <w:rFonts w:ascii="Times New Roman" w:hAnsi="Times New Roman" w:cs="Times New Roman"/>
              </w:rPr>
              <w:br/>
              <w:t>- Các đơn vị trực thuộc BYT;</w:t>
            </w:r>
            <w:r w:rsidRPr="00130B6D">
              <w:rPr>
                <w:rFonts w:ascii="Times New Roman" w:hAnsi="Times New Roman" w:cs="Times New Roman"/>
              </w:rPr>
              <w:br/>
              <w:t>- Cổng TTĐT BYT;</w:t>
            </w:r>
            <w:r w:rsidRPr="00130B6D">
              <w:rPr>
                <w:rFonts w:ascii="Times New Roman" w:hAnsi="Times New Roman" w:cs="Times New Roman"/>
              </w:rPr>
              <w:br/>
              <w:t>- Lưu: VT, PC, KCB (02).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3A5694" w14:textId="77777777" w:rsidR="00130B6D" w:rsidRPr="00130B6D" w:rsidRDefault="00130B6D" w:rsidP="00847248">
            <w:pPr>
              <w:spacing w:before="120"/>
              <w:jc w:val="center"/>
              <w:rPr>
                <w:rFonts w:ascii="Times New Roman" w:hAnsi="Times New Roman" w:cs="Times New Roman"/>
                <w:b/>
                <w:bCs/>
                <w:sz w:val="28"/>
                <w:szCs w:val="28"/>
              </w:rPr>
            </w:pPr>
            <w:r w:rsidRPr="00130B6D">
              <w:rPr>
                <w:rFonts w:ascii="Times New Roman" w:hAnsi="Times New Roman" w:cs="Times New Roman"/>
                <w:b/>
                <w:bCs/>
                <w:sz w:val="28"/>
                <w:szCs w:val="28"/>
              </w:rPr>
              <w:t>KT. BỘ TRƯỞNG</w:t>
            </w:r>
            <w:r w:rsidRPr="00130B6D">
              <w:rPr>
                <w:rFonts w:ascii="Times New Roman" w:hAnsi="Times New Roman" w:cs="Times New Roman"/>
                <w:b/>
                <w:bCs/>
                <w:sz w:val="28"/>
                <w:szCs w:val="28"/>
              </w:rPr>
              <w:br/>
              <w:t>THỨ TRƯỞNG</w:t>
            </w:r>
            <w:r w:rsidRPr="00130B6D">
              <w:rPr>
                <w:rFonts w:ascii="Times New Roman" w:hAnsi="Times New Roman" w:cs="Times New Roman"/>
                <w:b/>
                <w:bCs/>
                <w:sz w:val="28"/>
                <w:szCs w:val="28"/>
              </w:rPr>
              <w:br/>
            </w:r>
            <w:r w:rsidRPr="00130B6D">
              <w:rPr>
                <w:rFonts w:ascii="Times New Roman" w:hAnsi="Times New Roman" w:cs="Times New Roman"/>
                <w:b/>
                <w:bCs/>
                <w:sz w:val="28"/>
                <w:szCs w:val="28"/>
              </w:rPr>
              <w:br/>
            </w:r>
          </w:p>
          <w:p w14:paraId="52184CA6" w14:textId="77777777" w:rsidR="00130B6D" w:rsidRPr="00130B6D" w:rsidRDefault="00130B6D" w:rsidP="00847248">
            <w:pPr>
              <w:spacing w:before="120"/>
              <w:jc w:val="center"/>
              <w:rPr>
                <w:rFonts w:ascii="Times New Roman" w:hAnsi="Times New Roman" w:cs="Times New Roman"/>
                <w:sz w:val="28"/>
                <w:szCs w:val="28"/>
              </w:rPr>
            </w:pPr>
            <w:r w:rsidRPr="00130B6D">
              <w:rPr>
                <w:rFonts w:ascii="Times New Roman" w:hAnsi="Times New Roman" w:cs="Times New Roman"/>
                <w:b/>
                <w:bCs/>
                <w:sz w:val="28"/>
                <w:szCs w:val="28"/>
              </w:rPr>
              <w:br/>
            </w:r>
            <w:r w:rsidRPr="00130B6D">
              <w:rPr>
                <w:rFonts w:ascii="Times New Roman" w:hAnsi="Times New Roman" w:cs="Times New Roman"/>
                <w:b/>
                <w:bCs/>
                <w:sz w:val="28"/>
                <w:szCs w:val="28"/>
              </w:rPr>
              <w:br/>
            </w:r>
            <w:r w:rsidRPr="00130B6D">
              <w:rPr>
                <w:rFonts w:ascii="Times New Roman" w:hAnsi="Times New Roman" w:cs="Times New Roman"/>
                <w:b/>
                <w:bCs/>
                <w:sz w:val="28"/>
                <w:szCs w:val="28"/>
              </w:rPr>
              <w:br/>
              <w:t>Nguyễn Trường Sơn</w:t>
            </w:r>
          </w:p>
        </w:tc>
      </w:tr>
    </w:tbl>
    <w:p w14:paraId="200DCD3F" w14:textId="77777777" w:rsidR="00130B6D" w:rsidRPr="00437DA8" w:rsidRDefault="00130B6D" w:rsidP="00BE4CE2">
      <w:pPr>
        <w:pStyle w:val="NormalWeb"/>
        <w:shd w:val="clear" w:color="auto" w:fill="FFFFFF"/>
        <w:spacing w:before="120" w:beforeAutospacing="0" w:after="120" w:afterAutospacing="0" w:line="234" w:lineRule="atLeast"/>
        <w:rPr>
          <w:color w:val="000000"/>
          <w:sz w:val="28"/>
          <w:szCs w:val="28"/>
        </w:rPr>
      </w:pPr>
      <w:bookmarkStart w:id="14" w:name="_GoBack"/>
      <w:bookmarkEnd w:id="14"/>
    </w:p>
    <w:sectPr w:rsidR="00130B6D" w:rsidRPr="0043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23C"/>
    <w:multiLevelType w:val="hybridMultilevel"/>
    <w:tmpl w:val="57666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25640"/>
    <w:multiLevelType w:val="hybridMultilevel"/>
    <w:tmpl w:val="85B8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34AE9"/>
    <w:multiLevelType w:val="hybridMultilevel"/>
    <w:tmpl w:val="0966C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E309DD"/>
    <w:multiLevelType w:val="hybridMultilevel"/>
    <w:tmpl w:val="D2A8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00EDF"/>
    <w:multiLevelType w:val="hybridMultilevel"/>
    <w:tmpl w:val="88DCC99C"/>
    <w:lvl w:ilvl="0" w:tplc="D29C607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AF51D6"/>
    <w:multiLevelType w:val="hybridMultilevel"/>
    <w:tmpl w:val="6206E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312BD"/>
    <w:multiLevelType w:val="hybridMultilevel"/>
    <w:tmpl w:val="49C4399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419D3"/>
    <w:multiLevelType w:val="hybridMultilevel"/>
    <w:tmpl w:val="B2340578"/>
    <w:lvl w:ilvl="0" w:tplc="7EAAA5D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59C17D56"/>
    <w:multiLevelType w:val="hybridMultilevel"/>
    <w:tmpl w:val="0932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54009F"/>
    <w:multiLevelType w:val="hybridMultilevel"/>
    <w:tmpl w:val="7292CFBA"/>
    <w:lvl w:ilvl="0" w:tplc="1BFAB912">
      <w:start w:val="1"/>
      <w:numFmt w:val="decimal"/>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EB071A7"/>
    <w:multiLevelType w:val="hybridMultilevel"/>
    <w:tmpl w:val="2446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8"/>
  </w:num>
  <w:num w:numId="5">
    <w:abstractNumId w:val="10"/>
  </w:num>
  <w:num w:numId="6">
    <w:abstractNumId w:val="9"/>
  </w:num>
  <w:num w:numId="7">
    <w:abstractNumId w:val="4"/>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01"/>
    <w:rsid w:val="00041483"/>
    <w:rsid w:val="0009553E"/>
    <w:rsid w:val="000B6143"/>
    <w:rsid w:val="00130B6D"/>
    <w:rsid w:val="00141015"/>
    <w:rsid w:val="00164EDE"/>
    <w:rsid w:val="001E2122"/>
    <w:rsid w:val="00221ECB"/>
    <w:rsid w:val="00272CDE"/>
    <w:rsid w:val="00292F26"/>
    <w:rsid w:val="002C3D4A"/>
    <w:rsid w:val="00321441"/>
    <w:rsid w:val="00351133"/>
    <w:rsid w:val="003F7390"/>
    <w:rsid w:val="00437DA8"/>
    <w:rsid w:val="00480D2B"/>
    <w:rsid w:val="004F0271"/>
    <w:rsid w:val="005F7000"/>
    <w:rsid w:val="00660462"/>
    <w:rsid w:val="00695226"/>
    <w:rsid w:val="006E0247"/>
    <w:rsid w:val="007A43A2"/>
    <w:rsid w:val="008471C4"/>
    <w:rsid w:val="00894298"/>
    <w:rsid w:val="008D0824"/>
    <w:rsid w:val="00923946"/>
    <w:rsid w:val="009639D5"/>
    <w:rsid w:val="00A81FF0"/>
    <w:rsid w:val="00A84FA0"/>
    <w:rsid w:val="00AB5DD3"/>
    <w:rsid w:val="00B44E9A"/>
    <w:rsid w:val="00BC0BDC"/>
    <w:rsid w:val="00BE4CE2"/>
    <w:rsid w:val="00C0561D"/>
    <w:rsid w:val="00C31DE8"/>
    <w:rsid w:val="00C43E66"/>
    <w:rsid w:val="00C57101"/>
    <w:rsid w:val="00C76EC9"/>
    <w:rsid w:val="00C97341"/>
    <w:rsid w:val="00D06FCD"/>
    <w:rsid w:val="00D7344F"/>
    <w:rsid w:val="00DD132E"/>
    <w:rsid w:val="00DE03F0"/>
    <w:rsid w:val="00E40B2D"/>
    <w:rsid w:val="00EB76CF"/>
    <w:rsid w:val="00F06816"/>
    <w:rsid w:val="00F230A2"/>
    <w:rsid w:val="00F3067E"/>
    <w:rsid w:val="00F5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10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7000"/>
    <w:rPr>
      <w:sz w:val="16"/>
      <w:szCs w:val="16"/>
    </w:rPr>
  </w:style>
  <w:style w:type="paragraph" w:styleId="CommentText">
    <w:name w:val="annotation text"/>
    <w:basedOn w:val="Normal"/>
    <w:link w:val="CommentTextChar"/>
    <w:uiPriority w:val="99"/>
    <w:semiHidden/>
    <w:unhideWhenUsed/>
    <w:rsid w:val="005F7000"/>
    <w:pPr>
      <w:spacing w:line="240" w:lineRule="auto"/>
    </w:pPr>
    <w:rPr>
      <w:sz w:val="20"/>
      <w:szCs w:val="20"/>
    </w:rPr>
  </w:style>
  <w:style w:type="character" w:customStyle="1" w:styleId="CommentTextChar">
    <w:name w:val="Comment Text Char"/>
    <w:basedOn w:val="DefaultParagraphFont"/>
    <w:link w:val="CommentText"/>
    <w:uiPriority w:val="99"/>
    <w:semiHidden/>
    <w:rsid w:val="005F7000"/>
    <w:rPr>
      <w:sz w:val="20"/>
      <w:szCs w:val="20"/>
    </w:rPr>
  </w:style>
  <w:style w:type="paragraph" w:styleId="CommentSubject">
    <w:name w:val="annotation subject"/>
    <w:basedOn w:val="CommentText"/>
    <w:next w:val="CommentText"/>
    <w:link w:val="CommentSubjectChar"/>
    <w:uiPriority w:val="99"/>
    <w:semiHidden/>
    <w:unhideWhenUsed/>
    <w:rsid w:val="005F7000"/>
    <w:rPr>
      <w:b/>
      <w:bCs/>
    </w:rPr>
  </w:style>
  <w:style w:type="character" w:customStyle="1" w:styleId="CommentSubjectChar">
    <w:name w:val="Comment Subject Char"/>
    <w:basedOn w:val="CommentTextChar"/>
    <w:link w:val="CommentSubject"/>
    <w:uiPriority w:val="99"/>
    <w:semiHidden/>
    <w:rsid w:val="005F7000"/>
    <w:rPr>
      <w:b/>
      <w:bCs/>
      <w:sz w:val="20"/>
      <w:szCs w:val="20"/>
    </w:rPr>
  </w:style>
  <w:style w:type="paragraph" w:styleId="BalloonText">
    <w:name w:val="Balloon Text"/>
    <w:basedOn w:val="Normal"/>
    <w:link w:val="BalloonTextChar"/>
    <w:uiPriority w:val="99"/>
    <w:semiHidden/>
    <w:unhideWhenUsed/>
    <w:rsid w:val="005F7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0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10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7000"/>
    <w:rPr>
      <w:sz w:val="16"/>
      <w:szCs w:val="16"/>
    </w:rPr>
  </w:style>
  <w:style w:type="paragraph" w:styleId="CommentText">
    <w:name w:val="annotation text"/>
    <w:basedOn w:val="Normal"/>
    <w:link w:val="CommentTextChar"/>
    <w:uiPriority w:val="99"/>
    <w:semiHidden/>
    <w:unhideWhenUsed/>
    <w:rsid w:val="005F7000"/>
    <w:pPr>
      <w:spacing w:line="240" w:lineRule="auto"/>
    </w:pPr>
    <w:rPr>
      <w:sz w:val="20"/>
      <w:szCs w:val="20"/>
    </w:rPr>
  </w:style>
  <w:style w:type="character" w:customStyle="1" w:styleId="CommentTextChar">
    <w:name w:val="Comment Text Char"/>
    <w:basedOn w:val="DefaultParagraphFont"/>
    <w:link w:val="CommentText"/>
    <w:uiPriority w:val="99"/>
    <w:semiHidden/>
    <w:rsid w:val="005F7000"/>
    <w:rPr>
      <w:sz w:val="20"/>
      <w:szCs w:val="20"/>
    </w:rPr>
  </w:style>
  <w:style w:type="paragraph" w:styleId="CommentSubject">
    <w:name w:val="annotation subject"/>
    <w:basedOn w:val="CommentText"/>
    <w:next w:val="CommentText"/>
    <w:link w:val="CommentSubjectChar"/>
    <w:uiPriority w:val="99"/>
    <w:semiHidden/>
    <w:unhideWhenUsed/>
    <w:rsid w:val="005F7000"/>
    <w:rPr>
      <w:b/>
      <w:bCs/>
    </w:rPr>
  </w:style>
  <w:style w:type="character" w:customStyle="1" w:styleId="CommentSubjectChar">
    <w:name w:val="Comment Subject Char"/>
    <w:basedOn w:val="CommentTextChar"/>
    <w:link w:val="CommentSubject"/>
    <w:uiPriority w:val="99"/>
    <w:semiHidden/>
    <w:rsid w:val="005F7000"/>
    <w:rPr>
      <w:b/>
      <w:bCs/>
      <w:sz w:val="20"/>
      <w:szCs w:val="20"/>
    </w:rPr>
  </w:style>
  <w:style w:type="paragraph" w:styleId="BalloonText">
    <w:name w:val="Balloon Text"/>
    <w:basedOn w:val="Normal"/>
    <w:link w:val="BalloonTextChar"/>
    <w:uiPriority w:val="99"/>
    <w:semiHidden/>
    <w:unhideWhenUsed/>
    <w:rsid w:val="005F7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4136">
      <w:bodyDiv w:val="1"/>
      <w:marLeft w:val="0"/>
      <w:marRight w:val="0"/>
      <w:marTop w:val="0"/>
      <w:marBottom w:val="0"/>
      <w:divBdr>
        <w:top w:val="none" w:sz="0" w:space="0" w:color="auto"/>
        <w:left w:val="none" w:sz="0" w:space="0" w:color="auto"/>
        <w:bottom w:val="none" w:sz="0" w:space="0" w:color="auto"/>
        <w:right w:val="none" w:sz="0" w:space="0" w:color="auto"/>
      </w:divBdr>
    </w:div>
    <w:div w:id="1323777097">
      <w:bodyDiv w:val="1"/>
      <w:marLeft w:val="0"/>
      <w:marRight w:val="0"/>
      <w:marTop w:val="0"/>
      <w:marBottom w:val="0"/>
      <w:divBdr>
        <w:top w:val="none" w:sz="0" w:space="0" w:color="auto"/>
        <w:left w:val="none" w:sz="0" w:space="0" w:color="auto"/>
        <w:bottom w:val="none" w:sz="0" w:space="0" w:color="auto"/>
        <w:right w:val="none" w:sz="0" w:space="0" w:color="auto"/>
      </w:divBdr>
    </w:div>
    <w:div w:id="19600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admin</cp:lastModifiedBy>
  <cp:revision>26</cp:revision>
  <dcterms:created xsi:type="dcterms:W3CDTF">2020-12-14T08:05:00Z</dcterms:created>
  <dcterms:modified xsi:type="dcterms:W3CDTF">2020-12-15T04:47:00Z</dcterms:modified>
</cp:coreProperties>
</file>