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3"/>
      </w:tblGrid>
      <w:tr w:rsidR="00644AD0" w:rsidTr="00644AD0">
        <w:tc>
          <w:tcPr>
            <w:tcW w:w="3256" w:type="dxa"/>
          </w:tcPr>
          <w:p w:rsidR="00644AD0" w:rsidRPr="00AA0B43" w:rsidRDefault="00644AD0" w:rsidP="00AA0B43">
            <w:pPr>
              <w:spacing w:before="120" w:after="120"/>
              <w:jc w:val="center"/>
              <w:rPr>
                <w:rFonts w:ascii="Times New Roman" w:eastAsia="Times New Roman" w:hAnsi="Times New Roman" w:cs="Times New Roman"/>
                <w:b/>
                <w:bCs/>
                <w:sz w:val="26"/>
                <w:szCs w:val="26"/>
              </w:rPr>
            </w:pPr>
            <w:r w:rsidRPr="00AA0B43">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71C3F337" wp14:editId="05567C58">
                      <wp:simplePos x="0" y="0"/>
                      <wp:positionH relativeFrom="column">
                        <wp:posOffset>706310</wp:posOffset>
                      </wp:positionH>
                      <wp:positionV relativeFrom="paragraph">
                        <wp:posOffset>307340</wp:posOffset>
                      </wp:positionV>
                      <wp:extent cx="500380"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50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2104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6pt,24.2pt" to="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ydtgEAAMI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" strokecolor="#5b9bd5 [3204]" strokeweight=".5pt">
                      <v:stroke joinstyle="miter"/>
                    </v:line>
                  </w:pict>
                </mc:Fallback>
              </mc:AlternateContent>
            </w:r>
            <w:r w:rsidRPr="00AA0B43">
              <w:rPr>
                <w:rFonts w:ascii="Times New Roman" w:eastAsia="Times New Roman" w:hAnsi="Times New Roman" w:cs="Times New Roman"/>
                <w:b/>
                <w:bCs/>
                <w:sz w:val="26"/>
                <w:szCs w:val="26"/>
              </w:rPr>
              <w:t>BỘ Y TẾ</w:t>
            </w:r>
          </w:p>
          <w:p w:rsidR="00644AD0" w:rsidRDefault="00644AD0" w:rsidP="00AA0B43">
            <w:pPr>
              <w:spacing w:before="120" w:after="120"/>
              <w:jc w:val="center"/>
              <w:rPr>
                <w:rFonts w:ascii="Times New Roman" w:eastAsia="Times New Roman" w:hAnsi="Times New Roman" w:cs="Times New Roman"/>
                <w:bCs/>
                <w:sz w:val="26"/>
                <w:szCs w:val="26"/>
              </w:rPr>
            </w:pPr>
          </w:p>
          <w:p w:rsidR="00644AD0" w:rsidRPr="00AA0B43" w:rsidRDefault="00FD245D" w:rsidP="00AA0B43">
            <w:pPr>
              <w:spacing w:before="120" w:after="120"/>
              <w:jc w:val="center"/>
              <w:rPr>
                <w:rFonts w:ascii="Times New Roman" w:eastAsia="Times New Roman" w:hAnsi="Times New Roman" w:cs="Times New Roman"/>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16520CCF" wp14:editId="64C216C5">
                      <wp:simplePos x="0" y="0"/>
                      <wp:positionH relativeFrom="column">
                        <wp:posOffset>436245</wp:posOffset>
                      </wp:positionH>
                      <wp:positionV relativeFrom="paragraph">
                        <wp:posOffset>258445</wp:posOffset>
                      </wp:positionV>
                      <wp:extent cx="1028700" cy="304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rect">
                                <a:avLst/>
                              </a:prstGeom>
                              <a:solidFill>
                                <a:srgbClr val="FFFFFF"/>
                              </a:solidFill>
                              <a:ln w="9525">
                                <a:solidFill>
                                  <a:srgbClr val="000000"/>
                                </a:solidFill>
                                <a:miter lim="800000"/>
                                <a:headEnd/>
                                <a:tailEnd/>
                              </a:ln>
                            </wps:spPr>
                            <wps:txbx>
                              <w:txbxContent>
                                <w:p w:rsidR="00FD245D" w:rsidRPr="00FD245D" w:rsidRDefault="00FD245D" w:rsidP="00FD245D">
                                  <w:pPr>
                                    <w:jc w:val="center"/>
                                    <w:rPr>
                                      <w:b/>
                                      <w:sz w:val="24"/>
                                      <w:szCs w:val="24"/>
                                    </w:rPr>
                                  </w:pPr>
                                  <w:r w:rsidRPr="00FD245D">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0CCF" id="Rectangle 1" o:spid="_x0000_s1026" style="position:absolute;left:0;text-align:left;margin-left:34.35pt;margin-top:20.35pt;width:81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">
                      <v:textbox>
                        <w:txbxContent>
                          <w:p w:rsidR="00FD245D" w:rsidRPr="00FD245D" w:rsidRDefault="00FD245D" w:rsidP="00FD245D">
                            <w:pPr>
                              <w:jc w:val="center"/>
                              <w:rPr>
                                <w:b/>
                                <w:sz w:val="24"/>
                                <w:szCs w:val="24"/>
                              </w:rPr>
                            </w:pPr>
                            <w:r w:rsidRPr="00FD245D">
                              <w:rPr>
                                <w:b/>
                                <w:sz w:val="24"/>
                                <w:szCs w:val="24"/>
                              </w:rPr>
                              <w:t>DỰ THẢO</w:t>
                            </w:r>
                          </w:p>
                        </w:txbxContent>
                      </v:textbox>
                    </v:rect>
                  </w:pict>
                </mc:Fallback>
              </mc:AlternateContent>
            </w:r>
            <w:r w:rsidR="00644AD0" w:rsidRPr="00AA0B43">
              <w:rPr>
                <w:rFonts w:ascii="Times New Roman" w:eastAsia="Times New Roman" w:hAnsi="Times New Roman" w:cs="Times New Roman"/>
                <w:bCs/>
                <w:sz w:val="28"/>
                <w:szCs w:val="28"/>
              </w:rPr>
              <w:t>Số:      /2025/TT-BYT</w:t>
            </w:r>
          </w:p>
        </w:tc>
        <w:tc>
          <w:tcPr>
            <w:tcW w:w="5953" w:type="dxa"/>
          </w:tcPr>
          <w:p w:rsidR="00644AD0" w:rsidRPr="00AA0B43" w:rsidRDefault="00644AD0" w:rsidP="00AA0B43">
            <w:pPr>
              <w:jc w:val="center"/>
              <w:rPr>
                <w:rFonts w:ascii="Times New Roman" w:eastAsia="Times New Roman" w:hAnsi="Times New Roman" w:cs="Times New Roman"/>
                <w:b/>
                <w:bCs/>
                <w:sz w:val="26"/>
                <w:szCs w:val="26"/>
              </w:rPr>
            </w:pPr>
            <w:r w:rsidRPr="00AA0B43">
              <w:rPr>
                <w:rFonts w:ascii="Times New Roman" w:eastAsia="Times New Roman" w:hAnsi="Times New Roman" w:cs="Times New Roman"/>
                <w:b/>
                <w:bCs/>
                <w:sz w:val="26"/>
                <w:szCs w:val="26"/>
              </w:rPr>
              <w:t>CỘNG HÒA XÃ HỘI CHỦ NGHĨA VIỆT NAM</w:t>
            </w:r>
          </w:p>
          <w:p w:rsidR="00644AD0" w:rsidRPr="00AA0B43" w:rsidRDefault="00644AD0" w:rsidP="00AA0B4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A0B43">
              <w:rPr>
                <w:rFonts w:ascii="Times New Roman" w:eastAsia="Times New Roman" w:hAnsi="Times New Roman" w:cs="Times New Roman"/>
                <w:b/>
                <w:bCs/>
                <w:sz w:val="28"/>
                <w:szCs w:val="28"/>
              </w:rPr>
              <w:t>Độc lập – Tự do – Hạnh phúc</w:t>
            </w:r>
          </w:p>
          <w:p w:rsidR="00644AD0" w:rsidRPr="00AA0B43" w:rsidRDefault="00644AD0" w:rsidP="00AA0B43">
            <w:pPr>
              <w:jc w:val="center"/>
              <w:rPr>
                <w:rFonts w:ascii="Times New Roman" w:eastAsia="Times New Roman" w:hAnsi="Times New Roman" w:cs="Times New Roman"/>
                <w:b/>
                <w:bCs/>
                <w:sz w:val="28"/>
                <w:szCs w:val="28"/>
              </w:rPr>
            </w:pPr>
            <w:r w:rsidRPr="00AA0B43">
              <w:rPr>
                <w:rFonts w:ascii="Times New Roman" w:eastAsia="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054AFD7C" wp14:editId="28EB2B28">
                      <wp:simplePos x="0" y="0"/>
                      <wp:positionH relativeFrom="column">
                        <wp:posOffset>773240</wp:posOffset>
                      </wp:positionH>
                      <wp:positionV relativeFrom="paragraph">
                        <wp:posOffset>43180</wp:posOffset>
                      </wp:positionV>
                      <wp:extent cx="214543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1454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DF7E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3.4pt" to="229.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" strokecolor="#5b9bd5 [3204]" strokeweight=".5pt">
                      <v:stroke joinstyle="miter"/>
                    </v:line>
                  </w:pict>
                </mc:Fallback>
              </mc:AlternateContent>
            </w:r>
          </w:p>
          <w:p w:rsidR="00644AD0" w:rsidRPr="00AA0B43" w:rsidRDefault="00644AD0" w:rsidP="00AA0B43">
            <w:pPr>
              <w:jc w:val="center"/>
              <w:rPr>
                <w:rFonts w:ascii="Times New Roman" w:eastAsia="Times New Roman" w:hAnsi="Times New Roman" w:cs="Times New Roman"/>
                <w:bCs/>
                <w:i/>
                <w:sz w:val="26"/>
                <w:szCs w:val="26"/>
              </w:rPr>
            </w:pPr>
            <w:r w:rsidRPr="00AA0B43">
              <w:rPr>
                <w:rFonts w:ascii="Times New Roman" w:eastAsia="Times New Roman" w:hAnsi="Times New Roman" w:cs="Times New Roman"/>
                <w:bCs/>
                <w:i/>
                <w:sz w:val="28"/>
                <w:szCs w:val="28"/>
              </w:rPr>
              <w:t>Hà Nội, ngày        tháng       năm 2025</w:t>
            </w:r>
          </w:p>
        </w:tc>
      </w:tr>
    </w:tbl>
    <w:p w:rsidR="00987675" w:rsidRDefault="00987675" w:rsidP="00AA0B43">
      <w:pPr>
        <w:spacing w:after="0" w:line="240" w:lineRule="auto"/>
        <w:jc w:val="center"/>
        <w:rPr>
          <w:rFonts w:ascii="Times New Roman" w:eastAsia="Times New Roman" w:hAnsi="Times New Roman" w:cs="Times New Roman"/>
          <w:b/>
          <w:bCs/>
          <w:sz w:val="28"/>
          <w:szCs w:val="28"/>
        </w:rPr>
      </w:pPr>
    </w:p>
    <w:p w:rsidR="00AA0B43" w:rsidRPr="00987675" w:rsidRDefault="00AA0B43" w:rsidP="00F43ABC">
      <w:pPr>
        <w:spacing w:after="120" w:line="240" w:lineRule="auto"/>
        <w:jc w:val="center"/>
        <w:rPr>
          <w:rFonts w:ascii="Times New Roman" w:eastAsia="Times New Roman" w:hAnsi="Times New Roman" w:cs="Times New Roman"/>
          <w:b/>
          <w:bCs/>
          <w:sz w:val="28"/>
          <w:szCs w:val="28"/>
        </w:rPr>
      </w:pPr>
      <w:r w:rsidRPr="00987675">
        <w:rPr>
          <w:rFonts w:ascii="Times New Roman" w:eastAsia="Times New Roman" w:hAnsi="Times New Roman" w:cs="Times New Roman"/>
          <w:b/>
          <w:bCs/>
          <w:sz w:val="28"/>
          <w:szCs w:val="28"/>
        </w:rPr>
        <w:t>THÔNG TƯ</w:t>
      </w:r>
    </w:p>
    <w:p w:rsidR="00AA0B43" w:rsidRPr="00987675" w:rsidRDefault="00AA0B43" w:rsidP="007F6F07">
      <w:pPr>
        <w:spacing w:after="0" w:line="240" w:lineRule="auto"/>
        <w:jc w:val="center"/>
        <w:rPr>
          <w:rFonts w:ascii="Times New Roman" w:eastAsia="Times New Roman" w:hAnsi="Times New Roman" w:cs="Times New Roman"/>
          <w:b/>
          <w:bCs/>
          <w:sz w:val="28"/>
          <w:szCs w:val="28"/>
        </w:rPr>
      </w:pPr>
      <w:r w:rsidRPr="00987675">
        <w:rPr>
          <w:rFonts w:ascii="Times New Roman" w:eastAsia="Times New Roman" w:hAnsi="Times New Roman" w:cs="Times New Roman"/>
          <w:b/>
          <w:bCs/>
          <w:sz w:val="28"/>
          <w:szCs w:val="28"/>
        </w:rPr>
        <w:t xml:space="preserve">Sửa đổi, bổ sung </w:t>
      </w:r>
      <w:r w:rsidR="007F6F07" w:rsidRPr="007F6F07">
        <w:rPr>
          <w:rFonts w:ascii="Times New Roman" w:eastAsia="Times New Roman" w:hAnsi="Times New Roman" w:cs="Times New Roman"/>
          <w:b/>
          <w:bCs/>
          <w:sz w:val="28"/>
          <w:szCs w:val="28"/>
        </w:rPr>
        <w:t xml:space="preserve">về phân định thẩm quyền quản lý nhà nước </w:t>
      </w:r>
      <w:r w:rsidR="00E15FA7">
        <w:rPr>
          <w:rFonts w:ascii="Times New Roman" w:eastAsia="Times New Roman" w:hAnsi="Times New Roman" w:cs="Times New Roman"/>
          <w:b/>
          <w:bCs/>
          <w:sz w:val="28"/>
          <w:szCs w:val="28"/>
        </w:rPr>
        <w:t xml:space="preserve">                         </w:t>
      </w:r>
      <w:r w:rsidR="007F6F07" w:rsidRPr="007F6F07">
        <w:rPr>
          <w:rFonts w:ascii="Times New Roman" w:eastAsia="Times New Roman" w:hAnsi="Times New Roman" w:cs="Times New Roman"/>
          <w:b/>
          <w:bCs/>
          <w:sz w:val="28"/>
          <w:szCs w:val="28"/>
        </w:rPr>
        <w:t xml:space="preserve">quy định, hướng dẫn tại các thông tư, thông tư liên tịch trong lĩnh vực </w:t>
      </w:r>
      <w:r w:rsidR="00E15FA7">
        <w:rPr>
          <w:rFonts w:ascii="Times New Roman" w:eastAsia="Times New Roman" w:hAnsi="Times New Roman" w:cs="Times New Roman"/>
          <w:b/>
          <w:bCs/>
          <w:sz w:val="28"/>
          <w:szCs w:val="28"/>
        </w:rPr>
        <w:t xml:space="preserve">                                       </w:t>
      </w:r>
      <w:r w:rsidR="007F6F07" w:rsidRPr="007F6F07">
        <w:rPr>
          <w:rFonts w:ascii="Times New Roman" w:eastAsia="Times New Roman" w:hAnsi="Times New Roman" w:cs="Times New Roman"/>
          <w:b/>
          <w:bCs/>
          <w:sz w:val="28"/>
          <w:szCs w:val="28"/>
        </w:rPr>
        <w:t>bảo trợ xã hội khi tổ chức chính quyền địa phương hai cấp</w:t>
      </w:r>
      <w:r w:rsidR="007F6F07" w:rsidRPr="007F6F07">
        <w:rPr>
          <w:b/>
          <w:bCs/>
          <w:noProof/>
          <w:color w:val="000000"/>
          <w:sz w:val="26"/>
          <w:szCs w:val="26"/>
        </w:rPr>
        <w:t xml:space="preserve"> </w:t>
      </w:r>
    </w:p>
    <w:p w:rsidR="007F6F07" w:rsidRDefault="007F6F07" w:rsidP="007F6F07">
      <w:pPr>
        <w:widowControl w:val="0"/>
        <w:spacing w:before="120" w:after="120" w:line="240" w:lineRule="auto"/>
        <w:ind w:firstLine="709"/>
        <w:jc w:val="both"/>
        <w:rPr>
          <w:rFonts w:ascii="Times New Roman" w:hAnsi="Times New Roman" w:cs="Times New Roman"/>
          <w:i/>
          <w:iCs/>
          <w:color w:val="000000" w:themeColor="text1"/>
          <w:sz w:val="28"/>
          <w:szCs w:val="28"/>
        </w:rPr>
      </w:pPr>
      <w:r w:rsidRPr="004C7AA9">
        <w:rPr>
          <w:b/>
          <w:bCs/>
          <w:noProof/>
          <w:color w:val="000000" w:themeColor="text1"/>
          <w:sz w:val="26"/>
          <w:szCs w:val="26"/>
        </w:rPr>
        <mc:AlternateContent>
          <mc:Choice Requires="wps">
            <w:drawing>
              <wp:anchor distT="0" distB="0" distL="114300" distR="114300" simplePos="0" relativeHeight="251666432" behindDoc="0" locked="0" layoutInCell="1" allowOverlap="1" wp14:anchorId="4FA94EB6" wp14:editId="2D3D8B16">
                <wp:simplePos x="0" y="0"/>
                <wp:positionH relativeFrom="column">
                  <wp:posOffset>2049146</wp:posOffset>
                </wp:positionH>
                <wp:positionV relativeFrom="paragraph">
                  <wp:posOffset>108585</wp:posOffset>
                </wp:positionV>
                <wp:extent cx="1684020" cy="0"/>
                <wp:effectExtent l="0" t="0" r="30480" b="19050"/>
                <wp:wrapNone/>
                <wp:docPr id="989060944" name="Straight Connector 989060944"/>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E9708A" id="Straight Connector 98906094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35pt,8.55pt" to="293.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" strokecolor="black [3200]" strokeweight=".5pt">
                <v:stroke joinstyle="miter"/>
              </v:line>
            </w:pict>
          </mc:Fallback>
        </mc:AlternateContent>
      </w:r>
    </w:p>
    <w:p w:rsidR="007F6F07" w:rsidRPr="007F6F07" w:rsidRDefault="007F6F07" w:rsidP="00EC446D">
      <w:pPr>
        <w:widowControl w:val="0"/>
        <w:spacing w:before="200" w:after="200" w:line="300" w:lineRule="atLeast"/>
        <w:ind w:firstLine="709"/>
        <w:jc w:val="both"/>
        <w:rPr>
          <w:rFonts w:ascii="Times New Roman" w:hAnsi="Times New Roman" w:cs="Times New Roman"/>
          <w:i/>
          <w:iCs/>
          <w:color w:val="000000" w:themeColor="text1"/>
          <w:sz w:val="28"/>
          <w:szCs w:val="28"/>
        </w:rPr>
      </w:pPr>
      <w:r w:rsidRPr="007F6F07">
        <w:rPr>
          <w:rFonts w:ascii="Times New Roman" w:hAnsi="Times New Roman" w:cs="Times New Roman"/>
          <w:i/>
          <w:iCs/>
          <w:color w:val="000000" w:themeColor="text1"/>
          <w:sz w:val="28"/>
          <w:szCs w:val="28"/>
        </w:rPr>
        <w:t>Căn cứ Luật Tổ chức Chính phủ ngày 18/02/2025 và Luật sửa đổi, bổ sung một số điều của Luật Tổ chức Chính phủ ngày.. tháng..  năm 2025;</w:t>
      </w:r>
    </w:p>
    <w:p w:rsidR="007F6F07" w:rsidRPr="007F6F07" w:rsidRDefault="007F6F07" w:rsidP="00EC446D">
      <w:pPr>
        <w:widowControl w:val="0"/>
        <w:spacing w:before="200" w:after="200" w:line="300" w:lineRule="atLeast"/>
        <w:ind w:firstLine="709"/>
        <w:jc w:val="both"/>
        <w:rPr>
          <w:rFonts w:ascii="Times New Roman" w:hAnsi="Times New Roman" w:cs="Times New Roman"/>
          <w:i/>
          <w:iCs/>
          <w:color w:val="000000" w:themeColor="text1"/>
          <w:spacing w:val="-4"/>
          <w:sz w:val="28"/>
          <w:szCs w:val="28"/>
        </w:rPr>
      </w:pPr>
      <w:r w:rsidRPr="007F6F07">
        <w:rPr>
          <w:rFonts w:ascii="Times New Roman" w:hAnsi="Times New Roman" w:cs="Times New Roman"/>
          <w:i/>
          <w:iCs/>
          <w:color w:val="000000" w:themeColor="text1"/>
          <w:spacing w:val="-4"/>
          <w:sz w:val="28"/>
          <w:szCs w:val="28"/>
        </w:rPr>
        <w:t>Căn cứ Luật Tổ chức Chính quyền địa phương ngày 19/02/2025 và Luật sửa đổi, bổ sung một số điều của Luật Chính quyền địa phương ngày...  tháng... năm 2025;</w:t>
      </w:r>
    </w:p>
    <w:p w:rsidR="007F6F07" w:rsidRPr="007F6F07" w:rsidRDefault="007F6F07" w:rsidP="00EC446D">
      <w:pPr>
        <w:spacing w:before="200" w:after="200" w:line="300" w:lineRule="atLeast"/>
        <w:ind w:firstLine="720"/>
        <w:jc w:val="both"/>
        <w:rPr>
          <w:rFonts w:ascii="Times New Roman" w:eastAsia="Times New Roman" w:hAnsi="Times New Roman" w:cs="Times New Roman"/>
          <w:i/>
          <w:sz w:val="28"/>
          <w:szCs w:val="28"/>
        </w:rPr>
      </w:pPr>
      <w:r w:rsidRPr="007F6F07">
        <w:rPr>
          <w:rFonts w:ascii="Times New Roman" w:eastAsia="Times New Roman" w:hAnsi="Times New Roman" w:cs="Times New Roman"/>
          <w:bCs/>
          <w:i/>
          <w:sz w:val="28"/>
          <w:szCs w:val="28"/>
        </w:rPr>
        <w:t>Căn cứ</w:t>
      </w:r>
      <w:r w:rsidRPr="007F6F07">
        <w:rPr>
          <w:rFonts w:ascii="Times New Roman" w:eastAsia="Times New Roman" w:hAnsi="Times New Roman" w:cs="Times New Roman"/>
          <w:i/>
          <w:sz w:val="28"/>
          <w:szCs w:val="28"/>
        </w:rPr>
        <w:t xml:space="preserve"> Nghị định số ……/2025/NĐ-CP ngày … tháng …. năm 2025 của Chính phủ </w:t>
      </w:r>
      <w:r w:rsidRPr="007F6F07">
        <w:rPr>
          <w:rFonts w:ascii="Times New Roman" w:eastAsia="Times New Roman" w:hAnsi="Times New Roman" w:cs="Times New Roman"/>
          <w:bCs/>
          <w:i/>
          <w:sz w:val="28"/>
          <w:szCs w:val="28"/>
        </w:rPr>
        <w:t>về phân định thẩm quyền</w:t>
      </w:r>
      <w:r w:rsidRPr="007F6F07">
        <w:rPr>
          <w:rFonts w:ascii="Times New Roman" w:eastAsia="Times New Roman" w:hAnsi="Times New Roman" w:cs="Times New Roman"/>
          <w:b/>
          <w:bCs/>
          <w:sz w:val="28"/>
          <w:szCs w:val="28"/>
        </w:rPr>
        <w:t xml:space="preserve"> </w:t>
      </w:r>
      <w:r w:rsidRPr="007F6F07">
        <w:rPr>
          <w:rFonts w:ascii="Times New Roman" w:eastAsia="Times New Roman" w:hAnsi="Times New Roman" w:cs="Times New Roman"/>
          <w:bCs/>
          <w:i/>
          <w:sz w:val="28"/>
          <w:szCs w:val="28"/>
        </w:rPr>
        <w:t>quản lý nhà nước trong lĩnh vực bảo trợ xã hội khi thực hiện tổ chức chính quyền địa phương hai cấp;</w:t>
      </w:r>
    </w:p>
    <w:p w:rsidR="007F6F07" w:rsidRPr="007F6F07" w:rsidRDefault="007F6F07" w:rsidP="00EC446D">
      <w:pPr>
        <w:spacing w:before="200" w:after="200" w:line="300" w:lineRule="atLeast"/>
        <w:ind w:firstLine="720"/>
        <w:jc w:val="both"/>
        <w:rPr>
          <w:rFonts w:ascii="Times New Roman" w:eastAsia="Times New Roman" w:hAnsi="Times New Roman" w:cs="Times New Roman"/>
          <w:b/>
          <w:bCs/>
          <w:sz w:val="28"/>
          <w:szCs w:val="28"/>
        </w:rPr>
      </w:pPr>
      <w:r w:rsidRPr="007F6F07">
        <w:rPr>
          <w:rFonts w:ascii="Times New Roman" w:eastAsia="Times New Roman" w:hAnsi="Times New Roman" w:cs="Times New Roman"/>
          <w:bCs/>
          <w:i/>
          <w:sz w:val="28"/>
          <w:szCs w:val="28"/>
        </w:rPr>
        <w:t>Căn cứ</w:t>
      </w:r>
      <w:r w:rsidRPr="007F6F07">
        <w:rPr>
          <w:rFonts w:ascii="Times New Roman" w:eastAsia="Times New Roman" w:hAnsi="Times New Roman" w:cs="Times New Roman"/>
          <w:i/>
          <w:sz w:val="28"/>
          <w:szCs w:val="28"/>
        </w:rPr>
        <w:t xml:space="preserve"> Nghị định số 42/2025/NĐ-CP ngày 27/02/2025 của Chính phủ quy định chức năng, nhiệm vụ, quyền hạn và cơ cấu tổ chức của Bộ Y tế;</w:t>
      </w:r>
    </w:p>
    <w:p w:rsidR="007F6F07" w:rsidRPr="007F6F07" w:rsidRDefault="007F6F07" w:rsidP="00EC446D">
      <w:pPr>
        <w:spacing w:before="200" w:after="200" w:line="300" w:lineRule="atLeast"/>
        <w:ind w:firstLine="720"/>
        <w:jc w:val="both"/>
        <w:rPr>
          <w:rFonts w:ascii="Times New Roman" w:eastAsia="Times New Roman" w:hAnsi="Times New Roman" w:cs="Times New Roman"/>
          <w:b/>
          <w:bCs/>
          <w:sz w:val="28"/>
          <w:szCs w:val="28"/>
        </w:rPr>
      </w:pPr>
      <w:r w:rsidRPr="007F6F07">
        <w:rPr>
          <w:rFonts w:ascii="Times New Roman" w:eastAsia="Times New Roman" w:hAnsi="Times New Roman" w:cs="Times New Roman"/>
          <w:bCs/>
          <w:i/>
          <w:sz w:val="28"/>
          <w:szCs w:val="28"/>
        </w:rPr>
        <w:t>Theo đề nghị của</w:t>
      </w:r>
      <w:r w:rsidRPr="007F6F07">
        <w:rPr>
          <w:rFonts w:ascii="Times New Roman" w:eastAsia="Times New Roman" w:hAnsi="Times New Roman" w:cs="Times New Roman"/>
          <w:i/>
          <w:sz w:val="28"/>
          <w:szCs w:val="28"/>
        </w:rPr>
        <w:t xml:space="preserve"> Cục trưởng Cục Bảo trợ xã hội;</w:t>
      </w:r>
    </w:p>
    <w:p w:rsidR="007F6F07" w:rsidRPr="007F6F07" w:rsidRDefault="007F6F07" w:rsidP="00EC446D">
      <w:pPr>
        <w:spacing w:before="200" w:after="200" w:line="300" w:lineRule="atLeast"/>
        <w:ind w:firstLine="720"/>
        <w:jc w:val="both"/>
        <w:rPr>
          <w:rFonts w:ascii="Times New Roman" w:eastAsia="Times New Roman" w:hAnsi="Times New Roman" w:cs="Times New Roman"/>
          <w:bCs/>
          <w:i/>
          <w:sz w:val="28"/>
          <w:szCs w:val="28"/>
        </w:rPr>
      </w:pPr>
      <w:r w:rsidRPr="007F6F07">
        <w:rPr>
          <w:rFonts w:ascii="Times New Roman" w:eastAsia="Times New Roman" w:hAnsi="Times New Roman" w:cs="Times New Roman"/>
          <w:bCs/>
          <w:i/>
          <w:sz w:val="28"/>
          <w:szCs w:val="28"/>
        </w:rPr>
        <w:t>Bộ trưởng Bộ Y tế ban hành Thông tư sửa đổi, bổ sung về phân định thẩm quyền quản lý nhà nước quy định, hướng dẫn tại các thông tư, thông tư liên tịch trong lĩnh vực bảo trợ xã hội khi tổ chức chính quyền địa phương hai cấp.</w:t>
      </w:r>
    </w:p>
    <w:p w:rsidR="00EC446D" w:rsidRDefault="00987675" w:rsidP="00EC446D">
      <w:pPr>
        <w:spacing w:before="200" w:after="200" w:line="300" w:lineRule="atLeast"/>
        <w:jc w:val="both"/>
        <w:rPr>
          <w:rFonts w:ascii="Times New Roman" w:eastAsia="Times New Roman" w:hAnsi="Times New Roman" w:cs="Times New Roman"/>
          <w:bCs/>
          <w:i/>
          <w:sz w:val="28"/>
          <w:szCs w:val="28"/>
        </w:rPr>
      </w:pPr>
      <w:r w:rsidRPr="007F6F07">
        <w:rPr>
          <w:rFonts w:ascii="Times New Roman" w:eastAsia="Times New Roman" w:hAnsi="Times New Roman" w:cs="Times New Roman"/>
          <w:bCs/>
          <w:i/>
          <w:sz w:val="28"/>
          <w:szCs w:val="28"/>
        </w:rPr>
        <w:tab/>
      </w:r>
    </w:p>
    <w:p w:rsidR="00F43ABC" w:rsidRPr="00287937" w:rsidRDefault="00F43ABC" w:rsidP="00CB4C74">
      <w:pPr>
        <w:spacing w:before="200" w:after="200" w:line="320" w:lineRule="atLeast"/>
        <w:ind w:firstLine="720"/>
        <w:jc w:val="both"/>
        <w:rPr>
          <w:rFonts w:ascii="Times New Roman" w:hAnsi="Times New Roman" w:cs="Times New Roman"/>
          <w:b/>
          <w:bCs/>
          <w:sz w:val="28"/>
          <w:szCs w:val="28"/>
          <w:lang w:val="vi-VN"/>
        </w:rPr>
      </w:pPr>
      <w:r w:rsidRPr="00287937">
        <w:rPr>
          <w:rFonts w:ascii="Times New Roman" w:hAnsi="Times New Roman" w:cs="Times New Roman"/>
          <w:b/>
          <w:sz w:val="28"/>
          <w:szCs w:val="28"/>
        </w:rPr>
        <w:t xml:space="preserve">Điều 1. </w:t>
      </w:r>
      <w:r w:rsidRPr="00287937">
        <w:rPr>
          <w:rFonts w:ascii="Times New Roman" w:hAnsi="Times New Roman" w:cs="Times New Roman"/>
          <w:b/>
          <w:bCs/>
          <w:sz w:val="28"/>
          <w:szCs w:val="28"/>
        </w:rPr>
        <w:t xml:space="preserve">Sửa đổi </w:t>
      </w:r>
      <w:r w:rsidRPr="00287937">
        <w:rPr>
          <w:rFonts w:ascii="Times New Roman" w:hAnsi="Times New Roman" w:cs="Times New Roman"/>
          <w:b/>
          <w:bCs/>
          <w:sz w:val="28"/>
          <w:szCs w:val="28"/>
          <w:lang w:val="vi-VN"/>
        </w:rPr>
        <w:t>Thông tư số 07/2013/TT-BLĐTBXH ngày 24/5/2013</w:t>
      </w:r>
      <w:r w:rsidRPr="00287937">
        <w:rPr>
          <w:rFonts w:ascii="Times New Roman" w:hAnsi="Times New Roman" w:cs="Times New Roman"/>
          <w:b/>
          <w:bCs/>
          <w:sz w:val="28"/>
          <w:szCs w:val="28"/>
        </w:rPr>
        <w:t xml:space="preserve"> </w:t>
      </w:r>
      <w:r w:rsidRPr="00287937">
        <w:rPr>
          <w:rFonts w:ascii="Times New Roman" w:hAnsi="Times New Roman" w:cs="Times New Roman"/>
          <w:b/>
          <w:sz w:val="28"/>
          <w:szCs w:val="28"/>
        </w:rPr>
        <w:t xml:space="preserve">của Bộ Lao động - Thương binh và Xã hội </w:t>
      </w:r>
      <w:r w:rsidR="00CB4C74">
        <w:rPr>
          <w:rFonts w:ascii="Times New Roman" w:hAnsi="Times New Roman" w:cs="Times New Roman"/>
          <w:b/>
          <w:sz w:val="28"/>
          <w:szCs w:val="28"/>
        </w:rPr>
        <w:t>q</w:t>
      </w:r>
      <w:r w:rsidRPr="00287937">
        <w:rPr>
          <w:rFonts w:ascii="Times New Roman" w:hAnsi="Times New Roman" w:cs="Times New Roman"/>
          <w:b/>
          <w:bCs/>
          <w:sz w:val="28"/>
          <w:szCs w:val="28"/>
          <w:lang w:val="vi-VN"/>
        </w:rPr>
        <w:t>uy định tiêu chuẩn nghiệp vụ cộng tác viên công tác xã hội xã, phường, thị trấn</w:t>
      </w:r>
    </w:p>
    <w:p w:rsidR="00F43ABC" w:rsidRPr="00287937" w:rsidRDefault="00F43ABC" w:rsidP="00CB4C74">
      <w:pPr>
        <w:spacing w:before="200" w:after="200" w:line="320" w:lineRule="atLeast"/>
        <w:ind w:firstLine="720"/>
        <w:jc w:val="both"/>
        <w:rPr>
          <w:rFonts w:ascii="Times New Roman" w:hAnsi="Times New Roman" w:cs="Times New Roman"/>
          <w:sz w:val="28"/>
          <w:szCs w:val="28"/>
        </w:rPr>
      </w:pPr>
      <w:r w:rsidRPr="00287937">
        <w:rPr>
          <w:rFonts w:ascii="Times New Roman" w:hAnsi="Times New Roman" w:cs="Times New Roman"/>
          <w:sz w:val="28"/>
          <w:szCs w:val="28"/>
        </w:rPr>
        <w:t xml:space="preserve">1. Sửa đổi Điều 2 như sau: </w:t>
      </w:r>
    </w:p>
    <w:p w:rsidR="00F43ABC" w:rsidRPr="00CB4C74" w:rsidRDefault="00F43ABC" w:rsidP="00CB4C74">
      <w:pPr>
        <w:pStyle w:val="NormalWeb"/>
        <w:shd w:val="clear" w:color="auto" w:fill="FFFFFF"/>
        <w:spacing w:before="200" w:beforeAutospacing="0" w:after="200" w:afterAutospacing="0" w:line="320" w:lineRule="atLeast"/>
        <w:ind w:firstLine="720"/>
        <w:jc w:val="both"/>
        <w:rPr>
          <w:rFonts w:eastAsiaTheme="minorHAnsi"/>
          <w:sz w:val="28"/>
          <w:szCs w:val="28"/>
        </w:rPr>
      </w:pPr>
      <w:r w:rsidRPr="00CB4C74">
        <w:rPr>
          <w:rFonts w:eastAsiaTheme="minorHAnsi"/>
          <w:sz w:val="28"/>
          <w:szCs w:val="28"/>
        </w:rPr>
        <w:t>“</w:t>
      </w:r>
      <w:r w:rsidRPr="00CB4C74">
        <w:rPr>
          <w:rFonts w:eastAsiaTheme="minorHAnsi"/>
          <w:bCs/>
          <w:sz w:val="28"/>
          <w:szCs w:val="28"/>
        </w:rPr>
        <w:t>Điều 2. Đối tượng phục vụ của cộng tác viên công tác xã hội cấp xã</w:t>
      </w:r>
    </w:p>
    <w:p w:rsidR="00F43ABC" w:rsidRPr="00287937" w:rsidRDefault="00F43ABC" w:rsidP="00CB4C74">
      <w:pPr>
        <w:pStyle w:val="NormalWeb"/>
        <w:shd w:val="clear" w:color="auto" w:fill="FFFFFF"/>
        <w:spacing w:before="200" w:beforeAutospacing="0" w:after="200" w:afterAutospacing="0" w:line="320" w:lineRule="atLeast"/>
        <w:ind w:firstLine="720"/>
        <w:jc w:val="both"/>
        <w:rPr>
          <w:rFonts w:eastAsiaTheme="minorHAnsi"/>
          <w:sz w:val="28"/>
          <w:szCs w:val="28"/>
        </w:rPr>
      </w:pPr>
      <w:r w:rsidRPr="00287937">
        <w:rPr>
          <w:rFonts w:eastAsiaTheme="minorHAnsi"/>
          <w:sz w:val="28"/>
          <w:szCs w:val="28"/>
        </w:rPr>
        <w:t>Đối tượng phục vụ của cộng tác viên công tác xã hội gồm: người cao tuổi; người khuyết tật; người tâm thần và người rối nhiễu tâm trí; người nhiễm HIV/AIDS; người nghèo; trẻ em; nạn nhân bị buôn bán; nạn nhân của bạo lực gia đình và phân biệt đối xử về giới; đối tượng xã hội cần sự bảo vệ khẩn cấp theo quy định của pháp luật; người nghiện ma túy, người bán dâm; người sau cai nghiện; nạn nhân bị mua bán; cha, mẹ, người chăm sóc trẻ em cần sự bảo vệ khẩn cấp; đối tượng khác có nhu cầu sử dụng dịch vụ công tác xã hội (sau đây gọi là đối tượng)”.</w:t>
      </w:r>
    </w:p>
    <w:p w:rsidR="00F43ABC" w:rsidRPr="00287937" w:rsidRDefault="00F43ABC" w:rsidP="00165CC6">
      <w:pPr>
        <w:spacing w:before="200" w:after="200" w:line="300" w:lineRule="atLeast"/>
        <w:ind w:firstLine="720"/>
        <w:jc w:val="both"/>
        <w:rPr>
          <w:rFonts w:ascii="Times New Roman" w:eastAsia="Calibri" w:hAnsi="Times New Roman" w:cs="Times New Roman"/>
          <w:sz w:val="28"/>
          <w:szCs w:val="28"/>
        </w:rPr>
      </w:pPr>
      <w:r w:rsidRPr="00287937">
        <w:rPr>
          <w:rFonts w:ascii="Times New Roman" w:hAnsi="Times New Roman" w:cs="Times New Roman"/>
          <w:bCs/>
          <w:sz w:val="28"/>
          <w:szCs w:val="28"/>
        </w:rPr>
        <w:lastRenderedPageBreak/>
        <w:t>2.</w:t>
      </w:r>
      <w:r w:rsidRPr="00287937">
        <w:rPr>
          <w:rFonts w:ascii="Times New Roman" w:eastAsia="Calibri" w:hAnsi="Times New Roman" w:cs="Times New Roman"/>
          <w:sz w:val="28"/>
          <w:szCs w:val="28"/>
        </w:rPr>
        <w:t xml:space="preserve"> S</w:t>
      </w:r>
      <w:r w:rsidRPr="00287937">
        <w:rPr>
          <w:rFonts w:ascii="Times New Roman" w:eastAsia="Calibri" w:hAnsi="Times New Roman" w:cs="Times New Roman"/>
          <w:sz w:val="28"/>
          <w:szCs w:val="28"/>
          <w:lang w:val="vi-VN"/>
        </w:rPr>
        <w:t xml:space="preserve">ửa đổi </w:t>
      </w:r>
      <w:r w:rsidRPr="00287937">
        <w:rPr>
          <w:rFonts w:ascii="Times New Roman" w:eastAsia="Calibri" w:hAnsi="Times New Roman" w:cs="Times New Roman"/>
          <w:sz w:val="28"/>
          <w:szCs w:val="28"/>
        </w:rPr>
        <w:t>Điều 6 như sau:</w:t>
      </w:r>
    </w:p>
    <w:p w:rsidR="00F43ABC" w:rsidRPr="00335D40" w:rsidRDefault="00F43ABC" w:rsidP="00165CC6">
      <w:pPr>
        <w:pStyle w:val="NormalWeb"/>
        <w:shd w:val="clear" w:color="auto" w:fill="FFFFFF"/>
        <w:spacing w:before="200" w:beforeAutospacing="0" w:after="200" w:afterAutospacing="0" w:line="300" w:lineRule="atLeast"/>
        <w:ind w:firstLine="720"/>
        <w:jc w:val="both"/>
        <w:rPr>
          <w:bCs/>
          <w:sz w:val="28"/>
          <w:szCs w:val="28"/>
          <w:lang w:val="vi-VN"/>
        </w:rPr>
      </w:pPr>
      <w:r w:rsidRPr="00335D40">
        <w:rPr>
          <w:sz w:val="28"/>
          <w:szCs w:val="28"/>
        </w:rPr>
        <w:t>“</w:t>
      </w:r>
      <w:r w:rsidRPr="00335D40">
        <w:rPr>
          <w:rFonts w:eastAsia="Calibri"/>
          <w:bCs/>
          <w:sz w:val="28"/>
          <w:szCs w:val="28"/>
          <w:lang w:val="vi-VN"/>
        </w:rPr>
        <w:t xml:space="preserve">Điều 6. </w:t>
      </w:r>
      <w:r w:rsidRPr="00335D40">
        <w:rPr>
          <w:bCs/>
          <w:sz w:val="28"/>
          <w:szCs w:val="28"/>
          <w:lang w:val="vi-VN"/>
        </w:rPr>
        <w:t>Tổ chức thực hiện</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Ủy ban nhân dân tỉnh, thành phố trực thuộc trung ương có trách nhiệm:</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1. Chỉ đạo Sở Y tế chủ trì, phối hợp với Sở Nội vụ và Sở Tài chính:</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a) Tổng hợp kế hoạch tuyển chọn, bố trí, sử dụng và đào tạo, bồi dưỡng chuyên môn nghiệp vụ cộng tác viên công tác xã hội của tỉnh, thành phố; báo cáo tình hình thực hiện về Bộ Y tế;</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b) Lập dự toán kinh phí chi trả phụ cấp cộng tác viên công tác xã hội cấp xã trình cấp có thẩm quyền phê duyệt;</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c) Hướng dẫn việc lựa chọn, ký hợp đồng cộng tác viên công tác xã hội; thanh tra, kiểm tra thực hiện trên địa bàn tỉnh, thành phố.</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2. Chủ tịch Ủy ban nhân dân cấp xã có trách nhiệm</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 xml:space="preserve">a) Chỉ đạo Phòng Văn hoá </w:t>
      </w:r>
      <w:r w:rsidRPr="00287937">
        <w:rPr>
          <w:rFonts w:ascii="Times New Roman" w:eastAsia="Times New Roman" w:hAnsi="Times New Roman" w:cs="Times New Roman"/>
          <w:sz w:val="28"/>
          <w:szCs w:val="28"/>
        </w:rPr>
        <w:t>-</w:t>
      </w:r>
      <w:r w:rsidRPr="00287937">
        <w:rPr>
          <w:rFonts w:ascii="Times New Roman" w:eastAsia="Times New Roman" w:hAnsi="Times New Roman" w:cs="Times New Roman"/>
          <w:sz w:val="28"/>
          <w:szCs w:val="28"/>
          <w:lang w:val="vi-VN"/>
        </w:rPr>
        <w:t xml:space="preserve"> xã hội phối hợp với Phòng Kinh tế (hoặc Phòng Kinh tế, Hạ tầng và đô thị) tổng hợp kết quả tuyển chọn, sử dụng, quản lý cộng tác viên công tác xã hội cấp xã của các xã, phường, thị trấn; nhu cầu và kế hoạch đào tạo, bồi dưỡng nghiệp vụ, chuyên môn, báo cáo Sở Y tế</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 xml:space="preserve">b) Chỉ đạo Phòng Văn hoá </w:t>
      </w:r>
      <w:r w:rsidRPr="00287937">
        <w:rPr>
          <w:rFonts w:ascii="Times New Roman" w:eastAsia="Times New Roman" w:hAnsi="Times New Roman" w:cs="Times New Roman"/>
          <w:sz w:val="28"/>
          <w:szCs w:val="28"/>
        </w:rPr>
        <w:t>-</w:t>
      </w:r>
      <w:r w:rsidRPr="00287937">
        <w:rPr>
          <w:rFonts w:ascii="Times New Roman" w:eastAsia="Times New Roman" w:hAnsi="Times New Roman" w:cs="Times New Roman"/>
          <w:sz w:val="28"/>
          <w:szCs w:val="28"/>
          <w:lang w:val="vi-VN"/>
        </w:rPr>
        <w:t xml:space="preserve"> xã hội phối hợp với Phòng Kinh tế (hoặc Phòng Kinh tế, Hạ tầng và đô thị) lập dự toán kinh phí chi trả phụ cấp cộng tác viên công tác xã hội cấp xã gửi Sở Y tế tổng hợp, thống nhất với Sở Tài chính và Sở Nội vụ trước khi trình cấp có thẩm quyền phê duyệt.</w:t>
      </w:r>
    </w:p>
    <w:p w:rsidR="00F43ABC" w:rsidRPr="00287937" w:rsidRDefault="00F43ABC" w:rsidP="00165CC6">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287937">
        <w:rPr>
          <w:rFonts w:ascii="Times New Roman" w:eastAsia="Times New Roman" w:hAnsi="Times New Roman" w:cs="Times New Roman"/>
          <w:sz w:val="28"/>
          <w:szCs w:val="28"/>
          <w:lang w:val="vi-VN"/>
        </w:rPr>
        <w:t>c) Ký kết hợp đồng cộng tác viên, tạo điều kiện để cộng tác viên hoàn thành công việc;</w:t>
      </w:r>
    </w:p>
    <w:p w:rsidR="00F43ABC" w:rsidRPr="00287937" w:rsidRDefault="00F43ABC" w:rsidP="00165CC6">
      <w:pPr>
        <w:pStyle w:val="NormalWeb"/>
        <w:shd w:val="clear" w:color="auto" w:fill="FFFFFF"/>
        <w:spacing w:before="200" w:beforeAutospacing="0" w:after="200" w:afterAutospacing="0" w:line="300" w:lineRule="atLeast"/>
        <w:ind w:firstLine="720"/>
        <w:jc w:val="both"/>
        <w:rPr>
          <w:sz w:val="28"/>
          <w:szCs w:val="28"/>
        </w:rPr>
      </w:pPr>
      <w:r w:rsidRPr="00287937">
        <w:rPr>
          <w:sz w:val="28"/>
          <w:szCs w:val="28"/>
          <w:lang w:val="vi-VN"/>
        </w:rPr>
        <w:t>d) Tạo điều kiện để cộng tác viên được tham gia các khóa tập huấn, đào tạo, bồi dưỡng nghiệp vụ công tác xã hội do cấp trên tổ chức”.</w:t>
      </w:r>
    </w:p>
    <w:p w:rsidR="00F43ABC" w:rsidRPr="00287937" w:rsidRDefault="00F43ABC" w:rsidP="00165CC6">
      <w:pPr>
        <w:spacing w:before="200" w:after="200" w:line="300" w:lineRule="atLeast"/>
        <w:ind w:firstLine="720"/>
        <w:jc w:val="both"/>
        <w:rPr>
          <w:rFonts w:ascii="Times New Roman" w:hAnsi="Times New Roman" w:cs="Times New Roman"/>
          <w:b/>
          <w:bCs/>
          <w:sz w:val="28"/>
          <w:szCs w:val="28"/>
          <w:lang w:val="vi-VN"/>
        </w:rPr>
      </w:pPr>
      <w:r w:rsidRPr="00287937">
        <w:rPr>
          <w:rFonts w:ascii="Times New Roman" w:eastAsia="Times New Roman" w:hAnsi="Times New Roman" w:cs="Times New Roman"/>
          <w:b/>
          <w:bCs/>
          <w:sz w:val="28"/>
          <w:szCs w:val="28"/>
        </w:rPr>
        <w:t xml:space="preserve">Điều 2. </w:t>
      </w:r>
      <w:r w:rsidRPr="00287937">
        <w:rPr>
          <w:rFonts w:ascii="Times New Roman" w:hAnsi="Times New Roman" w:cs="Times New Roman"/>
          <w:b/>
          <w:bCs/>
          <w:sz w:val="28"/>
          <w:szCs w:val="28"/>
        </w:rPr>
        <w:t xml:space="preserve">Sửa đổi </w:t>
      </w:r>
      <w:r w:rsidRPr="00287937">
        <w:rPr>
          <w:rFonts w:ascii="Times New Roman" w:hAnsi="Times New Roman" w:cs="Times New Roman"/>
          <w:b/>
          <w:bCs/>
          <w:sz w:val="28"/>
          <w:szCs w:val="28"/>
          <w:lang w:val="vi-VN"/>
        </w:rPr>
        <w:t xml:space="preserve">Thông tư số 02/2020/TT-BLĐTBXH ngày 14/02/2020 </w:t>
      </w:r>
      <w:r w:rsidRPr="00287937">
        <w:rPr>
          <w:rFonts w:ascii="Times New Roman" w:hAnsi="Times New Roman" w:cs="Times New Roman"/>
          <w:b/>
          <w:bCs/>
          <w:sz w:val="28"/>
          <w:szCs w:val="28"/>
        </w:rPr>
        <w:t>của Bộ Lao động - Thương binh và Xã hội h</w:t>
      </w:r>
      <w:r w:rsidRPr="00287937">
        <w:rPr>
          <w:rFonts w:ascii="Times New Roman" w:hAnsi="Times New Roman" w:cs="Times New Roman"/>
          <w:b/>
          <w:bCs/>
          <w:sz w:val="28"/>
          <w:szCs w:val="28"/>
          <w:lang w:val="vi-VN"/>
        </w:rPr>
        <w:t>ướng dẫn quản lý đối tượng được cơ sở trợ giúp xã hội cung cấp dịch vụ công tác xã hội</w:t>
      </w:r>
    </w:p>
    <w:p w:rsidR="00F43ABC" w:rsidRPr="00287937" w:rsidRDefault="00F43ABC" w:rsidP="00165CC6">
      <w:pPr>
        <w:spacing w:before="200" w:after="200" w:line="300" w:lineRule="atLeast"/>
        <w:ind w:firstLine="720"/>
        <w:jc w:val="both"/>
        <w:rPr>
          <w:rFonts w:ascii="Times New Roman" w:hAnsi="Times New Roman" w:cs="Times New Roman"/>
          <w:bCs/>
          <w:sz w:val="28"/>
          <w:szCs w:val="28"/>
        </w:rPr>
      </w:pPr>
      <w:r w:rsidRPr="00287937">
        <w:rPr>
          <w:rFonts w:ascii="Times New Roman" w:hAnsi="Times New Roman" w:cs="Times New Roman"/>
          <w:bCs/>
          <w:sz w:val="28"/>
          <w:szCs w:val="28"/>
        </w:rPr>
        <w:t xml:space="preserve">1. Sửa đổi điểm a </w:t>
      </w:r>
      <w:r w:rsidR="006B7682" w:rsidRPr="00287937">
        <w:rPr>
          <w:rFonts w:ascii="Times New Roman" w:hAnsi="Times New Roman" w:cs="Times New Roman"/>
          <w:bCs/>
          <w:sz w:val="28"/>
          <w:szCs w:val="28"/>
        </w:rPr>
        <w:t>k</w:t>
      </w:r>
      <w:r w:rsidRPr="00287937">
        <w:rPr>
          <w:rFonts w:ascii="Times New Roman" w:hAnsi="Times New Roman" w:cs="Times New Roman"/>
          <w:bCs/>
          <w:sz w:val="28"/>
          <w:szCs w:val="28"/>
        </w:rPr>
        <w:t xml:space="preserve">hoản 4 Điều 2 như sau: </w:t>
      </w:r>
    </w:p>
    <w:p w:rsidR="00F43ABC" w:rsidRPr="00287937" w:rsidRDefault="00F43ABC" w:rsidP="00165CC6">
      <w:pPr>
        <w:spacing w:before="200" w:after="200" w:line="300" w:lineRule="atLeast"/>
        <w:ind w:firstLine="720"/>
        <w:jc w:val="both"/>
        <w:rPr>
          <w:rFonts w:ascii="Times New Roman" w:hAnsi="Times New Roman" w:cs="Times New Roman"/>
          <w:bCs/>
          <w:sz w:val="28"/>
          <w:szCs w:val="28"/>
        </w:rPr>
      </w:pPr>
      <w:r w:rsidRPr="00287937">
        <w:rPr>
          <w:rFonts w:ascii="Times New Roman" w:hAnsi="Times New Roman" w:cs="Times New Roman"/>
          <w:bCs/>
          <w:sz w:val="28"/>
          <w:szCs w:val="28"/>
        </w:rPr>
        <w:t xml:space="preserve">“a) Đối tượng thuộc diện chăm sóc, nuôi dưỡng tại cơ sở trợ giúp xã hội theo quy định của pháp luật;”. </w:t>
      </w:r>
    </w:p>
    <w:p w:rsidR="00F43ABC" w:rsidRPr="00287937" w:rsidRDefault="00F43ABC" w:rsidP="00165CC6">
      <w:pPr>
        <w:spacing w:before="200" w:after="200" w:line="300" w:lineRule="atLeast"/>
        <w:ind w:firstLine="720"/>
        <w:jc w:val="both"/>
        <w:rPr>
          <w:rFonts w:ascii="Times New Roman" w:hAnsi="Times New Roman" w:cs="Times New Roman"/>
          <w:bCs/>
          <w:sz w:val="28"/>
          <w:szCs w:val="28"/>
        </w:rPr>
      </w:pPr>
      <w:r w:rsidRPr="00287937">
        <w:rPr>
          <w:rFonts w:ascii="Times New Roman" w:hAnsi="Times New Roman" w:cs="Times New Roman"/>
          <w:bCs/>
          <w:sz w:val="28"/>
          <w:szCs w:val="28"/>
        </w:rPr>
        <w:t xml:space="preserve">2. Sửa đổi điểm c </w:t>
      </w:r>
      <w:r w:rsidR="006B7682" w:rsidRPr="00287937">
        <w:rPr>
          <w:rFonts w:ascii="Times New Roman" w:hAnsi="Times New Roman" w:cs="Times New Roman"/>
          <w:bCs/>
          <w:sz w:val="28"/>
          <w:szCs w:val="28"/>
        </w:rPr>
        <w:t>k</w:t>
      </w:r>
      <w:r w:rsidRPr="00287937">
        <w:rPr>
          <w:rFonts w:ascii="Times New Roman" w:hAnsi="Times New Roman" w:cs="Times New Roman"/>
          <w:bCs/>
          <w:sz w:val="28"/>
          <w:szCs w:val="28"/>
        </w:rPr>
        <w:t xml:space="preserve">hoản 4 Điều 2 như sau: </w:t>
      </w:r>
    </w:p>
    <w:p w:rsidR="00F43ABC" w:rsidRPr="00287937" w:rsidRDefault="00F43ABC" w:rsidP="00165CC6">
      <w:pPr>
        <w:spacing w:before="200" w:after="200" w:line="300" w:lineRule="atLeast"/>
        <w:ind w:firstLine="720"/>
        <w:jc w:val="both"/>
        <w:rPr>
          <w:rFonts w:ascii="Times New Roman" w:hAnsi="Times New Roman" w:cs="Times New Roman"/>
          <w:bCs/>
          <w:sz w:val="28"/>
          <w:szCs w:val="28"/>
        </w:rPr>
      </w:pPr>
      <w:r w:rsidRPr="00287937">
        <w:rPr>
          <w:rFonts w:ascii="Times New Roman" w:hAnsi="Times New Roman" w:cs="Times New Roman"/>
          <w:bCs/>
          <w:sz w:val="28"/>
          <w:szCs w:val="28"/>
        </w:rPr>
        <w:t>“c) Người chưa thành niên không có nơi cư trú ổn định bị áp dụng biện pháp giáo dục tại xã, phường, thị trấn theo quy định tại Luật Xử lý vi phạm hành chính và các văn bản quy phạm pháp luật khác liên quan”.</w:t>
      </w:r>
    </w:p>
    <w:p w:rsidR="00F43ABC" w:rsidRPr="00287937" w:rsidRDefault="00F43ABC" w:rsidP="00165CC6">
      <w:pPr>
        <w:spacing w:before="200" w:after="200" w:line="300" w:lineRule="atLeast"/>
        <w:ind w:firstLine="720"/>
        <w:jc w:val="both"/>
        <w:rPr>
          <w:rFonts w:ascii="Times New Roman" w:hAnsi="Times New Roman" w:cs="Times New Roman"/>
          <w:bCs/>
          <w:sz w:val="28"/>
          <w:szCs w:val="28"/>
        </w:rPr>
      </w:pPr>
      <w:r w:rsidRPr="00287937">
        <w:rPr>
          <w:rFonts w:ascii="Times New Roman" w:hAnsi="Times New Roman" w:cs="Times New Roman"/>
          <w:bCs/>
          <w:sz w:val="28"/>
          <w:szCs w:val="28"/>
        </w:rPr>
        <w:lastRenderedPageBreak/>
        <w:t>3. Sửa đổi Điều 11 như sau:</w:t>
      </w:r>
    </w:p>
    <w:p w:rsidR="00F43ABC" w:rsidRPr="00335D40" w:rsidRDefault="00F43ABC" w:rsidP="00165CC6">
      <w:pPr>
        <w:pStyle w:val="NormalWeb"/>
        <w:shd w:val="clear" w:color="auto" w:fill="FFFFFF"/>
        <w:spacing w:before="200" w:beforeAutospacing="0" w:after="200" w:afterAutospacing="0" w:line="300" w:lineRule="atLeast"/>
        <w:ind w:firstLine="720"/>
        <w:jc w:val="both"/>
        <w:rPr>
          <w:sz w:val="28"/>
          <w:szCs w:val="28"/>
          <w:lang w:val="it-IT"/>
        </w:rPr>
      </w:pPr>
      <w:r w:rsidRPr="00335D40">
        <w:rPr>
          <w:bCs/>
          <w:sz w:val="28"/>
          <w:szCs w:val="28"/>
        </w:rPr>
        <w:t>“</w:t>
      </w:r>
      <w:r w:rsidRPr="00335D40">
        <w:rPr>
          <w:bCs/>
          <w:sz w:val="28"/>
          <w:szCs w:val="28"/>
          <w:lang w:val="it-IT"/>
        </w:rPr>
        <w:t>Điều 11. Trách nhiệm của Ủy ban nhân dân các cấp</w:t>
      </w:r>
    </w:p>
    <w:p w:rsidR="00F43ABC" w:rsidRPr="00287937" w:rsidRDefault="00F43ABC" w:rsidP="00165CC6">
      <w:pPr>
        <w:pStyle w:val="NormalWeb"/>
        <w:shd w:val="clear" w:color="auto" w:fill="FFFFFF"/>
        <w:spacing w:before="200" w:beforeAutospacing="0" w:after="200" w:afterAutospacing="0" w:line="300" w:lineRule="atLeast"/>
        <w:ind w:firstLine="720"/>
        <w:jc w:val="both"/>
        <w:rPr>
          <w:sz w:val="28"/>
          <w:szCs w:val="28"/>
          <w:lang w:val="it-IT"/>
        </w:rPr>
      </w:pPr>
      <w:r w:rsidRPr="00287937">
        <w:rPr>
          <w:sz w:val="28"/>
          <w:szCs w:val="28"/>
          <w:lang w:val="it-IT"/>
        </w:rPr>
        <w:t>Ủy ban nhân dân tỉnh, thành phố trực thuộc Trung ương chỉ đạo Sở Y tế phối hợp với sở, ban, ngành liên quan:</w:t>
      </w:r>
    </w:p>
    <w:p w:rsidR="00F43ABC" w:rsidRPr="00287937" w:rsidRDefault="00F43ABC" w:rsidP="00165CC6">
      <w:pPr>
        <w:pStyle w:val="NormalWeb"/>
        <w:shd w:val="clear" w:color="auto" w:fill="FFFFFF"/>
        <w:spacing w:before="200" w:beforeAutospacing="0" w:after="200" w:afterAutospacing="0" w:line="300" w:lineRule="atLeast"/>
        <w:ind w:firstLine="720"/>
        <w:jc w:val="both"/>
        <w:rPr>
          <w:sz w:val="28"/>
          <w:szCs w:val="28"/>
          <w:lang w:val="it-IT"/>
        </w:rPr>
      </w:pPr>
      <w:r w:rsidRPr="00287937">
        <w:rPr>
          <w:sz w:val="28"/>
          <w:szCs w:val="28"/>
          <w:lang w:val="it-IT"/>
        </w:rPr>
        <w:t>1. Hướng dẫn, kiểm tra việc thực hiện quản lý đối tượng tại các cơ sở trợ giúp xã hội và trên địa bàn;</w:t>
      </w:r>
    </w:p>
    <w:p w:rsidR="00F43ABC" w:rsidRPr="00287937" w:rsidRDefault="00F43ABC" w:rsidP="00165CC6">
      <w:pPr>
        <w:pStyle w:val="NormalWeb"/>
        <w:shd w:val="clear" w:color="auto" w:fill="FFFFFF"/>
        <w:spacing w:before="200" w:beforeAutospacing="0" w:after="200" w:afterAutospacing="0" w:line="300" w:lineRule="atLeast"/>
        <w:ind w:firstLine="720"/>
        <w:jc w:val="both"/>
        <w:rPr>
          <w:sz w:val="28"/>
          <w:szCs w:val="28"/>
          <w:lang w:val="it-IT"/>
        </w:rPr>
      </w:pPr>
      <w:r w:rsidRPr="00287937">
        <w:rPr>
          <w:sz w:val="28"/>
          <w:szCs w:val="28"/>
          <w:lang w:val="it-IT"/>
        </w:rPr>
        <w:t>2. Tổ chức đào tạo, bồi dưỡng, nâng cao năng lực chuyên môn, nghiệp vụ về quản lý đối tượng cho đội ngũ công chức, viên chức, người lao động và cộng tác viên công tác xã hội;</w:t>
      </w:r>
    </w:p>
    <w:p w:rsidR="00F43ABC" w:rsidRPr="00287937" w:rsidRDefault="00F43ABC" w:rsidP="00165CC6">
      <w:pPr>
        <w:pStyle w:val="NormalWeb"/>
        <w:shd w:val="clear" w:color="auto" w:fill="FFFFFF"/>
        <w:spacing w:before="200" w:beforeAutospacing="0" w:after="200" w:afterAutospacing="0" w:line="300" w:lineRule="atLeast"/>
        <w:ind w:firstLine="720"/>
        <w:jc w:val="both"/>
        <w:rPr>
          <w:sz w:val="28"/>
          <w:szCs w:val="28"/>
          <w:lang w:val="it-IT"/>
        </w:rPr>
      </w:pPr>
      <w:r w:rsidRPr="00287937">
        <w:rPr>
          <w:sz w:val="28"/>
          <w:szCs w:val="28"/>
          <w:lang w:val="it-IT"/>
        </w:rPr>
        <w:t>3.</w:t>
      </w:r>
      <w:r w:rsidRPr="00287937">
        <w:rPr>
          <w:sz w:val="28"/>
          <w:szCs w:val="28"/>
          <w:lang w:val="vi-VN"/>
        </w:rPr>
        <w:t> </w:t>
      </w:r>
      <w:r w:rsidRPr="00287937">
        <w:rPr>
          <w:sz w:val="28"/>
          <w:szCs w:val="28"/>
          <w:lang w:val="it-IT"/>
        </w:rPr>
        <w:t>Ứng</w:t>
      </w:r>
      <w:r w:rsidRPr="00287937">
        <w:rPr>
          <w:sz w:val="28"/>
          <w:szCs w:val="28"/>
          <w:lang w:val="vi-VN"/>
        </w:rPr>
        <w:t> dụng công nghệ thông tin trong việc thực hiện quản lý </w:t>
      </w:r>
      <w:r w:rsidRPr="00287937">
        <w:rPr>
          <w:sz w:val="28"/>
          <w:szCs w:val="28"/>
          <w:lang w:val="it-IT"/>
        </w:rPr>
        <w:t>đối tượng</w:t>
      </w:r>
      <w:r w:rsidRPr="00287937">
        <w:rPr>
          <w:sz w:val="28"/>
          <w:szCs w:val="28"/>
          <w:lang w:val="vi-VN"/>
        </w:rPr>
        <w:t> trên địa bàn</w:t>
      </w:r>
      <w:r w:rsidRPr="00287937">
        <w:rPr>
          <w:sz w:val="28"/>
          <w:szCs w:val="28"/>
          <w:lang w:val="it-IT"/>
        </w:rPr>
        <w:t>;</w:t>
      </w:r>
    </w:p>
    <w:p w:rsidR="00F43ABC" w:rsidRPr="00287937" w:rsidRDefault="00F43ABC" w:rsidP="00165CC6">
      <w:pPr>
        <w:spacing w:before="200" w:after="200" w:line="300" w:lineRule="atLeast"/>
        <w:ind w:firstLine="720"/>
        <w:jc w:val="both"/>
        <w:rPr>
          <w:rFonts w:ascii="Times New Roman" w:hAnsi="Times New Roman" w:cs="Times New Roman"/>
          <w:sz w:val="28"/>
          <w:szCs w:val="28"/>
          <w:lang w:val="it-IT"/>
        </w:rPr>
      </w:pPr>
      <w:r w:rsidRPr="00287937">
        <w:rPr>
          <w:rFonts w:ascii="Times New Roman" w:hAnsi="Times New Roman" w:cs="Times New Roman"/>
          <w:sz w:val="28"/>
          <w:szCs w:val="28"/>
          <w:lang w:val="it-IT"/>
        </w:rPr>
        <w:t>4. Tổng hợp, báo cáo định kỳ 6 tháng (trước ngày 25 tháng 6), hàng năm (trước ngày 25 tháng 12) và đột xuất về tình hình, kết quả thực hiện quản lý đối tượng trên địa bàn tỉnh, thành phố”.</w:t>
      </w:r>
    </w:p>
    <w:p w:rsidR="00F43ABC" w:rsidRPr="00287937" w:rsidRDefault="00F43ABC" w:rsidP="00165CC6">
      <w:pPr>
        <w:spacing w:before="200" w:after="200" w:line="300" w:lineRule="atLeast"/>
        <w:ind w:firstLine="720"/>
        <w:jc w:val="both"/>
        <w:rPr>
          <w:rFonts w:ascii="Times New Roman" w:hAnsi="Times New Roman" w:cs="Times New Roman"/>
          <w:sz w:val="28"/>
          <w:szCs w:val="28"/>
          <w:lang w:val="it-IT"/>
        </w:rPr>
      </w:pPr>
      <w:r w:rsidRPr="00287937">
        <w:rPr>
          <w:rFonts w:ascii="Times New Roman" w:hAnsi="Times New Roman" w:cs="Times New Roman"/>
          <w:sz w:val="28"/>
          <w:szCs w:val="28"/>
          <w:lang w:val="it-IT"/>
        </w:rPr>
        <w:t xml:space="preserve">4. Sửa đổi </w:t>
      </w:r>
      <w:r w:rsidR="006B7682" w:rsidRPr="00287937">
        <w:rPr>
          <w:rFonts w:ascii="Times New Roman" w:hAnsi="Times New Roman" w:cs="Times New Roman"/>
          <w:sz w:val="28"/>
          <w:szCs w:val="28"/>
          <w:lang w:val="it-IT"/>
        </w:rPr>
        <w:t>k</w:t>
      </w:r>
      <w:r w:rsidRPr="00287937">
        <w:rPr>
          <w:rFonts w:ascii="Times New Roman" w:hAnsi="Times New Roman" w:cs="Times New Roman"/>
          <w:sz w:val="28"/>
          <w:szCs w:val="28"/>
          <w:lang w:val="it-IT"/>
        </w:rPr>
        <w:t xml:space="preserve">hoản 7 Điều 12 như sau: </w:t>
      </w:r>
    </w:p>
    <w:p w:rsidR="00F43ABC" w:rsidRPr="00287937" w:rsidRDefault="00F43ABC" w:rsidP="00165CC6">
      <w:pPr>
        <w:spacing w:before="200" w:after="200" w:line="300" w:lineRule="atLeast"/>
        <w:ind w:firstLine="720"/>
        <w:jc w:val="both"/>
        <w:rPr>
          <w:rFonts w:ascii="Times New Roman" w:hAnsi="Times New Roman" w:cs="Times New Roman"/>
          <w:sz w:val="28"/>
          <w:szCs w:val="28"/>
          <w:lang w:val="it-IT"/>
        </w:rPr>
      </w:pPr>
      <w:r w:rsidRPr="00287937">
        <w:rPr>
          <w:rFonts w:ascii="Times New Roman" w:hAnsi="Times New Roman" w:cs="Times New Roman"/>
          <w:sz w:val="28"/>
          <w:szCs w:val="28"/>
          <w:lang w:val="it-IT"/>
        </w:rPr>
        <w:t>“7. Thực hiện báo cáo định kỳ 6 tháng (trước ngày 15 tháng 6), hàng năm (trước ngày 15 tháng12) và đột xuất về quản lý đối tượng với cơ quan có thẩm quyền quản lý cơ sở trợ giúp xã hội.</w:t>
      </w:r>
    </w:p>
    <w:p w:rsidR="00F43ABC" w:rsidRPr="00287937" w:rsidRDefault="00F43ABC" w:rsidP="00165CC6">
      <w:pPr>
        <w:spacing w:before="200" w:after="200" w:line="300" w:lineRule="atLeast"/>
        <w:ind w:firstLine="720"/>
        <w:jc w:val="both"/>
        <w:rPr>
          <w:rFonts w:ascii="Times New Roman" w:hAnsi="Times New Roman" w:cs="Times New Roman"/>
          <w:sz w:val="28"/>
          <w:szCs w:val="28"/>
          <w:lang w:val="it-IT"/>
        </w:rPr>
      </w:pPr>
      <w:r w:rsidRPr="00287937">
        <w:rPr>
          <w:rFonts w:ascii="Times New Roman" w:hAnsi="Times New Roman" w:cs="Times New Roman"/>
          <w:sz w:val="28"/>
          <w:szCs w:val="28"/>
          <w:lang w:val="it-IT"/>
        </w:rPr>
        <w:t xml:space="preserve">5. Sửa đổi </w:t>
      </w:r>
      <w:r w:rsidR="006B7682" w:rsidRPr="00287937">
        <w:rPr>
          <w:rFonts w:ascii="Times New Roman" w:hAnsi="Times New Roman" w:cs="Times New Roman"/>
          <w:sz w:val="28"/>
          <w:szCs w:val="28"/>
          <w:lang w:val="it-IT"/>
        </w:rPr>
        <w:t>k</w:t>
      </w:r>
      <w:r w:rsidRPr="00287937">
        <w:rPr>
          <w:rFonts w:ascii="Times New Roman" w:hAnsi="Times New Roman" w:cs="Times New Roman"/>
          <w:sz w:val="28"/>
          <w:szCs w:val="28"/>
          <w:lang w:val="it-IT"/>
        </w:rPr>
        <w:t xml:space="preserve">hoản 3 Điều 14 như sau: </w:t>
      </w:r>
    </w:p>
    <w:p w:rsidR="00F43ABC" w:rsidRPr="00287937" w:rsidRDefault="00F43ABC" w:rsidP="00165CC6">
      <w:pPr>
        <w:spacing w:before="200" w:after="200" w:line="300" w:lineRule="atLeast"/>
        <w:ind w:firstLine="720"/>
        <w:jc w:val="both"/>
        <w:rPr>
          <w:rFonts w:ascii="Times New Roman" w:hAnsi="Times New Roman" w:cs="Times New Roman"/>
          <w:sz w:val="28"/>
          <w:szCs w:val="28"/>
          <w:lang w:val="it-IT"/>
        </w:rPr>
      </w:pPr>
      <w:r w:rsidRPr="00287937">
        <w:rPr>
          <w:rFonts w:ascii="Times New Roman" w:hAnsi="Times New Roman" w:cs="Times New Roman"/>
          <w:sz w:val="28"/>
          <w:szCs w:val="28"/>
          <w:lang w:val="it-IT"/>
        </w:rPr>
        <w:t>“3. Trong quá trình thực hiện, nếu có vướng mắc đề nghị phản ánh về Bộ Y tế để được hướng dẫn kịp thời”.</w:t>
      </w:r>
    </w:p>
    <w:p w:rsidR="00D544B5" w:rsidRPr="00287937" w:rsidRDefault="00D544B5" w:rsidP="00165CC6">
      <w:pPr>
        <w:spacing w:before="200" w:after="200" w:line="300" w:lineRule="atLeast"/>
        <w:ind w:firstLine="720"/>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FD6D87" w:rsidRPr="00287937">
        <w:rPr>
          <w:rFonts w:ascii="Times New Roman" w:hAnsi="Times New Roman" w:cs="Times New Roman"/>
          <w:b/>
          <w:sz w:val="28"/>
          <w:szCs w:val="28"/>
          <w:shd w:val="clear" w:color="auto" w:fill="FFFFFF"/>
        </w:rPr>
        <w:t>3</w:t>
      </w:r>
      <w:r w:rsidRPr="00287937">
        <w:rPr>
          <w:rFonts w:ascii="Times New Roman" w:hAnsi="Times New Roman" w:cs="Times New Roman"/>
          <w:b/>
          <w:sz w:val="28"/>
          <w:szCs w:val="28"/>
          <w:shd w:val="clear" w:color="auto" w:fill="FFFFFF"/>
        </w:rPr>
        <w:t xml:space="preserve">. </w:t>
      </w:r>
      <w:r w:rsidR="003B7462" w:rsidRPr="00287937">
        <w:rPr>
          <w:rFonts w:ascii="Times New Roman" w:eastAsia="Calibri" w:hAnsi="Times New Roman" w:cs="Times New Roman"/>
          <w:b/>
          <w:sz w:val="28"/>
          <w:szCs w:val="28"/>
        </w:rPr>
        <w:t>Sửa đổi khoản 3 Điều 4</w:t>
      </w:r>
      <w:r w:rsidR="003B7462" w:rsidRPr="00287937">
        <w:rPr>
          <w:rFonts w:ascii="Times New Roman" w:eastAsia="Calibri" w:hAnsi="Times New Roman" w:cs="Times New Roman"/>
          <w:sz w:val="28"/>
          <w:szCs w:val="28"/>
        </w:rPr>
        <w:t xml:space="preserve"> </w:t>
      </w:r>
      <w:r w:rsidRPr="00287937">
        <w:rPr>
          <w:rFonts w:ascii="Times New Roman" w:hAnsi="Times New Roman" w:cs="Times New Roman"/>
          <w:b/>
          <w:sz w:val="28"/>
          <w:szCs w:val="28"/>
          <w:shd w:val="clear" w:color="auto" w:fill="FFFFFF"/>
        </w:rPr>
        <w:t>Thông tư số 05/2016/TT-BLĐTBXH ngày 28/4/2016 của Bộ Lao động</w:t>
      </w:r>
      <w:r w:rsidR="00FD6D87" w:rsidRPr="00287937">
        <w:rPr>
          <w:rFonts w:ascii="Times New Roman" w:hAnsi="Times New Roman" w:cs="Times New Roman"/>
          <w:b/>
          <w:sz w:val="28"/>
          <w:szCs w:val="28"/>
          <w:shd w:val="clear" w:color="auto" w:fill="FFFFFF"/>
        </w:rPr>
        <w:t xml:space="preserve"> - </w:t>
      </w:r>
      <w:r w:rsidRPr="00287937">
        <w:rPr>
          <w:rFonts w:ascii="Times New Roman" w:hAnsi="Times New Roman" w:cs="Times New Roman"/>
          <w:b/>
          <w:sz w:val="28"/>
          <w:szCs w:val="28"/>
          <w:shd w:val="clear" w:color="auto" w:fill="FFFFFF"/>
        </w:rPr>
        <w:t>Thương binh và Xã hội hướng dẫn thi hành một số Điều của Nghị định số </w:t>
      </w:r>
      <w:hyperlink r:id="rId7" w:tgtFrame="_blank" w:history="1">
        <w:r w:rsidRPr="00287937">
          <w:rPr>
            <w:rFonts w:ascii="Times New Roman" w:hAnsi="Times New Roman" w:cs="Times New Roman"/>
            <w:b/>
            <w:sz w:val="28"/>
            <w:szCs w:val="28"/>
          </w:rPr>
          <w:t>26/2016/NĐ-CP</w:t>
        </w:r>
      </w:hyperlink>
      <w:r w:rsidRPr="00287937">
        <w:rPr>
          <w:rFonts w:ascii="Times New Roman" w:hAnsi="Times New Roman" w:cs="Times New Roman"/>
          <w:b/>
          <w:sz w:val="28"/>
          <w:szCs w:val="28"/>
          <w:shd w:val="clear" w:color="auto" w:fill="FFFFFF"/>
        </w:rPr>
        <w:t>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rsidR="00D544B5" w:rsidRPr="00287937" w:rsidRDefault="003B7462" w:rsidP="00165CC6">
      <w:pPr>
        <w:spacing w:before="200" w:after="200" w:line="300" w:lineRule="atLeast"/>
        <w:ind w:firstLine="720"/>
        <w:jc w:val="both"/>
        <w:rPr>
          <w:rFonts w:ascii="Times New Roman" w:eastAsia="Calibri" w:hAnsi="Times New Roman" w:cs="Times New Roman"/>
          <w:sz w:val="28"/>
          <w:szCs w:val="28"/>
        </w:rPr>
      </w:pPr>
      <w:r w:rsidRPr="00287937">
        <w:rPr>
          <w:rFonts w:ascii="Times New Roman" w:eastAsia="Calibri" w:hAnsi="Times New Roman" w:cs="Times New Roman"/>
          <w:sz w:val="28"/>
          <w:szCs w:val="28"/>
        </w:rPr>
        <w:t xml:space="preserve"> </w:t>
      </w:r>
      <w:r w:rsidR="00D544B5" w:rsidRPr="00287937">
        <w:rPr>
          <w:rFonts w:ascii="Times New Roman" w:eastAsia="Calibri" w:hAnsi="Times New Roman" w:cs="Times New Roman"/>
          <w:sz w:val="28"/>
          <w:szCs w:val="28"/>
        </w:rPr>
        <w:t>“3. Trong quá trình thực hiện nếu có vướng mắc, các Bộ, ngành, địa phương, đơn vị phản ánh về Bộ Y tế, Bộ Công an để nghiên cứu, giải quyết”.</w:t>
      </w:r>
    </w:p>
    <w:p w:rsidR="00D544B5" w:rsidRPr="00287937" w:rsidRDefault="00D544B5" w:rsidP="00165CC6">
      <w:pPr>
        <w:spacing w:before="200" w:after="200" w:line="300" w:lineRule="atLeast"/>
        <w:ind w:firstLine="720"/>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FD6D87" w:rsidRPr="00287937">
        <w:rPr>
          <w:rFonts w:ascii="Times New Roman" w:hAnsi="Times New Roman" w:cs="Times New Roman"/>
          <w:b/>
          <w:sz w:val="28"/>
          <w:szCs w:val="28"/>
          <w:shd w:val="clear" w:color="auto" w:fill="FFFFFF"/>
        </w:rPr>
        <w:t>4</w:t>
      </w:r>
      <w:r w:rsidRPr="00287937">
        <w:rPr>
          <w:rFonts w:ascii="Times New Roman" w:hAnsi="Times New Roman" w:cs="Times New Roman"/>
          <w:b/>
          <w:sz w:val="28"/>
          <w:szCs w:val="28"/>
          <w:shd w:val="clear" w:color="auto" w:fill="FFFFFF"/>
        </w:rPr>
        <w:t xml:space="preserve">. Sửa đổi Thông tư số 01/2017/TT-BLĐTBXH ngày 02/02/2017 </w:t>
      </w:r>
      <w:r w:rsidR="00CB4C74">
        <w:rPr>
          <w:rFonts w:ascii="Times New Roman" w:hAnsi="Times New Roman" w:cs="Times New Roman"/>
          <w:b/>
          <w:sz w:val="28"/>
          <w:szCs w:val="28"/>
          <w:shd w:val="clear" w:color="auto" w:fill="FFFFFF"/>
        </w:rPr>
        <w:t>q</w:t>
      </w:r>
      <w:r w:rsidRPr="00287937">
        <w:rPr>
          <w:rFonts w:ascii="Times New Roman" w:hAnsi="Times New Roman" w:cs="Times New Roman"/>
          <w:b/>
          <w:sz w:val="28"/>
          <w:szCs w:val="28"/>
          <w:shd w:val="clear" w:color="auto" w:fill="FFFFFF"/>
        </w:rPr>
        <w:t>uy định về tiêu chuẩn đạo đức nghề nghiệp đối với người làm công tác xã hội</w:t>
      </w:r>
    </w:p>
    <w:p w:rsidR="00D544B5" w:rsidRPr="00287937" w:rsidRDefault="00D544B5"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1. Sửa tên Điều 6 như sau: </w:t>
      </w:r>
    </w:p>
    <w:p w:rsidR="00D544B5" w:rsidRPr="00335D40" w:rsidRDefault="00D544B5" w:rsidP="00165CC6">
      <w:pPr>
        <w:spacing w:before="200" w:after="200" w:line="300" w:lineRule="atLeast"/>
        <w:ind w:firstLine="720"/>
        <w:jc w:val="both"/>
        <w:rPr>
          <w:rFonts w:ascii="Times New Roman" w:hAnsi="Times New Roman" w:cs="Times New Roman"/>
          <w:bCs/>
          <w:sz w:val="28"/>
          <w:szCs w:val="28"/>
          <w:shd w:val="clear" w:color="auto" w:fill="FFFFFF"/>
        </w:rPr>
      </w:pPr>
      <w:r w:rsidRPr="00335D40">
        <w:rPr>
          <w:rFonts w:ascii="Times New Roman" w:hAnsi="Times New Roman" w:cs="Times New Roman"/>
          <w:bCs/>
          <w:sz w:val="28"/>
          <w:szCs w:val="28"/>
          <w:shd w:val="clear" w:color="auto" w:fill="FFFFFF"/>
        </w:rPr>
        <w:t>“</w:t>
      </w:r>
      <w:r w:rsidRPr="00335D40">
        <w:rPr>
          <w:rFonts w:ascii="Times New Roman" w:hAnsi="Times New Roman" w:cs="Times New Roman"/>
          <w:sz w:val="28"/>
          <w:szCs w:val="28"/>
          <w:shd w:val="clear" w:color="auto" w:fill="FFFFFF"/>
        </w:rPr>
        <w:t>Điều 6. Trách nhiệm của Bộ  Y tế</w:t>
      </w:r>
      <w:r w:rsidRPr="00335D40">
        <w:rPr>
          <w:rFonts w:ascii="Times New Roman" w:hAnsi="Times New Roman" w:cs="Times New Roman"/>
          <w:bCs/>
          <w:sz w:val="28"/>
          <w:szCs w:val="28"/>
          <w:shd w:val="clear" w:color="auto" w:fill="FFFFFF"/>
        </w:rPr>
        <w:t>”.</w:t>
      </w:r>
    </w:p>
    <w:p w:rsidR="00D544B5" w:rsidRPr="00287937" w:rsidRDefault="00D544B5"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2. Sửa đổi </w:t>
      </w:r>
      <w:r w:rsidR="003B7462" w:rsidRPr="00287937">
        <w:rPr>
          <w:rFonts w:ascii="Times New Roman" w:hAnsi="Times New Roman" w:cs="Times New Roman"/>
          <w:bCs/>
          <w:sz w:val="28"/>
          <w:szCs w:val="28"/>
          <w:shd w:val="clear" w:color="auto" w:fill="FFFFFF"/>
        </w:rPr>
        <w:t>k</w:t>
      </w:r>
      <w:r w:rsidRPr="00287937">
        <w:rPr>
          <w:rFonts w:ascii="Times New Roman" w:hAnsi="Times New Roman" w:cs="Times New Roman"/>
          <w:bCs/>
          <w:sz w:val="28"/>
          <w:szCs w:val="28"/>
          <w:shd w:val="clear" w:color="auto" w:fill="FFFFFF"/>
        </w:rPr>
        <w:t>hoản 2 Điều 9 như sau:</w:t>
      </w:r>
    </w:p>
    <w:p w:rsidR="00D544B5" w:rsidRPr="00287937" w:rsidRDefault="00D544B5"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lastRenderedPageBreak/>
        <w:t>“2. Trong quá trình thực hiện, nếu có vướng mắc đề nghị phản ánh về Bộ Y tế để được hướng dẫn”.</w:t>
      </w:r>
    </w:p>
    <w:p w:rsidR="003B7462" w:rsidRPr="00287937" w:rsidRDefault="003B7462" w:rsidP="00165CC6">
      <w:pPr>
        <w:spacing w:before="200" w:after="200" w:line="300" w:lineRule="atLeast"/>
        <w:ind w:firstLine="720"/>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C83700" w:rsidRPr="00287937">
        <w:rPr>
          <w:rFonts w:ascii="Times New Roman" w:hAnsi="Times New Roman" w:cs="Times New Roman"/>
          <w:b/>
          <w:sz w:val="28"/>
          <w:szCs w:val="28"/>
          <w:shd w:val="clear" w:color="auto" w:fill="FFFFFF"/>
        </w:rPr>
        <w:t>5</w:t>
      </w:r>
      <w:r w:rsidRPr="00287937">
        <w:rPr>
          <w:rFonts w:ascii="Times New Roman" w:hAnsi="Times New Roman" w:cs="Times New Roman"/>
          <w:b/>
          <w:sz w:val="28"/>
          <w:szCs w:val="28"/>
          <w:shd w:val="clear" w:color="auto" w:fill="FFFFFF"/>
        </w:rPr>
        <w:t xml:space="preserve">. Sửa đổi Thông tư số 25/2017/TT-BLĐTBXH ngày 30/8/2017 </w:t>
      </w:r>
      <w:r w:rsidR="00404570">
        <w:rPr>
          <w:rFonts w:ascii="Times New Roman" w:hAnsi="Times New Roman" w:cs="Times New Roman"/>
          <w:b/>
          <w:sz w:val="28"/>
          <w:szCs w:val="28"/>
          <w:shd w:val="clear" w:color="auto" w:fill="FFFFFF"/>
        </w:rPr>
        <w:t>q</w:t>
      </w:r>
      <w:r w:rsidRPr="00287937">
        <w:rPr>
          <w:rFonts w:ascii="Times New Roman" w:hAnsi="Times New Roman" w:cs="Times New Roman"/>
          <w:b/>
          <w:sz w:val="28"/>
          <w:szCs w:val="28"/>
          <w:shd w:val="clear" w:color="auto" w:fill="FFFFFF"/>
        </w:rPr>
        <w:t>uy định điều kiện, nội dung, hình thức thi hoặc xét thăng hạng chức danh nghề nghiệp viên chức chuyên ngành công tác xã hội trong các đơn vị sự nghiệp công lập</w:t>
      </w:r>
    </w:p>
    <w:p w:rsidR="003B7462" w:rsidRPr="00287937" w:rsidRDefault="003B7462"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1. Sửa khoản 2 Điều 7 như sau:</w:t>
      </w:r>
    </w:p>
    <w:p w:rsidR="003B7462" w:rsidRPr="00287937" w:rsidRDefault="003B7462"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“2. Trường hợp không có điều kiện để tổ chức kỳ thi riêng thì tổng hợp nhu cầu, gửi danh sách viên chức đủ tiêu chuẩn, điều kiện thi thăng hạng các chức danh nghề nghiệp viên chức chuyên ngành công tác xã hội theo quy định tại Điều 3 Thông tư này về Bộ Y tế trước ngày 31 tháng 3 hàng năm để Bộ Y tế phối hợp với Bộ Nội vụ tổ chức kỳ thi chung”.</w:t>
      </w:r>
    </w:p>
    <w:p w:rsidR="003B7462" w:rsidRPr="00287937" w:rsidRDefault="003B7462"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2. Sửa khoản 2 Điều 8 như sau: </w:t>
      </w:r>
    </w:p>
    <w:p w:rsidR="003B7462" w:rsidRPr="00287937" w:rsidRDefault="003B7462"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“2. Trong quá trình thực hiện nếu có vướng mắc, đề nghị phản ánh về Bộ Y tế để được hướng dẫn hoặc xem xét giải quyết”.</w:t>
      </w:r>
    </w:p>
    <w:p w:rsidR="003B7462" w:rsidRPr="00287937" w:rsidRDefault="003B7462" w:rsidP="00165CC6">
      <w:pPr>
        <w:spacing w:before="200" w:after="200" w:line="300" w:lineRule="atLeast"/>
        <w:ind w:firstLine="720"/>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C83700" w:rsidRPr="00287937">
        <w:rPr>
          <w:rFonts w:ascii="Times New Roman" w:hAnsi="Times New Roman" w:cs="Times New Roman"/>
          <w:b/>
          <w:sz w:val="28"/>
          <w:szCs w:val="28"/>
          <w:shd w:val="clear" w:color="auto" w:fill="FFFFFF"/>
        </w:rPr>
        <w:t>6</w:t>
      </w:r>
      <w:r w:rsidRPr="00287937">
        <w:rPr>
          <w:rFonts w:ascii="Times New Roman" w:hAnsi="Times New Roman" w:cs="Times New Roman"/>
          <w:b/>
          <w:sz w:val="28"/>
          <w:szCs w:val="28"/>
          <w:shd w:val="clear" w:color="auto" w:fill="FFFFFF"/>
        </w:rPr>
        <w:t xml:space="preserve">. Sửa đổi </w:t>
      </w:r>
      <w:r w:rsidR="006B7682" w:rsidRPr="00287937">
        <w:rPr>
          <w:rFonts w:ascii="Times New Roman" w:hAnsi="Times New Roman" w:cs="Times New Roman"/>
          <w:b/>
          <w:bCs/>
          <w:sz w:val="28"/>
          <w:szCs w:val="28"/>
          <w:shd w:val="clear" w:color="auto" w:fill="FFFFFF"/>
        </w:rPr>
        <w:t>khoản 5 Điều 11</w:t>
      </w:r>
      <w:r w:rsidR="006B7682" w:rsidRPr="00287937">
        <w:rPr>
          <w:rFonts w:ascii="Times New Roman" w:hAnsi="Times New Roman" w:cs="Times New Roman"/>
          <w:bCs/>
          <w:sz w:val="28"/>
          <w:szCs w:val="28"/>
          <w:shd w:val="clear" w:color="auto" w:fill="FFFFFF"/>
        </w:rPr>
        <w:t xml:space="preserve"> </w:t>
      </w:r>
      <w:r w:rsidRPr="00287937">
        <w:rPr>
          <w:rFonts w:ascii="Times New Roman" w:hAnsi="Times New Roman" w:cs="Times New Roman"/>
          <w:b/>
          <w:sz w:val="28"/>
          <w:szCs w:val="28"/>
          <w:shd w:val="clear" w:color="auto" w:fill="FFFFFF"/>
        </w:rPr>
        <w:t>Thông tư số 33/2017/TT-BLĐTBXH ngày 29/12/2017</w:t>
      </w:r>
      <w:r w:rsidR="00404570">
        <w:rPr>
          <w:rFonts w:ascii="Times New Roman" w:hAnsi="Times New Roman" w:cs="Times New Roman"/>
          <w:b/>
          <w:sz w:val="28"/>
          <w:szCs w:val="28"/>
          <w:shd w:val="clear" w:color="auto" w:fill="FFFFFF"/>
        </w:rPr>
        <w:t xml:space="preserve"> h</w:t>
      </w:r>
      <w:r w:rsidRPr="00287937">
        <w:rPr>
          <w:rFonts w:ascii="Times New Roman" w:hAnsi="Times New Roman" w:cs="Times New Roman"/>
          <w:b/>
          <w:sz w:val="28"/>
          <w:szCs w:val="28"/>
          <w:shd w:val="clear" w:color="auto" w:fill="FFFFFF"/>
        </w:rPr>
        <w:t>ướng dẫn về cơ cấu tổ chức, định mức nhân viên và quy trình, tiêu chuẩn trợ giúp xã hội tại cơ sở trợ giúp xã hội</w:t>
      </w:r>
    </w:p>
    <w:p w:rsidR="003B7462" w:rsidRPr="00287937" w:rsidRDefault="006B7682"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 </w:t>
      </w:r>
      <w:r w:rsidR="003B7462" w:rsidRPr="00287937">
        <w:rPr>
          <w:rFonts w:ascii="Times New Roman" w:hAnsi="Times New Roman" w:cs="Times New Roman"/>
          <w:bCs/>
          <w:sz w:val="28"/>
          <w:szCs w:val="28"/>
          <w:shd w:val="clear" w:color="auto" w:fill="FFFFFF"/>
        </w:rPr>
        <w:t>“5. Trong quá trình thực hiện, nếu có vướng mắc đề nghị phản ánh về Bộ Y tế để được hướng dẫn</w:t>
      </w:r>
      <w:r w:rsidR="0057037F" w:rsidRPr="00287937">
        <w:rPr>
          <w:rFonts w:ascii="Times New Roman" w:hAnsi="Times New Roman" w:cs="Times New Roman"/>
          <w:bCs/>
          <w:sz w:val="28"/>
          <w:szCs w:val="28"/>
          <w:shd w:val="clear" w:color="auto" w:fill="FFFFFF"/>
        </w:rPr>
        <w:t>./.</w:t>
      </w:r>
      <w:r w:rsidR="003B7462" w:rsidRPr="00287937">
        <w:rPr>
          <w:rFonts w:ascii="Times New Roman" w:hAnsi="Times New Roman" w:cs="Times New Roman"/>
          <w:bCs/>
          <w:sz w:val="28"/>
          <w:szCs w:val="28"/>
          <w:shd w:val="clear" w:color="auto" w:fill="FFFFFF"/>
        </w:rPr>
        <w:t>”.</w:t>
      </w:r>
    </w:p>
    <w:p w:rsidR="003B7462" w:rsidRPr="00287937" w:rsidRDefault="003B7462" w:rsidP="00165CC6">
      <w:pPr>
        <w:spacing w:before="200" w:after="200" w:line="300" w:lineRule="atLeast"/>
        <w:ind w:firstLine="720"/>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C83700" w:rsidRPr="00287937">
        <w:rPr>
          <w:rFonts w:ascii="Times New Roman" w:hAnsi="Times New Roman" w:cs="Times New Roman"/>
          <w:b/>
          <w:sz w:val="28"/>
          <w:szCs w:val="28"/>
          <w:shd w:val="clear" w:color="auto" w:fill="FFFFFF"/>
        </w:rPr>
        <w:t>7</w:t>
      </w:r>
      <w:r w:rsidRPr="00287937">
        <w:rPr>
          <w:rFonts w:ascii="Times New Roman" w:hAnsi="Times New Roman" w:cs="Times New Roman"/>
          <w:b/>
          <w:sz w:val="28"/>
          <w:szCs w:val="28"/>
          <w:shd w:val="clear" w:color="auto" w:fill="FFFFFF"/>
        </w:rPr>
        <w:t xml:space="preserve">. Sửa đổi </w:t>
      </w:r>
      <w:r w:rsidR="0057037F" w:rsidRPr="00287937">
        <w:rPr>
          <w:rFonts w:ascii="Times New Roman" w:hAnsi="Times New Roman" w:cs="Times New Roman"/>
          <w:b/>
          <w:bCs/>
          <w:sz w:val="28"/>
          <w:szCs w:val="28"/>
          <w:shd w:val="clear" w:color="auto" w:fill="FFFFFF"/>
        </w:rPr>
        <w:t>Điều 3</w:t>
      </w:r>
      <w:r w:rsidR="0057037F" w:rsidRPr="00287937">
        <w:rPr>
          <w:bCs/>
          <w:sz w:val="28"/>
          <w:szCs w:val="28"/>
          <w:shd w:val="clear" w:color="auto" w:fill="FFFFFF"/>
        </w:rPr>
        <w:t xml:space="preserve"> </w:t>
      </w:r>
      <w:r w:rsidRPr="00287937">
        <w:rPr>
          <w:rFonts w:ascii="Times New Roman" w:hAnsi="Times New Roman" w:cs="Times New Roman"/>
          <w:b/>
          <w:sz w:val="28"/>
          <w:szCs w:val="28"/>
          <w:shd w:val="clear" w:color="auto" w:fill="FFFFFF"/>
        </w:rPr>
        <w:t xml:space="preserve">Thông tư số 02/2018/TT-LĐTBXH ngày 27/4/2018 </w:t>
      </w:r>
      <w:r w:rsidR="00404570">
        <w:rPr>
          <w:rFonts w:ascii="Times New Roman" w:hAnsi="Times New Roman" w:cs="Times New Roman"/>
          <w:b/>
          <w:sz w:val="28"/>
          <w:szCs w:val="28"/>
          <w:shd w:val="clear" w:color="auto" w:fill="FFFFFF"/>
        </w:rPr>
        <w:t>q</w:t>
      </w:r>
      <w:r w:rsidRPr="00287937">
        <w:rPr>
          <w:rFonts w:ascii="Times New Roman" w:hAnsi="Times New Roman" w:cs="Times New Roman"/>
          <w:b/>
          <w:sz w:val="28"/>
          <w:szCs w:val="28"/>
          <w:shd w:val="clear" w:color="auto" w:fill="FFFFFF"/>
        </w:rPr>
        <w:t>uy định định mức kinh tế kỹ thuật làm cơ sở xây dựng khung giá dịch vụ trợ giúp xã hội</w:t>
      </w:r>
    </w:p>
    <w:p w:rsidR="003B7462" w:rsidRPr="00287937" w:rsidRDefault="0057037F"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w:t>
      </w:r>
      <w:r w:rsidR="003B7462" w:rsidRPr="00287937">
        <w:rPr>
          <w:rFonts w:eastAsiaTheme="minorHAnsi"/>
          <w:bCs/>
          <w:sz w:val="28"/>
          <w:szCs w:val="28"/>
          <w:shd w:val="clear" w:color="auto" w:fill="FFFFFF"/>
        </w:rPr>
        <w:t>Điều 3</w:t>
      </w:r>
      <w:r w:rsidRPr="00287937">
        <w:rPr>
          <w:rFonts w:eastAsiaTheme="minorHAnsi"/>
          <w:bCs/>
          <w:sz w:val="28"/>
          <w:szCs w:val="28"/>
          <w:shd w:val="clear" w:color="auto" w:fill="FFFFFF"/>
        </w:rPr>
        <w:t xml:space="preserve">. </w:t>
      </w:r>
      <w:r w:rsidR="003B7462" w:rsidRPr="00287937">
        <w:rPr>
          <w:rFonts w:eastAsiaTheme="minorHAnsi"/>
          <w:bCs/>
          <w:sz w:val="28"/>
          <w:szCs w:val="28"/>
          <w:shd w:val="clear" w:color="auto" w:fill="FFFFFF"/>
        </w:rPr>
        <w:t>Các Bộ, cơ quan ngang Bộ, cơ quan thuộc Chính phủ, Ủy ban nhân dân các tỉnh, thành phố trực thuộc Trung ương, các đơn vị trực thuộc Bộ Y tế, Sở Y tế các tỉnh, thành phố trực thuộc Trung ương và tổ chức, cá nhân có liên quan chịu trách nhiệm thi hành Thông tư này.</w:t>
      </w:r>
    </w:p>
    <w:p w:rsidR="003B7462" w:rsidRPr="00287937" w:rsidRDefault="003B7462"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Trong quá trình tổ chức thực hiện, nếu có khó khăn, vướng mắc thì các cơ quan, tổ chức, cá nhân phản ánh kịp thời về Bộ Y tế để xem xét, giải quyết</w:t>
      </w:r>
      <w:r w:rsidR="0057037F" w:rsidRPr="00287937">
        <w:rPr>
          <w:rFonts w:ascii="Times New Roman" w:hAnsi="Times New Roman" w:cs="Times New Roman"/>
          <w:bCs/>
          <w:sz w:val="28"/>
          <w:szCs w:val="28"/>
          <w:shd w:val="clear" w:color="auto" w:fill="FFFFFF"/>
        </w:rPr>
        <w:t>./.</w:t>
      </w:r>
      <w:r w:rsidRPr="00287937">
        <w:rPr>
          <w:rFonts w:ascii="Times New Roman" w:hAnsi="Times New Roman" w:cs="Times New Roman"/>
          <w:bCs/>
          <w:sz w:val="28"/>
          <w:szCs w:val="28"/>
          <w:shd w:val="clear" w:color="auto" w:fill="FFFFFF"/>
        </w:rPr>
        <w:t>”.</w:t>
      </w:r>
    </w:p>
    <w:p w:rsidR="00D544B5" w:rsidRPr="00287937" w:rsidRDefault="00D544B5" w:rsidP="00165CC6">
      <w:pPr>
        <w:spacing w:before="200" w:after="200" w:line="300" w:lineRule="atLeast"/>
        <w:ind w:firstLine="720"/>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C83700" w:rsidRPr="00287937">
        <w:rPr>
          <w:rFonts w:ascii="Times New Roman" w:hAnsi="Times New Roman" w:cs="Times New Roman"/>
          <w:b/>
          <w:sz w:val="28"/>
          <w:szCs w:val="28"/>
          <w:shd w:val="clear" w:color="auto" w:fill="FFFFFF"/>
        </w:rPr>
        <w:t>8</w:t>
      </w:r>
      <w:r w:rsidRPr="00287937">
        <w:rPr>
          <w:rFonts w:ascii="Times New Roman" w:hAnsi="Times New Roman" w:cs="Times New Roman"/>
          <w:b/>
          <w:sz w:val="28"/>
          <w:szCs w:val="28"/>
          <w:shd w:val="clear" w:color="auto" w:fill="FFFFFF"/>
        </w:rPr>
        <w:t xml:space="preserve">. Sửa đổi Thông tư số 26/2022/TT-LĐTBXH ngày 12/12/2022 </w:t>
      </w:r>
      <w:r w:rsidR="00404570">
        <w:rPr>
          <w:rFonts w:ascii="Times New Roman" w:hAnsi="Times New Roman" w:cs="Times New Roman"/>
          <w:b/>
          <w:sz w:val="28"/>
          <w:szCs w:val="28"/>
          <w:shd w:val="clear" w:color="auto" w:fill="FFFFFF"/>
        </w:rPr>
        <w:t>q</w:t>
      </w:r>
      <w:r w:rsidRPr="00287937">
        <w:rPr>
          <w:rFonts w:ascii="Times New Roman" w:hAnsi="Times New Roman" w:cs="Times New Roman"/>
          <w:b/>
          <w:sz w:val="28"/>
          <w:szCs w:val="28"/>
          <w:shd w:val="clear" w:color="auto" w:fill="FFFFFF"/>
        </w:rPr>
        <w:t>uy định mã số, tiêu chuẩn chức danh nghề nghiệp và xếp lương viên chức chuyên ngành công tác xã hội</w:t>
      </w:r>
    </w:p>
    <w:p w:rsidR="00D544B5" w:rsidRPr="00287937" w:rsidRDefault="00D544B5"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1. Sửa </w:t>
      </w:r>
      <w:r w:rsidR="0057037F" w:rsidRPr="00287937">
        <w:rPr>
          <w:rFonts w:ascii="Times New Roman" w:hAnsi="Times New Roman" w:cs="Times New Roman"/>
          <w:bCs/>
          <w:sz w:val="28"/>
          <w:szCs w:val="28"/>
          <w:shd w:val="clear" w:color="auto" w:fill="FFFFFF"/>
        </w:rPr>
        <w:t xml:space="preserve">đổi </w:t>
      </w:r>
      <w:r w:rsidRPr="00287937">
        <w:rPr>
          <w:rFonts w:ascii="Times New Roman" w:hAnsi="Times New Roman" w:cs="Times New Roman"/>
          <w:bCs/>
          <w:sz w:val="28"/>
          <w:szCs w:val="28"/>
          <w:shd w:val="clear" w:color="auto" w:fill="FFFFFF"/>
        </w:rPr>
        <w:t xml:space="preserve">điểm a khoản 2 Điều 4 như sau: </w:t>
      </w:r>
    </w:p>
    <w:p w:rsidR="00D544B5" w:rsidRPr="00287937" w:rsidRDefault="00D544B5"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“a) Tốt nghiệp đại học trở lên thuộc các chuyên ngành công tác xã hội, xã hội học, tâm lý học, giáo dục đặc biệt hoặc các chuyên ngành khoa học xã hội phù hợp với nhiệm vụ công tác xã hội.</w:t>
      </w:r>
    </w:p>
    <w:p w:rsidR="00D544B5" w:rsidRPr="0032137F" w:rsidRDefault="00D544B5" w:rsidP="00165CC6">
      <w:pPr>
        <w:spacing w:before="200" w:after="200" w:line="300" w:lineRule="atLeast"/>
        <w:ind w:firstLine="720"/>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lastRenderedPageBreak/>
        <w:t xml:space="preserve">Trường hợp có bằng tốt nghiệp đại học chuyên ngành khác phải có chứng chỉ hoặc chứng nhận </w:t>
      </w:r>
      <w:r w:rsidRPr="0032137F">
        <w:rPr>
          <w:rFonts w:ascii="Times New Roman" w:hAnsi="Times New Roman" w:cs="Times New Roman"/>
          <w:bCs/>
          <w:sz w:val="28"/>
          <w:szCs w:val="28"/>
          <w:shd w:val="clear" w:color="auto" w:fill="FFFFFF"/>
        </w:rPr>
        <w:t>đào tạo, bồi dưỡng nghiệp vụ công tác xã hội do cơ sở đào tạo hoặc cơ quan, tổ chức có thẩm quyền cấp theo chương trình do Bộ Y tế ban hành hoặc có bằng tốt nghiệp cao đẳng, trung cấp, chứng chỉ sơ cấp ngành công tác xã hội”.</w:t>
      </w:r>
    </w:p>
    <w:p w:rsidR="00D544B5" w:rsidRPr="0032137F" w:rsidRDefault="000F5BF8" w:rsidP="00165CC6">
      <w:pPr>
        <w:ind w:firstLine="709"/>
        <w:jc w:val="both"/>
        <w:rPr>
          <w:rFonts w:ascii="Times New Roman" w:hAnsi="Times New Roman" w:cs="Times New Roman"/>
          <w:bCs/>
          <w:sz w:val="28"/>
          <w:szCs w:val="28"/>
          <w:shd w:val="clear" w:color="auto" w:fill="FFFFFF"/>
        </w:rPr>
      </w:pPr>
      <w:r w:rsidRPr="0032137F">
        <w:rPr>
          <w:rFonts w:ascii="Times New Roman" w:hAnsi="Times New Roman" w:cs="Times New Roman"/>
          <w:bCs/>
          <w:sz w:val="28"/>
          <w:szCs w:val="28"/>
          <w:shd w:val="clear" w:color="auto" w:fill="FFFFFF"/>
        </w:rPr>
        <w:t>2</w:t>
      </w:r>
      <w:r w:rsidR="00D544B5" w:rsidRPr="0032137F">
        <w:rPr>
          <w:rFonts w:ascii="Times New Roman" w:hAnsi="Times New Roman" w:cs="Times New Roman"/>
          <w:bCs/>
          <w:sz w:val="28"/>
          <w:szCs w:val="28"/>
          <w:shd w:val="clear" w:color="auto" w:fill="FFFFFF"/>
        </w:rPr>
        <w:t xml:space="preserve">. Sửa </w:t>
      </w:r>
      <w:r w:rsidRPr="0032137F">
        <w:rPr>
          <w:rFonts w:ascii="Times New Roman" w:hAnsi="Times New Roman" w:cs="Times New Roman"/>
          <w:bCs/>
          <w:sz w:val="28"/>
          <w:szCs w:val="28"/>
          <w:shd w:val="clear" w:color="auto" w:fill="FFFFFF"/>
        </w:rPr>
        <w:t>đổi</w:t>
      </w:r>
      <w:r w:rsidR="00D544B5" w:rsidRPr="0032137F">
        <w:rPr>
          <w:rFonts w:ascii="Times New Roman" w:hAnsi="Times New Roman" w:cs="Times New Roman"/>
          <w:bCs/>
          <w:sz w:val="28"/>
          <w:szCs w:val="28"/>
          <w:shd w:val="clear" w:color="auto" w:fill="FFFFFF"/>
        </w:rPr>
        <w:t xml:space="preserve"> điểm a khoản 2 Điều 6 như sau:</w:t>
      </w:r>
    </w:p>
    <w:p w:rsidR="00D544B5" w:rsidRPr="00287937" w:rsidRDefault="00D544B5" w:rsidP="00165CC6">
      <w:pPr>
        <w:ind w:firstLine="709"/>
        <w:jc w:val="both"/>
        <w:rPr>
          <w:rFonts w:ascii="Times New Roman" w:hAnsi="Times New Roman" w:cs="Times New Roman"/>
          <w:bCs/>
          <w:sz w:val="28"/>
          <w:szCs w:val="28"/>
          <w:shd w:val="clear" w:color="auto" w:fill="FFFFFF"/>
        </w:rPr>
      </w:pPr>
      <w:r w:rsidRPr="0032137F">
        <w:rPr>
          <w:rFonts w:ascii="Times New Roman" w:hAnsi="Times New Roman" w:cs="Times New Roman"/>
          <w:bCs/>
          <w:sz w:val="28"/>
          <w:szCs w:val="28"/>
          <w:shd w:val="clear" w:color="auto" w:fill="FFFFFF"/>
        </w:rPr>
        <w:t xml:space="preserve">“a) Tốt nghiệp trung cấp trở lên thuộc các chuyên ngành công tác xã hội, xã hội học, tâm lý học, giáo dục đặc biệt hoặc các chuyên ngành khoa học xã hội phù hợp với nhiệm vụ công tác xã hội. Trường hợp có bằng tốt nghiệp trung cấp trở lên chuyên ngành khác phải có chứng chỉ bồi dưỡng nghiệp vụ công tác xã hội do cơ sở đào tạo hoặc cơ quan, tổ chức có thẩm quyền cấp theo chương trình do Bộ Y tế ban hành hoặc có chứng chỉ sơ cấp ngành </w:t>
      </w:r>
      <w:r w:rsidRPr="00287937">
        <w:rPr>
          <w:rFonts w:ascii="Times New Roman" w:hAnsi="Times New Roman" w:cs="Times New Roman"/>
          <w:bCs/>
          <w:sz w:val="28"/>
          <w:szCs w:val="28"/>
          <w:shd w:val="clear" w:color="auto" w:fill="FFFFFF"/>
        </w:rPr>
        <w:t>công tác xã hội”.</w:t>
      </w:r>
    </w:p>
    <w:p w:rsidR="00D544B5" w:rsidRPr="00287937" w:rsidRDefault="000F5BF8"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3</w:t>
      </w:r>
      <w:r w:rsidR="00D544B5" w:rsidRPr="00287937">
        <w:rPr>
          <w:rFonts w:ascii="Times New Roman" w:hAnsi="Times New Roman" w:cs="Times New Roman"/>
          <w:bCs/>
          <w:sz w:val="28"/>
          <w:szCs w:val="28"/>
          <w:shd w:val="clear" w:color="auto" w:fill="FFFFFF"/>
        </w:rPr>
        <w:t>. Bổ sung</w:t>
      </w:r>
      <w:r w:rsidR="00BA3A79" w:rsidRPr="00287937">
        <w:rPr>
          <w:rFonts w:ascii="Times New Roman" w:hAnsi="Times New Roman" w:cs="Times New Roman"/>
          <w:bCs/>
          <w:sz w:val="28"/>
          <w:szCs w:val="28"/>
          <w:shd w:val="clear" w:color="auto" w:fill="FFFFFF"/>
        </w:rPr>
        <w:t xml:space="preserve"> khoản 3a sau khoản 3</w:t>
      </w:r>
      <w:r w:rsidR="00D544B5" w:rsidRPr="00287937">
        <w:rPr>
          <w:rFonts w:ascii="Times New Roman" w:hAnsi="Times New Roman" w:cs="Times New Roman"/>
          <w:bCs/>
          <w:sz w:val="28"/>
          <w:szCs w:val="28"/>
          <w:shd w:val="clear" w:color="auto" w:fill="FFFFFF"/>
        </w:rPr>
        <w:t xml:space="preserve"> Điề</w:t>
      </w:r>
      <w:r w:rsidR="00BA3A79" w:rsidRPr="00287937">
        <w:rPr>
          <w:rFonts w:ascii="Times New Roman" w:hAnsi="Times New Roman" w:cs="Times New Roman"/>
          <w:bCs/>
          <w:sz w:val="28"/>
          <w:szCs w:val="28"/>
          <w:shd w:val="clear" w:color="auto" w:fill="FFFFFF"/>
        </w:rPr>
        <w:t xml:space="preserve">u 9 </w:t>
      </w:r>
      <w:r w:rsidR="00D544B5" w:rsidRPr="00287937">
        <w:rPr>
          <w:rFonts w:ascii="Times New Roman" w:hAnsi="Times New Roman" w:cs="Times New Roman"/>
          <w:bCs/>
          <w:sz w:val="28"/>
          <w:szCs w:val="28"/>
          <w:shd w:val="clear" w:color="auto" w:fill="FFFFFF"/>
        </w:rPr>
        <w:t>như sau:</w:t>
      </w:r>
    </w:p>
    <w:p w:rsidR="00D544B5" w:rsidRPr="00287937" w:rsidRDefault="00D544B5"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w:t>
      </w:r>
      <w:r w:rsidR="00BA3A79" w:rsidRPr="00287937">
        <w:rPr>
          <w:rFonts w:ascii="Times New Roman" w:hAnsi="Times New Roman" w:cs="Times New Roman"/>
          <w:bCs/>
          <w:sz w:val="28"/>
          <w:szCs w:val="28"/>
          <w:shd w:val="clear" w:color="auto" w:fill="FFFFFF"/>
        </w:rPr>
        <w:t>3a.</w:t>
      </w:r>
      <w:r w:rsidRPr="00287937">
        <w:rPr>
          <w:rFonts w:ascii="Times New Roman" w:hAnsi="Times New Roman" w:cs="Times New Roman"/>
          <w:bCs/>
          <w:sz w:val="28"/>
          <w:szCs w:val="28"/>
          <w:shd w:val="clear" w:color="auto" w:fill="FFFFFF"/>
        </w:rPr>
        <w:t xml:space="preserve"> Đối với các cơ quan, tổ chức đã được cấp có thẩm quyền phê duyệt đề án, kế hoạch đào tạo, bồi dưỡng chức danh nghề nghiệp viên chức chuyên ngành công tác xã hội trước ngày ban hành Thông tư này thì tiếp tục thực hiện theo kế hoạch, đề án đã được phê duyệt trong thời hạn 06 tháng kể từ ngày Thông tư này có hiệu lực. Sau thời hạn này nếu không hoàn thành thì thực hiện theo quy định tại Thông tư này. </w:t>
      </w:r>
    </w:p>
    <w:p w:rsidR="00BA3A79" w:rsidRPr="00287937" w:rsidRDefault="00BA3A79"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4. Bổ sung khoản 3b sau khoản 3 Điều 9 như sau:</w:t>
      </w:r>
    </w:p>
    <w:p w:rsidR="00BA3A79" w:rsidRPr="00287937" w:rsidRDefault="00BA3A79"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“3b. Đối với viên chức có chứng chỉ bồi dưỡng chức danh nghề nghiệp viên chức chuyên ngành công tác xã hội theo quy định của pháp luật thì không phải tham gia các chương trình bồi dưỡng tương ứng theo quy định tại Thông tư này.</w:t>
      </w:r>
    </w:p>
    <w:p w:rsidR="00D544B5" w:rsidRPr="00287937" w:rsidRDefault="00D544B5"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5. Sửa </w:t>
      </w:r>
      <w:r w:rsidR="00BA3A79" w:rsidRPr="00287937">
        <w:rPr>
          <w:rFonts w:ascii="Times New Roman" w:hAnsi="Times New Roman" w:cs="Times New Roman"/>
          <w:bCs/>
          <w:sz w:val="28"/>
          <w:szCs w:val="28"/>
          <w:shd w:val="clear" w:color="auto" w:fill="FFFFFF"/>
        </w:rPr>
        <w:t>đổi</w:t>
      </w:r>
      <w:r w:rsidRPr="00287937">
        <w:rPr>
          <w:rFonts w:ascii="Times New Roman" w:hAnsi="Times New Roman" w:cs="Times New Roman"/>
          <w:bCs/>
          <w:sz w:val="28"/>
          <w:szCs w:val="28"/>
          <w:shd w:val="clear" w:color="auto" w:fill="FFFFFF"/>
        </w:rPr>
        <w:t xml:space="preserve"> điểm d khoản 4 Điều 10 như sau:</w:t>
      </w:r>
    </w:p>
    <w:p w:rsidR="00D544B5" w:rsidRPr="00287937" w:rsidRDefault="00D544B5" w:rsidP="00165CC6">
      <w:pPr>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“d) Báo cáo kết quả bổ nhiệm chức danh nghề nghiệp và xếp lương đối với viên chức trong các đơn vị sự nghiệp công lập thuộc phạm vi quản lý gửi Bộ Y tế và Bộ Nội vụ”.</w:t>
      </w:r>
    </w:p>
    <w:p w:rsidR="00D544B5" w:rsidRPr="00287937" w:rsidRDefault="00D544B5" w:rsidP="00165CC6">
      <w:pPr>
        <w:tabs>
          <w:tab w:val="left" w:pos="709"/>
        </w:tabs>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 xml:space="preserve">6. Sửa đổi khoản 2 Điều 12 như sau: </w:t>
      </w:r>
    </w:p>
    <w:p w:rsidR="00D544B5" w:rsidRPr="00287937" w:rsidRDefault="00D544B5" w:rsidP="00165CC6">
      <w:pPr>
        <w:spacing w:before="200" w:after="200" w:line="300" w:lineRule="atLeast"/>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“2. Trong quá trình thực hiện, nếu có khó khăn, vướng mắc, đề nghị phản ánh về Bộ Y tế để xem xét, giải quyết”.</w:t>
      </w:r>
    </w:p>
    <w:p w:rsidR="00D544B5" w:rsidRPr="00287937" w:rsidRDefault="00D544B5" w:rsidP="00165CC6">
      <w:pPr>
        <w:spacing w:before="200" w:after="200" w:line="300" w:lineRule="atLeast"/>
        <w:ind w:firstLine="709"/>
        <w:jc w:val="both"/>
        <w:rPr>
          <w:rFonts w:ascii="Times New Roman" w:hAnsi="Times New Roman" w:cs="Times New Roman"/>
          <w:b/>
          <w:sz w:val="28"/>
          <w:szCs w:val="28"/>
          <w:shd w:val="clear" w:color="auto" w:fill="FFFFFF"/>
        </w:rPr>
      </w:pPr>
      <w:r w:rsidRPr="00287937">
        <w:rPr>
          <w:rFonts w:ascii="Times New Roman" w:hAnsi="Times New Roman" w:cs="Times New Roman"/>
          <w:b/>
          <w:sz w:val="28"/>
          <w:szCs w:val="28"/>
          <w:shd w:val="clear" w:color="auto" w:fill="FFFFFF"/>
        </w:rPr>
        <w:t xml:space="preserve">Điều </w:t>
      </w:r>
      <w:r w:rsidR="00C83700" w:rsidRPr="00287937">
        <w:rPr>
          <w:rFonts w:ascii="Times New Roman" w:hAnsi="Times New Roman" w:cs="Times New Roman"/>
          <w:b/>
          <w:sz w:val="28"/>
          <w:szCs w:val="28"/>
          <w:shd w:val="clear" w:color="auto" w:fill="FFFFFF"/>
        </w:rPr>
        <w:t>9</w:t>
      </w:r>
      <w:r w:rsidRPr="00287937">
        <w:rPr>
          <w:rFonts w:ascii="Times New Roman" w:hAnsi="Times New Roman" w:cs="Times New Roman"/>
          <w:b/>
          <w:sz w:val="28"/>
          <w:szCs w:val="28"/>
          <w:shd w:val="clear" w:color="auto" w:fill="FFFFFF"/>
        </w:rPr>
        <w:t xml:space="preserve">. Sửa đổi Thông tư liên tịch 22/2012/TTLT-BLĐTBXH-BTNMT ngày 09/5/2012 </w:t>
      </w:r>
      <w:r w:rsidR="003570C7">
        <w:rPr>
          <w:rFonts w:ascii="Times New Roman" w:hAnsi="Times New Roman" w:cs="Times New Roman"/>
          <w:b/>
          <w:sz w:val="28"/>
          <w:szCs w:val="28"/>
          <w:shd w:val="clear" w:color="auto" w:fill="FFFFFF"/>
        </w:rPr>
        <w:t>h</w:t>
      </w:r>
      <w:r w:rsidRPr="00287937">
        <w:rPr>
          <w:rFonts w:ascii="Times New Roman" w:hAnsi="Times New Roman" w:cs="Times New Roman"/>
          <w:b/>
          <w:sz w:val="28"/>
          <w:szCs w:val="28"/>
          <w:shd w:val="clear" w:color="auto" w:fill="FFFFFF"/>
        </w:rPr>
        <w:t>ướng dẫn về quản lý và bảo vệ môi trường trong các cơ sở chăm sóc, nhận nuôi dưỡng đối tượng thuộc ngành Lao động-Thương binh và Xã hội</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 xml:space="preserve">1. Sửa </w:t>
      </w:r>
      <w:r w:rsidR="00BA3A79" w:rsidRPr="00287937">
        <w:rPr>
          <w:rFonts w:eastAsiaTheme="minorHAnsi"/>
          <w:bCs/>
          <w:sz w:val="28"/>
          <w:szCs w:val="28"/>
          <w:shd w:val="clear" w:color="auto" w:fill="FFFFFF"/>
        </w:rPr>
        <w:t>đổi</w:t>
      </w:r>
      <w:r w:rsidRPr="00287937">
        <w:rPr>
          <w:rFonts w:eastAsiaTheme="minorHAnsi"/>
          <w:bCs/>
          <w:sz w:val="28"/>
          <w:szCs w:val="28"/>
          <w:shd w:val="clear" w:color="auto" w:fill="FFFFFF"/>
        </w:rPr>
        <w:t xml:space="preserve"> Điều 1 như sau: </w:t>
      </w:r>
    </w:p>
    <w:p w:rsidR="00D544B5" w:rsidRPr="00335D40"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335D40">
        <w:rPr>
          <w:rFonts w:eastAsiaTheme="minorHAnsi"/>
          <w:bCs/>
          <w:sz w:val="28"/>
          <w:szCs w:val="28"/>
          <w:shd w:val="clear" w:color="auto" w:fill="FFFFFF"/>
        </w:rPr>
        <w:t>“Điều 1. Phạm vi điều chỉnh</w:t>
      </w:r>
    </w:p>
    <w:p w:rsidR="00D544B5" w:rsidRPr="0032137F" w:rsidRDefault="00D544B5" w:rsidP="00165CC6">
      <w:pPr>
        <w:spacing w:before="200" w:after="200" w:line="300" w:lineRule="atLeast"/>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lastRenderedPageBreak/>
        <w:t>Thông tư Liên tịch này hướng dẫn các nội dung về quản lý và bảo vệ môi trường liên quan đến việc phát sinh, phân loại, thu gom, vận chuyển, lưu giữ, xử lý và tiêu hủy chất thải y tế, chất thải rắn, nước thải sinh hoạt và công nghiệp, kiểm soát bụi, khí thải và tiếng ồn</w:t>
      </w:r>
      <w:r w:rsidRPr="0032137F">
        <w:rPr>
          <w:rFonts w:ascii="Times New Roman" w:hAnsi="Times New Roman" w:cs="Times New Roman"/>
          <w:bCs/>
          <w:sz w:val="28"/>
          <w:szCs w:val="28"/>
          <w:shd w:val="clear" w:color="auto" w:fill="FFFFFF"/>
        </w:rPr>
        <w:t>, độ rung, ánh sáng và cảnh quan môi trường (gồm: cây xanh, đường nội bộ, hành lang) trong và khu vực xung quanh của các cơ sở chăm sóc, nuôi dưỡng đối tượng thuộc ngành Y tế”.</w:t>
      </w:r>
    </w:p>
    <w:p w:rsidR="00D544B5" w:rsidRPr="0032137F"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32137F">
        <w:rPr>
          <w:rFonts w:eastAsiaTheme="minorHAnsi"/>
          <w:bCs/>
          <w:sz w:val="28"/>
          <w:szCs w:val="28"/>
          <w:shd w:val="clear" w:color="auto" w:fill="FFFFFF"/>
        </w:rPr>
        <w:t xml:space="preserve">2. Sửa </w:t>
      </w:r>
      <w:r w:rsidR="00BA3A79" w:rsidRPr="0032137F">
        <w:rPr>
          <w:rFonts w:eastAsiaTheme="minorHAnsi"/>
          <w:bCs/>
          <w:sz w:val="28"/>
          <w:szCs w:val="28"/>
          <w:shd w:val="clear" w:color="auto" w:fill="FFFFFF"/>
        </w:rPr>
        <w:t>đổi Đ</w:t>
      </w:r>
      <w:r w:rsidRPr="0032137F">
        <w:rPr>
          <w:rFonts w:eastAsiaTheme="minorHAnsi"/>
          <w:bCs/>
          <w:sz w:val="28"/>
          <w:szCs w:val="28"/>
          <w:shd w:val="clear" w:color="auto" w:fill="FFFFFF"/>
        </w:rPr>
        <w:t xml:space="preserve">iều 2 như sau: </w:t>
      </w:r>
    </w:p>
    <w:p w:rsidR="00D544B5" w:rsidRPr="0032137F"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32137F">
        <w:rPr>
          <w:rFonts w:eastAsiaTheme="minorHAnsi"/>
          <w:bCs/>
          <w:sz w:val="28"/>
          <w:szCs w:val="28"/>
          <w:shd w:val="clear" w:color="auto" w:fill="FFFFFF"/>
        </w:rPr>
        <w:t>“Thông tư Liên tịch này áp dụng đối với các cơ sở chăm sóc, nuôi dưỡng đối tượng xã hội thuộc ngành Y tế (sau đây gọi chung là cơ sở), bao gồm:</w:t>
      </w:r>
    </w:p>
    <w:p w:rsidR="00D544B5" w:rsidRPr="0032137F"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32137F">
        <w:rPr>
          <w:rFonts w:eastAsiaTheme="minorHAnsi"/>
          <w:bCs/>
          <w:sz w:val="28"/>
          <w:szCs w:val="28"/>
          <w:shd w:val="clear" w:color="auto" w:fill="FFFFFF"/>
        </w:rPr>
        <w:t>a) Trung tâm Chữa bệnh - Giáo dục - Lao động xã hội;</w:t>
      </w:r>
    </w:p>
    <w:p w:rsidR="00D544B5" w:rsidRPr="0032137F"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32137F">
        <w:rPr>
          <w:rFonts w:eastAsiaTheme="minorHAnsi"/>
          <w:bCs/>
          <w:sz w:val="28"/>
          <w:szCs w:val="28"/>
          <w:shd w:val="clear" w:color="auto" w:fill="FFFFFF"/>
        </w:rPr>
        <w:t>b) Trung tâm quản lý sau cai nghiện ma túy, cơ sở cai nghiện tự nguyện được thành lập theo Nghị định số </w:t>
      </w:r>
      <w:hyperlink r:id="rId8" w:tgtFrame="_blank" w:history="1">
        <w:r w:rsidRPr="0032137F">
          <w:rPr>
            <w:rFonts w:eastAsiaTheme="minorHAnsi"/>
            <w:bCs/>
            <w:sz w:val="28"/>
            <w:szCs w:val="28"/>
            <w:shd w:val="clear" w:color="auto" w:fill="FFFFFF"/>
          </w:rPr>
          <w:t>147/2003/NĐ-CP</w:t>
        </w:r>
      </w:hyperlink>
      <w:r w:rsidRPr="0032137F">
        <w:rPr>
          <w:rFonts w:eastAsiaTheme="minorHAnsi"/>
          <w:bCs/>
          <w:sz w:val="28"/>
          <w:szCs w:val="28"/>
          <w:shd w:val="clear" w:color="auto" w:fill="FFFFFF"/>
        </w:rPr>
        <w:t> ngày 02/12/2003 của Chính phủ quy định điều kiện, thủ tục cấp giấy phép và quản lý hoạt động của các cơ sở cai nghiện ma túy tự nguyện;</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c) Các trung tâm cung cấp dịch vụ công tác xã hội;</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d) Cơ sở bảo trợ xã hội;</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đ) Nhà xã hội;</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e) Trung tâm Điều dưỡng thương binh nặng;</w:t>
      </w:r>
    </w:p>
    <w:p w:rsidR="00D544B5" w:rsidRPr="00287937" w:rsidRDefault="00D544B5" w:rsidP="00165CC6">
      <w:pPr>
        <w:spacing w:before="200" w:after="200" w:line="300" w:lineRule="atLeast"/>
        <w:ind w:firstLine="709"/>
        <w:jc w:val="both"/>
        <w:rPr>
          <w:rFonts w:ascii="Times New Roman" w:hAnsi="Times New Roman" w:cs="Times New Roman"/>
          <w:bCs/>
          <w:sz w:val="28"/>
          <w:szCs w:val="28"/>
          <w:shd w:val="clear" w:color="auto" w:fill="FFFFFF"/>
        </w:rPr>
      </w:pPr>
      <w:r w:rsidRPr="00287937">
        <w:rPr>
          <w:rFonts w:ascii="Times New Roman" w:hAnsi="Times New Roman" w:cs="Times New Roman"/>
          <w:bCs/>
          <w:sz w:val="28"/>
          <w:szCs w:val="28"/>
          <w:shd w:val="clear" w:color="auto" w:fill="FFFFFF"/>
        </w:rPr>
        <w:t>g) Trung tâm chăm sóc, nuôi dưỡng người có công”.</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bCs/>
          <w:sz w:val="28"/>
          <w:szCs w:val="28"/>
          <w:shd w:val="clear" w:color="auto" w:fill="FFFFFF"/>
        </w:rPr>
        <w:t>3</w:t>
      </w:r>
      <w:r w:rsidRPr="00287937">
        <w:rPr>
          <w:rFonts w:eastAsiaTheme="minorHAnsi"/>
          <w:bCs/>
          <w:sz w:val="28"/>
          <w:szCs w:val="28"/>
          <w:shd w:val="clear" w:color="auto" w:fill="FFFFFF"/>
        </w:rPr>
        <w:t xml:space="preserve">. </w:t>
      </w:r>
      <w:r w:rsidR="00165CC6" w:rsidRPr="00287937">
        <w:rPr>
          <w:rFonts w:eastAsiaTheme="minorHAnsi"/>
          <w:bCs/>
          <w:sz w:val="28"/>
          <w:szCs w:val="28"/>
          <w:shd w:val="clear" w:color="auto" w:fill="FFFFFF"/>
        </w:rPr>
        <w:t xml:space="preserve">Sửa đổi </w:t>
      </w:r>
      <w:r w:rsidRPr="00287937">
        <w:rPr>
          <w:rFonts w:eastAsiaTheme="minorHAnsi"/>
          <w:bCs/>
          <w:sz w:val="28"/>
          <w:szCs w:val="28"/>
          <w:shd w:val="clear" w:color="auto" w:fill="FFFFFF"/>
        </w:rPr>
        <w:t xml:space="preserve">Điều 10 như sau: </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“Điều 10. Trách nhiệm của Bộ Y tế</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1. Chủ trì, phối hợp với Bộ Nông nghiệp và môi trường chỉ đạo, hướng dẫn thực hiện nội dung của Thông tư này.</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2. Chủ trì, phối hợp với Bộ Nông nghiệp và môi trường tiến hành điều tra, khảo sát, thống kê, phân tích và lập danh mục các cơ sở gây ô nhiễm môi trường, cơ sở gây ô nhiễm môi trường nghiêm trọng trình cấp có thẩm quyền phê duyệt theo quy định của pháp luật.</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3. Đào tạo, tập huấn nâng cao năng lực cho đội ngũ cán bộ, nhân viên trong các cơ sở.</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4. Nghiên cứu thí điểm và nhân rộng mô hình</w:t>
      </w:r>
      <w:r w:rsidRPr="00287937">
        <w:rPr>
          <w:color w:val="000000"/>
          <w:sz w:val="22"/>
          <w:szCs w:val="22"/>
          <w:shd w:val="clear" w:color="auto" w:fill="FFFFFF"/>
        </w:rPr>
        <w:t xml:space="preserve"> </w:t>
      </w:r>
      <w:r w:rsidRPr="00287937">
        <w:rPr>
          <w:rFonts w:eastAsiaTheme="minorHAnsi"/>
          <w:bCs/>
          <w:sz w:val="28"/>
          <w:szCs w:val="28"/>
          <w:shd w:val="clear" w:color="auto" w:fill="FFFFFF"/>
        </w:rPr>
        <w:t>bảo vệ và xử lý ô nhiễm môi trường tại các cơ sở.</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5. Thông tin, truyền thông về bảo vệ môi trường trong các cơ sở”.</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 xml:space="preserve">4. </w:t>
      </w:r>
      <w:r w:rsidR="00165CC6" w:rsidRPr="00287937">
        <w:rPr>
          <w:rFonts w:eastAsiaTheme="minorHAnsi"/>
          <w:bCs/>
          <w:sz w:val="28"/>
          <w:szCs w:val="28"/>
          <w:shd w:val="clear" w:color="auto" w:fill="FFFFFF"/>
        </w:rPr>
        <w:t xml:space="preserve">Sửa đổi </w:t>
      </w:r>
      <w:r w:rsidRPr="00287937">
        <w:rPr>
          <w:rFonts w:eastAsiaTheme="minorHAnsi"/>
          <w:bCs/>
          <w:sz w:val="28"/>
          <w:szCs w:val="28"/>
          <w:shd w:val="clear" w:color="auto" w:fill="FFFFFF"/>
        </w:rPr>
        <w:t xml:space="preserve">Điều 11 như sau: </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“Điều 11. Trách nhiệm của Bộ Nông nghiệp và môi trường</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1. Chủ trì, phối hợp với Bộ Y tế xây dựng trình cấp có thẩm quyền ban hành cơ chế, chính sách, văn bản pháp luật về quản lý và bảo vệ môi trường đối với cơ sở.</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2. Kiểm tra các hoạt động quản lý và bảo vệ môi trường trong các cơ sở.</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lastRenderedPageBreak/>
        <w:t>3. Tổng hợp kế hoạch và phân bổ kinh phí sự nghiệp môi trường cho các cơ sở quản lý và nuôi dưỡng đối tượng thuộc ngành Y tế theo đề nghị của Bộ Y tế”.</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 xml:space="preserve">5. </w:t>
      </w:r>
      <w:r w:rsidR="00165CC6" w:rsidRPr="00287937">
        <w:rPr>
          <w:rFonts w:eastAsiaTheme="minorHAnsi"/>
          <w:bCs/>
          <w:sz w:val="28"/>
          <w:szCs w:val="28"/>
          <w:shd w:val="clear" w:color="auto" w:fill="FFFFFF"/>
        </w:rPr>
        <w:t xml:space="preserve">Sửa đổi </w:t>
      </w:r>
      <w:r w:rsidRPr="00287937">
        <w:rPr>
          <w:rFonts w:eastAsiaTheme="minorHAnsi"/>
          <w:bCs/>
          <w:sz w:val="28"/>
          <w:szCs w:val="28"/>
          <w:shd w:val="clear" w:color="auto" w:fill="FFFFFF"/>
        </w:rPr>
        <w:t xml:space="preserve">Điều 12 như sau: </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“Điều 12. Trách nhiệm của Ủy ban nhân dân các tỉnh, thành phố trực thuộc Trung ương</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Ủy ban nhân dân các tỉnh, thành phố trực thuộc Trung ương có trách nhiệm chỉ đạo:</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1. Sở Y tế chủ trì, phối hợp với Sở Nông nghiệp và môi trường tham mưu cho Ủy ban nhân dân tỉnh, thành phố trực thuộc Trung ương trong việc chỉ đạo, hướng dẫn việc quản lý và bảo vệ môi trường trong các cơ sở; tổng hợp kinh phí quản lý và bảo vệ môi trường trong các cơ sở; kiểm tra các hoạt động quản lý và bảo vệ môi trường trong các cơ sở; đào tạo, tập huấn nâng cao năng lực cho đội ngũ cán bộ, nhân viên trong các cơ sở; xây dựng mô hình; tuyên truyền về bảo vệ môi trường trong các cơ sở.</w:t>
      </w:r>
    </w:p>
    <w:p w:rsidR="00D544B5" w:rsidRPr="0028793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2. Sở Nông nghiệp và Môi trường chủ trì, phối hợp với Sở Y tế hướng dẫn về công tác bảo vệ môi trường tại các cơ sở: đào tạo, hướng dẫn cán bộ nghiệp vụ; tổng hợp kế hoạch kinh phí hàng năm từ nguồn kinh phí sự nghiệp môi trường của cơ sở trình cấp có thẩm quyền phê duyệt theo quy định của pháp luật; thanh tra, kiểm tra, giám sát, thống kê, đánh giá định kỳ hàng năm để có biện pháp kịp thời giải quyết tình trạng ô nhiễm môi trường tại cơ sở.</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 xml:space="preserve">3. Sở Tài chính cân đối ngân sách, bố trí kinh phí từ ngân sách nhà nước cho các cơ sở trên cơ sở đề xuất của Sở Nông nghiệp và Môi trường, Sở Y tế”. </w:t>
      </w:r>
    </w:p>
    <w:p w:rsidR="00D544B5" w:rsidRPr="00287937" w:rsidRDefault="00D544B5" w:rsidP="00165CC6">
      <w:pPr>
        <w:pStyle w:val="NormalWeb"/>
        <w:shd w:val="clear" w:color="auto" w:fill="FFFFFF"/>
        <w:spacing w:before="0" w:beforeAutospacing="0" w:after="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 xml:space="preserve">6. </w:t>
      </w:r>
      <w:r w:rsidR="00165CC6" w:rsidRPr="00287937">
        <w:rPr>
          <w:rFonts w:eastAsiaTheme="minorHAnsi"/>
          <w:bCs/>
          <w:sz w:val="28"/>
          <w:szCs w:val="28"/>
          <w:shd w:val="clear" w:color="auto" w:fill="FFFFFF"/>
        </w:rPr>
        <w:t>Sửa đổi k</w:t>
      </w:r>
      <w:r w:rsidRPr="00287937">
        <w:rPr>
          <w:rFonts w:eastAsiaTheme="minorHAnsi"/>
          <w:bCs/>
          <w:sz w:val="28"/>
          <w:szCs w:val="28"/>
          <w:shd w:val="clear" w:color="auto" w:fill="FFFFFF"/>
        </w:rPr>
        <w:t xml:space="preserve">hoản 3 Điều 15 như sau: </w:t>
      </w:r>
    </w:p>
    <w:p w:rsidR="00D544B5" w:rsidRPr="002C0C87" w:rsidRDefault="00D544B5" w:rsidP="00165CC6">
      <w:pPr>
        <w:pStyle w:val="NormalWeb"/>
        <w:shd w:val="clear" w:color="auto" w:fill="FFFFFF"/>
        <w:spacing w:before="120" w:beforeAutospacing="0" w:after="120" w:afterAutospacing="0" w:line="234" w:lineRule="atLeast"/>
        <w:ind w:firstLine="709"/>
        <w:jc w:val="both"/>
        <w:rPr>
          <w:rFonts w:eastAsiaTheme="minorHAnsi"/>
          <w:bCs/>
          <w:sz w:val="28"/>
          <w:szCs w:val="28"/>
          <w:shd w:val="clear" w:color="auto" w:fill="FFFFFF"/>
        </w:rPr>
      </w:pPr>
      <w:r w:rsidRPr="00287937">
        <w:rPr>
          <w:rFonts w:eastAsiaTheme="minorHAnsi"/>
          <w:bCs/>
          <w:sz w:val="28"/>
          <w:szCs w:val="28"/>
          <w:shd w:val="clear" w:color="auto" w:fill="FFFFFF"/>
        </w:rPr>
        <w:t>“3. Trong quá trình thực hiện, nếu có vấn đề phát sinh hoặc khó khăn, vướng mắc, đề nghị các cơ quan, tổ chức, cá nhân phản ánh về Bộ Y tế và Bộ Nông nghiệp và Môi trường để xem xét, giải quyết”.</w:t>
      </w:r>
    </w:p>
    <w:p w:rsidR="001C6EBB" w:rsidRPr="007F6F07" w:rsidRDefault="00103E0A" w:rsidP="00EC446D">
      <w:pPr>
        <w:spacing w:before="200" w:after="200" w:line="300" w:lineRule="atLeast"/>
        <w:ind w:firstLine="720"/>
        <w:jc w:val="both"/>
        <w:rPr>
          <w:rFonts w:ascii="Times New Roman" w:hAnsi="Times New Roman" w:cs="Times New Roman"/>
          <w:sz w:val="28"/>
          <w:szCs w:val="28"/>
          <w:lang w:val="it-IT"/>
        </w:rPr>
      </w:pPr>
      <w:r w:rsidRPr="007F6F07">
        <w:rPr>
          <w:rFonts w:ascii="Times New Roman" w:eastAsia="Times New Roman" w:hAnsi="Times New Roman" w:cs="Times New Roman"/>
          <w:b/>
          <w:bCs/>
          <w:sz w:val="28"/>
          <w:szCs w:val="28"/>
        </w:rPr>
        <w:t xml:space="preserve">Điều </w:t>
      </w:r>
      <w:r w:rsidR="00C83700">
        <w:rPr>
          <w:rFonts w:ascii="Times New Roman" w:eastAsia="Times New Roman" w:hAnsi="Times New Roman" w:cs="Times New Roman"/>
          <w:b/>
          <w:bCs/>
          <w:sz w:val="28"/>
          <w:szCs w:val="28"/>
        </w:rPr>
        <w:t>10</w:t>
      </w:r>
      <w:r w:rsidRPr="007F6F07">
        <w:rPr>
          <w:rFonts w:ascii="Times New Roman" w:eastAsia="Times New Roman" w:hAnsi="Times New Roman" w:cs="Times New Roman"/>
          <w:b/>
          <w:bCs/>
          <w:sz w:val="28"/>
          <w:szCs w:val="28"/>
        </w:rPr>
        <w:t xml:space="preserve">. Sửa đổi </w:t>
      </w:r>
      <w:r w:rsidRPr="007F6F07">
        <w:rPr>
          <w:rFonts w:ascii="Times New Roman" w:hAnsi="Times New Roman" w:cs="Times New Roman"/>
          <w:b/>
          <w:bCs/>
          <w:sz w:val="28"/>
          <w:szCs w:val="28"/>
          <w:lang w:val="vi-VN"/>
        </w:rPr>
        <w:t>Thông tư số 02/202</w:t>
      </w:r>
      <w:r w:rsidRPr="007F6F07">
        <w:rPr>
          <w:rFonts w:ascii="Times New Roman" w:hAnsi="Times New Roman" w:cs="Times New Roman"/>
          <w:b/>
          <w:bCs/>
          <w:sz w:val="28"/>
          <w:szCs w:val="28"/>
        </w:rPr>
        <w:t>1</w:t>
      </w:r>
      <w:r w:rsidRPr="007F6F07">
        <w:rPr>
          <w:rFonts w:ascii="Times New Roman" w:hAnsi="Times New Roman" w:cs="Times New Roman"/>
          <w:b/>
          <w:bCs/>
          <w:sz w:val="28"/>
          <w:szCs w:val="28"/>
          <w:lang w:val="vi-VN"/>
        </w:rPr>
        <w:t xml:space="preserve">/TT-BLĐTBXH ngày 14/02/2020 </w:t>
      </w:r>
      <w:r w:rsidRPr="007F6F07">
        <w:rPr>
          <w:rFonts w:ascii="Times New Roman" w:hAnsi="Times New Roman" w:cs="Times New Roman"/>
          <w:b/>
          <w:bCs/>
          <w:sz w:val="28"/>
          <w:szCs w:val="28"/>
        </w:rPr>
        <w:t>của Bộ Lao độ</w:t>
      </w:r>
      <w:r w:rsidR="00901B56" w:rsidRPr="007F6F07">
        <w:rPr>
          <w:rFonts w:ascii="Times New Roman" w:hAnsi="Times New Roman" w:cs="Times New Roman"/>
          <w:b/>
          <w:bCs/>
          <w:sz w:val="28"/>
          <w:szCs w:val="28"/>
        </w:rPr>
        <w:t>ng -</w:t>
      </w:r>
      <w:r w:rsidRPr="007F6F07">
        <w:rPr>
          <w:rFonts w:ascii="Times New Roman" w:hAnsi="Times New Roman" w:cs="Times New Roman"/>
          <w:b/>
          <w:bCs/>
          <w:sz w:val="28"/>
          <w:szCs w:val="28"/>
        </w:rPr>
        <w:t xml:space="preserve"> Thương binh và Xã hội h</w:t>
      </w:r>
      <w:r w:rsidRPr="007F6F07">
        <w:rPr>
          <w:rFonts w:ascii="Times New Roman" w:hAnsi="Times New Roman" w:cs="Times New Roman"/>
          <w:b/>
          <w:bCs/>
          <w:sz w:val="28"/>
          <w:szCs w:val="28"/>
          <w:lang w:val="vi-VN"/>
        </w:rPr>
        <w:t xml:space="preserve">ướng dẫn </w:t>
      </w:r>
      <w:r w:rsidRPr="007F6F07">
        <w:rPr>
          <w:rFonts w:ascii="Times New Roman" w:eastAsia="Times New Roman" w:hAnsi="Times New Roman" w:cs="Times New Roman"/>
          <w:b/>
          <w:bCs/>
          <w:sz w:val="28"/>
          <w:szCs w:val="28"/>
          <w:lang w:val="vi-VN"/>
        </w:rPr>
        <w:t>thực hiện một số điều của Nghị định số 20/2021/NĐ-CP ngày 15/3/202</w:t>
      </w:r>
      <w:r w:rsidRPr="007F6F07">
        <w:rPr>
          <w:rFonts w:ascii="Times New Roman" w:eastAsia="Times New Roman" w:hAnsi="Times New Roman" w:cs="Times New Roman"/>
          <w:b/>
          <w:bCs/>
          <w:sz w:val="28"/>
          <w:szCs w:val="28"/>
        </w:rPr>
        <w:t>1 của Chính phủ</w:t>
      </w:r>
      <w:r w:rsidRPr="007F6F07">
        <w:rPr>
          <w:rFonts w:ascii="Times New Roman" w:hAnsi="Times New Roman" w:cs="Times New Roman"/>
          <w:b/>
          <w:iCs/>
          <w:sz w:val="28"/>
          <w:szCs w:val="28"/>
          <w:shd w:val="clear" w:color="auto" w:fill="FFFFFF"/>
        </w:rPr>
        <w:t xml:space="preserve"> quy định chính sách trợ giúp xã hội đối với đối tượng bảo trợ xã hội.</w:t>
      </w:r>
    </w:p>
    <w:p w:rsidR="001C6EBB" w:rsidRPr="007F6F07" w:rsidRDefault="001C6EBB" w:rsidP="00EC446D">
      <w:pPr>
        <w:spacing w:before="200" w:after="200" w:line="300" w:lineRule="atLeast"/>
        <w:ind w:firstLine="720"/>
        <w:jc w:val="both"/>
        <w:rPr>
          <w:rFonts w:ascii="Times New Roman" w:hAnsi="Times New Roman" w:cs="Times New Roman"/>
          <w:sz w:val="28"/>
          <w:szCs w:val="28"/>
          <w:lang w:val="it-IT"/>
        </w:rPr>
      </w:pPr>
      <w:r w:rsidRPr="007F6F07">
        <w:rPr>
          <w:rFonts w:ascii="Times New Roman" w:hAnsi="Times New Roman" w:cs="Times New Roman"/>
          <w:bCs/>
          <w:sz w:val="28"/>
          <w:szCs w:val="28"/>
        </w:rPr>
        <w:t>1.</w:t>
      </w:r>
      <w:r w:rsidRPr="007F6F07">
        <w:rPr>
          <w:rFonts w:ascii="Times New Roman" w:hAnsi="Times New Roman" w:cs="Times New Roman"/>
          <w:b/>
          <w:bCs/>
          <w:sz w:val="28"/>
          <w:szCs w:val="28"/>
        </w:rPr>
        <w:t xml:space="preserve"> </w:t>
      </w:r>
      <w:r w:rsidRPr="007F6F07">
        <w:rPr>
          <w:rFonts w:ascii="Times New Roman" w:eastAsia="Calibri" w:hAnsi="Times New Roman" w:cs="Times New Roman"/>
          <w:sz w:val="28"/>
          <w:szCs w:val="28"/>
          <w:lang w:val="vi-VN"/>
        </w:rPr>
        <w:t>Sửa đổi, bổ sung khoản 4 Điều 2 như sau:</w:t>
      </w:r>
    </w:p>
    <w:p w:rsidR="001C6EBB" w:rsidRPr="007F6F07" w:rsidRDefault="001C6EBB" w:rsidP="00EC446D">
      <w:pPr>
        <w:spacing w:before="200" w:after="200" w:line="300" w:lineRule="atLeast"/>
        <w:ind w:firstLine="720"/>
        <w:jc w:val="both"/>
        <w:rPr>
          <w:rFonts w:ascii="Times New Roman" w:hAnsi="Times New Roman" w:cs="Times New Roman"/>
          <w:sz w:val="28"/>
          <w:szCs w:val="28"/>
          <w:lang w:val="it-IT"/>
        </w:rPr>
      </w:pPr>
      <w:r w:rsidRPr="007F6F07">
        <w:rPr>
          <w:rFonts w:ascii="Times New Roman" w:hAnsi="Times New Roman" w:cs="Times New Roman"/>
          <w:bCs/>
          <w:sz w:val="28"/>
          <w:szCs w:val="28"/>
        </w:rPr>
        <w:t>“</w:t>
      </w:r>
      <w:r w:rsidR="00E10C2F" w:rsidRPr="007F6F07">
        <w:rPr>
          <w:rFonts w:ascii="Times New Roman" w:hAnsi="Times New Roman" w:cs="Times New Roman"/>
          <w:bCs/>
          <w:sz w:val="28"/>
          <w:szCs w:val="28"/>
        </w:rPr>
        <w:t xml:space="preserve">4. </w:t>
      </w:r>
      <w:r w:rsidRPr="007F6F07">
        <w:rPr>
          <w:rFonts w:ascii="Times New Roman" w:eastAsia="Times New Roman" w:hAnsi="Times New Roman" w:cs="Times New Roman"/>
          <w:sz w:val="28"/>
          <w:szCs w:val="28"/>
          <w:shd w:val="clear" w:color="auto" w:fill="FFFFFF"/>
          <w:lang w:val="vi-VN"/>
        </w:rPr>
        <w:t>Phòng Văn hoá - Xã hội cấp xã lập danh sách đối tượng quy định tại các khoản 1, 2 và 3 Điều này trình Chủ tịch Ủy ban nhân dân cấp xã xem xét, quyết định thôi hưởng, tạm dừng trợ cấp xã hội, hỗ trợ kinh phí chăm sóc, nuôi dưỡng hàng tháng.</w:t>
      </w:r>
      <w:r w:rsidRPr="007F6F07">
        <w:rPr>
          <w:rFonts w:ascii="Times New Roman" w:hAnsi="Times New Roman" w:cs="Times New Roman"/>
          <w:bCs/>
          <w:sz w:val="28"/>
          <w:szCs w:val="28"/>
        </w:rPr>
        <w:t>”</w:t>
      </w:r>
    </w:p>
    <w:p w:rsidR="006F3516" w:rsidRPr="007F6F07" w:rsidRDefault="006F3516" w:rsidP="00EC446D">
      <w:pPr>
        <w:spacing w:before="200" w:after="200" w:line="300" w:lineRule="atLeast"/>
        <w:ind w:firstLine="720"/>
        <w:jc w:val="both"/>
        <w:rPr>
          <w:rFonts w:ascii="Times New Roman" w:hAnsi="Times New Roman" w:cs="Times New Roman"/>
          <w:sz w:val="28"/>
          <w:szCs w:val="28"/>
          <w:lang w:val="it-IT"/>
        </w:rPr>
      </w:pPr>
      <w:r w:rsidRPr="007F6F07">
        <w:rPr>
          <w:rFonts w:ascii="Times New Roman" w:hAnsi="Times New Roman" w:cs="Times New Roman"/>
          <w:bCs/>
          <w:sz w:val="28"/>
          <w:szCs w:val="28"/>
        </w:rPr>
        <w:t>2.</w:t>
      </w:r>
      <w:r w:rsidRPr="007F6F07">
        <w:rPr>
          <w:rFonts w:ascii="Times New Roman" w:hAnsi="Times New Roman" w:cs="Times New Roman"/>
          <w:b/>
          <w:bCs/>
          <w:sz w:val="28"/>
          <w:szCs w:val="28"/>
        </w:rPr>
        <w:t xml:space="preserve"> </w:t>
      </w:r>
      <w:r w:rsidRPr="007F6F07">
        <w:rPr>
          <w:rFonts w:ascii="Times New Roman" w:eastAsia="Calibri" w:hAnsi="Times New Roman" w:cs="Times New Roman"/>
          <w:sz w:val="28"/>
          <w:szCs w:val="28"/>
          <w:lang w:val="vi-VN"/>
        </w:rPr>
        <w:t>Sửa đổi, bổ sung khoản 1 Điều 6 như sau:</w:t>
      </w:r>
    </w:p>
    <w:p w:rsidR="006F3516" w:rsidRPr="007F6F07" w:rsidRDefault="006F3516" w:rsidP="00EC446D">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7F6F07">
        <w:rPr>
          <w:rFonts w:ascii="Times New Roman" w:eastAsia="Times New Roman" w:hAnsi="Times New Roman" w:cs="Times New Roman"/>
          <w:sz w:val="28"/>
          <w:szCs w:val="28"/>
        </w:rPr>
        <w:t>“</w:t>
      </w:r>
      <w:r w:rsidRPr="007F6F07">
        <w:rPr>
          <w:rFonts w:ascii="Times New Roman" w:eastAsia="Times New Roman" w:hAnsi="Times New Roman" w:cs="Times New Roman"/>
          <w:sz w:val="28"/>
          <w:szCs w:val="28"/>
          <w:lang w:val="vi-VN"/>
        </w:rPr>
        <w:t>1. Ủy ban nhân dân cấp xã</w:t>
      </w:r>
    </w:p>
    <w:p w:rsidR="006F3516" w:rsidRPr="007F6F07" w:rsidRDefault="006F3516" w:rsidP="00EC446D">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7F6F07">
        <w:rPr>
          <w:rFonts w:ascii="Times New Roman" w:eastAsia="Times New Roman" w:hAnsi="Times New Roman" w:cs="Times New Roman"/>
          <w:sz w:val="28"/>
          <w:szCs w:val="28"/>
          <w:lang w:val="vi-VN"/>
        </w:rPr>
        <w:t>a) Quản lý đối tượng bảo trợ xã hội trên địa bàn bằng hồ sơ, sổ, phần mềm hoặc cơ sở dữ liệu điện tử;</w:t>
      </w:r>
    </w:p>
    <w:p w:rsidR="006F3516" w:rsidRPr="007F6F07" w:rsidRDefault="006F3516" w:rsidP="00EC446D">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7F6F07">
        <w:rPr>
          <w:rFonts w:ascii="Times New Roman" w:eastAsia="Times New Roman" w:hAnsi="Times New Roman" w:cs="Times New Roman"/>
          <w:sz w:val="28"/>
          <w:szCs w:val="28"/>
          <w:lang w:val="vi-VN"/>
        </w:rPr>
        <w:lastRenderedPageBreak/>
        <w:t>b) Quản lý hoạt động cơ sở trợ giúp xã hội, nhà xã hội do cấp xã thành lập và phối hợp hoạt động với các cơ sở trợ giúp xã hội, nhà xã hội trên địa bàn theo quy định của pháp luật về quản lý của cơ sở trợ giúp xã hội.</w:t>
      </w:r>
    </w:p>
    <w:p w:rsidR="006F3516" w:rsidRPr="007F6F07" w:rsidRDefault="006F3516" w:rsidP="00EC446D">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7F6F07">
        <w:rPr>
          <w:rFonts w:ascii="Times New Roman" w:eastAsia="Times New Roman" w:hAnsi="Times New Roman" w:cs="Times New Roman"/>
          <w:sz w:val="28"/>
          <w:szCs w:val="28"/>
          <w:lang w:val="vi-VN"/>
        </w:rPr>
        <w:t>c) Hướng dẫn, kiểm tra và giám sát tổ chức dịch vụ chi trả trong việc triển khai công tác chi trả cho đối tượng;</w:t>
      </w:r>
    </w:p>
    <w:p w:rsidR="006F3516" w:rsidRPr="007F6F07" w:rsidRDefault="006F3516" w:rsidP="00EC446D">
      <w:pPr>
        <w:shd w:val="clear" w:color="auto" w:fill="FFFFFF"/>
        <w:spacing w:before="200" w:after="200" w:line="300" w:lineRule="atLeast"/>
        <w:ind w:firstLine="720"/>
        <w:jc w:val="both"/>
        <w:rPr>
          <w:rFonts w:ascii="Times New Roman" w:eastAsia="Times New Roman" w:hAnsi="Times New Roman" w:cs="Times New Roman"/>
          <w:sz w:val="28"/>
          <w:szCs w:val="28"/>
          <w:lang w:val="vi-VN"/>
        </w:rPr>
      </w:pPr>
      <w:r w:rsidRPr="007F6F07">
        <w:rPr>
          <w:rFonts w:ascii="Times New Roman" w:eastAsia="Times New Roman" w:hAnsi="Times New Roman" w:cs="Times New Roman"/>
          <w:sz w:val="28"/>
          <w:szCs w:val="28"/>
          <w:lang w:val="vi-VN"/>
        </w:rPr>
        <w:t>d) Tổng hợp, báo cáo định kỳ kết quả thực hiện chính sách trợ giúp xã hội trên địa bàn và gửi kèm theo bảng tổng hợp số liệu kết quả thực hiện chính sách theo các mẫu 10a, 10b, 10c và 10d ban hành kèm theo Nghị định số 20/2021/NĐ-CP về Sở Y tế và Ủy ban nhân dân cấp tỉnh trước ngày 30 tháng 6 và ngày 31 tháng 12 hằng năm;</w:t>
      </w:r>
    </w:p>
    <w:p w:rsidR="00FC506C" w:rsidRDefault="008B4A96" w:rsidP="00FC506C">
      <w:pPr>
        <w:spacing w:before="200" w:after="200" w:line="300" w:lineRule="atLeast"/>
        <w:ind w:firstLine="720"/>
        <w:jc w:val="both"/>
        <w:rPr>
          <w:rFonts w:ascii="Times New Roman" w:eastAsia="Calibri" w:hAnsi="Times New Roman" w:cs="Times New Roman"/>
          <w:sz w:val="28"/>
          <w:szCs w:val="28"/>
        </w:rPr>
      </w:pPr>
      <w:r w:rsidRPr="007F6F07">
        <w:rPr>
          <w:rFonts w:ascii="Times New Roman" w:hAnsi="Times New Roman" w:cs="Times New Roman"/>
          <w:bCs/>
          <w:sz w:val="28"/>
          <w:szCs w:val="28"/>
        </w:rPr>
        <w:t>3.</w:t>
      </w:r>
      <w:r w:rsidRPr="007F6F07">
        <w:rPr>
          <w:rFonts w:ascii="Times New Roman" w:hAnsi="Times New Roman" w:cs="Times New Roman"/>
          <w:b/>
          <w:bCs/>
          <w:sz w:val="28"/>
          <w:szCs w:val="28"/>
        </w:rPr>
        <w:t xml:space="preserve"> </w:t>
      </w:r>
      <w:r w:rsidRPr="007F6F07">
        <w:rPr>
          <w:rFonts w:ascii="Times New Roman" w:eastAsia="Calibri" w:hAnsi="Times New Roman" w:cs="Times New Roman"/>
          <w:sz w:val="28"/>
          <w:szCs w:val="28"/>
        </w:rPr>
        <w:t>Bãi bỏ k</w:t>
      </w:r>
      <w:r w:rsidRPr="007F6F07">
        <w:rPr>
          <w:rFonts w:ascii="Times New Roman" w:eastAsia="Calibri" w:hAnsi="Times New Roman" w:cs="Times New Roman"/>
          <w:sz w:val="28"/>
          <w:szCs w:val="28"/>
          <w:lang w:val="vi-VN"/>
        </w:rPr>
        <w:t>hoản 2 Điều 6</w:t>
      </w:r>
      <w:r w:rsidR="00343321" w:rsidRPr="007F6F07">
        <w:rPr>
          <w:rFonts w:ascii="Times New Roman" w:eastAsia="Calibri" w:hAnsi="Times New Roman" w:cs="Times New Roman"/>
          <w:sz w:val="28"/>
          <w:szCs w:val="28"/>
        </w:rPr>
        <w:t xml:space="preserve"> quy định tại Thông tư này.</w:t>
      </w:r>
    </w:p>
    <w:p w:rsidR="00FC506C" w:rsidRPr="00FC506C" w:rsidRDefault="00D569D0" w:rsidP="00FC506C">
      <w:pPr>
        <w:spacing w:before="200" w:after="200" w:line="300" w:lineRule="atLeast"/>
        <w:ind w:firstLine="720"/>
        <w:jc w:val="both"/>
        <w:rPr>
          <w:rFonts w:ascii="Times New Roman" w:eastAsia="Calibri" w:hAnsi="Times New Roman" w:cs="Times New Roman"/>
          <w:b/>
          <w:sz w:val="28"/>
          <w:szCs w:val="28"/>
        </w:rPr>
      </w:pPr>
      <w:r w:rsidRPr="00FC506C">
        <w:rPr>
          <w:rFonts w:ascii="Times New Roman" w:hAnsi="Times New Roman" w:cs="Times New Roman"/>
          <w:b/>
          <w:sz w:val="28"/>
          <w:szCs w:val="28"/>
        </w:rPr>
        <w:t xml:space="preserve">Điều </w:t>
      </w:r>
      <w:r w:rsidR="00984FD7">
        <w:rPr>
          <w:rFonts w:ascii="Times New Roman" w:hAnsi="Times New Roman" w:cs="Times New Roman"/>
          <w:b/>
          <w:sz w:val="28"/>
          <w:szCs w:val="28"/>
        </w:rPr>
        <w:t>11</w:t>
      </w:r>
      <w:r w:rsidRPr="00FC506C">
        <w:rPr>
          <w:rFonts w:ascii="Times New Roman" w:hAnsi="Times New Roman" w:cs="Times New Roman"/>
          <w:b/>
          <w:sz w:val="28"/>
          <w:szCs w:val="28"/>
        </w:rPr>
        <w:t>. Sửa đổi</w:t>
      </w:r>
      <w:r w:rsidR="00E10C2F" w:rsidRPr="00FC506C">
        <w:rPr>
          <w:rFonts w:ascii="Times New Roman" w:hAnsi="Times New Roman" w:cs="Times New Roman"/>
          <w:b/>
          <w:sz w:val="28"/>
          <w:szCs w:val="28"/>
        </w:rPr>
        <w:t xml:space="preserve"> khoản 1, Điều 8 </w:t>
      </w:r>
      <w:r w:rsidRPr="00FC506C">
        <w:rPr>
          <w:rFonts w:ascii="Times New Roman" w:hAnsi="Times New Roman" w:cs="Times New Roman"/>
          <w:b/>
          <w:sz w:val="28"/>
          <w:szCs w:val="28"/>
        </w:rPr>
        <w:t xml:space="preserve">Thông tư số 26/2012/TT-BLĐTBXH ngày 12/11/2012 của Bộ Lao động </w:t>
      </w:r>
      <w:r w:rsidR="00901B56" w:rsidRPr="00FC506C">
        <w:rPr>
          <w:rFonts w:ascii="Times New Roman" w:hAnsi="Times New Roman" w:cs="Times New Roman"/>
          <w:b/>
          <w:sz w:val="28"/>
          <w:szCs w:val="28"/>
        </w:rPr>
        <w:t>-</w:t>
      </w:r>
      <w:r w:rsidRPr="00FC506C">
        <w:rPr>
          <w:rFonts w:ascii="Times New Roman" w:hAnsi="Times New Roman" w:cs="Times New Roman"/>
          <w:b/>
          <w:sz w:val="28"/>
          <w:szCs w:val="28"/>
        </w:rPr>
        <w:t xml:space="preserve"> Thương binh và Xã hội hướng dẫn thi hành một số điều của Nghị định 28/2012/NĐ-CP ngày 10/4/2012 của Chính phủ qui định chi tiết và hướng dẫn thi hành một số điều của Luật Người khuyết tật</w:t>
      </w:r>
    </w:p>
    <w:p w:rsidR="00D569D0" w:rsidRPr="00FC506C" w:rsidRDefault="00D569D0" w:rsidP="00FC506C">
      <w:pPr>
        <w:spacing w:before="200" w:after="200" w:line="300" w:lineRule="atLeast"/>
        <w:ind w:firstLine="720"/>
        <w:jc w:val="both"/>
        <w:rPr>
          <w:rFonts w:ascii="Times New Roman" w:eastAsia="Calibri" w:hAnsi="Times New Roman" w:cs="Times New Roman"/>
          <w:sz w:val="28"/>
          <w:szCs w:val="28"/>
        </w:rPr>
      </w:pPr>
      <w:r w:rsidRPr="00FC506C">
        <w:rPr>
          <w:rFonts w:ascii="Times New Roman" w:hAnsi="Times New Roman" w:cs="Times New Roman"/>
          <w:sz w:val="28"/>
          <w:szCs w:val="28"/>
        </w:rPr>
        <w:t>“1. Ủy ban nhân dân cấp xã và Sở Y tế có trách nhiệm quản lý theo dõi thực hiện chế độ, báo cáo đối tượng người khuyết tật theo quy định hiện hành đối với đối tượng bảo trợ xã hội.”.</w:t>
      </w:r>
    </w:p>
    <w:p w:rsidR="008F6708" w:rsidRPr="001E3B3D" w:rsidRDefault="008F6708" w:rsidP="008F6708">
      <w:pPr>
        <w:spacing w:before="200" w:after="200" w:line="300" w:lineRule="atLeast"/>
        <w:ind w:firstLine="720"/>
        <w:jc w:val="both"/>
        <w:rPr>
          <w:rFonts w:ascii="Times New Roman" w:hAnsi="Times New Roman" w:cs="Times New Roman"/>
          <w:b/>
          <w:bCs/>
          <w:spacing w:val="-2"/>
          <w:sz w:val="28"/>
          <w:szCs w:val="28"/>
          <w:shd w:val="clear" w:color="auto" w:fill="FFFFFF"/>
          <w:lang w:val="vi-VN"/>
        </w:rPr>
      </w:pPr>
      <w:bookmarkStart w:id="0" w:name="dieu_5"/>
      <w:r w:rsidRPr="001E3B3D">
        <w:rPr>
          <w:rFonts w:ascii="Times New Roman" w:hAnsi="Times New Roman" w:cs="Times New Roman"/>
          <w:b/>
          <w:spacing w:val="-2"/>
          <w:sz w:val="28"/>
          <w:szCs w:val="28"/>
          <w:shd w:val="clear" w:color="auto" w:fill="FFFFFF"/>
        </w:rPr>
        <w:t xml:space="preserve">Điều </w:t>
      </w:r>
      <w:r>
        <w:rPr>
          <w:rFonts w:ascii="Times New Roman" w:hAnsi="Times New Roman" w:cs="Times New Roman"/>
          <w:b/>
          <w:spacing w:val="-2"/>
          <w:sz w:val="28"/>
          <w:szCs w:val="28"/>
          <w:shd w:val="clear" w:color="auto" w:fill="FFFFFF"/>
        </w:rPr>
        <w:t>1</w:t>
      </w:r>
      <w:r w:rsidR="00984FD7">
        <w:rPr>
          <w:rFonts w:ascii="Times New Roman" w:hAnsi="Times New Roman" w:cs="Times New Roman"/>
          <w:b/>
          <w:spacing w:val="-2"/>
          <w:sz w:val="28"/>
          <w:szCs w:val="28"/>
          <w:shd w:val="clear" w:color="auto" w:fill="FFFFFF"/>
        </w:rPr>
        <w:t>2</w:t>
      </w:r>
      <w:r w:rsidRPr="001E3B3D">
        <w:rPr>
          <w:rFonts w:ascii="Times New Roman" w:hAnsi="Times New Roman" w:cs="Times New Roman"/>
          <w:b/>
          <w:spacing w:val="-2"/>
          <w:sz w:val="28"/>
          <w:szCs w:val="28"/>
          <w:shd w:val="clear" w:color="auto" w:fill="FFFFFF"/>
        </w:rPr>
        <w:t xml:space="preserve">. Sửa đổi Thông tư </w:t>
      </w:r>
      <w:r w:rsidRPr="001E3B3D">
        <w:rPr>
          <w:rFonts w:ascii="Times New Roman" w:hAnsi="Times New Roman" w:cs="Times New Roman"/>
          <w:b/>
          <w:bCs/>
          <w:spacing w:val="-2"/>
          <w:sz w:val="28"/>
          <w:szCs w:val="28"/>
          <w:shd w:val="clear" w:color="auto" w:fill="FFFFFF"/>
          <w:lang w:val="vi-VN"/>
        </w:rPr>
        <w:t xml:space="preserve">số 01/2019/TT-BLĐTBXH ngày 02/01/2019 của Bộ Lao động </w:t>
      </w:r>
      <w:r w:rsidRPr="001E3B3D">
        <w:rPr>
          <w:rFonts w:ascii="Times New Roman" w:hAnsi="Times New Roman" w:cs="Times New Roman"/>
          <w:b/>
          <w:bCs/>
          <w:spacing w:val="-2"/>
          <w:sz w:val="28"/>
          <w:szCs w:val="28"/>
          <w:shd w:val="clear" w:color="auto" w:fill="FFFFFF"/>
        </w:rPr>
        <w:t>-</w:t>
      </w:r>
      <w:r w:rsidRPr="001E3B3D">
        <w:rPr>
          <w:rFonts w:ascii="Times New Roman" w:hAnsi="Times New Roman" w:cs="Times New Roman"/>
          <w:b/>
          <w:bCs/>
          <w:spacing w:val="-2"/>
          <w:sz w:val="28"/>
          <w:szCs w:val="28"/>
          <w:shd w:val="clear" w:color="auto" w:fill="FFFFFF"/>
          <w:lang w:val="vi-VN"/>
        </w:rPr>
        <w:t xml:space="preserve"> Thương binh và Xã hội ban hành quy định về việc xác định mức độ khuyết tật do Hội đồng xác định mức độ khuyết tật thực hiện</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t>1. Sửa đổi điểm c khoản 1 Điều 2 như sau:</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t xml:space="preserve"> “c) Công chức cấp xã được giao nhiệm vụ công tác người khuyết tật”.</w:t>
      </w:r>
    </w:p>
    <w:p w:rsidR="008F6708" w:rsidRPr="00335D40"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335D40">
        <w:rPr>
          <w:rFonts w:ascii="Times New Roman" w:hAnsi="Times New Roman" w:cs="Times New Roman"/>
          <w:bCs/>
          <w:spacing w:val="-2"/>
          <w:sz w:val="28"/>
          <w:szCs w:val="28"/>
          <w:shd w:val="clear" w:color="auto" w:fill="FFFFFF"/>
        </w:rPr>
        <w:t>2. Sửa đổi khoản 4 Điều 2 như sau:</w:t>
      </w:r>
    </w:p>
    <w:p w:rsidR="007D09D2" w:rsidRPr="00335D40"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335D40">
        <w:rPr>
          <w:rFonts w:ascii="Times New Roman" w:hAnsi="Times New Roman" w:cs="Times New Roman"/>
          <w:bCs/>
          <w:spacing w:val="-2"/>
          <w:sz w:val="28"/>
          <w:szCs w:val="28"/>
          <w:shd w:val="clear" w:color="auto" w:fill="FFFFFF"/>
        </w:rPr>
        <w:t>“</w:t>
      </w:r>
      <w:r w:rsidR="007D09D2" w:rsidRPr="00335D40">
        <w:rPr>
          <w:rFonts w:ascii="Times New Roman" w:hAnsi="Times New Roman" w:cs="Times New Roman"/>
          <w:color w:val="000000"/>
          <w:sz w:val="28"/>
          <w:szCs w:val="28"/>
          <w:shd w:val="clear" w:color="auto" w:fill="FFFFFF"/>
        </w:rPr>
        <w:t>4. Trách nhiệm của các thành viên Hội đồng:</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335D40">
        <w:rPr>
          <w:rFonts w:ascii="Times New Roman" w:hAnsi="Times New Roman" w:cs="Times New Roman"/>
          <w:bCs/>
          <w:spacing w:val="-2"/>
          <w:sz w:val="28"/>
          <w:szCs w:val="28"/>
          <w:shd w:val="clear" w:color="auto" w:fill="FFFFFF"/>
        </w:rPr>
        <w:t>a) Chủ tịch Hội đồng có trách nhiệm tổ chức và chủ trì các hoạt</w:t>
      </w:r>
      <w:r w:rsidRPr="001E3B3D">
        <w:rPr>
          <w:rFonts w:ascii="Times New Roman" w:hAnsi="Times New Roman" w:cs="Times New Roman"/>
          <w:bCs/>
          <w:spacing w:val="-2"/>
          <w:sz w:val="28"/>
          <w:szCs w:val="28"/>
          <w:shd w:val="clear" w:color="auto" w:fill="FFFFFF"/>
        </w:rPr>
        <w:t xml:space="preserve"> động của Hội đồng.</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t>b) Công chức cấp xã được giao nhiệm vụ công tác người khuyết tật có trách nhiệm:</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t>- Hướng dẫn và kiểm tra người khuyết tật hoặc người đại diện hợp pháp của người khuyết tật hoàn thiện hồ sơ xác định mức độ khuyết tật;</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t>- Ghi biên bản các cuộc họp của Hội đồng;</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t>- Xây dựng các văn bản, hoàn chỉnh, lưu giữ hồ sơ, văn bản của Hội đồng;</w:t>
      </w:r>
    </w:p>
    <w:p w:rsidR="008F6708" w:rsidRPr="001E3B3D" w:rsidRDefault="008F6708" w:rsidP="008F6708">
      <w:pPr>
        <w:spacing w:before="200" w:after="200" w:line="300" w:lineRule="atLeast"/>
        <w:ind w:firstLine="709"/>
        <w:jc w:val="both"/>
        <w:rPr>
          <w:rFonts w:ascii="Times New Roman" w:hAnsi="Times New Roman" w:cs="Times New Roman"/>
          <w:bCs/>
          <w:spacing w:val="-2"/>
          <w:sz w:val="28"/>
          <w:szCs w:val="28"/>
          <w:shd w:val="clear" w:color="auto" w:fill="FFFFFF"/>
        </w:rPr>
      </w:pPr>
      <w:r w:rsidRPr="001E3B3D">
        <w:rPr>
          <w:rFonts w:ascii="Times New Roman" w:hAnsi="Times New Roman" w:cs="Times New Roman"/>
          <w:bCs/>
          <w:spacing w:val="-2"/>
          <w:sz w:val="28"/>
          <w:szCs w:val="28"/>
          <w:shd w:val="clear" w:color="auto" w:fill="FFFFFF"/>
        </w:rPr>
        <w:lastRenderedPageBreak/>
        <w:t>- Thực hiện nhiệm vụ khác do của Chủ tịch Hội đồng phân công”.</w:t>
      </w:r>
    </w:p>
    <w:p w:rsidR="008F6708" w:rsidRPr="001E3B3D" w:rsidRDefault="008F6708" w:rsidP="008F6708">
      <w:pPr>
        <w:spacing w:before="200" w:after="200" w:line="300" w:lineRule="atLeast"/>
        <w:ind w:firstLine="709"/>
        <w:jc w:val="both"/>
        <w:rPr>
          <w:rFonts w:ascii="Times New Roman" w:eastAsia="Times New Roman" w:hAnsi="Times New Roman" w:cs="Times New Roman"/>
          <w:sz w:val="28"/>
          <w:szCs w:val="28"/>
        </w:rPr>
      </w:pPr>
      <w:r w:rsidRPr="001E3B3D">
        <w:rPr>
          <w:rFonts w:ascii="Times New Roman" w:hAnsi="Times New Roman" w:cs="Times New Roman"/>
          <w:bCs/>
          <w:spacing w:val="-2"/>
          <w:sz w:val="28"/>
          <w:szCs w:val="28"/>
          <w:shd w:val="clear" w:color="auto" w:fill="FFFFFF"/>
        </w:rPr>
        <w:t>c) Trạm trưởng trạm y tế cấp xã có</w:t>
      </w:r>
      <w:r w:rsidRPr="001E3B3D">
        <w:rPr>
          <w:rFonts w:ascii="Times New Roman" w:eastAsia="Times New Roman" w:hAnsi="Times New Roman" w:cs="Times New Roman"/>
          <w:sz w:val="28"/>
          <w:szCs w:val="28"/>
        </w:rPr>
        <w:t xml:space="preserve"> trách nhiệm:</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 xml:space="preserve">- Trong quá trình đánh giá xác nhận khuyết tật, Trạm y tế tham khảo ý kiến của cơ sở giáo dục về thông tin của người được xác định mức độ khuyết tật nếu người đó đang đi học, bao gồm những khó khăn trong học tập, sinh hoạt, giao tiếp và kiến nghị về dạng khuyết tật ; </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 Cung cấp thông tin về chuyên môn y tế liên quan đến người khuyết tật cho Hội đồng;</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 Điền Phiếu xác định mức độ khuyết tật theo Mẫu số 02 hoặc Mẫu số 03 ban hành kèm theo Thông tư này trên cơ sở kết luận của Hội đồng;</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 Thực hiện nhiệm vụ khác do Chủ tịch Hội đồng phân công.</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d) Các thành viên Hội đồng có trách nhiệm tham gia các cuộc họp của Hội đồng và thực hiện nhiệm vụ khác do Chủ tịch Hội đồng phân công”.</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3. Sửa đổi khoản 1 Điều 3 như sau:</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 xml:space="preserve">“1. Phương pháp xác định mức độ khuyết tật thực hiện theo quy định tại </w:t>
      </w:r>
      <w:r w:rsidR="00404570">
        <w:rPr>
          <w:rFonts w:ascii="Times New Roman" w:eastAsia="Times New Roman" w:hAnsi="Times New Roman" w:cs="Times New Roman"/>
          <w:sz w:val="28"/>
          <w:szCs w:val="28"/>
        </w:rPr>
        <w:t>k</w:t>
      </w:r>
      <w:r w:rsidRPr="001E3B3D">
        <w:rPr>
          <w:rFonts w:ascii="Times New Roman" w:eastAsia="Times New Roman" w:hAnsi="Times New Roman" w:cs="Times New Roman"/>
          <w:sz w:val="28"/>
          <w:szCs w:val="28"/>
        </w:rPr>
        <w:t>hoản 1 Điều 17 của Luật Người khuyết tật.  Trạm Y tế quan sát trực tiếp người khuyết tật, thông qua thực hiện hoạt động đơn giản phục vụ nhu cầu sinh hoạt cá nhân hàng ngày, sử dụng bộ câu hỏi theo các tiêu chí về y tế, xã hội quy định tại Phiếu xác định mức độ khuyết tật ban hành kèm theo Thông tư này và các phương pháp đơn giản khác để xác định dạng khuyết tật, mức độ khuyết tật đối với từng người khuyết tật.</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2. Xác định dạng khuyết tật và mức độ khuyết tật đối với trẻ em dưới 6 tuổi</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 xml:space="preserve"> Trạm y tế căn cứ hồ sơ đề nghị xác định mức độ khuyết tật, sử dụng phương pháp xác định mức độ khuyết tật quy định tại </w:t>
      </w:r>
      <w:r w:rsidR="00404570">
        <w:rPr>
          <w:rFonts w:ascii="Times New Roman" w:eastAsia="Times New Roman" w:hAnsi="Times New Roman" w:cs="Times New Roman"/>
          <w:sz w:val="28"/>
          <w:szCs w:val="28"/>
        </w:rPr>
        <w:t>k</w:t>
      </w:r>
      <w:r w:rsidRPr="001E3B3D">
        <w:rPr>
          <w:rFonts w:ascii="Times New Roman" w:eastAsia="Times New Roman" w:hAnsi="Times New Roman" w:cs="Times New Roman"/>
          <w:sz w:val="28"/>
          <w:szCs w:val="28"/>
        </w:rPr>
        <w:t>hoản 1 Điều này; phỏng vấn người đại diện hợp pháp của trẻ em và sử dụng “Phiếu xác định mức độ khuyết tật đối với trẻ em dưới 6 tuổi” theo Mẫu số 02 ban hành kèm theo Thông tư này để xác định dạng khuyết tật và mức độ khuyết tật.</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3. Xác định dạng khuyết tật và mức độ khuyết tật đối với người từ đủ 6 tuổi trở lên</w:t>
      </w:r>
    </w:p>
    <w:p w:rsidR="008F6708" w:rsidRPr="001E3B3D" w:rsidRDefault="008F6708" w:rsidP="008F6708">
      <w:pPr>
        <w:spacing w:before="75" w:after="100" w:afterAutospacing="1"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 xml:space="preserve"> Trạm y tế căn cứ hồ sơ đề nghị xác định mức độ khuyết tật, sử dụng phương pháp xác định mức độ khuyết tật quy định tại Khoản 1 Điều này, phỏng vấn người được xác định mức độ khuyết tật hoặc người đại diện hợp pháp của người khuyết tật và sử dụng “Phiếu xác định mức độ khuyết tật đối với người từ đủ 6 tuổi trở lên” theo Mẫu số 03 ban hành kèm theo Thông tư này để xác định dạng khuyết tật và mức độ khuyết tật.”</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4. Sửa đổi khoản 1 Điều 4 như sau:</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 xml:space="preserve">“1. Đơn đề nghị xác định, xác định lại mức độ khuyết tật và cấp, cấp đổi, cấp lại Giấy xác nhận khuyết tật theo Mẫu số </w:t>
      </w:r>
      <w:r w:rsidRPr="008F6708">
        <w:rPr>
          <w:rFonts w:ascii="Times New Roman" w:eastAsia="Times New Roman" w:hAnsi="Times New Roman" w:cs="Times New Roman"/>
          <w:sz w:val="28"/>
          <w:szCs w:val="28"/>
          <w:u w:val="single"/>
        </w:rPr>
        <w:t xml:space="preserve">01 </w:t>
      </w:r>
      <w:r w:rsidRPr="008F6708">
        <w:rPr>
          <w:rFonts w:ascii="Times New Roman" w:eastAsia="Times New Roman" w:hAnsi="Times New Roman" w:cs="Times New Roman"/>
          <w:sz w:val="28"/>
          <w:szCs w:val="28"/>
        </w:rPr>
        <w:t>ban hành kèm theo Thông tư này.”</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lastRenderedPageBreak/>
        <w:t>5. Sửa đổi khoản 1 Điều 5 như sau:</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“1. Khi có nhu cầu xác định, xác định lại mức độ khuyết tật thì người đề nghị hoặc người đại diện hợp pháp của người khuyết tật làm hồ sơ theo quy định tại Điều 4 Thông tư này gửi Chủ tịch Ủy ban nhân dân cấp xã nơi cư trú hoặc nơi ở theo quy định của pháp luật. Khi nộp hồ sơ cần xuất trình các giấy tờ sau để cán bộ tiếp nhận hồ sơ đối chiếu các thông tin kê khai trong đơn:</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 Số căn cước công dân hoặc mã số định danh.”.</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6. Sửa đổi khoản 2 Điều 5 như sau:</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“2. Trong thời hạn 20 ngày làm việc, kể từ ngày nhận được hồ sơ của người đề nghị, Chủ tịch Hội đồng có trách nhiệm:</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a) Triệu tập các thành viên, gửi thông báo về thời gian và địa điểm xác định mức độ khuyết tật cho người khuyết tật hoặc người đại diện hợp pháp của họ;</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b) Tổ chức đánh giá dạng khuyết tật và mức độ khuyết tật đối với người khuyết tật theo phương pháp quy định tại Điều 3 Thông tư này; lập hồ sơ, biên bản kết luận dạng khuyết tật và mức độ khuyết tật.</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Đối với trường hợp người khuyết tật đã có kết luận của Hội đồng Giám định y khoa về khả năng tự phục vụ, mức độ suy giảm khả năng lao động trước ngày Nghị định số 28/2012/NĐ-CP của Chính phủ có hiệu lực, Hội đồng căn cứ kết luận của Hội đồng giám định y khoa để xác định mức độ khuyết tật theo quy định tại Khoản 3 Điều 4 Nghị định số 28/2012/NĐ-CP;</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c) Biên bản họp Hội đồng ghi theo Mẫu số 04 ban hành kèm theo Thông tư này.”.</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7. Sửa đổi khoản 2 và Điều 7 như sau:</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“2. Giấy xác nhận khuyết tật hình chữ nhật, khổ 66 mm x 98 mm, nền màu xanh nhạt, sử dụng kiểu chữ Times New Roman (theo bộ mã tiêu chuẩn tiếng Việt TCVN-6909/2001) theo Mẫu số 05 ban hành kèm theo Thông tư này.”</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8. Bãi bỏ Điều 10, Chương IV của Thông tư này.</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9. Sửa đổi Điều 11 của Thông tư như sau:</w:t>
      </w:r>
    </w:p>
    <w:p w:rsidR="008F6708" w:rsidRPr="008F6708" w:rsidRDefault="008F6708" w:rsidP="008F6708">
      <w:pPr>
        <w:spacing w:before="75" w:after="120" w:line="240" w:lineRule="auto"/>
        <w:ind w:firstLine="720"/>
        <w:jc w:val="both"/>
        <w:rPr>
          <w:rFonts w:ascii="Times New Roman" w:eastAsia="Times New Roman" w:hAnsi="Times New Roman" w:cs="Times New Roman"/>
          <w:sz w:val="28"/>
          <w:szCs w:val="28"/>
        </w:rPr>
      </w:pPr>
      <w:r w:rsidRPr="008F6708">
        <w:rPr>
          <w:rFonts w:ascii="Times New Roman" w:eastAsia="Times New Roman" w:hAnsi="Times New Roman" w:cs="Times New Roman"/>
          <w:sz w:val="28"/>
          <w:szCs w:val="28"/>
        </w:rPr>
        <w:t>“</w:t>
      </w:r>
      <w:r w:rsidRPr="008F6708">
        <w:rPr>
          <w:rFonts w:ascii="Times New Roman" w:eastAsia="Times New Roman" w:hAnsi="Times New Roman" w:cs="Times New Roman"/>
          <w:bCs/>
          <w:sz w:val="28"/>
          <w:szCs w:val="28"/>
        </w:rPr>
        <w:t>Điều 11. Trách nhiệm của các cơ quan</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1. Trách nhiệm của Ủy ban nhân dân cấp xã</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a) Tuyên truyền, phổ biến chính sách, pháp luật về xác định mức độ khuyết tật. Tổ chức xác định, xác định lại mức độ khuyết tật đối với người khuyết tật trên địa bàn theo quy định của pháp luật, trong đó bao gồm đối tượng sống tại cơ sở trợ giúp xã hội đóng trên địa bàn;</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b) Hướng dẫn thực hiện, kiểm tra công tác xác định mức độ khuyết tật trên địa bàn;</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lastRenderedPageBreak/>
        <w:t>c) Định kỳ trước ngày 30 tháng 6 và 31 tháng 12 hàng năm tổng hợp, báo cáo công tác xác định mức độ khuyết tật trên địa bàn gửi Sở Y tế theo Mẫu số 06 ban hành hành kèm theo Thông tư này.</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3. Trách nhiệm của Sở Y tế</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a) Hướng dẫn thực hiện, kiểm tra công tác xác định mức độ khuyết tật trên địa bàn;</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b) Định kỳ trước ngày 15 tháng 01 và 15 tháng 7 hàng năm tổng hợp, báo cáo công tác xác định mức độ khuyết tật gửi Bộ Y tế theo Mẫu số 07 ban hành hành kèm theo Thông tư này.</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4.  Sở Y tế nghiên cứu, hướng dẫn và triển khai ứng dụng công nghệ thông tin trong việc xác định mức độ khuyết tật.</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10. Thay thế cụm từ “Sở Lao động – Thương binh và Xã hội” tại điểm 3 khoản 7 của Thông tư này bằng cụm từ “Sở Y tế”.</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11. Thay thế cụm từ “Bộ Lao động – Thương binh và Xã hội” tại khoản 2 Điều 14 của Thông tư này bằng cụm từ “Bộ Y tế”.</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12. Bãi bỏ Mẫu số 04 ban hành kèm theo Thông tư số 01/2019/TT-BLĐTBXH.</w:t>
      </w:r>
    </w:p>
    <w:p w:rsidR="008F6708" w:rsidRPr="001E3B3D" w:rsidRDefault="008F6708" w:rsidP="008F6708">
      <w:pPr>
        <w:spacing w:before="75" w:after="120" w:line="240" w:lineRule="auto"/>
        <w:ind w:firstLine="720"/>
        <w:jc w:val="both"/>
        <w:rPr>
          <w:rFonts w:ascii="Times New Roman" w:eastAsia="Times New Roman" w:hAnsi="Times New Roman" w:cs="Times New Roman"/>
          <w:sz w:val="28"/>
          <w:szCs w:val="28"/>
        </w:rPr>
      </w:pPr>
      <w:r w:rsidRPr="001E3B3D">
        <w:rPr>
          <w:rFonts w:ascii="Times New Roman" w:eastAsia="Times New Roman" w:hAnsi="Times New Roman" w:cs="Times New Roman"/>
          <w:sz w:val="28"/>
          <w:szCs w:val="28"/>
        </w:rPr>
        <w:t>13. Sửa đổi, bổ sung các mẫu văn bản quy định tại Thông tư số 01/2019/TT-BLĐTBXH tại Phụ lục của Thông tư này</w:t>
      </w:r>
      <w:r>
        <w:rPr>
          <w:rFonts w:ascii="Times New Roman" w:eastAsia="Times New Roman" w:hAnsi="Times New Roman" w:cs="Times New Roman"/>
          <w:sz w:val="28"/>
          <w:szCs w:val="28"/>
        </w:rPr>
        <w:t>.</w:t>
      </w:r>
    </w:p>
    <w:p w:rsidR="007314D2" w:rsidRPr="00287937" w:rsidRDefault="007314D2" w:rsidP="007314D2">
      <w:pPr>
        <w:spacing w:before="200" w:after="200" w:line="300" w:lineRule="atLeast"/>
        <w:ind w:firstLine="720"/>
        <w:jc w:val="both"/>
        <w:rPr>
          <w:rFonts w:ascii="Times New Roman" w:hAnsi="Times New Roman" w:cs="Times New Roman"/>
          <w:sz w:val="28"/>
          <w:szCs w:val="28"/>
          <w:shd w:val="clear" w:color="auto" w:fill="FFFFFF"/>
        </w:rPr>
      </w:pPr>
      <w:r w:rsidRPr="00287937">
        <w:rPr>
          <w:rFonts w:ascii="Times New Roman" w:eastAsia="Times New Roman" w:hAnsi="Times New Roman" w:cs="Times New Roman"/>
          <w:b/>
          <w:bCs/>
          <w:sz w:val="28"/>
          <w:szCs w:val="28"/>
        </w:rPr>
        <w:t xml:space="preserve">Điều </w:t>
      </w:r>
      <w:r w:rsidR="00C83700" w:rsidRPr="00287937">
        <w:rPr>
          <w:rFonts w:ascii="Times New Roman" w:eastAsia="Times New Roman" w:hAnsi="Times New Roman" w:cs="Times New Roman"/>
          <w:b/>
          <w:bCs/>
          <w:sz w:val="28"/>
          <w:szCs w:val="28"/>
        </w:rPr>
        <w:t>1</w:t>
      </w:r>
      <w:r w:rsidR="00984FD7">
        <w:rPr>
          <w:rFonts w:ascii="Times New Roman" w:eastAsia="Times New Roman" w:hAnsi="Times New Roman" w:cs="Times New Roman"/>
          <w:b/>
          <w:bCs/>
          <w:sz w:val="28"/>
          <w:szCs w:val="28"/>
        </w:rPr>
        <w:t>3</w:t>
      </w:r>
      <w:r w:rsidRPr="00287937">
        <w:rPr>
          <w:rFonts w:ascii="Times New Roman" w:eastAsia="Times New Roman" w:hAnsi="Times New Roman" w:cs="Times New Roman"/>
          <w:b/>
          <w:bCs/>
          <w:sz w:val="28"/>
          <w:szCs w:val="28"/>
        </w:rPr>
        <w:t xml:space="preserve">. Sửa đổi </w:t>
      </w:r>
      <w:r w:rsidRPr="00287937">
        <w:rPr>
          <w:rFonts w:ascii="Times New Roman" w:eastAsia="Calibri" w:hAnsi="Times New Roman" w:cs="Times New Roman"/>
          <w:b/>
          <w:bCs/>
          <w:sz w:val="28"/>
          <w:szCs w:val="28"/>
          <w:lang w:val="vi-VN"/>
        </w:rPr>
        <w:t>Thông tư s</w:t>
      </w:r>
      <w:r w:rsidRPr="00287937">
        <w:rPr>
          <w:rFonts w:ascii="Times New Roman" w:hAnsi="Times New Roman" w:cs="Times New Roman"/>
          <w:b/>
          <w:bCs/>
          <w:sz w:val="28"/>
          <w:szCs w:val="28"/>
          <w:lang w:val="vi-VN"/>
        </w:rPr>
        <w:t xml:space="preserve">ố 05/2006/TT-BLĐTBXH ngày 22/06/2006 của Bộ Lao động </w:t>
      </w:r>
      <w:r w:rsidRPr="00287937">
        <w:rPr>
          <w:rFonts w:ascii="Times New Roman" w:hAnsi="Times New Roman" w:cs="Times New Roman"/>
          <w:b/>
          <w:bCs/>
          <w:sz w:val="28"/>
          <w:szCs w:val="28"/>
        </w:rPr>
        <w:t>-</w:t>
      </w:r>
      <w:r w:rsidRPr="00287937">
        <w:rPr>
          <w:rFonts w:ascii="Times New Roman" w:hAnsi="Times New Roman" w:cs="Times New Roman"/>
          <w:b/>
          <w:bCs/>
          <w:sz w:val="28"/>
          <w:szCs w:val="28"/>
          <w:lang w:val="vi-VN"/>
        </w:rPr>
        <w:t xml:space="preserve"> Thương binh và Xã hội hướng dẫn thành lập và t</w:t>
      </w:r>
      <w:r w:rsidRPr="00287937">
        <w:rPr>
          <w:rFonts w:ascii="Times New Roman" w:hAnsi="Times New Roman" w:cs="Times New Roman"/>
          <w:b/>
          <w:bCs/>
          <w:sz w:val="28"/>
          <w:szCs w:val="28"/>
          <w:shd w:val="clear" w:color="auto" w:fill="FFFFFF"/>
          <w:lang w:val="pt-BR"/>
        </w:rPr>
        <w:t>ổ chức hoạt động của đội kiểm tra liên ngành về phòng, chống mại dâm</w:t>
      </w:r>
      <w:r w:rsidRPr="00287937">
        <w:rPr>
          <w:rFonts w:ascii="Times New Roman" w:eastAsia="Times New Roman" w:hAnsi="Times New Roman" w:cs="Times New Roman"/>
          <w:b/>
          <w:bCs/>
          <w:sz w:val="28"/>
          <w:szCs w:val="28"/>
        </w:rPr>
        <w:t xml:space="preserve"> </w:t>
      </w:r>
    </w:p>
    <w:p w:rsidR="007314D2" w:rsidRPr="00287937" w:rsidRDefault="000436C5" w:rsidP="007314D2">
      <w:pPr>
        <w:spacing w:before="200" w:after="200" w:line="300" w:lineRule="atLeast"/>
        <w:ind w:firstLine="720"/>
        <w:jc w:val="both"/>
        <w:rPr>
          <w:rFonts w:ascii="Times New Roman" w:eastAsia="Times New Roman" w:hAnsi="Times New Roman" w:cs="Times New Roman"/>
          <w:bCs/>
          <w:sz w:val="28"/>
          <w:szCs w:val="28"/>
        </w:rPr>
      </w:pPr>
      <w:r w:rsidRPr="00287937">
        <w:rPr>
          <w:rFonts w:ascii="Times New Roman" w:eastAsia="Times New Roman" w:hAnsi="Times New Roman" w:cs="Times New Roman"/>
          <w:bCs/>
          <w:sz w:val="28"/>
          <w:szCs w:val="28"/>
        </w:rPr>
        <w:t>1. Sửa đổi M</w:t>
      </w:r>
      <w:r w:rsidR="007314D2" w:rsidRPr="00287937">
        <w:rPr>
          <w:rFonts w:ascii="Times New Roman" w:eastAsia="Times New Roman" w:hAnsi="Times New Roman" w:cs="Times New Roman"/>
          <w:bCs/>
          <w:sz w:val="28"/>
          <w:szCs w:val="28"/>
        </w:rPr>
        <w:t>ục 1 Phần II như sau:</w:t>
      </w:r>
    </w:p>
    <w:p w:rsidR="007314D2" w:rsidRPr="00287937" w:rsidRDefault="007314D2" w:rsidP="007314D2">
      <w:pPr>
        <w:pStyle w:val="NormalWeb"/>
        <w:shd w:val="clear" w:color="auto" w:fill="FFFFFF"/>
        <w:spacing w:before="200" w:beforeAutospacing="0" w:after="200" w:afterAutospacing="0" w:line="300" w:lineRule="atLeast"/>
        <w:ind w:firstLine="720"/>
        <w:rPr>
          <w:bCs/>
          <w:sz w:val="28"/>
          <w:szCs w:val="28"/>
          <w:lang w:val="vi-VN"/>
        </w:rPr>
      </w:pPr>
      <w:r w:rsidRPr="00287937">
        <w:rPr>
          <w:bCs/>
          <w:sz w:val="28"/>
          <w:szCs w:val="28"/>
        </w:rPr>
        <w:t xml:space="preserve">a) </w:t>
      </w:r>
      <w:r w:rsidRPr="00287937">
        <w:rPr>
          <w:bCs/>
          <w:sz w:val="28"/>
          <w:szCs w:val="28"/>
          <w:lang w:val="vi-VN"/>
        </w:rPr>
        <w:t>Đội kiểm tra liên ngành 178 gồm 01 đội trưởng, 01 hoặc 02 đội phó và các thành viên. Căn cứ tình hình thực tế ở địa phương, Chủ tịch Ủy ban nhân dân có thể xem xét điều chỉnh cơ cấu, thành phần của Đội cho phù hợp.</w:t>
      </w:r>
    </w:p>
    <w:p w:rsidR="007314D2" w:rsidRPr="00287937" w:rsidRDefault="007314D2" w:rsidP="007314D2">
      <w:pPr>
        <w:pStyle w:val="NormalWeb"/>
        <w:shd w:val="clear" w:color="auto" w:fill="FFFFFF"/>
        <w:spacing w:before="200" w:beforeAutospacing="0" w:after="200" w:afterAutospacing="0" w:line="300" w:lineRule="atLeast"/>
        <w:ind w:firstLine="720"/>
        <w:rPr>
          <w:rFonts w:eastAsia="Calibri"/>
          <w:sz w:val="28"/>
          <w:szCs w:val="28"/>
        </w:rPr>
      </w:pPr>
      <w:r w:rsidRPr="00287937">
        <w:rPr>
          <w:bCs/>
          <w:sz w:val="28"/>
          <w:szCs w:val="28"/>
          <w:lang w:val="vi-VN"/>
        </w:rPr>
        <w:t xml:space="preserve">b) </w:t>
      </w:r>
      <w:r w:rsidRPr="00287937">
        <w:rPr>
          <w:rFonts w:eastAsia="Calibri"/>
          <w:sz w:val="28"/>
          <w:szCs w:val="28"/>
        </w:rPr>
        <w:t>Đội kiểm tra liên ngành cấp tỉnh:</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rPr>
      </w:pPr>
      <w:r w:rsidRPr="00287937">
        <w:rPr>
          <w:rFonts w:ascii="Times New Roman" w:eastAsia="Calibri" w:hAnsi="Times New Roman" w:cs="Times New Roman"/>
          <w:sz w:val="28"/>
          <w:szCs w:val="28"/>
        </w:rPr>
        <w:t>Đội trưởng là lãnh đạo đơn vị chuyên trách về lĩnh vực phòng, chống mại dâm thuộc Sở Y tế.</w:t>
      </w:r>
      <w:r w:rsidRPr="00287937">
        <w:rPr>
          <w:rFonts w:ascii="Times New Roman" w:eastAsia="Calibri" w:hAnsi="Times New Roman" w:cs="Times New Roman"/>
          <w:sz w:val="28"/>
          <w:szCs w:val="28"/>
          <w:lang w:val="vi-VN"/>
        </w:rPr>
        <w:t xml:space="preserve"> </w:t>
      </w:r>
      <w:r w:rsidRPr="00287937">
        <w:rPr>
          <w:rFonts w:ascii="Times New Roman" w:eastAsia="Calibri" w:hAnsi="Times New Roman" w:cs="Times New Roman"/>
          <w:sz w:val="28"/>
          <w:szCs w:val="28"/>
        </w:rPr>
        <w:t>Các thành viên bao gồm: đại diện cơ quan Công an;</w:t>
      </w:r>
      <w:r w:rsidRPr="00287937">
        <w:rPr>
          <w:rFonts w:ascii="Times New Roman" w:eastAsia="Calibri" w:hAnsi="Times New Roman" w:cs="Times New Roman"/>
          <w:sz w:val="28"/>
          <w:szCs w:val="28"/>
          <w:lang w:val="vi-VN"/>
        </w:rPr>
        <w:t xml:space="preserve"> </w:t>
      </w:r>
      <w:r w:rsidRPr="00287937">
        <w:rPr>
          <w:rFonts w:ascii="Times New Roman" w:eastAsia="Calibri" w:hAnsi="Times New Roman" w:cs="Times New Roman"/>
          <w:sz w:val="28"/>
          <w:szCs w:val="28"/>
        </w:rPr>
        <w:t>Văn hóa, Thể thao và Du lịch; Nội vụ; Công thương và Y tế”.</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rPr>
      </w:pPr>
      <w:r w:rsidRPr="00287937">
        <w:rPr>
          <w:rFonts w:ascii="Times New Roman" w:eastAsia="Calibri" w:hAnsi="Times New Roman" w:cs="Times New Roman"/>
          <w:sz w:val="28"/>
          <w:szCs w:val="28"/>
          <w:lang w:val="vi-VN"/>
        </w:rPr>
        <w:t>c) Đội kiểm tra liên ngành cấp xã:</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lang w:val="vi-VN"/>
        </w:rPr>
      </w:pPr>
      <w:r w:rsidRPr="00287937">
        <w:rPr>
          <w:rFonts w:ascii="Times New Roman" w:eastAsia="Calibri" w:hAnsi="Times New Roman" w:cs="Times New Roman"/>
          <w:sz w:val="28"/>
          <w:szCs w:val="28"/>
        </w:rPr>
        <w:t>Thành</w:t>
      </w:r>
      <w:r w:rsidRPr="00287937">
        <w:rPr>
          <w:rFonts w:ascii="Times New Roman" w:eastAsia="Calibri" w:hAnsi="Times New Roman" w:cs="Times New Roman"/>
          <w:sz w:val="28"/>
          <w:szCs w:val="28"/>
          <w:lang w:val="vi-VN"/>
        </w:rPr>
        <w:t xml:space="preserve"> viên bao gồm: đại diện Công an, Tư pháp, </w:t>
      </w:r>
      <w:r w:rsidRPr="00287937">
        <w:rPr>
          <w:rFonts w:ascii="Times New Roman" w:eastAsia="Calibri" w:hAnsi="Times New Roman" w:cs="Times New Roman"/>
          <w:sz w:val="28"/>
          <w:szCs w:val="28"/>
        </w:rPr>
        <w:t xml:space="preserve">Văn hóa </w:t>
      </w:r>
      <w:r w:rsidRPr="00287937">
        <w:rPr>
          <w:rFonts w:ascii="Times New Roman" w:eastAsia="Calibri" w:hAnsi="Times New Roman" w:cs="Times New Roman"/>
          <w:sz w:val="28"/>
          <w:szCs w:val="28"/>
          <w:lang w:val="vi-VN"/>
        </w:rPr>
        <w:t>-</w:t>
      </w:r>
      <w:r w:rsidRPr="00287937">
        <w:rPr>
          <w:rFonts w:ascii="Times New Roman" w:eastAsia="Calibri" w:hAnsi="Times New Roman" w:cs="Times New Roman"/>
          <w:sz w:val="28"/>
          <w:szCs w:val="28"/>
        </w:rPr>
        <w:t xml:space="preserve"> Xã hội</w:t>
      </w:r>
      <w:r w:rsidRPr="00287937">
        <w:rPr>
          <w:rFonts w:ascii="Times New Roman" w:eastAsia="Calibri" w:hAnsi="Times New Roman" w:cs="Times New Roman"/>
          <w:sz w:val="28"/>
          <w:szCs w:val="28"/>
          <w:lang w:val="vi-VN"/>
        </w:rPr>
        <w:t xml:space="preserve"> và 01 đến 02 công chức thuộc các lĩnh vực khác ở địa phương. Theo tình hình thực tế ở địa phương, Chủ tịch Ủy ban nhân dân quyết định Đội trưởng và các thành viên của Đội kiểm tra liên ngành cho phù hợp và đảm bảo thực hiện công tác kiểm tra.</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lang w:val="vi-VN"/>
        </w:rPr>
      </w:pPr>
      <w:r w:rsidRPr="00287937">
        <w:rPr>
          <w:rFonts w:ascii="Times New Roman" w:eastAsia="Calibri" w:hAnsi="Times New Roman" w:cs="Times New Roman"/>
          <w:sz w:val="28"/>
          <w:szCs w:val="28"/>
          <w:lang w:val="vi-VN"/>
        </w:rPr>
        <w:t xml:space="preserve">2. Sửa đổi gạch đầu dòng thứ 2 điểm a </w:t>
      </w:r>
      <w:r w:rsidR="000436C5" w:rsidRPr="00287937">
        <w:rPr>
          <w:rFonts w:ascii="Times New Roman" w:eastAsia="Calibri" w:hAnsi="Times New Roman" w:cs="Times New Roman"/>
          <w:sz w:val="28"/>
          <w:szCs w:val="28"/>
        </w:rPr>
        <w:t>M</w:t>
      </w:r>
      <w:r w:rsidRPr="00287937">
        <w:rPr>
          <w:rFonts w:ascii="Times New Roman" w:eastAsia="Calibri" w:hAnsi="Times New Roman" w:cs="Times New Roman"/>
          <w:sz w:val="28"/>
          <w:szCs w:val="28"/>
          <w:lang w:val="vi-VN"/>
        </w:rPr>
        <w:t>ục 4 phần II như sau:</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lang w:val="vi-VN"/>
        </w:rPr>
      </w:pPr>
      <w:r w:rsidRPr="00287937">
        <w:rPr>
          <w:rFonts w:ascii="Times New Roman" w:eastAsia="Calibri" w:hAnsi="Times New Roman" w:cs="Times New Roman"/>
          <w:sz w:val="28"/>
          <w:szCs w:val="28"/>
          <w:lang w:val="vi-VN"/>
        </w:rPr>
        <w:lastRenderedPageBreak/>
        <w:t>- Theo yêu cầu của thủ trưởng cơ quan quản lý nhà nước có liên quan (</w:t>
      </w:r>
      <w:r w:rsidRPr="00287937">
        <w:rPr>
          <w:rFonts w:ascii="Times New Roman" w:eastAsia="Calibri" w:hAnsi="Times New Roman" w:cs="Times New Roman"/>
          <w:sz w:val="28"/>
          <w:szCs w:val="28"/>
        </w:rPr>
        <w:t>Công an, Nội vụ, Văn hóa, Thể thao và Du lịch, Công thương và Y tế</w:t>
      </w:r>
      <w:r w:rsidRPr="00287937">
        <w:rPr>
          <w:rFonts w:ascii="Times New Roman" w:eastAsia="Calibri" w:hAnsi="Times New Roman" w:cs="Times New Roman"/>
          <w:sz w:val="28"/>
          <w:szCs w:val="28"/>
          <w:lang w:val="vi-VN"/>
        </w:rPr>
        <w:t>) hoặc Chủ tịch Ủy ban nhân dân cùng cấp.</w:t>
      </w:r>
    </w:p>
    <w:p w:rsidR="007314D2" w:rsidRPr="00287937" w:rsidRDefault="007314D2" w:rsidP="007314D2">
      <w:pPr>
        <w:spacing w:before="200" w:after="200" w:line="300" w:lineRule="atLeast"/>
        <w:ind w:firstLine="720"/>
        <w:jc w:val="both"/>
        <w:rPr>
          <w:rFonts w:ascii="Times New Roman" w:eastAsia="Times New Roman" w:hAnsi="Times New Roman" w:cs="Times New Roman"/>
          <w:bCs/>
          <w:sz w:val="28"/>
          <w:szCs w:val="28"/>
        </w:rPr>
      </w:pPr>
      <w:r w:rsidRPr="00287937">
        <w:rPr>
          <w:rFonts w:ascii="Times New Roman" w:eastAsia="Times New Roman" w:hAnsi="Times New Roman" w:cs="Times New Roman"/>
          <w:bCs/>
          <w:sz w:val="28"/>
          <w:szCs w:val="28"/>
        </w:rPr>
        <w:t>3. Sửa đổi điểm a mục 6 Phần II như sau:</w:t>
      </w:r>
    </w:p>
    <w:p w:rsidR="007314D2" w:rsidRPr="00287937" w:rsidRDefault="007314D2" w:rsidP="007314D2">
      <w:pPr>
        <w:spacing w:before="200" w:after="200" w:line="300" w:lineRule="atLeast"/>
        <w:ind w:firstLine="720"/>
        <w:jc w:val="both"/>
        <w:rPr>
          <w:rFonts w:ascii="Times New Roman" w:eastAsia="Times New Roman" w:hAnsi="Times New Roman" w:cs="Times New Roman"/>
          <w:bCs/>
          <w:sz w:val="28"/>
          <w:szCs w:val="28"/>
        </w:rPr>
      </w:pPr>
      <w:r w:rsidRPr="00287937">
        <w:rPr>
          <w:rFonts w:ascii="Times New Roman" w:eastAsia="Times New Roman" w:hAnsi="Times New Roman" w:cs="Times New Roman"/>
          <w:bCs/>
          <w:sz w:val="28"/>
          <w:szCs w:val="28"/>
        </w:rPr>
        <w:t>“a.</w:t>
      </w:r>
      <w:r w:rsidRPr="00287937">
        <w:rPr>
          <w:rFonts w:ascii="Times New Roman" w:hAnsi="Times New Roman" w:cs="Times New Roman"/>
          <w:sz w:val="28"/>
          <w:szCs w:val="28"/>
          <w:lang w:val="pt-BR"/>
        </w:rPr>
        <w:t xml:space="preserve"> Sở Y tế có trách nhiệm làm các thủ tục, hồ sơ trình Ủy ban nhân dân tỉnh xem xét, quyết định thành lập Đội kiểm tra liên ngành 178.</w:t>
      </w:r>
      <w:r w:rsidRPr="00287937">
        <w:rPr>
          <w:rFonts w:ascii="Times New Roman" w:eastAsia="Times New Roman" w:hAnsi="Times New Roman" w:cs="Times New Roman"/>
          <w:bCs/>
          <w:sz w:val="28"/>
          <w:szCs w:val="28"/>
        </w:rPr>
        <w:t>”.</w:t>
      </w:r>
    </w:p>
    <w:p w:rsidR="007314D2" w:rsidRPr="00287937" w:rsidRDefault="007314D2" w:rsidP="007314D2">
      <w:pPr>
        <w:spacing w:before="200" w:after="200" w:line="300" w:lineRule="atLeast"/>
        <w:ind w:firstLine="720"/>
        <w:jc w:val="both"/>
        <w:rPr>
          <w:rFonts w:ascii="Times New Roman" w:eastAsia="Times New Roman" w:hAnsi="Times New Roman" w:cs="Times New Roman"/>
          <w:bCs/>
          <w:sz w:val="28"/>
          <w:szCs w:val="28"/>
        </w:rPr>
      </w:pPr>
      <w:r w:rsidRPr="00287937">
        <w:rPr>
          <w:rFonts w:ascii="Times New Roman" w:eastAsia="Times New Roman" w:hAnsi="Times New Roman" w:cs="Times New Roman"/>
          <w:bCs/>
          <w:sz w:val="28"/>
          <w:szCs w:val="28"/>
        </w:rPr>
        <w:t>4. Sửa đổi mục 2 Phần III như sau:</w:t>
      </w:r>
    </w:p>
    <w:p w:rsidR="007314D2" w:rsidRPr="00287937" w:rsidRDefault="007314D2" w:rsidP="007314D2">
      <w:pPr>
        <w:spacing w:before="200" w:after="200" w:line="300" w:lineRule="atLeast"/>
        <w:ind w:firstLine="720"/>
        <w:jc w:val="both"/>
        <w:rPr>
          <w:rFonts w:ascii="Times New Roman" w:eastAsia="Times New Roman" w:hAnsi="Times New Roman" w:cs="Times New Roman"/>
          <w:bCs/>
          <w:sz w:val="28"/>
          <w:szCs w:val="28"/>
        </w:rPr>
      </w:pPr>
      <w:r w:rsidRPr="00287937">
        <w:rPr>
          <w:rFonts w:ascii="Times New Roman" w:eastAsia="Calibri" w:hAnsi="Times New Roman" w:cs="Times New Roman"/>
          <w:sz w:val="28"/>
          <w:szCs w:val="28"/>
        </w:rPr>
        <w:t>“2. Sở Y tế các tỉnh, thành phố trực thuộc Trung ương có trách nhiệm phối hợp với các ngành liên quan, tham mưu, giúp Ủy ban nhân dân cùng cấp trong việc thành lập, xây dựng quy chế hoạt động và dự toán kinh phí hàng năm cho Đội kiểm tra liên ngành 178; chủ trì, phối hợp với các cơ quan liên quan tổ chức bồi dưỡng nghiệp vụ kiểm tra cho Đội kiểm tra liên ngành 178.”</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rPr>
      </w:pPr>
      <w:r w:rsidRPr="00287937">
        <w:rPr>
          <w:rFonts w:ascii="Times New Roman" w:eastAsia="Calibri" w:hAnsi="Times New Roman" w:cs="Times New Roman"/>
          <w:sz w:val="28"/>
          <w:szCs w:val="28"/>
        </w:rPr>
        <w:t>5. Sửa đổi, thay thế từ ngữ như sau:</w:t>
      </w:r>
    </w:p>
    <w:p w:rsidR="007314D2" w:rsidRPr="00287937" w:rsidRDefault="007314D2" w:rsidP="007314D2">
      <w:pPr>
        <w:spacing w:before="200" w:after="200" w:line="300" w:lineRule="atLeast"/>
        <w:ind w:firstLine="720"/>
        <w:jc w:val="both"/>
        <w:rPr>
          <w:rFonts w:ascii="Times New Roman" w:eastAsia="Calibri" w:hAnsi="Times New Roman" w:cs="Times New Roman"/>
          <w:sz w:val="28"/>
          <w:szCs w:val="28"/>
        </w:rPr>
      </w:pPr>
      <w:r w:rsidRPr="00287937">
        <w:rPr>
          <w:rFonts w:ascii="Times New Roman" w:eastAsia="Calibri" w:hAnsi="Times New Roman" w:cs="Times New Roman"/>
          <w:sz w:val="28"/>
          <w:szCs w:val="28"/>
        </w:rPr>
        <w:t>Sửa đổi, thay thế từ ngữ “Lao động - Thương binh và Xã hội” tại mục 3 phần I, thành từ ngữ “Y tế”;</w:t>
      </w:r>
    </w:p>
    <w:p w:rsidR="00B13097" w:rsidRPr="00287937" w:rsidRDefault="00B13097" w:rsidP="00B13097">
      <w:pPr>
        <w:spacing w:before="200" w:after="200" w:line="300" w:lineRule="atLeast"/>
        <w:ind w:firstLine="720"/>
        <w:jc w:val="both"/>
        <w:rPr>
          <w:rFonts w:ascii="Times New Roman" w:eastAsia="Times New Roman" w:hAnsi="Times New Roman" w:cs="Times New Roman"/>
          <w:b/>
          <w:bCs/>
          <w:sz w:val="28"/>
          <w:szCs w:val="28"/>
          <w:lang w:val="vi-VN"/>
        </w:rPr>
      </w:pPr>
      <w:r w:rsidRPr="00287937">
        <w:rPr>
          <w:rFonts w:ascii="Times New Roman" w:hAnsi="Times New Roman" w:cs="Times New Roman"/>
          <w:b/>
          <w:sz w:val="28"/>
          <w:szCs w:val="28"/>
          <w:shd w:val="clear" w:color="auto" w:fill="FFFFFF"/>
        </w:rPr>
        <w:t xml:space="preserve">Điều </w:t>
      </w:r>
      <w:r w:rsidR="00C83700" w:rsidRPr="00287937">
        <w:rPr>
          <w:rFonts w:ascii="Times New Roman" w:hAnsi="Times New Roman" w:cs="Times New Roman"/>
          <w:b/>
          <w:sz w:val="28"/>
          <w:szCs w:val="28"/>
          <w:shd w:val="clear" w:color="auto" w:fill="FFFFFF"/>
        </w:rPr>
        <w:t>1</w:t>
      </w:r>
      <w:r w:rsidR="00984FD7">
        <w:rPr>
          <w:rFonts w:ascii="Times New Roman" w:hAnsi="Times New Roman" w:cs="Times New Roman"/>
          <w:b/>
          <w:sz w:val="28"/>
          <w:szCs w:val="28"/>
          <w:shd w:val="clear" w:color="auto" w:fill="FFFFFF"/>
        </w:rPr>
        <w:t>4</w:t>
      </w:r>
      <w:r w:rsidRPr="00287937">
        <w:rPr>
          <w:rFonts w:ascii="Times New Roman" w:hAnsi="Times New Roman" w:cs="Times New Roman"/>
          <w:b/>
          <w:sz w:val="28"/>
          <w:szCs w:val="28"/>
          <w:shd w:val="clear" w:color="auto" w:fill="FFFFFF"/>
        </w:rPr>
        <w:t xml:space="preserve">. Sửa đổi </w:t>
      </w:r>
      <w:r w:rsidRPr="00287937">
        <w:rPr>
          <w:rFonts w:ascii="Times New Roman" w:eastAsia="Times New Roman" w:hAnsi="Times New Roman" w:cs="Times New Roman"/>
          <w:b/>
          <w:bCs/>
          <w:sz w:val="28"/>
          <w:szCs w:val="28"/>
          <w:lang w:val="vi-VN"/>
        </w:rPr>
        <w:t xml:space="preserve">Thông tư liên tịch số </w:t>
      </w:r>
      <w:r w:rsidRPr="00287937">
        <w:rPr>
          <w:rFonts w:ascii="Times New Roman" w:eastAsia="Times New Roman" w:hAnsi="Times New Roman" w:cs="Times New Roman"/>
          <w:b/>
          <w:bCs/>
          <w:sz w:val="28"/>
          <w:szCs w:val="28"/>
          <w:shd w:val="clear" w:color="auto" w:fill="FFFFFF"/>
          <w:lang w:val="vi-VN"/>
        </w:rPr>
        <w:t>24</w:t>
      </w:r>
      <w:r w:rsidRPr="00287937">
        <w:rPr>
          <w:rFonts w:ascii="Times New Roman" w:eastAsia="Times New Roman" w:hAnsi="Times New Roman" w:cs="Times New Roman"/>
          <w:b/>
          <w:bCs/>
          <w:sz w:val="28"/>
          <w:szCs w:val="28"/>
          <w:lang w:val="vi-VN"/>
        </w:rPr>
        <w:t xml:space="preserve">/2012/TTLT-BLĐTBXH-BNV-BTC ngày 22/10/2012 giữa Bộ Lao động </w:t>
      </w:r>
      <w:r w:rsidRPr="00287937">
        <w:rPr>
          <w:rFonts w:ascii="Times New Roman" w:eastAsia="Times New Roman" w:hAnsi="Times New Roman" w:cs="Times New Roman"/>
          <w:b/>
          <w:bCs/>
          <w:sz w:val="28"/>
          <w:szCs w:val="28"/>
        </w:rPr>
        <w:t>-</w:t>
      </w:r>
      <w:r w:rsidRPr="00287937">
        <w:rPr>
          <w:rFonts w:ascii="Times New Roman" w:eastAsia="Times New Roman" w:hAnsi="Times New Roman" w:cs="Times New Roman"/>
          <w:b/>
          <w:bCs/>
          <w:sz w:val="28"/>
          <w:szCs w:val="28"/>
          <w:lang w:val="vi-VN"/>
        </w:rPr>
        <w:t xml:space="preserve"> Thương binh và Xã hội, Bộ Nội vụ và Bộ Tài Chính quy định về thành lập, giải thể, tổ chức hoạt động và chế độ, chính sách đối với Đội công tác xã hội tình nguyện tại xã, phường, thị trấn</w:t>
      </w:r>
    </w:p>
    <w:p w:rsidR="002E1713" w:rsidRPr="002E1713" w:rsidRDefault="002E1713" w:rsidP="002E1713">
      <w:pPr>
        <w:spacing w:before="120" w:after="120" w:line="276" w:lineRule="auto"/>
        <w:ind w:firstLine="720"/>
        <w:jc w:val="both"/>
        <w:rPr>
          <w:rFonts w:ascii="Times New Roman" w:eastAsia="Calibri" w:hAnsi="Times New Roman" w:cs="Times New Roman"/>
          <w:sz w:val="28"/>
          <w:szCs w:val="28"/>
          <w:shd w:val="clear" w:color="auto" w:fill="FFFFFF"/>
        </w:rPr>
      </w:pPr>
      <w:r w:rsidRPr="002E1713">
        <w:rPr>
          <w:rFonts w:ascii="Times New Roman" w:eastAsia="Calibri" w:hAnsi="Times New Roman" w:cs="Times New Roman"/>
          <w:sz w:val="28"/>
          <w:szCs w:val="28"/>
          <w:shd w:val="clear" w:color="auto" w:fill="FFFFFF"/>
        </w:rPr>
        <w:t>1. Sửa đổi</w:t>
      </w:r>
      <w:r w:rsidR="00AB0027" w:rsidRPr="00287937">
        <w:rPr>
          <w:rFonts w:ascii="Times New Roman" w:eastAsia="Calibri" w:hAnsi="Times New Roman" w:cs="Times New Roman"/>
          <w:sz w:val="28"/>
          <w:szCs w:val="28"/>
          <w:shd w:val="clear" w:color="auto" w:fill="FFFFFF"/>
        </w:rPr>
        <w:t>, bổ sung</w:t>
      </w:r>
      <w:r w:rsidRPr="002E1713">
        <w:rPr>
          <w:rFonts w:ascii="Times New Roman" w:eastAsia="Calibri" w:hAnsi="Times New Roman" w:cs="Times New Roman"/>
          <w:sz w:val="28"/>
          <w:szCs w:val="28"/>
          <w:shd w:val="clear" w:color="auto" w:fill="FFFFFF"/>
        </w:rPr>
        <w:t xml:space="preserve"> Điều 6 như sau:</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2E1713">
        <w:rPr>
          <w:rFonts w:ascii="Times New Roman" w:eastAsia="Calibri" w:hAnsi="Times New Roman" w:cs="Times New Roman"/>
          <w:sz w:val="28"/>
          <w:szCs w:val="28"/>
          <w:shd w:val="clear" w:color="auto" w:fill="FFFFFF"/>
        </w:rPr>
        <w:t>“</w:t>
      </w:r>
      <w:r w:rsidRPr="002E1713">
        <w:rPr>
          <w:rFonts w:ascii="Times New Roman" w:eastAsia="Times New Roman" w:hAnsi="Times New Roman" w:cs="Times New Roman"/>
          <w:bCs/>
          <w:color w:val="000000"/>
          <w:sz w:val="28"/>
          <w:szCs w:val="28"/>
        </w:rPr>
        <w:t>Điều 6. Thẩm quyền thành lập, giải thể Đội tình nguyện</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pacing w:val="-8"/>
          <w:sz w:val="28"/>
          <w:szCs w:val="28"/>
        </w:rPr>
      </w:pPr>
      <w:r w:rsidRPr="002E1713">
        <w:rPr>
          <w:rFonts w:ascii="Times New Roman" w:eastAsia="Times New Roman" w:hAnsi="Times New Roman" w:cs="Times New Roman"/>
          <w:color w:val="000000"/>
          <w:spacing w:val="-8"/>
          <w:sz w:val="28"/>
          <w:szCs w:val="28"/>
        </w:rPr>
        <w:t>Chủ tịch Ủy ban nhân dân xã, phường, đặc khu (sau đây gọi chung là Ủy ban nhân dân xã) quyết định thành lập, thay đổi thành viên và giải thể Đội tình nguyện”.</w:t>
      </w:r>
    </w:p>
    <w:p w:rsidR="002E1713" w:rsidRPr="002E1713" w:rsidRDefault="002E1713" w:rsidP="002E1713">
      <w:pPr>
        <w:shd w:val="clear" w:color="auto" w:fill="FFFFFF"/>
        <w:spacing w:before="120" w:after="120" w:line="276" w:lineRule="auto"/>
        <w:jc w:val="both"/>
        <w:rPr>
          <w:rFonts w:ascii="Times New Roman" w:eastAsia="Times New Roman" w:hAnsi="Times New Roman" w:cs="Times New Roman"/>
          <w:color w:val="000000"/>
          <w:sz w:val="28"/>
          <w:szCs w:val="28"/>
        </w:rPr>
      </w:pPr>
      <w:r w:rsidRPr="002E1713">
        <w:rPr>
          <w:rFonts w:ascii="Times New Roman" w:eastAsia="Times New Roman" w:hAnsi="Times New Roman" w:cs="Times New Roman"/>
          <w:color w:val="000000"/>
          <w:sz w:val="28"/>
          <w:szCs w:val="28"/>
        </w:rPr>
        <w:tab/>
        <w:t xml:space="preserve">2. </w:t>
      </w:r>
      <w:r w:rsidR="00AB0027" w:rsidRPr="002E1713">
        <w:rPr>
          <w:rFonts w:ascii="Times New Roman" w:eastAsia="Calibri" w:hAnsi="Times New Roman" w:cs="Times New Roman"/>
          <w:sz w:val="28"/>
          <w:szCs w:val="28"/>
          <w:shd w:val="clear" w:color="auto" w:fill="FFFFFF"/>
        </w:rPr>
        <w:t>Sửa đổi</w:t>
      </w:r>
      <w:r w:rsidR="00AB0027" w:rsidRPr="00287937">
        <w:rPr>
          <w:rFonts w:ascii="Times New Roman" w:eastAsia="Calibri" w:hAnsi="Times New Roman" w:cs="Times New Roman"/>
          <w:sz w:val="28"/>
          <w:szCs w:val="28"/>
          <w:shd w:val="clear" w:color="auto" w:fill="FFFFFF"/>
        </w:rPr>
        <w:t>, bổ sung</w:t>
      </w:r>
      <w:r w:rsidR="00AB0027" w:rsidRPr="002E1713">
        <w:rPr>
          <w:rFonts w:ascii="Times New Roman" w:eastAsia="Calibri" w:hAnsi="Times New Roman" w:cs="Times New Roman"/>
          <w:sz w:val="28"/>
          <w:szCs w:val="28"/>
          <w:shd w:val="clear" w:color="auto" w:fill="FFFFFF"/>
        </w:rPr>
        <w:t xml:space="preserve"> </w:t>
      </w:r>
      <w:r w:rsidRPr="002E1713">
        <w:rPr>
          <w:rFonts w:ascii="Times New Roman" w:eastAsia="Times New Roman" w:hAnsi="Times New Roman" w:cs="Times New Roman"/>
          <w:color w:val="000000"/>
          <w:sz w:val="28"/>
          <w:szCs w:val="28"/>
        </w:rPr>
        <w:t>Điều 7 như sau:</w:t>
      </w:r>
    </w:p>
    <w:p w:rsidR="002E1713" w:rsidRPr="002E1713" w:rsidRDefault="002E1713" w:rsidP="002E1713">
      <w:pPr>
        <w:shd w:val="clear" w:color="auto" w:fill="FFFFFF"/>
        <w:spacing w:before="120" w:after="120" w:line="276" w:lineRule="auto"/>
        <w:jc w:val="both"/>
        <w:rPr>
          <w:rFonts w:ascii="Times New Roman" w:eastAsia="Times New Roman" w:hAnsi="Times New Roman" w:cs="Times New Roman"/>
          <w:color w:val="000000"/>
          <w:sz w:val="28"/>
          <w:szCs w:val="28"/>
        </w:rPr>
      </w:pPr>
      <w:r w:rsidRPr="002E1713">
        <w:rPr>
          <w:rFonts w:ascii="Times New Roman" w:eastAsia="Times New Roman" w:hAnsi="Times New Roman" w:cs="Times New Roman"/>
          <w:color w:val="000000"/>
          <w:sz w:val="28"/>
          <w:szCs w:val="28"/>
        </w:rPr>
        <w:tab/>
        <w:t>“</w:t>
      </w:r>
      <w:r w:rsidRPr="002E1713">
        <w:rPr>
          <w:rFonts w:ascii="Times New Roman" w:eastAsia="Times New Roman" w:hAnsi="Times New Roman" w:cs="Times New Roman"/>
          <w:bCs/>
          <w:color w:val="000000"/>
          <w:sz w:val="28"/>
          <w:szCs w:val="28"/>
        </w:rPr>
        <w:t>Điều 7. Thành lập, thay đổi thành viên và giải thể Đội tình nguyện</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2E1713">
        <w:rPr>
          <w:rFonts w:ascii="Times New Roman" w:eastAsia="Times New Roman" w:hAnsi="Times New Roman" w:cs="Times New Roman"/>
          <w:color w:val="000000"/>
          <w:sz w:val="28"/>
          <w:szCs w:val="28"/>
        </w:rPr>
        <w:t>1. Căn cứ vào tình hình, yêu cầu thực tiễn của công tác phòng, chống tệ nạn xã hội tại xã, phường, đặc khu, Phòng Văn hóa - Xã hội lập danh sách những người đủ điều kiện và tự nguyện tham gia Đội tình nguyện trình Chủ tịch Ủy ban nhân dân xã, xem xét quyết định thành lập Đội tình nguyện và Quy chế hoạt động của Đội tình nguyện.</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pacing w:val="-6"/>
          <w:sz w:val="28"/>
          <w:szCs w:val="28"/>
        </w:rPr>
      </w:pPr>
      <w:r w:rsidRPr="002E1713">
        <w:rPr>
          <w:rFonts w:ascii="Times New Roman" w:eastAsia="Times New Roman" w:hAnsi="Times New Roman" w:cs="Times New Roman"/>
          <w:color w:val="000000"/>
          <w:spacing w:val="-6"/>
          <w:sz w:val="28"/>
          <w:szCs w:val="28"/>
        </w:rPr>
        <w:t>2. Trường hợp thay đổi thành viên Đội tình nguyện, Phòng Văn hóa - Xã hội trình Chủ tịch Ủy ban nhân dân xã quyết định thay đổi thành viên Đội tình nguyện.</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pacing w:val="-6"/>
          <w:sz w:val="28"/>
          <w:szCs w:val="28"/>
        </w:rPr>
      </w:pPr>
      <w:r w:rsidRPr="002E1713">
        <w:rPr>
          <w:rFonts w:ascii="Times New Roman" w:eastAsia="Times New Roman" w:hAnsi="Times New Roman" w:cs="Times New Roman"/>
          <w:color w:val="000000"/>
          <w:spacing w:val="-6"/>
          <w:sz w:val="28"/>
          <w:szCs w:val="28"/>
        </w:rPr>
        <w:t>3. Căn cứ vào tình hình thực tiễn về công tác phòng, chống tệ nạn xã hội tại xã, phường, đặc khu Chủ tịch Ủy ban nhân dân xã quyết định giải thể Đội tình nguyện.”</w:t>
      </w:r>
    </w:p>
    <w:p w:rsidR="002E1713" w:rsidRPr="002E1713" w:rsidRDefault="002E1713" w:rsidP="002E1713">
      <w:pPr>
        <w:spacing w:before="120" w:after="120" w:line="276" w:lineRule="auto"/>
        <w:ind w:left="720"/>
        <w:jc w:val="both"/>
        <w:rPr>
          <w:rFonts w:ascii="Times New Roman" w:eastAsia="Calibri" w:hAnsi="Times New Roman" w:cs="Times New Roman"/>
          <w:sz w:val="28"/>
          <w:szCs w:val="28"/>
          <w:shd w:val="clear" w:color="auto" w:fill="FFFFFF"/>
        </w:rPr>
      </w:pPr>
      <w:r w:rsidRPr="002E1713">
        <w:rPr>
          <w:rFonts w:ascii="Times New Roman" w:eastAsia="Calibri" w:hAnsi="Times New Roman" w:cs="Times New Roman"/>
          <w:sz w:val="28"/>
          <w:szCs w:val="28"/>
          <w:shd w:val="clear" w:color="auto" w:fill="FFFFFF"/>
        </w:rPr>
        <w:lastRenderedPageBreak/>
        <w:t xml:space="preserve">3. Bãi bỏ Điều 8. </w:t>
      </w:r>
    </w:p>
    <w:p w:rsidR="002E1713" w:rsidRPr="002E1713" w:rsidRDefault="002E1713" w:rsidP="002E1713">
      <w:pPr>
        <w:spacing w:before="120" w:after="120" w:line="276" w:lineRule="auto"/>
        <w:ind w:left="720"/>
        <w:jc w:val="both"/>
        <w:rPr>
          <w:rFonts w:ascii="Times New Roman" w:eastAsia="Calibri" w:hAnsi="Times New Roman" w:cs="Times New Roman"/>
          <w:sz w:val="28"/>
          <w:szCs w:val="28"/>
          <w:shd w:val="clear" w:color="auto" w:fill="FFFFFF"/>
        </w:rPr>
      </w:pPr>
      <w:r w:rsidRPr="002E1713">
        <w:rPr>
          <w:rFonts w:ascii="Times New Roman" w:eastAsia="Calibri" w:hAnsi="Times New Roman" w:cs="Times New Roman"/>
          <w:sz w:val="28"/>
          <w:szCs w:val="28"/>
          <w:shd w:val="clear" w:color="auto" w:fill="FFFFFF"/>
        </w:rPr>
        <w:t>4. Sửa đổi khoản 1 Điều 10 như sau:</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2E1713">
        <w:rPr>
          <w:rFonts w:ascii="Times New Roman" w:eastAsia="Calibri" w:hAnsi="Times New Roman" w:cs="Times New Roman"/>
          <w:sz w:val="28"/>
          <w:szCs w:val="28"/>
          <w:shd w:val="clear" w:color="auto" w:fill="FFFFFF"/>
        </w:rPr>
        <w:t xml:space="preserve">“1. </w:t>
      </w:r>
      <w:r w:rsidRPr="002E1713">
        <w:rPr>
          <w:rFonts w:ascii="Times New Roman" w:eastAsia="Times New Roman" w:hAnsi="Times New Roman" w:cs="Times New Roman"/>
          <w:color w:val="000000"/>
          <w:sz w:val="28"/>
          <w:szCs w:val="28"/>
        </w:rPr>
        <w:t>Đội tình nguyện hỗ trợ Ủy ban nhân dân xã thực hiện nhiệm vụ phòng, chống tệ nạn xã hội trên địa bàn; hoạt động theo Quy chế được Chủ tịch Ủy ban nhân dân xã phê duyệt”.</w:t>
      </w:r>
    </w:p>
    <w:p w:rsidR="002E1713" w:rsidRPr="002E1713" w:rsidRDefault="002E1713" w:rsidP="002E1713">
      <w:pPr>
        <w:spacing w:before="120" w:after="120" w:line="276" w:lineRule="auto"/>
        <w:ind w:left="720"/>
        <w:jc w:val="both"/>
        <w:rPr>
          <w:rFonts w:ascii="Times New Roman" w:eastAsia="Calibri" w:hAnsi="Times New Roman" w:cs="Times New Roman"/>
          <w:sz w:val="28"/>
          <w:szCs w:val="28"/>
          <w:shd w:val="clear" w:color="auto" w:fill="FFFFFF"/>
        </w:rPr>
      </w:pPr>
      <w:r w:rsidRPr="002E1713">
        <w:rPr>
          <w:rFonts w:ascii="Times New Roman" w:eastAsia="Calibri" w:hAnsi="Times New Roman" w:cs="Times New Roman"/>
          <w:sz w:val="28"/>
          <w:szCs w:val="28"/>
          <w:shd w:val="clear" w:color="auto" w:fill="FFFFFF"/>
        </w:rPr>
        <w:t>5. Bãi bỏ khoản 2 Điều 13.</w:t>
      </w:r>
    </w:p>
    <w:p w:rsidR="002E1713" w:rsidRPr="002E1713" w:rsidRDefault="002E1713" w:rsidP="002E1713">
      <w:pPr>
        <w:spacing w:before="120" w:after="120" w:line="276" w:lineRule="auto"/>
        <w:ind w:left="720"/>
        <w:jc w:val="both"/>
        <w:rPr>
          <w:rFonts w:ascii="Times New Roman" w:eastAsia="Calibri" w:hAnsi="Times New Roman" w:cs="Times New Roman"/>
          <w:sz w:val="28"/>
          <w:szCs w:val="28"/>
          <w:shd w:val="clear" w:color="auto" w:fill="FFFFFF"/>
        </w:rPr>
      </w:pPr>
      <w:r w:rsidRPr="002E1713">
        <w:rPr>
          <w:rFonts w:ascii="Times New Roman" w:eastAsia="Calibri" w:hAnsi="Times New Roman" w:cs="Times New Roman"/>
          <w:sz w:val="28"/>
          <w:szCs w:val="28"/>
          <w:shd w:val="clear" w:color="auto" w:fill="FFFFFF"/>
        </w:rPr>
        <w:t>6. Sửa đổi, bổ sung khoản 3 Điều 13 như sau:</w:t>
      </w:r>
    </w:p>
    <w:p w:rsidR="002E1713" w:rsidRPr="002E1713" w:rsidRDefault="002E1713" w:rsidP="002E1713">
      <w:pPr>
        <w:shd w:val="clear" w:color="auto" w:fill="FFFFFF"/>
        <w:spacing w:before="120" w:after="120" w:line="276" w:lineRule="auto"/>
        <w:ind w:firstLine="720"/>
        <w:rPr>
          <w:rFonts w:ascii="Times New Roman" w:eastAsia="Times New Roman" w:hAnsi="Times New Roman" w:cs="Times New Roman"/>
          <w:color w:val="000000"/>
          <w:sz w:val="28"/>
          <w:szCs w:val="28"/>
        </w:rPr>
      </w:pPr>
      <w:r w:rsidRPr="002E1713">
        <w:rPr>
          <w:rFonts w:ascii="Times New Roman" w:eastAsia="Calibri" w:hAnsi="Times New Roman" w:cs="Times New Roman"/>
          <w:sz w:val="28"/>
          <w:szCs w:val="28"/>
          <w:shd w:val="clear" w:color="auto" w:fill="FFFFFF"/>
        </w:rPr>
        <w:t>“</w:t>
      </w:r>
      <w:r w:rsidRPr="002E1713">
        <w:rPr>
          <w:rFonts w:ascii="Times New Roman" w:eastAsia="Times New Roman" w:hAnsi="Times New Roman" w:cs="Times New Roman"/>
          <w:color w:val="000000"/>
          <w:sz w:val="28"/>
          <w:szCs w:val="28"/>
        </w:rPr>
        <w:t>3. Ủy ban nhân dân xã:</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a) Chỉ đạo việc xây dựng kế hoạch hoạt động của Đội tình nguyện;</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 xml:space="preserve">b) Chỉ đạo Phòng Văn hóa- Xã hội tổ chức kiểm tra, đánh giá hoạt động của Đội tình nguyện trên địa bàn; đào tạo, bồi dưỡng nghiệp vụ nhằm nâng cao hiệu quả hoạt động của Đội tình nguyện; </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c) Hỗ trợ kinh phí đảm bảo hoạt động thường xuyên của Đội tình nguyện và thực hiện chi trả chế độ đối với thành viên của Đội tình nguyện theo quy định tại </w:t>
      </w:r>
      <w:r w:rsidRPr="00777A95">
        <w:rPr>
          <w:rFonts w:ascii="Times New Roman" w:eastAsia="Times New Roman" w:hAnsi="Times New Roman" w:cs="Times New Roman"/>
          <w:sz w:val="28"/>
          <w:szCs w:val="28"/>
        </w:rPr>
        <w:t>Điều 12 Thông tư liên tịch này;</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d) Định kỳ 06 (sáu) tháng, 01 (một) năm báo cáo Sở Y tế về kết quả hoạt động của Đội tình nguyện</w:t>
      </w:r>
      <w:r w:rsidRPr="00287937">
        <w:rPr>
          <w:rFonts w:ascii="Times New Roman" w:eastAsia="Times New Roman" w:hAnsi="Times New Roman" w:cs="Times New Roman"/>
          <w:color w:val="000000"/>
          <w:sz w:val="28"/>
          <w:szCs w:val="28"/>
        </w:rPr>
        <w:t>;</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đ) Căn cứ vào tình hình thực tế về công tác phòng, chống tệ nạn xã hội tại xã, phường, đặc khu sau sắp xếp tổ chức bộ máy chính quyền địa phương hai cấp, Chủ tịch Ủy ban nhân dân xã xem xét quyết định kiện toàn lại Đội tình nguyện và ban hành Quy chế hoạt động của Đội tình nguyện</w:t>
      </w:r>
      <w:r w:rsidRPr="00287937">
        <w:rPr>
          <w:rFonts w:ascii="Times New Roman" w:eastAsia="Times New Roman" w:hAnsi="Times New Roman" w:cs="Times New Roman"/>
          <w:color w:val="000000"/>
          <w:sz w:val="28"/>
          <w:szCs w:val="28"/>
        </w:rPr>
        <w:t>.”</w:t>
      </w:r>
      <w:r w:rsidRPr="00777A95">
        <w:rPr>
          <w:rFonts w:ascii="Times New Roman" w:eastAsia="Times New Roman" w:hAnsi="Times New Roman" w:cs="Times New Roman"/>
          <w:color w:val="000000"/>
          <w:sz w:val="28"/>
          <w:szCs w:val="28"/>
        </w:rPr>
        <w:t>.</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2E1713">
        <w:rPr>
          <w:rFonts w:ascii="Times New Roman" w:eastAsia="Times New Roman" w:hAnsi="Times New Roman" w:cs="Times New Roman"/>
          <w:color w:val="000000"/>
          <w:sz w:val="28"/>
          <w:szCs w:val="28"/>
        </w:rPr>
        <w:t>7. Sửa đổi Điều 14 như sau:</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w:t>
      </w:r>
      <w:r w:rsidRPr="00777A95">
        <w:rPr>
          <w:rFonts w:ascii="Times New Roman" w:eastAsia="Times New Roman" w:hAnsi="Times New Roman" w:cs="Times New Roman"/>
          <w:bCs/>
          <w:color w:val="000000"/>
          <w:sz w:val="28"/>
          <w:szCs w:val="28"/>
        </w:rPr>
        <w:t>Điều 14. Trách nhiệm của Sở Y tế</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1. Chủ trì phối hợp với Sở Nội vụ, Sở Tài chính xây dựng quy hoạch mạng lưới Đội tình nguyện trình Chủ tịch Ủy ban nhân dân cấp tỉnh phê duyệt.</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2. Chủ trì phối hợp với các ban ngành liên quan, chỉ đạo Ủy ban nhân dân xã triển khai các hoạt động: tổ chức đào tạo, bồi dưỡng nghiệp vụ cho thành viên của Đội tình nguyện; định kỳ kiểm tra, đánh giá hoạt động của Đội tình nguyện, đề xuất các giải pháp nhằm kiện toàn tổ chức, nâng cao hiệu quả hoạt động của Đội tình nguyện.</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t>3. Tổ chức hướng dẫn, kiểm tra, đánh giá việc thành lập, giải thể, tổ chức hoạt động và thực hiện chế độ, chính sách đối với thành viên của Đội tình nguyện.</w:t>
      </w:r>
    </w:p>
    <w:p w:rsidR="00777A95" w:rsidRPr="00777A95" w:rsidRDefault="00777A95" w:rsidP="00777A95">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77A95">
        <w:rPr>
          <w:rFonts w:ascii="Times New Roman" w:eastAsia="Times New Roman" w:hAnsi="Times New Roman" w:cs="Times New Roman"/>
          <w:color w:val="000000"/>
          <w:sz w:val="28"/>
          <w:szCs w:val="28"/>
        </w:rPr>
        <w:lastRenderedPageBreak/>
        <w:t>4. Định kỳ 06 (sáu) tháng, 01 (một) năm báo cáo Ủy ban nhân dân cấp tỉnh, Bộ Y tế về tình hình và kết quả hoạt động của Đội tình nguyện và báo cáo đột xuất khi có yêu cầu”.</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2E1713">
        <w:rPr>
          <w:rFonts w:ascii="Times New Roman" w:eastAsia="Calibri" w:hAnsi="Times New Roman" w:cs="Times New Roman"/>
          <w:sz w:val="28"/>
          <w:szCs w:val="28"/>
          <w:shd w:val="clear" w:color="auto" w:fill="FFFFFF"/>
        </w:rPr>
        <w:t>8. S</w:t>
      </w:r>
      <w:r w:rsidRPr="002E1713">
        <w:rPr>
          <w:rFonts w:ascii="Times New Roman" w:eastAsia="Times New Roman" w:hAnsi="Times New Roman" w:cs="Times New Roman"/>
          <w:color w:val="000000"/>
          <w:sz w:val="28"/>
          <w:szCs w:val="28"/>
        </w:rPr>
        <w:t>ửa đổi khoản 3 Điều 15 như sau:</w:t>
      </w:r>
    </w:p>
    <w:p w:rsidR="002E1713" w:rsidRPr="002E1713" w:rsidRDefault="002E1713" w:rsidP="002E1713">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2E1713">
        <w:rPr>
          <w:rFonts w:ascii="Times New Roman" w:eastAsia="Times New Roman" w:hAnsi="Times New Roman" w:cs="Times New Roman"/>
          <w:color w:val="000000"/>
          <w:sz w:val="28"/>
          <w:szCs w:val="28"/>
        </w:rPr>
        <w:t>“3. Ban hành kèm theo Thông tư này Mẫu Quy chế tổ chức và hoạt động của Đội công tác xã hội tình nguyện”</w:t>
      </w:r>
      <w:r w:rsidRPr="00287937">
        <w:rPr>
          <w:rFonts w:ascii="Times New Roman" w:eastAsia="Times New Roman" w:hAnsi="Times New Roman" w:cs="Times New Roman"/>
          <w:color w:val="000000"/>
          <w:sz w:val="28"/>
          <w:szCs w:val="28"/>
        </w:rPr>
        <w:t xml:space="preserve"> (Phụ lục …)</w:t>
      </w:r>
      <w:r w:rsidRPr="002E1713">
        <w:rPr>
          <w:rFonts w:ascii="Times New Roman" w:eastAsia="Times New Roman" w:hAnsi="Times New Roman" w:cs="Times New Roman"/>
          <w:color w:val="000000"/>
          <w:sz w:val="28"/>
          <w:szCs w:val="28"/>
        </w:rPr>
        <w:t>.</w:t>
      </w:r>
    </w:p>
    <w:p w:rsidR="00401E82" w:rsidRPr="007F6F07" w:rsidRDefault="00401E82" w:rsidP="00EC446D">
      <w:pPr>
        <w:pStyle w:val="NormalWeb"/>
        <w:shd w:val="clear" w:color="auto" w:fill="FFFFFF"/>
        <w:spacing w:before="200" w:beforeAutospacing="0" w:after="200" w:afterAutospacing="0" w:line="300" w:lineRule="atLeast"/>
        <w:ind w:firstLine="720"/>
        <w:jc w:val="both"/>
        <w:rPr>
          <w:sz w:val="28"/>
          <w:szCs w:val="28"/>
        </w:rPr>
      </w:pPr>
      <w:bookmarkStart w:id="1" w:name="dieu_6"/>
      <w:bookmarkEnd w:id="0"/>
      <w:r w:rsidRPr="007F6F07">
        <w:rPr>
          <w:b/>
          <w:bCs/>
          <w:sz w:val="28"/>
          <w:szCs w:val="28"/>
        </w:rPr>
        <w:t xml:space="preserve">Điều </w:t>
      </w:r>
      <w:r w:rsidR="000726FC" w:rsidRPr="007F6F07">
        <w:rPr>
          <w:b/>
          <w:bCs/>
          <w:sz w:val="28"/>
          <w:szCs w:val="28"/>
        </w:rPr>
        <w:t>1</w:t>
      </w:r>
      <w:r w:rsidR="00984FD7">
        <w:rPr>
          <w:b/>
          <w:bCs/>
          <w:sz w:val="28"/>
          <w:szCs w:val="28"/>
        </w:rPr>
        <w:t>5</w:t>
      </w:r>
      <w:bookmarkStart w:id="2" w:name="_GoBack"/>
      <w:bookmarkEnd w:id="2"/>
      <w:r w:rsidR="00343321" w:rsidRPr="007F6F07">
        <w:rPr>
          <w:b/>
          <w:bCs/>
          <w:sz w:val="28"/>
          <w:szCs w:val="28"/>
        </w:rPr>
        <w:t xml:space="preserve">. </w:t>
      </w:r>
      <w:r w:rsidR="00524713" w:rsidRPr="007F6F07">
        <w:rPr>
          <w:b/>
          <w:bCs/>
          <w:sz w:val="28"/>
          <w:szCs w:val="28"/>
        </w:rPr>
        <w:t>Điều khoản</w:t>
      </w:r>
      <w:r w:rsidR="00343321" w:rsidRPr="007F6F07">
        <w:rPr>
          <w:b/>
          <w:bCs/>
          <w:sz w:val="28"/>
          <w:szCs w:val="28"/>
        </w:rPr>
        <w:t xml:space="preserve"> </w:t>
      </w:r>
      <w:r w:rsidRPr="007F6F07">
        <w:rPr>
          <w:b/>
          <w:bCs/>
          <w:sz w:val="28"/>
          <w:szCs w:val="28"/>
        </w:rPr>
        <w:t>th</w:t>
      </w:r>
      <w:bookmarkEnd w:id="1"/>
      <w:r w:rsidR="00343321" w:rsidRPr="007F6F07">
        <w:rPr>
          <w:b/>
          <w:bCs/>
          <w:sz w:val="28"/>
          <w:szCs w:val="28"/>
        </w:rPr>
        <w:t>i hành</w:t>
      </w:r>
    </w:p>
    <w:p w:rsidR="004014E9" w:rsidRPr="004014E9" w:rsidRDefault="004014E9" w:rsidP="00EC446D">
      <w:pPr>
        <w:shd w:val="clear" w:color="auto" w:fill="FFFFFF"/>
        <w:spacing w:before="200" w:after="200" w:line="300" w:lineRule="atLeast"/>
        <w:ind w:firstLine="720"/>
        <w:jc w:val="both"/>
        <w:rPr>
          <w:rFonts w:ascii="Times New Roman" w:eastAsia="Times New Roman" w:hAnsi="Times New Roman" w:cs="Times New Roman"/>
          <w:sz w:val="28"/>
          <w:szCs w:val="28"/>
        </w:rPr>
      </w:pPr>
      <w:r w:rsidRPr="004014E9">
        <w:rPr>
          <w:rFonts w:ascii="Times New Roman" w:eastAsia="Times New Roman" w:hAnsi="Times New Roman" w:cs="Times New Roman"/>
          <w:sz w:val="28"/>
          <w:szCs w:val="28"/>
        </w:rPr>
        <w:t>1. Thông tư này có hiệu lực thi hành kể từ 01 tháng 7 năm 2025.</w:t>
      </w:r>
    </w:p>
    <w:p w:rsidR="004014E9" w:rsidRPr="004014E9" w:rsidRDefault="004014E9" w:rsidP="00EC446D">
      <w:pPr>
        <w:shd w:val="clear" w:color="auto" w:fill="FFFFFF"/>
        <w:spacing w:before="200" w:after="200" w:line="300" w:lineRule="atLeast"/>
        <w:ind w:firstLine="720"/>
        <w:jc w:val="both"/>
        <w:rPr>
          <w:rFonts w:ascii="Times New Roman" w:eastAsia="Times New Roman" w:hAnsi="Times New Roman" w:cs="Times New Roman"/>
          <w:color w:val="000000"/>
          <w:sz w:val="28"/>
          <w:szCs w:val="28"/>
        </w:rPr>
      </w:pPr>
      <w:r w:rsidRPr="004014E9">
        <w:rPr>
          <w:rFonts w:ascii="Times New Roman" w:eastAsia="Times New Roman" w:hAnsi="Times New Roman" w:cs="Times New Roman"/>
          <w:sz w:val="28"/>
          <w:szCs w:val="28"/>
        </w:rPr>
        <w:t xml:space="preserve">2. </w:t>
      </w:r>
      <w:r w:rsidRPr="004014E9">
        <w:rPr>
          <w:rFonts w:ascii="Times New Roman" w:eastAsia="Times New Roman" w:hAnsi="Times New Roman" w:cs="Times New Roman"/>
          <w:color w:val="000000"/>
          <w:sz w:val="28"/>
          <w:szCs w:val="28"/>
        </w:rPr>
        <w:t>Trường hợp các văn bản quy phạm pháp luật nêu tại Thông tư này được sửa đổi, bổ sung hoặc thay thế thì thực hiện theo văn bản mới được sửa đổi, bổ sung hoặc thay thế.</w:t>
      </w:r>
    </w:p>
    <w:p w:rsidR="00343321" w:rsidRPr="007F6F07" w:rsidRDefault="004014E9" w:rsidP="00EC446D">
      <w:pPr>
        <w:shd w:val="clear" w:color="auto" w:fill="FFFFFF"/>
        <w:spacing w:before="200" w:after="200" w:line="300" w:lineRule="atLeast"/>
        <w:ind w:firstLine="720"/>
        <w:jc w:val="both"/>
        <w:rPr>
          <w:rFonts w:ascii="Times New Roman" w:eastAsia="Times New Roman" w:hAnsi="Times New Roman" w:cs="Times New Roman"/>
          <w:sz w:val="28"/>
          <w:szCs w:val="28"/>
        </w:rPr>
      </w:pPr>
      <w:r w:rsidRPr="004014E9">
        <w:rPr>
          <w:rFonts w:ascii="Times New Roman" w:eastAsia="Times New Roman" w:hAnsi="Times New Roman" w:cs="Times New Roman"/>
          <w:color w:val="000000"/>
          <w:sz w:val="28"/>
          <w:szCs w:val="28"/>
        </w:rPr>
        <w:t>3. Trong quá trình thực hiện, nếu có vướng mắc đề nghị các tổ chức, cá nhân phản ánh kịp thời về Bộ Y tế đ</w:t>
      </w:r>
      <w:r w:rsidRPr="007F6F07">
        <w:rPr>
          <w:rFonts w:ascii="Times New Roman" w:eastAsia="Times New Roman" w:hAnsi="Times New Roman" w:cs="Times New Roman"/>
          <w:color w:val="000000"/>
          <w:sz w:val="28"/>
          <w:szCs w:val="28"/>
        </w:rPr>
        <w:t>ể nghiên cứu, hướng dẫn bổ sung</w:t>
      </w:r>
      <w:r w:rsidR="00343321" w:rsidRPr="007F6F07">
        <w:rPr>
          <w:rFonts w:ascii="Times New Roman" w:hAnsi="Times New Roman" w:cs="Times New Roman"/>
          <w:color w:val="000000" w:themeColor="text1"/>
          <w:sz w:val="28"/>
          <w:szCs w:val="28"/>
        </w:rPr>
        <w:t>./.</w:t>
      </w:r>
    </w:p>
    <w:tbl>
      <w:tblPr>
        <w:tblStyle w:val="TableGrid"/>
        <w:tblW w:w="9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23"/>
      </w:tblGrid>
      <w:tr w:rsidR="00401E82" w:rsidTr="00906250">
        <w:tc>
          <w:tcPr>
            <w:tcW w:w="5495" w:type="dxa"/>
          </w:tcPr>
          <w:p w:rsidR="00401E82" w:rsidRPr="00906250" w:rsidRDefault="00401E82" w:rsidP="00906250">
            <w:pPr>
              <w:pStyle w:val="NormalWeb"/>
              <w:spacing w:before="0" w:beforeAutospacing="0" w:after="0" w:afterAutospacing="0"/>
              <w:rPr>
                <w:b/>
                <w:i/>
              </w:rPr>
            </w:pPr>
            <w:r w:rsidRPr="00906250">
              <w:rPr>
                <w:b/>
                <w:i/>
              </w:rPr>
              <w:t xml:space="preserve">Nơi nhận: </w:t>
            </w:r>
          </w:p>
          <w:p w:rsidR="003D767B" w:rsidRPr="003D767B" w:rsidRDefault="003D767B" w:rsidP="003D767B">
            <w:pPr>
              <w:rPr>
                <w:rFonts w:ascii="Times New Roman" w:eastAsia="Times New Roman" w:hAnsi="Times New Roman" w:cs="Times New Roman"/>
                <w:b/>
                <w:i/>
                <w:sz w:val="24"/>
                <w:szCs w:val="24"/>
              </w:rPr>
            </w:pPr>
            <w:r w:rsidRPr="003D767B">
              <w:rPr>
                <w:rFonts w:ascii="Times New Roman" w:eastAsia="Times New Roman" w:hAnsi="Times New Roman" w:cs="Times New Roman"/>
                <w:b/>
                <w:i/>
                <w:sz w:val="24"/>
                <w:szCs w:val="24"/>
              </w:rPr>
              <w:t xml:space="preserve">Nơi nhận: </w:t>
            </w:r>
          </w:p>
          <w:p w:rsidR="003D767B" w:rsidRPr="003D767B" w:rsidRDefault="003D767B" w:rsidP="003D767B">
            <w:pPr>
              <w:rPr>
                <w:rFonts w:ascii="Times New Roman" w:eastAsia="Times New Roman" w:hAnsi="Times New Roman" w:cs="Times New Roman"/>
              </w:rPr>
            </w:pPr>
            <w:r w:rsidRPr="003D767B">
              <w:rPr>
                <w:rFonts w:ascii="Times New Roman" w:eastAsia="Times New Roman" w:hAnsi="Times New Roman" w:cs="Times New Roman"/>
                <w:color w:val="000000"/>
                <w:shd w:val="clear" w:color="auto" w:fill="FFFFFF"/>
              </w:rPr>
              <w:t>- Ban Bí thư Trung ương Đảng;</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Thủ tướng, các Phó Thủ tướng Chính phủ;</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Văn phòng Trung ương Đảng và các Ban của Đảng;</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Văn phòng Tổng Bí thư;</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Văn phòng Quốc hội;</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Hội đồng Dân tộc;</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Văn phòng Chủ tịch nước;</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Viện kiểm sát nhân dân tối cao;</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Tòa án nhân dân tối cao;</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Kiểm toán Nhà nước;</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Cơ quan trung ương của các đoàn thể;</w:t>
            </w:r>
            <w:r w:rsidRPr="003D767B">
              <w:rPr>
                <w:rFonts w:ascii="Times New Roman" w:eastAsia="Times New Roman" w:hAnsi="Times New Roman" w:cs="Times New Roman"/>
                <w:color w:val="000000"/>
              </w:rPr>
              <w:br/>
            </w:r>
            <w:r w:rsidRPr="003D767B">
              <w:rPr>
                <w:rFonts w:ascii="Times New Roman" w:eastAsia="Times New Roman" w:hAnsi="Times New Roman" w:cs="Times New Roman"/>
              </w:rPr>
              <w:t xml:space="preserve">- Bộ, cơ quan ngang bộ, cơ quan thuộc Chính phủ; </w:t>
            </w:r>
          </w:p>
          <w:p w:rsidR="003D767B" w:rsidRPr="003D767B" w:rsidRDefault="003D767B" w:rsidP="003D767B">
            <w:pPr>
              <w:rPr>
                <w:rFonts w:ascii="Times New Roman" w:eastAsia="Times New Roman" w:hAnsi="Times New Roman" w:cs="Times New Roman"/>
              </w:rPr>
            </w:pPr>
            <w:r w:rsidRPr="003D767B">
              <w:rPr>
                <w:rFonts w:ascii="Times New Roman" w:eastAsia="Times New Roman" w:hAnsi="Times New Roman" w:cs="Times New Roman"/>
              </w:rPr>
              <w:t xml:space="preserve">- HĐND, UBND các tỉnh, thành phố trực thuộc TW; </w:t>
            </w:r>
          </w:p>
          <w:p w:rsidR="003D767B" w:rsidRPr="003D767B" w:rsidRDefault="003D767B" w:rsidP="003D767B">
            <w:pPr>
              <w:rPr>
                <w:rFonts w:ascii="Times New Roman" w:eastAsia="Times New Roman" w:hAnsi="Times New Roman" w:cs="Times New Roman"/>
              </w:rPr>
            </w:pPr>
            <w:r w:rsidRPr="003D767B">
              <w:rPr>
                <w:rFonts w:ascii="Times New Roman" w:eastAsia="Times New Roman" w:hAnsi="Times New Roman" w:cs="Times New Roman"/>
                <w:color w:val="000000"/>
                <w:shd w:val="clear" w:color="auto" w:fill="FFFFFF"/>
              </w:rPr>
              <w:t>- Cục Kiểm tra văn bản quy phạm pháp luật, Bộ Tư pháp;</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Công báo;</w:t>
            </w:r>
            <w:r w:rsidRPr="003D767B">
              <w:rPr>
                <w:rFonts w:ascii="Times New Roman" w:eastAsia="Times New Roman" w:hAnsi="Times New Roman" w:cs="Times New Roman"/>
                <w:color w:val="000000"/>
              </w:rPr>
              <w:br/>
            </w:r>
            <w:r w:rsidRPr="003D767B">
              <w:rPr>
                <w:rFonts w:ascii="Times New Roman" w:eastAsia="Times New Roman" w:hAnsi="Times New Roman" w:cs="Times New Roman"/>
                <w:color w:val="000000"/>
                <w:shd w:val="clear" w:color="auto" w:fill="FFFFFF"/>
              </w:rPr>
              <w:t>- Cổng Thông tin điện tử Chính phủ;</w:t>
            </w:r>
            <w:r w:rsidRPr="003D767B">
              <w:rPr>
                <w:rFonts w:ascii="Times New Roman" w:eastAsia="Times New Roman" w:hAnsi="Times New Roman" w:cs="Times New Roman"/>
                <w:color w:val="000000"/>
              </w:rPr>
              <w:br/>
            </w:r>
            <w:r w:rsidRPr="003D767B">
              <w:rPr>
                <w:rFonts w:ascii="Times New Roman" w:eastAsia="Times New Roman" w:hAnsi="Times New Roman" w:cs="Times New Roman"/>
              </w:rPr>
              <w:t xml:space="preserve">- Cổng TTĐT Bộ Y tế; </w:t>
            </w:r>
          </w:p>
          <w:p w:rsidR="003D767B" w:rsidRPr="003D767B" w:rsidRDefault="003D767B" w:rsidP="003D767B">
            <w:pPr>
              <w:rPr>
                <w:rFonts w:ascii="Times New Roman" w:eastAsia="Times New Roman" w:hAnsi="Times New Roman" w:cs="Times New Roman"/>
              </w:rPr>
            </w:pPr>
            <w:r w:rsidRPr="003D767B">
              <w:rPr>
                <w:rFonts w:ascii="Times New Roman" w:eastAsia="Times New Roman" w:hAnsi="Times New Roman" w:cs="Times New Roman"/>
              </w:rPr>
              <w:t xml:space="preserve">- Các đơn vị thuộc Bộ Y tế; </w:t>
            </w:r>
          </w:p>
          <w:p w:rsidR="003D767B" w:rsidRPr="003D767B" w:rsidRDefault="003D767B" w:rsidP="003D767B">
            <w:pPr>
              <w:rPr>
                <w:rFonts w:ascii="Times New Roman" w:eastAsia="Times New Roman" w:hAnsi="Times New Roman" w:cs="Times New Roman"/>
              </w:rPr>
            </w:pPr>
            <w:r w:rsidRPr="003D767B">
              <w:rPr>
                <w:rFonts w:ascii="Times New Roman" w:eastAsia="Times New Roman" w:hAnsi="Times New Roman" w:cs="Times New Roman"/>
              </w:rPr>
              <w:t xml:space="preserve">- Sở Y tế các tỉnh, thành phố trực thuộc TW; </w:t>
            </w:r>
          </w:p>
          <w:p w:rsidR="003D767B" w:rsidRDefault="003D767B" w:rsidP="003D767B">
            <w:pPr>
              <w:rPr>
                <w:rFonts w:ascii="Times New Roman" w:hAnsi="Times New Roman" w:cs="Times New Roman"/>
                <w:color w:val="000000" w:themeColor="text1"/>
                <w:szCs w:val="30"/>
              </w:rPr>
            </w:pPr>
            <w:r w:rsidRPr="003D767B">
              <w:t>- Lưu: VT, Cục BTXH.</w:t>
            </w:r>
          </w:p>
          <w:p w:rsidR="00401E82" w:rsidRPr="00906250" w:rsidRDefault="00401E82" w:rsidP="00906250">
            <w:pPr>
              <w:rPr>
                <w:rFonts w:ascii="Times New Roman" w:hAnsi="Times New Roman" w:cs="Times New Roman"/>
                <w:color w:val="000000" w:themeColor="text1"/>
                <w:szCs w:val="30"/>
              </w:rPr>
            </w:pPr>
          </w:p>
        </w:tc>
        <w:tc>
          <w:tcPr>
            <w:tcW w:w="4223" w:type="dxa"/>
          </w:tcPr>
          <w:p w:rsidR="00401E82" w:rsidRPr="00E10C2F" w:rsidRDefault="00203A0E" w:rsidP="00203A0E">
            <w:pPr>
              <w:pStyle w:val="NormalWeb"/>
              <w:spacing w:before="120" w:beforeAutospacing="0" w:after="120" w:afterAutospacing="0"/>
              <w:jc w:val="center"/>
              <w:rPr>
                <w:b/>
                <w:color w:val="000000"/>
                <w:sz w:val="28"/>
                <w:szCs w:val="28"/>
              </w:rPr>
            </w:pPr>
            <w:r w:rsidRPr="00E10C2F">
              <w:rPr>
                <w:b/>
                <w:color w:val="000000"/>
                <w:sz w:val="28"/>
                <w:szCs w:val="28"/>
              </w:rPr>
              <w:t>BỘ TRƯỞNG</w:t>
            </w:r>
          </w:p>
          <w:p w:rsidR="00203A0E" w:rsidRPr="00203A0E" w:rsidRDefault="00203A0E" w:rsidP="00203A0E">
            <w:pPr>
              <w:pStyle w:val="NormalWeb"/>
              <w:spacing w:before="120" w:beforeAutospacing="0" w:after="120" w:afterAutospacing="0"/>
              <w:jc w:val="center"/>
              <w:rPr>
                <w:b/>
                <w:color w:val="000000"/>
                <w:sz w:val="28"/>
                <w:szCs w:val="28"/>
              </w:rPr>
            </w:pPr>
          </w:p>
          <w:p w:rsidR="00203A0E" w:rsidRDefault="00203A0E" w:rsidP="00203A0E">
            <w:pPr>
              <w:pStyle w:val="NormalWeb"/>
              <w:spacing w:before="120" w:beforeAutospacing="0" w:after="120" w:afterAutospacing="0"/>
              <w:jc w:val="center"/>
              <w:rPr>
                <w:b/>
                <w:color w:val="000000"/>
                <w:sz w:val="28"/>
                <w:szCs w:val="28"/>
              </w:rPr>
            </w:pPr>
          </w:p>
          <w:p w:rsidR="00E10C2F" w:rsidRPr="00203A0E" w:rsidRDefault="00E10C2F" w:rsidP="00203A0E">
            <w:pPr>
              <w:pStyle w:val="NormalWeb"/>
              <w:spacing w:before="120" w:beforeAutospacing="0" w:after="120" w:afterAutospacing="0"/>
              <w:jc w:val="center"/>
              <w:rPr>
                <w:b/>
                <w:color w:val="000000"/>
                <w:sz w:val="28"/>
                <w:szCs w:val="28"/>
              </w:rPr>
            </w:pPr>
          </w:p>
          <w:p w:rsidR="00203A0E" w:rsidRPr="00203A0E" w:rsidRDefault="00203A0E" w:rsidP="00203A0E">
            <w:pPr>
              <w:pStyle w:val="NormalWeb"/>
              <w:spacing w:before="120" w:beforeAutospacing="0" w:after="120" w:afterAutospacing="0"/>
              <w:jc w:val="center"/>
              <w:rPr>
                <w:b/>
                <w:color w:val="000000"/>
                <w:sz w:val="28"/>
                <w:szCs w:val="28"/>
              </w:rPr>
            </w:pPr>
          </w:p>
          <w:p w:rsidR="00203A0E" w:rsidRDefault="00203A0E" w:rsidP="00203A0E">
            <w:pPr>
              <w:pStyle w:val="NormalWeb"/>
              <w:spacing w:before="120" w:beforeAutospacing="0" w:after="120" w:afterAutospacing="0"/>
              <w:jc w:val="center"/>
              <w:rPr>
                <w:color w:val="000000"/>
                <w:sz w:val="28"/>
                <w:szCs w:val="28"/>
              </w:rPr>
            </w:pPr>
            <w:r w:rsidRPr="00203A0E">
              <w:rPr>
                <w:b/>
                <w:color w:val="000000"/>
                <w:sz w:val="28"/>
                <w:szCs w:val="28"/>
              </w:rPr>
              <w:t>Đào Hồng Lan</w:t>
            </w:r>
          </w:p>
        </w:tc>
      </w:tr>
    </w:tbl>
    <w:p w:rsidR="00401E82" w:rsidRDefault="00401E82" w:rsidP="00401E82">
      <w:pPr>
        <w:pStyle w:val="NormalWeb"/>
        <w:shd w:val="clear" w:color="auto" w:fill="FFFFFF"/>
        <w:spacing w:before="120" w:beforeAutospacing="0" w:after="120" w:afterAutospacing="0"/>
        <w:rPr>
          <w:color w:val="000000"/>
          <w:sz w:val="28"/>
          <w:szCs w:val="28"/>
        </w:rPr>
      </w:pPr>
    </w:p>
    <w:p w:rsidR="00404570" w:rsidRDefault="00404570" w:rsidP="00401E82">
      <w:pPr>
        <w:pStyle w:val="NormalWeb"/>
        <w:shd w:val="clear" w:color="auto" w:fill="FFFFFF"/>
        <w:spacing w:before="120" w:beforeAutospacing="0" w:after="120" w:afterAutospacing="0"/>
        <w:rPr>
          <w:color w:val="000000"/>
          <w:sz w:val="28"/>
          <w:szCs w:val="28"/>
        </w:rPr>
      </w:pPr>
    </w:p>
    <w:p w:rsidR="00404570" w:rsidRDefault="00404570" w:rsidP="00401E82">
      <w:pPr>
        <w:pStyle w:val="NormalWeb"/>
        <w:shd w:val="clear" w:color="auto" w:fill="FFFFFF"/>
        <w:spacing w:before="120" w:beforeAutospacing="0" w:after="120" w:afterAutospacing="0"/>
        <w:rPr>
          <w:color w:val="000000"/>
          <w:sz w:val="28"/>
          <w:szCs w:val="28"/>
        </w:rPr>
      </w:pPr>
    </w:p>
    <w:p w:rsidR="00404570" w:rsidRDefault="00404570" w:rsidP="00401E82">
      <w:pPr>
        <w:pStyle w:val="NormalWeb"/>
        <w:shd w:val="clear" w:color="auto" w:fill="FFFFFF"/>
        <w:spacing w:before="120" w:beforeAutospacing="0" w:after="120" w:afterAutospacing="0"/>
        <w:rPr>
          <w:color w:val="000000"/>
          <w:sz w:val="28"/>
          <w:szCs w:val="28"/>
        </w:rPr>
      </w:pPr>
    </w:p>
    <w:p w:rsidR="00404570" w:rsidRDefault="00404570" w:rsidP="00401E82">
      <w:pPr>
        <w:pStyle w:val="NormalWeb"/>
        <w:shd w:val="clear" w:color="auto" w:fill="FFFFFF"/>
        <w:spacing w:before="120" w:beforeAutospacing="0" w:after="120" w:afterAutospacing="0"/>
        <w:rPr>
          <w:color w:val="000000"/>
          <w:sz w:val="28"/>
          <w:szCs w:val="28"/>
        </w:rPr>
      </w:pPr>
    </w:p>
    <w:p w:rsidR="00404570" w:rsidRDefault="00404570" w:rsidP="00401E82">
      <w:pPr>
        <w:pStyle w:val="NormalWeb"/>
        <w:shd w:val="clear" w:color="auto" w:fill="FFFFFF"/>
        <w:spacing w:before="120" w:beforeAutospacing="0" w:after="120" w:afterAutospacing="0"/>
        <w:rPr>
          <w:color w:val="000000"/>
          <w:sz w:val="28"/>
          <w:szCs w:val="28"/>
        </w:rPr>
      </w:pPr>
    </w:p>
    <w:p w:rsidR="00287937" w:rsidRPr="00B27B92" w:rsidRDefault="00287937" w:rsidP="00DE780A">
      <w:pPr>
        <w:pStyle w:val="NormalWeb"/>
        <w:shd w:val="clear" w:color="auto" w:fill="FFFFFF"/>
        <w:spacing w:before="0" w:beforeAutospacing="0" w:after="0" w:afterAutospacing="0" w:line="234" w:lineRule="atLeast"/>
        <w:jc w:val="both"/>
        <w:rPr>
          <w:color w:val="000000"/>
          <w:sz w:val="26"/>
          <w:szCs w:val="28"/>
        </w:rPr>
      </w:pPr>
      <w:r w:rsidRPr="000671E5">
        <w:rPr>
          <w:b/>
          <w:bCs/>
          <w:color w:val="000000"/>
          <w:sz w:val="28"/>
          <w:szCs w:val="28"/>
        </w:rPr>
        <w:lastRenderedPageBreak/>
        <w:t xml:space="preserve">PHỤ LỤC </w:t>
      </w:r>
      <w:r w:rsidR="00DE780A">
        <w:rPr>
          <w:b/>
          <w:bCs/>
          <w:color w:val="000000"/>
          <w:sz w:val="28"/>
          <w:szCs w:val="28"/>
        </w:rPr>
        <w:t xml:space="preserve">1 - </w:t>
      </w:r>
      <w:r w:rsidRPr="00B27B92">
        <w:rPr>
          <w:color w:val="000000"/>
          <w:sz w:val="26"/>
          <w:szCs w:val="28"/>
        </w:rPr>
        <w:t xml:space="preserve">MẪU QUY CHẾ TỔ CHỨC VÀ HOẠT ĐỘNG CỦA ĐỘI CÔNG TÁC </w:t>
      </w:r>
    </w:p>
    <w:p w:rsidR="00287937" w:rsidRDefault="00287937" w:rsidP="00DE780A">
      <w:pPr>
        <w:pStyle w:val="NormalWeb"/>
        <w:shd w:val="clear" w:color="auto" w:fill="FFFFFF"/>
        <w:spacing w:before="0" w:beforeAutospacing="0" w:after="0" w:afterAutospacing="0" w:line="234" w:lineRule="atLeast"/>
        <w:jc w:val="both"/>
        <w:rPr>
          <w:color w:val="000000"/>
          <w:sz w:val="26"/>
          <w:szCs w:val="28"/>
        </w:rPr>
      </w:pPr>
      <w:r w:rsidRPr="00B27B92">
        <w:rPr>
          <w:color w:val="000000"/>
          <w:sz w:val="26"/>
          <w:szCs w:val="28"/>
        </w:rPr>
        <w:t xml:space="preserve">XÃ HỘI TÌNH NGUYỆN </w:t>
      </w:r>
    </w:p>
    <w:p w:rsidR="00DE780A" w:rsidRDefault="00DE780A" w:rsidP="00287937">
      <w:pPr>
        <w:pStyle w:val="NormalWeb"/>
        <w:shd w:val="clear" w:color="auto" w:fill="FFFFFF"/>
        <w:spacing w:before="0" w:beforeAutospacing="0" w:after="0" w:afterAutospacing="0" w:line="234" w:lineRule="atLeast"/>
        <w:jc w:val="center"/>
        <w:rPr>
          <w:i/>
          <w:iCs/>
          <w:color w:val="000000"/>
          <w:sz w:val="26"/>
          <w:szCs w:val="26"/>
        </w:rPr>
      </w:pPr>
    </w:p>
    <w:p w:rsidR="00287937" w:rsidRPr="00B27B92" w:rsidRDefault="00287937" w:rsidP="00287937">
      <w:pPr>
        <w:pStyle w:val="NormalWeb"/>
        <w:shd w:val="clear" w:color="auto" w:fill="FFFFFF"/>
        <w:spacing w:before="0" w:beforeAutospacing="0" w:after="0" w:afterAutospacing="0" w:line="234" w:lineRule="atLeast"/>
        <w:jc w:val="center"/>
        <w:rPr>
          <w:color w:val="000000"/>
          <w:sz w:val="26"/>
          <w:szCs w:val="26"/>
        </w:rPr>
      </w:pPr>
      <w:r w:rsidRPr="00B27B92">
        <w:rPr>
          <w:i/>
          <w:iCs/>
          <w:color w:val="000000"/>
          <w:sz w:val="26"/>
          <w:szCs w:val="26"/>
        </w:rPr>
        <w:t>(Ban hành theo Quyết định số ………/QĐ-UBND ngày ….. tháng.... năm …………..của Chủ tịch Ủy ban nhân dân xã ……………………)</w:t>
      </w:r>
    </w:p>
    <w:p w:rsidR="00287937" w:rsidRDefault="00287937" w:rsidP="00287937">
      <w:pPr>
        <w:pStyle w:val="NormalWeb"/>
        <w:shd w:val="clear" w:color="auto" w:fill="FFFFFF"/>
        <w:spacing w:before="120" w:beforeAutospacing="0" w:after="120" w:afterAutospacing="0" w:line="234" w:lineRule="atLeast"/>
        <w:jc w:val="both"/>
        <w:rPr>
          <w:b/>
          <w:bCs/>
          <w:color w:val="000000"/>
          <w:sz w:val="28"/>
          <w:szCs w:val="28"/>
        </w:rPr>
      </w:pP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MỤC 1. NHỮNG QUY ĐỊNH CHUNG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1. Phạm vi điều chỉnh</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Quy chế này áp dụng cho Đội công tác xã hội tình nguyện xã</w:t>
      </w:r>
      <w:r w:rsidRPr="000671E5">
        <w:rPr>
          <w:color w:val="000000"/>
          <w:sz w:val="28"/>
          <w:szCs w:val="28"/>
          <w:vertAlign w:val="superscript"/>
        </w:rPr>
        <w:t>1</w:t>
      </w:r>
      <w:r w:rsidRPr="000671E5">
        <w:rPr>
          <w:color w:val="000000"/>
          <w:sz w:val="28"/>
          <w:szCs w:val="28"/>
        </w:rPr>
        <w:t xml:space="preserve"> ……………. được thành lập theo Quyết định số: …………./QĐ/UBND ngày ……. tháng .... năm ……… của Chủ tịch Ủy ban nhân dân </w:t>
      </w:r>
      <w:r>
        <w:rPr>
          <w:color w:val="000000"/>
          <w:sz w:val="28"/>
          <w:szCs w:val="28"/>
        </w:rPr>
        <w:t>xã</w:t>
      </w:r>
      <w:r w:rsidRPr="000671E5">
        <w:rPr>
          <w:color w:val="000000"/>
          <w:sz w:val="28"/>
          <w:szCs w:val="28"/>
          <w:vertAlign w:val="superscript"/>
        </w:rPr>
        <w:t> </w:t>
      </w:r>
      <w:r>
        <w:rPr>
          <w:color w:val="000000"/>
          <w:sz w:val="28"/>
          <w:szCs w:val="28"/>
          <w:vertAlign w:val="superscript"/>
        </w:rPr>
        <w:t>1</w:t>
      </w:r>
      <w:r w:rsidRPr="000671E5">
        <w:rPr>
          <w:color w:val="000000"/>
          <w:sz w:val="28"/>
          <w:szCs w:val="28"/>
        </w:rPr>
        <w: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2. Vị trí và chức năng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Đội công tác xã hội tình nguyện xã …………………. (sau đây gọi tắt là Đội tình nguyện) là một tổ chức tình nguyện gồm các cá nhân tự nguyện tham gia công tác phòng, chống tệ nạn xã hội trên địa bàn.</w:t>
      </w:r>
    </w:p>
    <w:p w:rsidR="00287937"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Đội tình nguyện hỗ trợ Ủy ban nhân dân xã trong việc thực hiện công tác phòng chống tệ nạn</w:t>
      </w:r>
      <w:r>
        <w:rPr>
          <w:color w:val="000000"/>
          <w:sz w:val="28"/>
          <w:szCs w:val="28"/>
        </w:rPr>
        <w:t xml:space="preserve"> trên địa bàn.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 </w:t>
      </w:r>
      <w:r w:rsidRPr="000671E5">
        <w:rPr>
          <w:b/>
          <w:bCs/>
          <w:color w:val="000000"/>
          <w:sz w:val="28"/>
          <w:szCs w:val="28"/>
        </w:rPr>
        <w:t>Điều 3. Nhiệm vụ của Đội tình nguyện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1. Hoạt động theo Quy chế tổ chức và hoạt động của Đội do Ủy ban nhân dân </w:t>
      </w:r>
      <w:r>
        <w:rPr>
          <w:color w:val="000000"/>
          <w:sz w:val="28"/>
          <w:szCs w:val="28"/>
        </w:rPr>
        <w:t>xã</w:t>
      </w:r>
      <w:r w:rsidRPr="000671E5">
        <w:rPr>
          <w:color w:val="000000"/>
          <w:sz w:val="28"/>
          <w:szCs w:val="28"/>
        </w:rPr>
        <w:t xml:space="preserve"> phê duyệt.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2. Tham gia thực hiện kế hoạch, chương trình hành động theo sự phân công của Ủy ban nhân dân xã về phòng chống HIV/AIDS, phòng chống tệ nạn ma túy, mại dâm, hỗ trợ nạn nhân bị mua bán trở về, cụ thể:</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a) Thực hiện các hoạt động thông tin, tuyên truyền, giáo dục phòng ngừa, ngăn chặn tệ nạn ma túy, mại dâm, giảm lây nhiễm và tác hại của HIV/AIDS, hỗ trợ nạn nhân bị mua bán trở về.</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b) Tham gia quản lý, tiếp cận tư vấn, giáo dục, cảm hóa, vận động người nghiện ma túy cai nghiện, người mại dâm chữa trị tái hòa nhập cộng đồng.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c) Phát hiện các hành vi liên quan đến tệ nạn ma túy, mại dâm, làm lây nhiễm HIV/AIDS, mua bán người để thông báo cho các cơ quan chức năng xử lý và có biện pháp ngăn chặn hành vi vi phạm.</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d) Phối hợp với các ban, ngành, đoàn thể thực hiện các chính sách, các chương trình kinh tế - xã hội trên địa bàn như xóa đói giảm nghèo, dạy nghề, tạo việc làm, bình đẳng giới, giảm kỳ thị và phân biệt đối xử giúp đỡ người nghiện ma túy sau cai nghiện, người mại dâm sau chữa trị, nạn nhân bị mua bán trở về tiếp cận các dịch vụ y tế, xã hội, ổn định đời sống, hòa nhập cộng đồng.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đ) Cùng với các ban, ngành, đoàn thể thực hiện lồng ghép công tác phòng, chống tệ nạn xã hội với phong trào “Toàn dân đoàn kết xây dựng đời sống văn hóa ở khu dân cư” do Mặt trận Tổ quốc chủ trì và các phong trào khác trên địa bàn.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lastRenderedPageBreak/>
        <w:t>MỤC 2. TỔ CHỨC VÀ NHÂN SỰ</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5. Tổ chức Đội tình nguyện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Cơ cấu của Đội tình nguyện gồm: 1 (một) Đội trưởng, 1-2 (một hoặc hai) Đội phó và ....... thành viên</w:t>
      </w:r>
      <w:r>
        <w:rPr>
          <w:color w:val="000000"/>
          <w:sz w:val="28"/>
          <w:szCs w:val="28"/>
          <w:vertAlign w:val="superscript"/>
        </w:rPr>
        <w:t>2</w:t>
      </w:r>
      <w:r w:rsidRPr="000671E5">
        <w:rPr>
          <w:color w:val="000000"/>
          <w:sz w:val="28"/>
          <w:szCs w:val="28"/>
        </w:rPr>
        <w: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6. Nhân sự</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1. Đội trưởng, Đội phó:</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a) Thủ tục công nhận: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Đội trưởng, đội phó được </w:t>
      </w:r>
      <w:r>
        <w:rPr>
          <w:color w:val="000000"/>
          <w:sz w:val="28"/>
          <w:szCs w:val="28"/>
        </w:rPr>
        <w:t>Phòng Văn hóa – xã hội</w:t>
      </w:r>
      <w:r w:rsidRPr="000671E5">
        <w:rPr>
          <w:color w:val="000000"/>
          <w:sz w:val="28"/>
          <w:szCs w:val="28"/>
        </w:rPr>
        <w:t xml:space="preserve"> đề cử trên cơ sở tham khảo ý kiến của tình nguyện viên (2/3 (hai phần ba) số tình nguyện viên của Đội nhất trí.</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b) Nhiệm vụ của Đội trưởng: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Chịu trách nhiệm về mọi hoạt động của Đội tình nguyện trước Chủ tịch Ủy ban nhân dân cấp xã.</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Xây dựng và tổ chức thực hiện chương trình, kế hoạch hoạt động của Đội tình nguyện cấp xã.</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Gương mẫu, tạo điều kiện cho các thành viên trong Đội tình nguyện hoàn thành nhiệm vụ.</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 Quản lý, điều hành hoạt động của Đội tình nguyện theo Quy chế này, thực hiện chế độ báo cáo hàng tháng, quý, năm với </w:t>
      </w:r>
      <w:r>
        <w:rPr>
          <w:color w:val="000000"/>
          <w:sz w:val="28"/>
          <w:szCs w:val="28"/>
        </w:rPr>
        <w:t xml:space="preserve">Phòng Văn hóa – xã hội, </w:t>
      </w:r>
      <w:r w:rsidRPr="000671E5">
        <w:rPr>
          <w:color w:val="000000"/>
          <w:sz w:val="28"/>
          <w:szCs w:val="28"/>
        </w:rPr>
        <w:t>Chủ tịch Ủy ban nhân dân xã về kết quả hoạt động của Đội theo chức năng, nhiệm vụ được giao.</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c) Quyền hạn của Đội trưởng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Tham gia xây dựng chương trình, kế hoạch hoạt động, dự toán kinh phí hoạt động, chế độ chính sách theo quy định, phân công thành viên thực hiện nhiệm vụ và tham gia các hoạt động khác của Đội tình nguyện.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 Đề xuất với </w:t>
      </w:r>
      <w:r>
        <w:rPr>
          <w:color w:val="000000"/>
          <w:sz w:val="28"/>
          <w:szCs w:val="28"/>
        </w:rPr>
        <w:t xml:space="preserve">Phòng Văn hóa – xã hội, </w:t>
      </w:r>
      <w:r w:rsidRPr="000671E5">
        <w:rPr>
          <w:color w:val="000000"/>
          <w:sz w:val="28"/>
          <w:szCs w:val="28"/>
        </w:rPr>
        <w:t>Chủ tịch Ủy ban nhân dân xã các biện pháp giải quyết tình hình tệ nạn ma túy, mại dâm, lây nhiễm HIV/AIDS, hỗ trợ nạn nhân bị mua bán tái hòa nhập cộng đồng và công tác xã hội khác trong phạm vi, nhiệm vụ của Đội.</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Định kỳ hoặc đột xuất đề xuất cấp có thẩm quyền khen thưởng thành viên Đội thực hiện tốt nhiệm vụ hoặc đề nghị xử lý đối với thành viên vi phạm Quy chế tổ chức và hoạt động của Đội.</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d) Nhiệm vụ và quyền hạn của Đội phó: là người giúp việc cho Đội trưởng và thay mặt Đội trưởng thực hiện nhiệm vụ và quyền hạn trên khi được Đội trưởng ủy quyền.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2. </w:t>
      </w:r>
      <w:r>
        <w:rPr>
          <w:color w:val="000000"/>
          <w:sz w:val="28"/>
          <w:szCs w:val="28"/>
        </w:rPr>
        <w:t>Nhiệm vụ của t</w:t>
      </w:r>
      <w:r w:rsidRPr="000671E5">
        <w:rPr>
          <w:color w:val="000000"/>
          <w:sz w:val="28"/>
          <w:szCs w:val="28"/>
        </w:rPr>
        <w:t>hành viên của Đội tình nguyện: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Hoạt động theo Quy chế của Đội tình nguyện và phân công nhiệm vụ của đội trưởng.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lastRenderedPageBreak/>
        <w:t>- Thực hiện các hoạt động thông tin, tuyên truyền, giáo dục phòng ngừa, ngăn chặn tệ nạn ma túy, mại dâm, giảm lây nhiễm và tác hại của HIV/AIDS, hỗ trợ nạn nhân bị mua bán trở về.</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Quản lý, tiếp cận tư vấn, tham vấn, giáo dục, cảm hóa, vận động, giúp đỡ người nghiện ma tuý cai nghiện, người sau cai nghiện, người mại dâm hoàn lương, người nhiễm HIV/AIDS chữa trị tái hòa nhập cộng đồng.</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Phát hiện các hành vi liên quan đến tệ nạn ma túy, mại dâm, làm lây nhiễm HIV/AIDS, mua bán người để thông báo cho các cơ quan chức năng xử lý và có biện pháp ngăn chặn hành vi vi phạm.</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7. Khen thưởng, kỷ luật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1. Hàng năm thành viên Đội tình nguyện được xét khen thưởng theo quy định của pháp luật. Nội dung khen thưởng, mức chi thực hiện theo quy định của </w:t>
      </w:r>
      <w:hyperlink r:id="rId9" w:tgtFrame="_blank" w:history="1">
        <w:r w:rsidRPr="000671E5">
          <w:rPr>
            <w:rStyle w:val="Hyperlink"/>
            <w:rFonts w:eastAsiaTheme="majorEastAsia"/>
            <w:color w:val="0E70C3"/>
            <w:sz w:val="28"/>
            <w:szCs w:val="28"/>
          </w:rPr>
          <w:t>Luật Thi đua - Khen thưởng</w:t>
        </w:r>
      </w:hyperlink>
      <w:r w:rsidRPr="000671E5">
        <w:rPr>
          <w:color w:val="000000"/>
          <w:sz w:val="28"/>
          <w:szCs w:val="28"/>
        </w:rPr>
        <w:t> và các văn bản hướng dẫn thi hành.</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2. </w:t>
      </w:r>
      <w:r>
        <w:rPr>
          <w:color w:val="000000"/>
          <w:sz w:val="28"/>
          <w:szCs w:val="28"/>
        </w:rPr>
        <w:t>Thành viên Đội tình nguyện</w:t>
      </w:r>
      <w:r w:rsidRPr="000671E5">
        <w:rPr>
          <w:color w:val="000000"/>
          <w:sz w:val="28"/>
          <w:szCs w:val="28"/>
        </w:rPr>
        <w:t xml:space="preserve"> vi phạm quy chế của Đội tình nguyện, vi phạm pháp luật thi tùy theo tính chất, mức độ vi phạm mà bị xử lý kỷ luật, xử lý hành chính hoặc truy cứu trách nhiệm hình sự theo quy định của pháp luật.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MỤC 3. KINH PHÍ HOẠT ĐỘNG, CHẾ ĐỘ, CHÍNH SÁCH, MỐI QUAN HỆ CÔNG TÁC VÀ CHẾ ĐỘ BÁO CÁO</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8. Kinh phí hoạt động của Độí tình nguyện, chế độ, chính sách đối với thành viên của Đội tình nguyện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Đội tình nguyện được hỗ trợ kinh phí đảm bảo hoạt động thường xuyên, thành viên của Đội tình nguyện được hưởng các chế độ, chính sách theo quy định tại Điều 11, Điều 12 của Thông tư liên tịch số:</w:t>
      </w:r>
      <w:r>
        <w:rPr>
          <w:color w:val="000000"/>
          <w:sz w:val="28"/>
          <w:szCs w:val="28"/>
        </w:rPr>
        <w:t>24</w:t>
      </w:r>
      <w:r w:rsidRPr="000671E5">
        <w:rPr>
          <w:color w:val="000000"/>
          <w:sz w:val="28"/>
          <w:szCs w:val="28"/>
        </w:rPr>
        <w:t>/2012/TTLT-BLĐTB&amp;XH-BNV-BTC ngày tháng năm 2012 của Bộ trưởng Bộ Lao động- Thương binh và Xã hội- Bộ trưởng Bộ Nội vụ- Bộ trưởng Bộ Tài chính quy định về thành lập, tổ chức hoạt động và chế độ chính sách đối với Đội công tác xã hội tại xã phường, thị trấn.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9. Quan hệ công tác</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1. Đội tình nguyện chịu sự quản lý trực tiếp của </w:t>
      </w:r>
      <w:r>
        <w:rPr>
          <w:color w:val="000000"/>
          <w:sz w:val="28"/>
          <w:szCs w:val="28"/>
        </w:rPr>
        <w:t>Phòng Văn hóa – xã hội</w:t>
      </w:r>
      <w:r w:rsidRPr="000671E5">
        <w:rPr>
          <w:color w:val="000000"/>
          <w:sz w:val="28"/>
          <w:szCs w:val="28"/>
        </w:rPr>
        <w: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 xml:space="preserve">2. Đội tình nguyện chịu sự giám sát và được sự hỗ trợ của Ủy ban Mặt trận Tổ quốc, các tổ chức chính trị xã hội ở xã phường, </w:t>
      </w:r>
      <w:r>
        <w:rPr>
          <w:color w:val="000000"/>
          <w:sz w:val="28"/>
          <w:szCs w:val="28"/>
        </w:rPr>
        <w:t>đặc khu</w:t>
      </w:r>
      <w:r w:rsidRPr="000671E5">
        <w:rPr>
          <w:color w:val="000000"/>
          <w:sz w:val="28"/>
          <w:szCs w:val="28"/>
        </w:rPr>
        <w:t>.</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10. Chế độ báo cáo</w:t>
      </w:r>
    </w:p>
    <w:p w:rsidR="00287937"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Hàng tháng, quý, năm, Đội tình nguyện báo cáo thường kỳ</w:t>
      </w:r>
      <w:r>
        <w:rPr>
          <w:color w:val="000000"/>
          <w:sz w:val="28"/>
          <w:szCs w:val="28"/>
        </w:rPr>
        <w:t xml:space="preserve"> và đột xuất kết quả</w:t>
      </w:r>
      <w:r w:rsidRPr="000671E5">
        <w:rPr>
          <w:color w:val="000000"/>
          <w:sz w:val="28"/>
          <w:szCs w:val="28"/>
        </w:rPr>
        <w:t xml:space="preserve"> hoạt động với</w:t>
      </w:r>
      <w:r>
        <w:rPr>
          <w:color w:val="000000"/>
          <w:sz w:val="28"/>
          <w:szCs w:val="28"/>
        </w:rPr>
        <w:t xml:space="preserve"> Phòng Văn hóa – xã hội,</w:t>
      </w:r>
      <w:r w:rsidRPr="000671E5">
        <w:rPr>
          <w:color w:val="000000"/>
          <w:sz w:val="28"/>
          <w:szCs w:val="28"/>
        </w:rPr>
        <w:t xml:space="preserve"> Ủy ban nhân dân xã. </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MỤC 4. ĐIỀU KHOẢN THI HÀNH</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t>Điều 11. Tổ chức thực hiện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Đội trưởng Đội tình nguyện căn cứ vào bản Quy chế này và kế hoạch công tác hàng tháng, quý, năm được Ủy ban nhân dân xã phê duyệt cụ thể hóa nhiệm vụ của từng thành viên Đội tình nguyện.</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b/>
          <w:bCs/>
          <w:color w:val="000000"/>
          <w:sz w:val="28"/>
          <w:szCs w:val="28"/>
        </w:rPr>
        <w:lastRenderedPageBreak/>
        <w:t>Điều 12. Hiệu lực thi hành</w:t>
      </w:r>
    </w:p>
    <w:p w:rsidR="00287937" w:rsidRPr="000671E5" w:rsidRDefault="00287937" w:rsidP="00287937">
      <w:pPr>
        <w:pStyle w:val="NormalWeb"/>
        <w:shd w:val="clear" w:color="auto" w:fill="FFFFFF"/>
        <w:spacing w:before="120" w:beforeAutospacing="0" w:after="0" w:afterAutospacing="0"/>
        <w:ind w:firstLine="567"/>
        <w:jc w:val="both"/>
        <w:rPr>
          <w:color w:val="000000"/>
          <w:sz w:val="28"/>
          <w:szCs w:val="28"/>
        </w:rPr>
      </w:pPr>
      <w:r w:rsidRPr="000671E5">
        <w:rPr>
          <w:color w:val="000000"/>
          <w:sz w:val="28"/>
          <w:szCs w:val="28"/>
        </w:rPr>
        <w:t>Quy chế này có hiệu lực thi hành kể từ ngày ký ban hành. Đội trưởng, Đội phó và các thành viên của Đội tình nguyện, các đơn vị liên quan của Ủy ban nhân dân xã</w:t>
      </w:r>
      <w:r>
        <w:rPr>
          <w:color w:val="000000"/>
          <w:sz w:val="28"/>
          <w:szCs w:val="28"/>
          <w:vertAlign w:val="superscript"/>
        </w:rPr>
        <w:t>1</w:t>
      </w:r>
      <w:r w:rsidRPr="000671E5">
        <w:rPr>
          <w:color w:val="000000"/>
          <w:sz w:val="28"/>
          <w:szCs w:val="28"/>
        </w:rPr>
        <w:t> ……… có trách nhiệm thực hiện Quy chế này./.</w:t>
      </w:r>
    </w:p>
    <w:p w:rsidR="00287937" w:rsidRPr="000671E5" w:rsidRDefault="00287937" w:rsidP="00287937">
      <w:pPr>
        <w:pStyle w:val="NormalWeb"/>
        <w:shd w:val="clear" w:color="auto" w:fill="FFFFFF"/>
        <w:spacing w:before="120" w:beforeAutospacing="0" w:after="120" w:afterAutospacing="0" w:line="234" w:lineRule="atLeast"/>
        <w:jc w:val="both"/>
        <w:rPr>
          <w:color w:val="000000"/>
          <w:sz w:val="28"/>
          <w:szCs w:val="28"/>
        </w:rPr>
      </w:pPr>
      <w:r w:rsidRPr="000671E5">
        <w:rPr>
          <w:color w:val="000000"/>
          <w:sz w:val="28"/>
          <w:szCs w:val="28"/>
        </w:rPr>
        <w:t>________________</w:t>
      </w:r>
    </w:p>
    <w:p w:rsidR="00287937" w:rsidRPr="00B27B92" w:rsidRDefault="00287937" w:rsidP="00287937">
      <w:pPr>
        <w:pStyle w:val="NormalWeb"/>
        <w:shd w:val="clear" w:color="auto" w:fill="FFFFFF"/>
        <w:spacing w:before="120" w:beforeAutospacing="0" w:after="120" w:afterAutospacing="0" w:line="234" w:lineRule="atLeast"/>
        <w:jc w:val="both"/>
        <w:rPr>
          <w:color w:val="000000"/>
        </w:rPr>
      </w:pPr>
      <w:r w:rsidRPr="00B27B92">
        <w:rPr>
          <w:color w:val="000000"/>
          <w:vertAlign w:val="superscript"/>
        </w:rPr>
        <w:t>1</w:t>
      </w:r>
      <w:r w:rsidRPr="00B27B92">
        <w:rPr>
          <w:color w:val="000000"/>
        </w:rPr>
        <w:t> Tên xã nơi đề nghị thành lập Đội tình nguyện</w:t>
      </w:r>
    </w:p>
    <w:p w:rsidR="00287937" w:rsidRPr="00B27B92" w:rsidRDefault="00287937" w:rsidP="00287937">
      <w:pPr>
        <w:pStyle w:val="NormalWeb"/>
        <w:shd w:val="clear" w:color="auto" w:fill="FFFFFF"/>
        <w:spacing w:before="120" w:beforeAutospacing="0" w:after="120" w:afterAutospacing="0" w:line="234" w:lineRule="atLeast"/>
        <w:jc w:val="both"/>
        <w:rPr>
          <w:color w:val="000000"/>
        </w:rPr>
      </w:pPr>
      <w:r w:rsidRPr="00B27B92">
        <w:rPr>
          <w:color w:val="000000"/>
          <w:vertAlign w:val="superscript"/>
        </w:rPr>
        <w:t>2</w:t>
      </w:r>
      <w:r w:rsidRPr="00B27B92">
        <w:rPr>
          <w:color w:val="000000"/>
        </w:rPr>
        <w:t xml:space="preserve"> Ghi cụ thể cơ cấu của Đội tình nguyện theo Quyết định thành lập của Chủ tịch UBND xã</w:t>
      </w:r>
      <w:r>
        <w:rPr>
          <w:color w:val="000000"/>
        </w:rPr>
        <w:t>.</w:t>
      </w:r>
    </w:p>
    <w:p w:rsidR="00E24606" w:rsidRDefault="00E24606" w:rsidP="00401E82">
      <w:pPr>
        <w:spacing w:before="120" w:after="120" w:line="240" w:lineRule="auto"/>
      </w:pPr>
    </w:p>
    <w:p w:rsidR="00287937" w:rsidRDefault="00287937" w:rsidP="00401E82">
      <w:pPr>
        <w:spacing w:before="120" w:after="120" w:line="240" w:lineRule="auto"/>
      </w:pPr>
    </w:p>
    <w:p w:rsidR="00287937" w:rsidRDefault="00287937"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5778C9" w:rsidRDefault="005778C9" w:rsidP="00401E82">
      <w:pPr>
        <w:spacing w:before="120" w:after="120" w:line="240" w:lineRule="auto"/>
      </w:pPr>
    </w:p>
    <w:p w:rsidR="008F6708" w:rsidRDefault="008F6708" w:rsidP="00401E82">
      <w:pPr>
        <w:spacing w:before="120" w:after="120" w:line="240" w:lineRule="auto"/>
      </w:pPr>
    </w:p>
    <w:p w:rsidR="008F6708" w:rsidRDefault="008F6708" w:rsidP="00401E82">
      <w:pPr>
        <w:spacing w:before="120" w:after="120" w:line="240" w:lineRule="auto"/>
      </w:pPr>
    </w:p>
    <w:p w:rsidR="00287937" w:rsidRDefault="00287937" w:rsidP="00401E82">
      <w:pPr>
        <w:spacing w:before="120" w:after="120" w:line="240" w:lineRule="auto"/>
      </w:pPr>
    </w:p>
    <w:p w:rsidR="008F6708" w:rsidRPr="00401E82" w:rsidRDefault="008F6708" w:rsidP="007D09D2">
      <w:pPr>
        <w:pStyle w:val="NormalWeb"/>
        <w:shd w:val="clear" w:color="auto" w:fill="FFFFFF"/>
        <w:spacing w:before="120" w:beforeAutospacing="0" w:after="120" w:afterAutospacing="0"/>
        <w:jc w:val="both"/>
        <w:rPr>
          <w:color w:val="000000"/>
          <w:sz w:val="28"/>
          <w:szCs w:val="28"/>
        </w:rPr>
      </w:pPr>
      <w:r w:rsidRPr="007D09D2">
        <w:rPr>
          <w:b/>
          <w:color w:val="000000"/>
          <w:sz w:val="28"/>
          <w:szCs w:val="28"/>
        </w:rPr>
        <w:lastRenderedPageBreak/>
        <w:t>PHỤ LỤC</w:t>
      </w:r>
      <w:r w:rsidR="007D09D2" w:rsidRPr="007D09D2">
        <w:rPr>
          <w:b/>
          <w:color w:val="000000"/>
          <w:sz w:val="28"/>
          <w:szCs w:val="28"/>
        </w:rPr>
        <w:t xml:space="preserve"> 2</w:t>
      </w:r>
      <w:r w:rsidR="007D09D2" w:rsidRPr="007D09D2">
        <w:rPr>
          <w:color w:val="000000"/>
          <w:sz w:val="28"/>
          <w:szCs w:val="28"/>
        </w:rPr>
        <w:t xml:space="preserve"> – CÁC</w:t>
      </w:r>
      <w:r w:rsidR="007D09D2">
        <w:rPr>
          <w:b/>
          <w:color w:val="000000"/>
          <w:sz w:val="28"/>
          <w:szCs w:val="28"/>
        </w:rPr>
        <w:t xml:space="preserve"> </w:t>
      </w:r>
      <w:r>
        <w:rPr>
          <w:color w:val="000000"/>
          <w:sz w:val="28"/>
          <w:szCs w:val="28"/>
        </w:rPr>
        <w:t>MẪU VĂN BẢN LIÊN QUAN ĐẾN CÔNG TÁC XÁC ĐỊNH MỨC ĐỘ KHUYẾT TẬT</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Mẫu số 01</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204894">
        <w:rPr>
          <w:rFonts w:ascii="Times New Roman" w:eastAsia="Times New Roman" w:hAnsi="Times New Roman" w:cs="Times New Roman"/>
          <w:i/>
          <w:iCs/>
          <w:sz w:val="26"/>
          <w:szCs w:val="26"/>
        </w:rPr>
        <w:t>)</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CỘNG HÒA XÃ HỘI CHỦ NGHĨA VIỆT NAM</w:t>
      </w:r>
      <w:r w:rsidRPr="00204894">
        <w:rPr>
          <w:rFonts w:ascii="Times New Roman" w:eastAsia="Times New Roman" w:hAnsi="Times New Roman" w:cs="Times New Roman"/>
          <w:b/>
          <w:bCs/>
          <w:sz w:val="26"/>
          <w:szCs w:val="26"/>
        </w:rPr>
        <w:br/>
        <w:t>Độc lập - Tự do - Hạnh phúc</w:t>
      </w:r>
      <w:r w:rsidRPr="00204894">
        <w:rPr>
          <w:rFonts w:ascii="Times New Roman" w:eastAsia="Times New Roman" w:hAnsi="Times New Roman" w:cs="Times New Roman"/>
          <w:b/>
          <w:bCs/>
          <w:sz w:val="26"/>
          <w:szCs w:val="26"/>
        </w:rPr>
        <w:br/>
        <w:t>---------------</w:t>
      </w:r>
    </w:p>
    <w:p w:rsidR="008F6708"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ĐƠN ĐỀ NGHỊ XÁC ĐỊNH, XÁC ĐỊNH LẠI MỨC ĐỘ KHUYẾT TẬT VÀ CẤP, CẤP ĐỔI, CẤP LẠI GIẤY XÁC NHẬN KHUYẾT TẬT</w:t>
      </w:r>
      <w:r w:rsidRPr="00204894">
        <w:rPr>
          <w:rFonts w:ascii="Times New Roman" w:eastAsia="Times New Roman" w:hAnsi="Times New Roman" w:cs="Times New Roman"/>
          <w:sz w:val="26"/>
          <w:szCs w:val="26"/>
        </w:rPr>
        <w:t> </w:t>
      </w:r>
    </w:p>
    <w:p w:rsidR="008F6708" w:rsidRPr="00D878EF" w:rsidRDefault="008F6708" w:rsidP="008F6708">
      <w:pPr>
        <w:spacing w:before="75" w:after="100" w:afterAutospacing="1" w:line="240" w:lineRule="auto"/>
        <w:jc w:val="center"/>
        <w:rPr>
          <w:rFonts w:ascii="Times New Roman" w:eastAsia="Times New Roman" w:hAnsi="Times New Roman" w:cs="Times New Roman"/>
          <w:sz w:val="2"/>
          <w:szCs w:val="26"/>
        </w:rPr>
      </w:pPr>
    </w:p>
    <w:p w:rsidR="008F6708" w:rsidRDefault="008F6708" w:rsidP="008F6708">
      <w:pPr>
        <w:spacing w:before="75" w:after="100" w:afterAutospacing="1" w:line="240" w:lineRule="auto"/>
        <w:jc w:val="center"/>
        <w:rPr>
          <w:rFonts w:ascii="Times New Roman" w:eastAsia="Times New Roman" w:hAnsi="Times New Roman" w:cs="Times New Roman"/>
          <w:color w:val="222222"/>
          <w:sz w:val="28"/>
          <w:szCs w:val="28"/>
        </w:rPr>
      </w:pPr>
      <w:r w:rsidRPr="001052B6">
        <w:rPr>
          <w:rFonts w:ascii="Times New Roman" w:eastAsia="Times New Roman" w:hAnsi="Times New Roman" w:cs="Times New Roman"/>
          <w:b/>
          <w:bCs/>
          <w:color w:val="222222"/>
          <w:sz w:val="28"/>
          <w:szCs w:val="28"/>
        </w:rPr>
        <w:t>Kính gửi:</w:t>
      </w:r>
      <w:r w:rsidRPr="001052B6">
        <w:rPr>
          <w:rFonts w:ascii="Times New Roman" w:eastAsia="Times New Roman" w:hAnsi="Times New Roman" w:cs="Times New Roman"/>
          <w:color w:val="222222"/>
          <w:sz w:val="28"/>
          <w:szCs w:val="28"/>
        </w:rPr>
        <w:t xml:space="preserve"> Chủ tịch </w:t>
      </w:r>
      <w:r>
        <w:rPr>
          <w:rFonts w:ascii="Times New Roman" w:eastAsia="Times New Roman" w:hAnsi="Times New Roman" w:cs="Times New Roman"/>
          <w:color w:val="222222"/>
          <w:sz w:val="28"/>
          <w:szCs w:val="28"/>
        </w:rPr>
        <w:t>UBND</w:t>
      </w:r>
      <w:r w:rsidRPr="001052B6">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xã (</w:t>
      </w:r>
      <w:r w:rsidRPr="001052B6">
        <w:rPr>
          <w:rFonts w:ascii="Times New Roman" w:eastAsia="Times New Roman" w:hAnsi="Times New Roman" w:cs="Times New Roman"/>
          <w:color w:val="222222"/>
          <w:sz w:val="28"/>
          <w:szCs w:val="28"/>
        </w:rPr>
        <w:t>phường</w:t>
      </w:r>
      <w:r>
        <w:rPr>
          <w:rFonts w:ascii="Times New Roman" w:eastAsia="Times New Roman" w:hAnsi="Times New Roman" w:cs="Times New Roman"/>
          <w:color w:val="222222"/>
          <w:sz w:val="28"/>
          <w:szCs w:val="28"/>
        </w:rPr>
        <w:t>, thị trấn)……</w:t>
      </w:r>
    </w:p>
    <w:p w:rsidR="008F6708" w:rsidRDefault="008F6708" w:rsidP="008F6708">
      <w:pPr>
        <w:spacing w:before="75"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222222"/>
          <w:sz w:val="28"/>
          <w:szCs w:val="28"/>
        </w:rPr>
        <w:t xml:space="preserve">            Tỉnh, thành phố………..</w:t>
      </w:r>
    </w:p>
    <w:p w:rsidR="008F6708" w:rsidRPr="00BD1C88" w:rsidRDefault="008F6708" w:rsidP="008F6708">
      <w:pPr>
        <w:spacing w:before="75" w:after="100" w:afterAutospacing="1" w:line="240" w:lineRule="auto"/>
        <w:jc w:val="center"/>
        <w:rPr>
          <w:rFonts w:ascii="Times New Roman" w:eastAsia="Times New Roman" w:hAnsi="Times New Roman" w:cs="Times New Roman"/>
          <w:sz w:val="8"/>
          <w:szCs w:val="26"/>
        </w:rPr>
      </w:pP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Sau khi tìm hiểu quy định về xác định mức độ khuyết tật, tôi đề nghị:</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Xác định mức độ khuyết tật và cấp Giấy xác nhận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Xác định lại mức độ khuyết tật và cấp Giấy xác nhận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Cấp lại Giấy xác nhận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Cấp đổi Giấy xác nhận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(Trường hợp cấp đổi Giấy xác nhận khuyết tật thì không phải kê khai thông tin tại Mục III dưới đây).</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Cụ thể:</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 Thông tin người được xác định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Sinh ngày………tháng……năm………. Giới tính: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Số căn cước công dân/ Mã số định danh: ………………………………………</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04894">
        <w:rPr>
          <w:rFonts w:ascii="Times New Roman" w:eastAsia="Times New Roman" w:hAnsi="Times New Roman" w:cs="Times New Roman"/>
          <w:sz w:val="26"/>
          <w:szCs w:val="26"/>
        </w:rPr>
        <w:t>Nơi ở </w:t>
      </w:r>
      <w:r>
        <w:rPr>
          <w:rFonts w:ascii="Times New Roman" w:eastAsia="Times New Roman" w:hAnsi="Times New Roman" w:cs="Times New Roman"/>
          <w:sz w:val="26"/>
          <w:szCs w:val="26"/>
        </w:rPr>
        <w:t>hoặc nơi cư trú: …………………………………………………………..</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 Thông tin người đại diện hợp pháp (nếu có)</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r>
        <w:rPr>
          <w:rFonts w:ascii="Times New Roman" w:eastAsia="Times New Roman" w:hAnsi="Times New Roman" w:cs="Times New Roman"/>
          <w:sz w:val="26"/>
          <w:szCs w:val="26"/>
        </w:rPr>
        <w:t>.............................</w:t>
      </w:r>
    </w:p>
    <w:p w:rsidR="008F6708"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Mối quan hệ với người được xác định khuyết tật: .......................</w:t>
      </w:r>
      <w:r>
        <w:rPr>
          <w:rFonts w:ascii="Times New Roman" w:eastAsia="Times New Roman" w:hAnsi="Times New Roman" w:cs="Times New Roman"/>
          <w:sz w:val="26"/>
          <w:szCs w:val="26"/>
        </w:rPr>
        <w:t>.........................</w:t>
      </w:r>
    </w:p>
    <w:p w:rsidR="008F6708"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F6708"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 hiện nay: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F6708" w:rsidRPr="000A3476"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Số điện thoại: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III. Thông tin về tình trạng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1. Thông tin về dạng khuyết tật</w:t>
      </w:r>
      <w:r w:rsidRPr="00204894">
        <w:rPr>
          <w:rFonts w:ascii="Times New Roman" w:eastAsia="Times New Roman" w:hAnsi="Times New Roman" w:cs="Times New Roman"/>
          <w:sz w:val="26"/>
          <w:szCs w:val="26"/>
        </w:rPr>
        <w:t> </w:t>
      </w:r>
      <w:r w:rsidRPr="00204894">
        <w:rPr>
          <w:rFonts w:ascii="Times New Roman" w:eastAsia="Times New Roman" w:hAnsi="Times New Roman" w:cs="Times New Roman"/>
          <w:i/>
          <w:iCs/>
          <w:sz w:val="26"/>
          <w:szCs w:val="26"/>
        </w:rPr>
        <w:t>(Đánh dấu x vào ô tương ứng)</w:t>
      </w:r>
    </w:p>
    <w:tbl>
      <w:tblPr>
        <w:tblW w:w="9082" w:type="dxa"/>
        <w:tblCellMar>
          <w:left w:w="0" w:type="dxa"/>
          <w:right w:w="0" w:type="dxa"/>
        </w:tblCellMar>
        <w:tblLook w:val="04A0" w:firstRow="1" w:lastRow="0" w:firstColumn="1" w:lastColumn="0" w:noHBand="0" w:noVBand="1"/>
      </w:tblPr>
      <w:tblGrid>
        <w:gridCol w:w="890"/>
        <w:gridCol w:w="5783"/>
        <w:gridCol w:w="992"/>
        <w:gridCol w:w="1417"/>
      </w:tblGrid>
      <w:tr w:rsidR="008F6708" w:rsidRPr="00204894" w:rsidTr="007D09D2">
        <w:tc>
          <w:tcPr>
            <w:tcW w:w="890"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5783"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dạng khuyết tật</w:t>
            </w:r>
          </w:p>
        </w:tc>
        <w:tc>
          <w:tcPr>
            <w:tcW w:w="992"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417" w:type="dxa"/>
            <w:tcBorders>
              <w:top w:val="single" w:sz="8" w:space="0" w:color="auto"/>
              <w:left w:val="single" w:sz="8" w:space="0" w:color="auto"/>
              <w:bottom w:val="nil"/>
              <w:right w:val="single" w:sz="8" w:space="0" w:color="auto"/>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8F6708" w:rsidRPr="00204894" w:rsidTr="007D09D2">
        <w:tc>
          <w:tcPr>
            <w:tcW w:w="890"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5783"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vận động</w:t>
            </w:r>
          </w:p>
        </w:tc>
        <w:tc>
          <w:tcPr>
            <w:tcW w:w="992"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5783"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w:t>
            </w:r>
          </w:p>
        </w:tc>
        <w:tc>
          <w:tcPr>
            <w:tcW w:w="992"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5783"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tay hoặc không cử động được tay</w:t>
            </w:r>
          </w:p>
        </w:tc>
        <w:tc>
          <w:tcPr>
            <w:tcW w:w="992"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5783"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chân hoặc không cử động được chân</w:t>
            </w:r>
          </w:p>
        </w:tc>
        <w:tc>
          <w:tcPr>
            <w:tcW w:w="992"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single" w:sz="8" w:space="0" w:color="auto"/>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5783" w:type="dxa"/>
            <w:tcBorders>
              <w:top w:val="single" w:sz="8" w:space="0" w:color="auto"/>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Yếu, liệt, teo cơ hoặc hạn chế vận động tay, chân, lưng, cổ</w:t>
            </w:r>
          </w:p>
        </w:tc>
        <w:tc>
          <w:tcPr>
            <w:tcW w:w="992" w:type="dxa"/>
            <w:tcBorders>
              <w:top w:val="single" w:sz="8" w:space="0" w:color="auto"/>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Cong, vẹo, chân tay, lưng, cổ; gù cột sống lưng hoặc dị dạng, biến dạng khác trên cơ thể ở đầu, cổ, lưng, tay, chân</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vận động</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nghe, nói</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phát ra âm thanh, lời nói</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Phát ra âm thanh, lời nói nhưng không rõ tiếng, rõ câu</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nghe được</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cơ quan phát âm ảnh hưởng đến việc phát âm</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vành tai hoặc ống tai ngoài ảnh hưởng đến nghe</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nghe, nói</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3</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nhìn</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3.1</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hoặc hai mắt</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3.2</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hoặc hai mắt</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3.3</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nhìn hoặc không nhìn thấy các đồ vật</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3.4</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phân biệt màu sắc hoặc không phân biệt được các màu sắc</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3.5</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Rung, giật nhãn thị, đục nhân mắt hoặc sẹo loét giác mạc</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3.6</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dị tật, biến dạng ở vùng mắt</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3.7</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nhìn</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lastRenderedPageBreak/>
              <w:t>4</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thần kinh, tâm thần</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4.1</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Thường ngồi một mình, chơi một mình, không bao giờ nói chuyện hoặc quan tâm tới bất kỳ ai</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4.2</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những hành vi bất thường như kích động, cáu giận hoặc sợ hãi vô cớ gây ảnh hưởng đến sức khỏe, sự an toàn của bản thân và người khác</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4.3</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Bất ngờ dừng mọi hoạt động, mắt mở trừng trừng không chớp, co giật chân tay, môi, mặt hoặc bất thình lình ngã xuống, co giật, sùi bọt mép, gọi hỏi không biết</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4.4</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mất trí nhớ, bỏ nhà đi lang thang</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4.5</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thần kinh, tâm thần</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5</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trí tuệ</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5.1</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nhận biết người thân trong gia đình hoặc khó khăn trong giao tiếp với những người xung quanh so với người cùng lứa tuổi</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5.2</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Chậm chạp, ngờ nghệch hoặc không thể làm được một việc đơn giản (so với tuổi) dù đã được hướng dẫn</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5.3</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đọc, viết, tính toán và kỹ năng học tập khác so với người cùng tuổi do chậm phát triển trí tuệ</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5.4</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cơ sở y tế cấp tỉnh trở lên về chậm phát triển trí tuệ</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6</w:t>
            </w:r>
          </w:p>
        </w:tc>
        <w:tc>
          <w:tcPr>
            <w:tcW w:w="5783"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khác</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6.1</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6.2</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890"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6.3</w:t>
            </w:r>
          </w:p>
        </w:tc>
        <w:tc>
          <w:tcPr>
            <w:tcW w:w="5783" w:type="dxa"/>
            <w:tcBorders>
              <w:top w:val="nil"/>
              <w:left w:val="single" w:sz="8" w:space="0" w:color="auto"/>
              <w:bottom w:val="single" w:sz="8" w:space="0" w:color="auto"/>
              <w:right w:val="nil"/>
            </w:tcBorders>
            <w:shd w:val="clear" w:color="auto" w:fill="FFFFFF"/>
            <w:vAlign w:val="bottom"/>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rối loạn phổ tự kỷ hoặc các loại bệnh hiếm</w:t>
            </w:r>
          </w:p>
        </w:tc>
        <w:tc>
          <w:tcPr>
            <w:tcW w:w="992" w:type="dxa"/>
            <w:tcBorders>
              <w:top w:val="nil"/>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17" w:type="dxa"/>
            <w:tcBorders>
              <w:top w:val="nil"/>
              <w:left w:val="single" w:sz="8" w:space="0" w:color="auto"/>
              <w:bottom w:val="single" w:sz="8" w:space="0" w:color="auto"/>
              <w:right w:val="single" w:sz="8" w:space="0" w:color="auto"/>
            </w:tcBorders>
            <w:shd w:val="clear" w:color="auto" w:fill="FFFFFF"/>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Default="008F6708" w:rsidP="008F6708">
      <w:pPr>
        <w:spacing w:before="75" w:after="100" w:afterAutospacing="1" w:line="240" w:lineRule="auto"/>
        <w:rPr>
          <w:rFonts w:ascii="Times New Roman" w:eastAsia="Times New Roman" w:hAnsi="Times New Roman" w:cs="Times New Roman"/>
          <w:b/>
          <w:bCs/>
          <w:sz w:val="26"/>
          <w:szCs w:val="26"/>
        </w:rPr>
      </w:pPr>
    </w:p>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2. Thông tin về mức độ khuyết tật</w:t>
      </w:r>
      <w:r w:rsidRPr="00204894">
        <w:rPr>
          <w:rFonts w:ascii="Times New Roman" w:eastAsia="Times New Roman" w:hAnsi="Times New Roman" w:cs="Times New Roman"/>
          <w:sz w:val="26"/>
          <w:szCs w:val="26"/>
        </w:rPr>
        <w:t> </w:t>
      </w:r>
      <w:r w:rsidRPr="00204894">
        <w:rPr>
          <w:rFonts w:ascii="Times New Roman" w:eastAsia="Times New Roman" w:hAnsi="Times New Roman" w:cs="Times New Roman"/>
          <w:i/>
          <w:iCs/>
          <w:sz w:val="26"/>
          <w:szCs w:val="26"/>
        </w:rPr>
        <w:t>(Trường hợp trẻ em dưới 6 tuổi không phải kê khai)</w:t>
      </w:r>
    </w:p>
    <w:tbl>
      <w:tblPr>
        <w:tblW w:w="5000" w:type="pct"/>
        <w:tblCellMar>
          <w:left w:w="0" w:type="dxa"/>
          <w:right w:w="0" w:type="dxa"/>
        </w:tblCellMar>
        <w:tblLook w:val="04A0" w:firstRow="1" w:lastRow="0" w:firstColumn="1" w:lastColumn="0" w:noHBand="0" w:noVBand="1"/>
      </w:tblPr>
      <w:tblGrid>
        <w:gridCol w:w="4266"/>
        <w:gridCol w:w="1032"/>
        <w:gridCol w:w="1547"/>
        <w:gridCol w:w="1160"/>
        <w:gridCol w:w="1160"/>
      </w:tblGrid>
      <w:tr w:rsidR="008F6708" w:rsidRPr="00204894" w:rsidTr="007D09D2">
        <w:tc>
          <w:tcPr>
            <w:tcW w:w="2327" w:type="pct"/>
            <w:tcBorders>
              <w:top w:val="single" w:sz="8" w:space="0" w:color="auto"/>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Mức độ thực hiện</w:t>
            </w:r>
          </w:p>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Các hoạt động</w:t>
            </w:r>
          </w:p>
        </w:tc>
        <w:tc>
          <w:tcPr>
            <w:tcW w:w="563" w:type="pct"/>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w:t>
            </w:r>
          </w:p>
        </w:tc>
        <w:tc>
          <w:tcPr>
            <w:tcW w:w="844" w:type="pct"/>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nhưng cần trợ giúp</w:t>
            </w:r>
          </w:p>
        </w:tc>
        <w:tc>
          <w:tcPr>
            <w:tcW w:w="633" w:type="pct"/>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thực hiện được</w:t>
            </w:r>
          </w:p>
        </w:tc>
        <w:tc>
          <w:tcPr>
            <w:tcW w:w="633" w:type="pct"/>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xác định được</w:t>
            </w:r>
          </w:p>
        </w:tc>
      </w:tr>
      <w:tr w:rsidR="008F6708" w:rsidRPr="00204894" w:rsidTr="007D09D2">
        <w:tc>
          <w:tcPr>
            <w:tcW w:w="2327" w:type="pct"/>
            <w:tcBorders>
              <w:top w:val="nil"/>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Đi lại</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 Ăn, uống</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 Tiểu tiện, đại tiện</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 Vệ sinh cá nhân như đánh răng, rửa mặt, tắm rửa...</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 Mặc, cởi quần áo, giầy dép</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 Nghe và hiểu người khác nói gì</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7. Diễn đạt được ý muốn và suy nghĩ của bản thân qua lời nói</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8. Làm các việc gia đình như gấp quần áo, quét nhà, rửa bát, nấu cơm phù hợp với độ tuổi; lao động, sản xuất tạo thu nhập</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9. Giao tiếp xã hội, hòa nhập cộng đồng phù hợp với độ tuổi</w:t>
            </w:r>
          </w:p>
        </w:tc>
        <w:tc>
          <w:tcPr>
            <w:tcW w:w="56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327"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10. Đọc, viết, tính toán và kỹ năng học tập khác</w:t>
            </w:r>
          </w:p>
        </w:tc>
        <w:tc>
          <w:tcPr>
            <w:tcW w:w="563"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844"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232"/>
        <w:gridCol w:w="4953"/>
      </w:tblGrid>
      <w:tr w:rsidR="008F6708" w:rsidRPr="00204894" w:rsidTr="007D09D2">
        <w:tc>
          <w:tcPr>
            <w:tcW w:w="6015" w:type="dxa"/>
            <w:tcBorders>
              <w:top w:val="nil"/>
              <w:left w:val="nil"/>
              <w:bottom w:val="nil"/>
              <w:right w:val="nil"/>
            </w:tcBorders>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000"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ngày…..tháng…..năm...</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Người viết đơn</w:t>
            </w:r>
            <w:r w:rsidRPr="00204894">
              <w:rPr>
                <w:rFonts w:ascii="Times New Roman" w:eastAsia="Times New Roman" w:hAnsi="Times New Roman" w:cs="Times New Roman"/>
                <w:color w:val="222222"/>
                <w:sz w:val="26"/>
                <w:szCs w:val="26"/>
              </w:rPr>
              <w:br/>
              <w:t>(Ký và ghi rõ họ tên)</w:t>
            </w:r>
          </w:p>
        </w:tc>
      </w:tr>
    </w:tbl>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Mẫu số 02</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204894">
        <w:rPr>
          <w:rFonts w:ascii="Times New Roman" w:eastAsia="Times New Roman" w:hAnsi="Times New Roman" w:cs="Times New Roman"/>
          <w:i/>
          <w:iCs/>
          <w:sz w:val="26"/>
          <w:szCs w:val="26"/>
        </w:rPr>
        <w:t>)</w:t>
      </w:r>
    </w:p>
    <w:tbl>
      <w:tblPr>
        <w:tblW w:w="5170" w:type="pct"/>
        <w:tblCellMar>
          <w:left w:w="0" w:type="dxa"/>
          <w:right w:w="0" w:type="dxa"/>
        </w:tblCellMar>
        <w:tblLook w:val="04A0" w:firstRow="1" w:lastRow="0" w:firstColumn="1" w:lastColumn="0" w:noHBand="0" w:noVBand="1"/>
      </w:tblPr>
      <w:tblGrid>
        <w:gridCol w:w="3827"/>
        <w:gridCol w:w="5670"/>
      </w:tblGrid>
      <w:tr w:rsidR="008F6708" w:rsidRPr="00204894" w:rsidTr="007D09D2">
        <w:tc>
          <w:tcPr>
            <w:tcW w:w="2015" w:type="pct"/>
            <w:tcBorders>
              <w:top w:val="nil"/>
              <w:left w:val="nil"/>
              <w:bottom w:val="nil"/>
              <w:right w:val="nil"/>
            </w:tcBorders>
            <w:tcMar>
              <w:top w:w="0" w:type="dxa"/>
              <w:left w:w="108" w:type="dxa"/>
              <w:bottom w:w="0" w:type="dxa"/>
              <w:right w:w="108" w:type="dxa"/>
            </w:tcMa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HỘI ĐỒNG XÁC ĐỊNH MĐKT</w:t>
            </w:r>
            <w:r w:rsidRPr="00204894">
              <w:rPr>
                <w:rFonts w:ascii="Times New Roman" w:eastAsia="Times New Roman" w:hAnsi="Times New Roman" w:cs="Times New Roman"/>
                <w:b/>
                <w:bCs/>
                <w:color w:val="222222"/>
                <w:sz w:val="26"/>
                <w:szCs w:val="26"/>
              </w:rPr>
              <w:br/>
            </w:r>
            <w:r>
              <w:rPr>
                <w:rFonts w:ascii="Times New Roman" w:eastAsia="Times New Roman" w:hAnsi="Times New Roman" w:cs="Times New Roman"/>
                <w:b/>
                <w:bCs/>
                <w:color w:val="222222"/>
                <w:sz w:val="26"/>
                <w:szCs w:val="26"/>
              </w:rPr>
              <w:t>XÃ…………</w:t>
            </w:r>
            <w:r w:rsidRPr="00204894">
              <w:rPr>
                <w:rFonts w:ascii="Times New Roman" w:eastAsia="Times New Roman" w:hAnsi="Times New Roman" w:cs="Times New Roman"/>
                <w:b/>
                <w:bCs/>
                <w:color w:val="222222"/>
                <w:sz w:val="26"/>
                <w:szCs w:val="26"/>
              </w:rPr>
              <w:br/>
              <w:t>-------</w:t>
            </w:r>
          </w:p>
        </w:tc>
        <w:tc>
          <w:tcPr>
            <w:tcW w:w="2985" w:type="pct"/>
            <w:tcBorders>
              <w:top w:val="nil"/>
              <w:left w:val="nil"/>
              <w:bottom w:val="nil"/>
              <w:right w:val="nil"/>
            </w:tcBorders>
            <w:tcMar>
              <w:top w:w="0" w:type="dxa"/>
              <w:left w:w="108" w:type="dxa"/>
              <w:bottom w:w="0" w:type="dxa"/>
              <w:right w:w="108" w:type="dxa"/>
            </w:tcMa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8F6708" w:rsidRPr="00204894" w:rsidRDefault="008F6708" w:rsidP="00FA2952">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r w:rsidRPr="00204894">
        <w:rPr>
          <w:rFonts w:ascii="Times New Roman" w:eastAsia="Times New Roman" w:hAnsi="Times New Roman" w:cs="Times New Roman"/>
          <w:b/>
          <w:bCs/>
          <w:sz w:val="26"/>
          <w:szCs w:val="26"/>
        </w:rPr>
        <w:t>PHIẾU XÁC ĐỊNH MỨC ĐỘ KHUYẾT TẬT ĐỐI VỚI TRẺ EM DƯỚI 6 TUỔI</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 Thông tin người được xác định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Sinh ngày…….tháng……..năm……. Giới tính:</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w:t>
      </w:r>
      <w:r>
        <w:rPr>
          <w:rFonts w:ascii="Times New Roman" w:eastAsia="Times New Roman" w:hAnsi="Times New Roman" w:cs="Times New Roman"/>
          <w:sz w:val="26"/>
          <w:szCs w:val="26"/>
        </w:rPr>
        <w:t xml:space="preserve"> hoặc nơi cư trú</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 Thông tin người đại diện hợp pháp (nếu có)</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 Họ và tên: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 Mối quan hệ với người được xác định khuyết tật: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w:t>
      </w:r>
      <w:r>
        <w:rPr>
          <w:rFonts w:ascii="Times New Roman" w:eastAsia="Times New Roman" w:hAnsi="Times New Roman" w:cs="Times New Roman"/>
          <w:sz w:val="26"/>
          <w:szCs w:val="26"/>
        </w:rPr>
        <w:t xml:space="preserve"> căn cước công dân hoặc mã số định danh:</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Nơi ở</w:t>
      </w:r>
      <w:r>
        <w:rPr>
          <w:rFonts w:ascii="Times New Roman" w:eastAsia="Times New Roman" w:hAnsi="Times New Roman" w:cs="Times New Roman"/>
          <w:sz w:val="26"/>
          <w:szCs w:val="26"/>
        </w:rPr>
        <w:t xml:space="preserve"> hoặc nơi cư trú</w:t>
      </w:r>
      <w:r w:rsidRPr="00204894">
        <w:rPr>
          <w:rFonts w:ascii="Times New Roman" w:eastAsia="Times New Roman" w:hAnsi="Times New Roman" w:cs="Times New Roman"/>
          <w:sz w:val="26"/>
          <w:szCs w:val="26"/>
        </w:rPr>
        <w:t xml:space="preserve"> hiện nay: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 Số điện thoại: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III. Xác định dạng khuyết tật</w:t>
      </w:r>
    </w:p>
    <w:tbl>
      <w:tblPr>
        <w:tblW w:w="9649" w:type="dxa"/>
        <w:tblCellMar>
          <w:left w:w="0" w:type="dxa"/>
          <w:right w:w="0" w:type="dxa"/>
        </w:tblCellMar>
        <w:tblLook w:val="04A0" w:firstRow="1" w:lastRow="0" w:firstColumn="1" w:lastColumn="0" w:noHBand="0" w:noVBand="1"/>
      </w:tblPr>
      <w:tblGrid>
        <w:gridCol w:w="769"/>
        <w:gridCol w:w="5884"/>
        <w:gridCol w:w="1559"/>
        <w:gridCol w:w="1437"/>
      </w:tblGrid>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dạng khuyết tật</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vận động</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tay hoặc không cử động được tay</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chân hoặc không cử động được chân</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5884" w:type="dxa"/>
            <w:tcBorders>
              <w:top w:val="single" w:sz="8" w:space="0" w:color="auto"/>
              <w:left w:val="single" w:sz="8" w:space="0" w:color="auto"/>
              <w:bottom w:val="nil"/>
              <w:right w:val="nil"/>
            </w:tcBorders>
            <w:shd w:val="clear" w:color="auto" w:fill="FFFFFF"/>
            <w:vAlign w:val="center"/>
            <w:hideMark/>
          </w:tcPr>
          <w:p w:rsidR="008F6708" w:rsidRPr="00FA2952" w:rsidRDefault="008F6708" w:rsidP="007D09D2">
            <w:pPr>
              <w:spacing w:before="75" w:after="0" w:line="330" w:lineRule="atLeast"/>
              <w:rPr>
                <w:rFonts w:ascii="Times New Roman" w:eastAsia="Times New Roman" w:hAnsi="Times New Roman" w:cs="Times New Roman"/>
                <w:color w:val="222222"/>
                <w:spacing w:val="-4"/>
                <w:sz w:val="26"/>
                <w:szCs w:val="26"/>
              </w:rPr>
            </w:pPr>
            <w:r w:rsidRPr="00FA2952">
              <w:rPr>
                <w:rFonts w:ascii="Times New Roman" w:eastAsia="Times New Roman" w:hAnsi="Times New Roman" w:cs="Times New Roman"/>
                <w:color w:val="222222"/>
                <w:spacing w:val="-4"/>
                <w:sz w:val="26"/>
                <w:szCs w:val="26"/>
              </w:rPr>
              <w:t>Yếu, liệt, teo cơ hoặc hạn chế vận động tay, chân, lưng, cổ</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Cong, vẹo chân tay; gù cột sống lưng hoặc dị dạng, biến dạng khác ở đầu, cổ, lưng, tay, chân</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vận động</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nghe, nói</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phát ra âm thanh, lời nói</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Phát ra âm thanh, lời nói nhưng không rõ tiếng, rõ câu</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nghe được</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588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cơ quan phát âm ảnh hưởng đến việc phát âm</w:t>
            </w:r>
          </w:p>
        </w:tc>
        <w:tc>
          <w:tcPr>
            <w:tcW w:w="155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2.5</w:t>
            </w:r>
          </w:p>
        </w:tc>
        <w:tc>
          <w:tcPr>
            <w:tcW w:w="5884"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vành tai hoặc ống tai ngoài ảnh hưởng đến nghe</w:t>
            </w:r>
          </w:p>
        </w:tc>
        <w:tc>
          <w:tcPr>
            <w:tcW w:w="1559"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nghe, nói</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3</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nhìn</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3.1</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hoặc hai mắt</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3.2</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hoặc hai mắt</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3.3</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nhìn hoặc không nhìn thấy các đồ vật</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3.4</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phân biệt màu sắc</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3.5</w:t>
            </w:r>
          </w:p>
        </w:tc>
        <w:tc>
          <w:tcPr>
            <w:tcW w:w="5884" w:type="dxa"/>
            <w:tcBorders>
              <w:top w:val="nil"/>
              <w:left w:val="single" w:sz="8" w:space="0" w:color="auto"/>
              <w:bottom w:val="single" w:sz="8" w:space="0" w:color="auto"/>
              <w:right w:val="nil"/>
            </w:tcBorders>
            <w:shd w:val="clear" w:color="auto" w:fill="FFFFFF"/>
            <w:vAlign w:val="center"/>
            <w:hideMark/>
          </w:tcPr>
          <w:p w:rsidR="008F6708" w:rsidRPr="00FA2952" w:rsidRDefault="008F6708" w:rsidP="007D09D2">
            <w:pPr>
              <w:spacing w:before="75" w:after="0" w:line="330" w:lineRule="atLeast"/>
              <w:rPr>
                <w:rFonts w:ascii="Times New Roman" w:eastAsia="Times New Roman" w:hAnsi="Times New Roman" w:cs="Times New Roman"/>
                <w:color w:val="222222"/>
                <w:spacing w:val="-4"/>
                <w:sz w:val="26"/>
                <w:szCs w:val="26"/>
              </w:rPr>
            </w:pPr>
            <w:r w:rsidRPr="00FA2952">
              <w:rPr>
                <w:rFonts w:ascii="Times New Roman" w:eastAsia="Times New Roman" w:hAnsi="Times New Roman" w:cs="Times New Roman"/>
                <w:color w:val="222222"/>
                <w:spacing w:val="-4"/>
                <w:sz w:val="26"/>
                <w:szCs w:val="26"/>
              </w:rPr>
              <w:t>Rung, giật nhãn thị, đục nhân mắt hoặc sẹo loét giác mạc</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3.6</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dị tật, biến dạng ở vùng mắt</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3.7</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nhìn</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4</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thần kinh, tâm thần</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4.1</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Thường xuyên lên cơn co giật</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4.2</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thần kinh, tâm thần, tâm thần phân liệt</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5</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trí tuệ</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5.1</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nhận biết người thân trong gia đình hoặc khó khăn trong giao tiếp với những người xung quanh so với người cùng lứa tuổi</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5.2</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Chậm chạp, ngờ nghệch hoặc không thể làm được một việc đơn giản (so với tuổi) dù đã được hướng dẫn</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5.3</w:t>
            </w:r>
          </w:p>
        </w:tc>
        <w:tc>
          <w:tcPr>
            <w:tcW w:w="5884" w:type="dxa"/>
            <w:tcBorders>
              <w:top w:val="nil"/>
              <w:left w:val="single" w:sz="8" w:space="0" w:color="auto"/>
              <w:bottom w:val="single" w:sz="8" w:space="0" w:color="auto"/>
              <w:right w:val="nil"/>
            </w:tcBorders>
            <w:shd w:val="clear" w:color="auto" w:fill="FFFFFF"/>
            <w:vAlign w:val="center"/>
            <w:hideMark/>
          </w:tcPr>
          <w:p w:rsidR="008F6708" w:rsidRPr="00FA2952" w:rsidRDefault="008F6708" w:rsidP="007D09D2">
            <w:pPr>
              <w:spacing w:before="75" w:after="0" w:line="330" w:lineRule="atLeast"/>
              <w:rPr>
                <w:rFonts w:ascii="Times New Roman" w:eastAsia="Times New Roman" w:hAnsi="Times New Roman" w:cs="Times New Roman"/>
                <w:color w:val="222222"/>
                <w:spacing w:val="-4"/>
                <w:sz w:val="26"/>
                <w:szCs w:val="26"/>
              </w:rPr>
            </w:pPr>
            <w:r w:rsidRPr="00FA2952">
              <w:rPr>
                <w:rFonts w:ascii="Times New Roman" w:eastAsia="Times New Roman" w:hAnsi="Times New Roman" w:cs="Times New Roman"/>
                <w:color w:val="222222"/>
                <w:spacing w:val="-4"/>
                <w:sz w:val="26"/>
                <w:szCs w:val="26"/>
              </w:rPr>
              <w:t>Khó khăn trong việc đọc, viết, tính toán và kỹ năng học tập khác so với người cùng tuổi do chậm phát triển trí tuệ</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5.4</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cơ sở y tế cấp tỉnh trở lên về chậm phát triển trí tuệ</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6</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khác</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6.1</w:t>
            </w:r>
          </w:p>
        </w:tc>
        <w:tc>
          <w:tcPr>
            <w:tcW w:w="5884" w:type="dxa"/>
            <w:tcBorders>
              <w:top w:val="nil"/>
              <w:left w:val="single" w:sz="8" w:space="0" w:color="auto"/>
              <w:bottom w:val="single" w:sz="8" w:space="0" w:color="auto"/>
              <w:right w:val="nil"/>
            </w:tcBorders>
            <w:shd w:val="clear" w:color="auto" w:fill="FFFFFF"/>
            <w:vAlign w:val="center"/>
            <w:hideMark/>
          </w:tcPr>
          <w:p w:rsidR="008F6708" w:rsidRPr="00FA2952" w:rsidRDefault="008F6708" w:rsidP="00FA2952">
            <w:pPr>
              <w:spacing w:before="75" w:after="0" w:line="330" w:lineRule="atLeast"/>
              <w:jc w:val="both"/>
              <w:rPr>
                <w:rFonts w:ascii="Times New Roman" w:eastAsia="Times New Roman" w:hAnsi="Times New Roman" w:cs="Times New Roman"/>
                <w:color w:val="222222"/>
                <w:spacing w:val="-4"/>
                <w:sz w:val="26"/>
                <w:szCs w:val="26"/>
              </w:rPr>
            </w:pPr>
            <w:r w:rsidRPr="00FA2952">
              <w:rPr>
                <w:rFonts w:ascii="Times New Roman" w:eastAsia="Times New Roman" w:hAnsi="Times New Roman" w:cs="Times New Roman"/>
                <w:color w:val="222222"/>
                <w:spacing w:val="-4"/>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6.2</w:t>
            </w:r>
          </w:p>
        </w:tc>
        <w:tc>
          <w:tcPr>
            <w:tcW w:w="5884" w:type="dxa"/>
            <w:tcBorders>
              <w:top w:val="nil"/>
              <w:left w:val="single" w:sz="8" w:space="0" w:color="auto"/>
              <w:bottom w:val="single" w:sz="8" w:space="0" w:color="auto"/>
              <w:right w:val="nil"/>
            </w:tcBorders>
            <w:shd w:val="clear" w:color="auto" w:fill="FFFFFF"/>
            <w:vAlign w:val="center"/>
            <w:hideMark/>
          </w:tcPr>
          <w:p w:rsidR="008F6708" w:rsidRPr="00FA2952" w:rsidRDefault="008F6708" w:rsidP="00FA2952">
            <w:pPr>
              <w:spacing w:before="75" w:after="0" w:line="330" w:lineRule="atLeast"/>
              <w:jc w:val="both"/>
              <w:rPr>
                <w:rFonts w:ascii="Times New Roman" w:eastAsia="Times New Roman" w:hAnsi="Times New Roman" w:cs="Times New Roman"/>
                <w:color w:val="222222"/>
                <w:spacing w:val="-4"/>
                <w:sz w:val="26"/>
                <w:szCs w:val="26"/>
              </w:rPr>
            </w:pPr>
            <w:r w:rsidRPr="00FA2952">
              <w:rPr>
                <w:rFonts w:ascii="Times New Roman" w:eastAsia="Times New Roman" w:hAnsi="Times New Roman" w:cs="Times New Roman"/>
                <w:color w:val="222222"/>
                <w:spacing w:val="-4"/>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FA295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6.3</w:t>
            </w:r>
          </w:p>
        </w:tc>
        <w:tc>
          <w:tcPr>
            <w:tcW w:w="588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rối loạn phổ tự kỷ hoặc các loại bệnh hiếm</w:t>
            </w:r>
          </w:p>
        </w:tc>
        <w:tc>
          <w:tcPr>
            <w:tcW w:w="155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437"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IV. Xác định mức độ khuyết tật</w:t>
      </w:r>
    </w:p>
    <w:tbl>
      <w:tblPr>
        <w:tblW w:w="9649" w:type="dxa"/>
        <w:tblCellMar>
          <w:left w:w="0" w:type="dxa"/>
          <w:right w:w="0" w:type="dxa"/>
        </w:tblCellMar>
        <w:tblLook w:val="04A0" w:firstRow="1" w:lastRow="0" w:firstColumn="1" w:lastColumn="0" w:noHBand="0" w:noVBand="1"/>
      </w:tblPr>
      <w:tblGrid>
        <w:gridCol w:w="769"/>
        <w:gridCol w:w="6329"/>
        <w:gridCol w:w="1276"/>
        <w:gridCol w:w="1275"/>
      </w:tblGrid>
      <w:tr w:rsidR="008F6708" w:rsidRPr="00204894" w:rsidTr="007D09D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632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dấu hiệu</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8F6708" w:rsidRPr="00204894" w:rsidTr="007D09D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632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đặc biệt nặng</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6329"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 hoặc liệt toàn thân</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6329"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hai tay</w:t>
            </w:r>
          </w:p>
        </w:tc>
        <w:tc>
          <w:tcPr>
            <w:tcW w:w="1276"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hai chân hoặc liệt hoàn toàn hai chân</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tay và thiếu một chân</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hai mắt hoặc thiếu hai mắt</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Liệt hoàn toàn hai tay hoặc liệt nửa người</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1.7</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FA2952">
            <w:pPr>
              <w:spacing w:before="75" w:after="0" w:line="330" w:lineRule="atLeast"/>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mắc một hoặc nhiều loại bệnh: bệnh bại não, não úng thủy, tâm thần phân liệt</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nặng</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6329" w:type="dxa"/>
            <w:tcBorders>
              <w:top w:val="nil"/>
              <w:left w:val="single" w:sz="8" w:space="0" w:color="auto"/>
              <w:bottom w:val="single" w:sz="8" w:space="0" w:color="auto"/>
              <w:right w:val="nil"/>
            </w:tcBorders>
            <w:shd w:val="clear" w:color="auto" w:fill="FFFFFF"/>
            <w:vAlign w:val="center"/>
            <w:hideMark/>
          </w:tcPr>
          <w:p w:rsidR="008F6708" w:rsidRPr="00FA2952" w:rsidRDefault="008F6708" w:rsidP="00FA2952">
            <w:pPr>
              <w:spacing w:before="75" w:after="0" w:line="330" w:lineRule="atLeast"/>
              <w:jc w:val="both"/>
              <w:rPr>
                <w:rFonts w:ascii="Times New Roman" w:eastAsia="Times New Roman" w:hAnsi="Times New Roman" w:cs="Times New Roman"/>
                <w:color w:val="222222"/>
                <w:spacing w:val="-4"/>
                <w:sz w:val="26"/>
                <w:szCs w:val="26"/>
              </w:rPr>
            </w:pPr>
            <w:r w:rsidRPr="00FA2952">
              <w:rPr>
                <w:rFonts w:ascii="Times New Roman" w:eastAsia="Times New Roman" w:hAnsi="Times New Roman" w:cs="Times New Roman"/>
                <w:color w:val="222222"/>
                <w:spacing w:val="-4"/>
                <w:sz w:val="26"/>
                <w:szCs w:val="26"/>
              </w:rPr>
              <w:t>Không cử động được một tay hoặc không cử động được một chân</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tay</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2.3</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chân</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mắt</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mắt</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6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6329"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Câm và điếc hoàn toàn</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5"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V. Đề xuất kết luận dạng khuyết tật và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Dạng khuyết tật </w:t>
      </w:r>
      <w:r w:rsidRPr="00204894">
        <w:rPr>
          <w:rFonts w:ascii="Times New Roman" w:eastAsia="Times New Roman" w:hAnsi="Times New Roman" w:cs="Times New Roman"/>
          <w:i/>
          <w:iCs/>
          <w:sz w:val="26"/>
          <w:szCs w:val="26"/>
        </w:rPr>
        <w:t>(Ghi rõ dạng khuyết tật hoặc không khuyết tật)</w:t>
      </w:r>
      <w:r w:rsidRPr="00204894">
        <w:rPr>
          <w:rFonts w:ascii="Times New Roman" w:eastAsia="Times New Roman" w:hAnsi="Times New Roman" w:cs="Times New Roman"/>
          <w:sz w:val="26"/>
          <w:szCs w:val="26"/>
        </w:rPr>
        <w:t>:</w:t>
      </w:r>
    </w:p>
    <w:p w:rsidR="008F6708" w:rsidRPr="00204894" w:rsidRDefault="008F6708" w:rsidP="008F6708">
      <w:pPr>
        <w:spacing w:before="75" w:after="120" w:line="276"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2. Mức độ khuyết tật: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Không đưa ra được kết luận về dạng khuyết tật,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359"/>
        <w:gridCol w:w="4826"/>
      </w:tblGrid>
      <w:tr w:rsidR="008F6708" w:rsidRPr="00204894" w:rsidTr="007D09D2">
        <w:tc>
          <w:tcPr>
            <w:tcW w:w="6015"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br/>
            </w:r>
          </w:p>
        </w:tc>
        <w:tc>
          <w:tcPr>
            <w:tcW w:w="6000"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ngày ...tháng ...năm …….</w:t>
            </w:r>
            <w:r w:rsidRPr="00204894">
              <w:rPr>
                <w:rFonts w:ascii="Times New Roman" w:eastAsia="Times New Roman" w:hAnsi="Times New Roman" w:cs="Times New Roman"/>
                <w:color w:val="222222"/>
                <w:sz w:val="26"/>
                <w:szCs w:val="26"/>
              </w:rPr>
              <w:br/>
            </w:r>
            <w:r>
              <w:rPr>
                <w:rFonts w:ascii="Times New Roman" w:eastAsia="Times New Roman" w:hAnsi="Times New Roman" w:cs="Times New Roman"/>
                <w:b/>
                <w:bCs/>
                <w:color w:val="222222"/>
                <w:sz w:val="26"/>
                <w:szCs w:val="26"/>
              </w:rPr>
              <w:t>Trạm trưởng Trạm y tế</w:t>
            </w:r>
            <w:r w:rsidRPr="00204894">
              <w:rPr>
                <w:rFonts w:ascii="Times New Roman" w:eastAsia="Times New Roman" w:hAnsi="Times New Roman" w:cs="Times New Roman"/>
                <w:color w:val="222222"/>
                <w:sz w:val="26"/>
                <w:szCs w:val="26"/>
              </w:rPr>
              <w:t>(Ký tên, đóng dấu)</w:t>
            </w:r>
          </w:p>
        </w:tc>
      </w:tr>
    </w:tbl>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HƯỚNG DẪN GHI MẪU SỐ 02 PHIẾU XÁC ĐỊNH MỨC ĐỘ KHUYẾT TẬT ĐỐI VỚI TRẺ EM DƯỚI 6 TUỔI</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Nếu được đánh giá là “có” ở 1 trong các dấu hiệu của dạng khuyết tật tại Mục III thì kết luận các dạng khuyết tật tương ứng theo quy định của Luật người khuyết tật: khuyết tật vận động; khuyết tật nghe, nói; khuyết tật nhìn; khuyết tật thần kinh, tâm thần; khuyết tật trí tuệ; khuyết tật khác.</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Nếu được đánh giá là “không” ở tất cả các dấu hiệu của dạng khuyết tật tại Mục III thì đề xuất kết luận ghi không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Nếu được đánh giá là “có” ở ít nhất một trong các dấu hiệu của mức độ khuyết tật tại Mục IV thì ở phần đề xuất kết luận sẽ ghi mức độ khuyết tật tương ứng nặng nhất.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Trường hợp trẻ em đã xác định được dạng khuyết tật nhưng không thuộc mức độ khuyết tật đặc biệt nặng và khuyết tật nặng tại Mục IV thì đề xuất kết luận ghi là mức độ khuyết tật nhẹ.</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Trường hợp không đưa ra được kết luận về dạng khuyết tật, mức độ khuyết tật nhưng có các dấu hiệu khiến cho đọc, viết, tính toán, kỹ năng học tập khác; sinh hoạt hàng ngày gặp khó khăn hoặc Hội đồng không thống nhất về dạng khuyết tật, mức độ khuyết tật của trẻ em thì Hội đồng chuyển lên Hội đồng Giám định y khoa thực hiện xác định dạng khuyết tật, mức độ khuyết tật.</w:t>
      </w:r>
    </w:p>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pPr>
    </w:p>
    <w:p w:rsidR="008F6708" w:rsidRDefault="008F6708" w:rsidP="008F670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Mẫu số 03</w:t>
      </w:r>
    </w:p>
    <w:p w:rsidR="008F6708" w:rsidRPr="003E52DE" w:rsidRDefault="008F6708" w:rsidP="008F6708">
      <w:pPr>
        <w:spacing w:before="75" w:after="100" w:afterAutospacing="1" w:line="240" w:lineRule="auto"/>
        <w:jc w:val="center"/>
        <w:rPr>
          <w:rFonts w:ascii="Times New Roman" w:eastAsia="Times New Roman" w:hAnsi="Times New Roman" w:cs="Times New Roman"/>
          <w:sz w:val="24"/>
          <w:szCs w:val="26"/>
        </w:rPr>
      </w:pPr>
      <w:r w:rsidRPr="003E52DE">
        <w:rPr>
          <w:rFonts w:ascii="Times New Roman" w:eastAsia="Times New Roman" w:hAnsi="Times New Roman" w:cs="Times New Roman"/>
          <w:i/>
          <w:iCs/>
          <w:sz w:val="24"/>
          <w:szCs w:val="26"/>
        </w:rPr>
        <w:t>(</w:t>
      </w: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3E52DE">
        <w:rPr>
          <w:rFonts w:ascii="Times New Roman" w:eastAsia="Times New Roman" w:hAnsi="Times New Roman" w:cs="Times New Roman"/>
          <w:i/>
          <w:iCs/>
          <w:sz w:val="24"/>
          <w:szCs w:val="26"/>
        </w:rPr>
        <w:t>)</w:t>
      </w:r>
      <w:r w:rsidRPr="003E52DE">
        <w:rPr>
          <w:rFonts w:ascii="Times New Roman" w:eastAsia="Times New Roman" w:hAnsi="Times New Roman" w:cs="Times New Roman"/>
          <w:sz w:val="24"/>
          <w:szCs w:val="26"/>
        </w:rPr>
        <w:t> </w:t>
      </w:r>
    </w:p>
    <w:tbl>
      <w:tblPr>
        <w:tblW w:w="9498" w:type="dxa"/>
        <w:tblCellMar>
          <w:left w:w="0" w:type="dxa"/>
          <w:right w:w="0" w:type="dxa"/>
        </w:tblCellMar>
        <w:tblLook w:val="04A0" w:firstRow="1" w:lastRow="0" w:firstColumn="1" w:lastColumn="0" w:noHBand="0" w:noVBand="1"/>
      </w:tblPr>
      <w:tblGrid>
        <w:gridCol w:w="3828"/>
        <w:gridCol w:w="5670"/>
      </w:tblGrid>
      <w:tr w:rsidR="008F6708" w:rsidRPr="00204894" w:rsidTr="007D09D2">
        <w:tc>
          <w:tcPr>
            <w:tcW w:w="3828" w:type="dxa"/>
            <w:tcMar>
              <w:top w:w="0" w:type="dxa"/>
              <w:left w:w="108" w:type="dxa"/>
              <w:bottom w:w="0" w:type="dxa"/>
              <w:right w:w="108" w:type="dxa"/>
            </w:tcMa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HỘI ĐỒNG XÁC ĐỊNH MĐKT</w:t>
            </w:r>
            <w:r w:rsidRPr="00204894">
              <w:rPr>
                <w:rFonts w:ascii="Times New Roman" w:eastAsia="Times New Roman" w:hAnsi="Times New Roman" w:cs="Times New Roman"/>
                <w:b/>
                <w:bCs/>
                <w:color w:val="222222"/>
                <w:sz w:val="26"/>
                <w:szCs w:val="26"/>
              </w:rPr>
              <w:br/>
            </w:r>
            <w:r>
              <w:rPr>
                <w:rFonts w:ascii="Times New Roman" w:eastAsia="Times New Roman" w:hAnsi="Times New Roman" w:cs="Times New Roman"/>
                <w:b/>
                <w:bCs/>
                <w:color w:val="222222"/>
                <w:sz w:val="26"/>
                <w:szCs w:val="26"/>
              </w:rPr>
              <w:t>XÃ…………………….</w:t>
            </w:r>
            <w:r w:rsidRPr="00204894">
              <w:rPr>
                <w:rFonts w:ascii="Times New Roman" w:eastAsia="Times New Roman" w:hAnsi="Times New Roman" w:cs="Times New Roman"/>
                <w:b/>
                <w:bCs/>
                <w:color w:val="222222"/>
                <w:sz w:val="26"/>
                <w:szCs w:val="26"/>
              </w:rPr>
              <w:br/>
              <w:t>-------</w:t>
            </w:r>
          </w:p>
        </w:tc>
        <w:tc>
          <w:tcPr>
            <w:tcW w:w="5670" w:type="dxa"/>
            <w:tcMar>
              <w:top w:w="0" w:type="dxa"/>
              <w:left w:w="108" w:type="dxa"/>
              <w:bottom w:w="0" w:type="dxa"/>
              <w:right w:w="108" w:type="dxa"/>
            </w:tcMa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PHIẾU XÁC ĐỊNH MỨC ĐỘ KHUYẾT TẬT ĐỐI VỚI NGƯỜI TỪ ĐỦ 6 TUỔI TRỞ LÊN</w:t>
      </w:r>
      <w:r w:rsidRPr="00204894">
        <w:rPr>
          <w:rFonts w:ascii="Times New Roman" w:eastAsia="Times New Roman" w:hAnsi="Times New Roman" w:cs="Times New Roman"/>
          <w:sz w:val="26"/>
          <w:szCs w:val="26"/>
        </w:rPr>
        <w:t> </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 Thông tin người được xác định mức độ khuyết tật</w:t>
      </w:r>
    </w:p>
    <w:p w:rsidR="008F6708" w:rsidRPr="003E52DE" w:rsidRDefault="008F6708" w:rsidP="008F6708">
      <w:pPr>
        <w:spacing w:before="75" w:after="120" w:line="240" w:lineRule="auto"/>
        <w:ind w:firstLine="720"/>
        <w:jc w:val="both"/>
        <w:rPr>
          <w:rFonts w:ascii="Times New Roman" w:eastAsia="Times New Roman" w:hAnsi="Times New Roman" w:cs="Times New Roman"/>
          <w:b/>
          <w:sz w:val="26"/>
          <w:szCs w:val="26"/>
        </w:rPr>
      </w:pPr>
      <w:r w:rsidRPr="00204894">
        <w:rPr>
          <w:rFonts w:ascii="Times New Roman" w:eastAsia="Times New Roman" w:hAnsi="Times New Roman" w:cs="Times New Roman"/>
          <w:sz w:val="26"/>
          <w:szCs w:val="26"/>
        </w:rPr>
        <w:t xml:space="preserve">- Họ và tên: </w:t>
      </w:r>
      <w:r w:rsidRPr="003E52DE">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3E52DE">
        <w:rPr>
          <w:rFonts w:ascii="Times New Roman" w:eastAsia="Times New Roman" w:hAnsi="Times New Roman" w:cs="Times New Roman"/>
          <w:sz w:val="26"/>
          <w:szCs w:val="26"/>
        </w:rPr>
        <w:t>- Sinh ngày………tháng…….. năm………</w:t>
      </w:r>
      <w:r w:rsidRPr="00204894">
        <w:rPr>
          <w:rFonts w:ascii="Times New Roman" w:eastAsia="Times New Roman" w:hAnsi="Times New Roman" w:cs="Times New Roman"/>
          <w:sz w:val="26"/>
          <w:szCs w:val="26"/>
        </w:rPr>
        <w:t xml:space="preserve"> Giới tính: .................</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 Số căn cước công dân </w:t>
      </w:r>
      <w:r>
        <w:rPr>
          <w:rFonts w:ascii="Times New Roman" w:eastAsia="Times New Roman" w:hAnsi="Times New Roman" w:cs="Times New Roman"/>
          <w:sz w:val="26"/>
          <w:szCs w:val="26"/>
        </w:rPr>
        <w:t xml:space="preserve">hoặc mã số định danh </w:t>
      </w:r>
      <w:r w:rsidRPr="00204894">
        <w:rPr>
          <w:rFonts w:ascii="Times New Roman" w:eastAsia="Times New Roman" w:hAnsi="Times New Roman" w:cs="Times New Roman"/>
          <w:sz w:val="26"/>
          <w:szCs w:val="26"/>
        </w:rPr>
        <w:t>: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Nơi ở hoặc nơi cư trú ……………………………………………………………..</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điện thoại: .............................................................</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II. Thông tin người đại diện hợp pháp </w:t>
      </w:r>
      <w:r w:rsidRPr="00204894">
        <w:rPr>
          <w:rFonts w:ascii="Times New Roman" w:eastAsia="Times New Roman" w:hAnsi="Times New Roman" w:cs="Times New Roman"/>
          <w:sz w:val="26"/>
          <w:szCs w:val="26"/>
        </w:rPr>
        <w:t>(nếu có)</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Họ và tên: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Mối quan hệ với người được xác định khuyết tật: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căn cước công dân</w:t>
      </w:r>
      <w:r>
        <w:rPr>
          <w:rFonts w:ascii="Times New Roman" w:eastAsia="Times New Roman" w:hAnsi="Times New Roman" w:cs="Times New Roman"/>
          <w:sz w:val="26"/>
          <w:szCs w:val="26"/>
        </w:rPr>
        <w:t xml:space="preserve"> hoặc mã số định danh</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 Nơi ở </w:t>
      </w:r>
      <w:r>
        <w:rPr>
          <w:rFonts w:ascii="Times New Roman" w:eastAsia="Times New Roman" w:hAnsi="Times New Roman" w:cs="Times New Roman"/>
          <w:sz w:val="26"/>
          <w:szCs w:val="26"/>
        </w:rPr>
        <w:t xml:space="preserve">hoặc nơi cư trú </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8F6708" w:rsidRPr="00077ACC"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Số điện thoại: ...............................................................................................</w:t>
      </w:r>
      <w:r>
        <w:rPr>
          <w:rFonts w:ascii="Times New Roman" w:eastAsia="Times New Roman" w:hAnsi="Times New Roman" w:cs="Times New Roman"/>
          <w:sz w:val="26"/>
          <w:szCs w:val="26"/>
        </w:rPr>
        <w:t>..........</w:t>
      </w:r>
    </w:p>
    <w:p w:rsidR="008F6708" w:rsidRDefault="008F6708" w:rsidP="008F6708">
      <w:pPr>
        <w:spacing w:before="75" w:after="120" w:line="240" w:lineRule="auto"/>
        <w:ind w:firstLine="720"/>
        <w:jc w:val="both"/>
        <w:rPr>
          <w:rFonts w:ascii="Times New Roman" w:eastAsia="Times New Roman" w:hAnsi="Times New Roman" w:cs="Times New Roman"/>
          <w:b/>
          <w:bCs/>
          <w:sz w:val="26"/>
          <w:szCs w:val="26"/>
        </w:rPr>
      </w:pPr>
      <w:r w:rsidRPr="00204894">
        <w:rPr>
          <w:rFonts w:ascii="Times New Roman" w:eastAsia="Times New Roman" w:hAnsi="Times New Roman" w:cs="Times New Roman"/>
          <w:b/>
          <w:bCs/>
          <w:sz w:val="26"/>
          <w:szCs w:val="26"/>
        </w:rPr>
        <w:t>III. Xác định dạng khuyết tật</w:t>
      </w:r>
    </w:p>
    <w:p w:rsidR="008F6708" w:rsidRPr="00BF7699" w:rsidRDefault="008F6708" w:rsidP="008F6708">
      <w:pPr>
        <w:spacing w:before="75" w:after="120" w:line="240" w:lineRule="auto"/>
        <w:ind w:firstLine="720"/>
        <w:jc w:val="both"/>
        <w:rPr>
          <w:rFonts w:ascii="Times New Roman" w:eastAsia="Times New Roman" w:hAnsi="Times New Roman" w:cs="Times New Roman"/>
          <w:sz w:val="8"/>
          <w:szCs w:val="26"/>
        </w:rPr>
      </w:pPr>
    </w:p>
    <w:tbl>
      <w:tblPr>
        <w:tblW w:w="5000" w:type="pct"/>
        <w:tblCellMar>
          <w:left w:w="0" w:type="dxa"/>
          <w:right w:w="0" w:type="dxa"/>
        </w:tblCellMar>
        <w:tblLook w:val="04A0" w:firstRow="1" w:lastRow="0" w:firstColumn="1" w:lastColumn="0" w:noHBand="0" w:noVBand="1"/>
      </w:tblPr>
      <w:tblGrid>
        <w:gridCol w:w="773"/>
        <w:gridCol w:w="6357"/>
        <w:gridCol w:w="873"/>
        <w:gridCol w:w="1162"/>
      </w:tblGrid>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dạng khuyết tật</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vận động</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tay hoặc không cử động được tay</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chân hoặc không cử động được chân</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Yếu, liệt, teo cơ hoặc hạn chế vận động tay, chân, lưng, cổ</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Cong, vẹo, chân tay, lưng, cổ; gù cột sống lưng hoặc dị dạng, biến dạng khác trên cơ thể ở đầu, cổ, lưng, tay, chân</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1.6</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vận động</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nghe, nói</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2.1</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phát ra âm thanh, lời nói</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2.2</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Phát ra âm thanh, lời nói nhưng không rõ tiếng, rõ câu</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2.3</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nghe được</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2.4</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cơ quan phát âm ảnh hưởng đến việc phát âm</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2.5</w:t>
            </w:r>
          </w:p>
        </w:tc>
        <w:tc>
          <w:tcPr>
            <w:tcW w:w="3468"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Khiếm khuyết hoặc dị dạng vành tai hoặc ống tai ngoài ảnh hưởng đến nghe</w:t>
            </w:r>
          </w:p>
        </w:tc>
        <w:tc>
          <w:tcPr>
            <w:tcW w:w="476" w:type="pct"/>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2.6</w:t>
            </w:r>
          </w:p>
        </w:tc>
        <w:tc>
          <w:tcPr>
            <w:tcW w:w="3468"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nghe, nói</w:t>
            </w:r>
          </w:p>
        </w:tc>
        <w:tc>
          <w:tcPr>
            <w:tcW w:w="476" w:type="pct"/>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3</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nhìn</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3.1</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một hoặc hai mắt</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3.2</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một hoặc hai mắt</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3.3</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nhìn hoặc không nhìn thấy các đồ vật</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3.4</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khi phân biệt màu sắc</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3.5</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Rung, giật nhãn thị, đục nhân mắt hoặc sẹo loét giác mạc</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3.6</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dị tật, biến dạng ở vùng mắt</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3.7</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chức năng nhìn</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4</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thần kinh, tâm thần</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4.1</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Thường ngồi một mình, chơi một mình, không bao giờ nói chuyện hoặc quan tâm tới bất kỳ ai</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4.2</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những hành vi bất thường như kích động, cáu giận hoặc sợ hãi vô cớ gây ảnh hưởng đến sức khỏe, sự an toàn của bản thân và người khác</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4.3</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Bất ngờ dừng mọi hoạt động, mắt mở trừng trừng không chớp, co giật chân tay, môi, mặt hoặc bất thình lình ngã xuống, co giật, sùi bọt mép, gọi hỏi không biết</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4.4</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Bị mất trí nhớ, bỏ nhà đi lang thang</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4.5</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suy giảm thần kinh, tâm thần, tâm thần phân liệt</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5</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trí tuệ</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5.1</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việc nhận biết người thân trong gia đình hoặc khó khăn trong giao tiếp với những người xung quanh so với người cùng lứa tuổi</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5.2</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Chậm chạp, ngờ nghệch hoặc không thể làm được một việc đơn giản (so với tuổi) dù đã được hướng dẫn</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5.3</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Khó khăn trong đọc, viết, tính toán và kỹ năng học tập khác so với người cùng tuổi do chậm phát triển trí tuệ</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5.4</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cơ sở y tế cấp tỉnh trở lên về chậm phát triển trí tuệ</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6</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khác</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6.1</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6.2</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22"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6.3</w:t>
            </w:r>
          </w:p>
        </w:tc>
        <w:tc>
          <w:tcPr>
            <w:tcW w:w="3468"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về rối loạn phổ tự kỷ hoặc các loại bệnh hiếm</w:t>
            </w:r>
          </w:p>
        </w:tc>
        <w:tc>
          <w:tcPr>
            <w:tcW w:w="476" w:type="pct"/>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4"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IV. Xác định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Phần 1.</w:t>
      </w:r>
      <w:r w:rsidRPr="00204894">
        <w:rPr>
          <w:rFonts w:ascii="Times New Roman" w:eastAsia="Times New Roman" w:hAnsi="Times New Roman" w:cs="Times New Roman"/>
          <w:sz w:val="26"/>
          <w:szCs w:val="26"/>
        </w:rPr>
        <w:t> Người khuyết tật được xác định mức độ khuyết tật đặc biệt nặng, khuyết tật nặng khi quan sát có một trong những dấu hiệu sau đây:</w:t>
      </w:r>
    </w:p>
    <w:tbl>
      <w:tblPr>
        <w:tblW w:w="5000" w:type="pct"/>
        <w:tblCellMar>
          <w:left w:w="0" w:type="dxa"/>
          <w:right w:w="0" w:type="dxa"/>
        </w:tblCellMar>
        <w:tblLook w:val="04A0" w:firstRow="1" w:lastRow="0" w:firstColumn="1" w:lastColumn="0" w:noHBand="0" w:noVBand="1"/>
      </w:tblPr>
      <w:tblGrid>
        <w:gridCol w:w="736"/>
        <w:gridCol w:w="6411"/>
        <w:gridCol w:w="874"/>
        <w:gridCol w:w="1144"/>
      </w:tblGrid>
      <w:tr w:rsidR="008F6708" w:rsidRPr="00204894" w:rsidTr="007D09D2">
        <w:tc>
          <w:tcPr>
            <w:tcW w:w="7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STT</w:t>
            </w:r>
          </w:p>
        </w:tc>
        <w:tc>
          <w:tcPr>
            <w:tcW w:w="6240" w:type="dxa"/>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dấu hiệu</w:t>
            </w:r>
          </w:p>
        </w:tc>
        <w:tc>
          <w:tcPr>
            <w:tcW w:w="851" w:type="dxa"/>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Có</w:t>
            </w:r>
          </w:p>
        </w:tc>
        <w:tc>
          <w:tcPr>
            <w:tcW w:w="1114" w:type="dxa"/>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Không</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1</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đặc biệt nặng</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1.1</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Mềm nhẽo hoặc co cứng toàn thân hoặc liệt toàn thân</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1.2</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Thiếu hai tay</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1.3</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Mù hai mắt hoặc thiếu hai mắt</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1.4</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Liệt hoàn toàn hai tay hoặc liệt nửa người</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1.5</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Có kết luận của cơ sở y tế cấp tỉnh trở lên mắc một hoặc nhiều loại bệnh: bệnh bại não, não úng thủy, tâm thần phân liệt</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2</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Khuyết tật nặng</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71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240"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Câm và điếc hoàn toàn</w:t>
            </w:r>
          </w:p>
        </w:tc>
        <w:tc>
          <w:tcPr>
            <w:tcW w:w="851"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14" w:type="dxa"/>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Phần 2.</w:t>
      </w:r>
      <w:r w:rsidRPr="00204894">
        <w:rPr>
          <w:rFonts w:ascii="Times New Roman" w:eastAsia="Times New Roman" w:hAnsi="Times New Roman" w:cs="Times New Roman"/>
          <w:sz w:val="26"/>
          <w:szCs w:val="26"/>
        </w:rPr>
        <w:t> Trường hợp người khuyết tật không thuộc mức độ khuyết tật đặc biệt nặng và khuyết tật nặng quy định ở </w:t>
      </w:r>
      <w:r w:rsidRPr="00204894">
        <w:rPr>
          <w:rFonts w:ascii="Times New Roman" w:eastAsia="Times New Roman" w:hAnsi="Times New Roman" w:cs="Times New Roman"/>
          <w:b/>
          <w:bCs/>
          <w:sz w:val="26"/>
          <w:szCs w:val="26"/>
        </w:rPr>
        <w:t>Phần 1</w:t>
      </w:r>
      <w:r w:rsidRPr="00204894">
        <w:rPr>
          <w:rFonts w:ascii="Times New Roman" w:eastAsia="Times New Roman" w:hAnsi="Times New Roman" w:cs="Times New Roman"/>
          <w:sz w:val="26"/>
          <w:szCs w:val="26"/>
        </w:rPr>
        <w:t> thì đánh giá mức độ khuyết tật dựa trên các tiêu chí phục vụ nhu cầu sinh hoạt cá nhân như sau:</w:t>
      </w:r>
    </w:p>
    <w:tbl>
      <w:tblPr>
        <w:tblW w:w="9366" w:type="dxa"/>
        <w:tblCellMar>
          <w:left w:w="0" w:type="dxa"/>
          <w:right w:w="0" w:type="dxa"/>
        </w:tblCellMar>
        <w:tblLook w:val="04A0" w:firstRow="1" w:lastRow="0" w:firstColumn="1" w:lastColumn="0" w:noHBand="0" w:noVBand="1"/>
      </w:tblPr>
      <w:tblGrid>
        <w:gridCol w:w="4546"/>
        <w:gridCol w:w="1134"/>
        <w:gridCol w:w="1134"/>
        <w:gridCol w:w="1276"/>
        <w:gridCol w:w="1276"/>
      </w:tblGrid>
      <w:tr w:rsidR="008F6708" w:rsidRPr="00204894" w:rsidTr="007D09D2">
        <w:tc>
          <w:tcPr>
            <w:tcW w:w="4546" w:type="dxa"/>
            <w:tcBorders>
              <w:top w:val="single" w:sz="8" w:space="0" w:color="auto"/>
              <w:left w:val="single" w:sz="8" w:space="0" w:color="auto"/>
              <w:bottom w:val="single" w:sz="8" w:space="0" w:color="auto"/>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Mức độ thực hiện</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Các hoạt động</w:t>
            </w:r>
          </w:p>
        </w:tc>
        <w:tc>
          <w:tcPr>
            <w:tcW w:w="1134"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(0 điểm)</w:t>
            </w:r>
          </w:p>
        </w:tc>
        <w:tc>
          <w:tcPr>
            <w:tcW w:w="1134"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Thực hiện được nhưng cần trợ giúp (1 điểm)</w:t>
            </w:r>
          </w:p>
        </w:tc>
        <w:tc>
          <w:tcPr>
            <w:tcW w:w="1276"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thực hiện được (2 điểm)</w:t>
            </w:r>
          </w:p>
        </w:tc>
        <w:tc>
          <w:tcPr>
            <w:tcW w:w="1276"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Không xác định được (đánh dấu x)</w:t>
            </w:r>
          </w:p>
        </w:tc>
      </w:tr>
      <w:tr w:rsidR="008F6708" w:rsidRPr="00204894" w:rsidTr="007D09D2">
        <w:tc>
          <w:tcPr>
            <w:tcW w:w="4546" w:type="dxa"/>
            <w:tcBorders>
              <w:top w:val="nil"/>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Đi lại</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2. Ăn, uống</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 Tiểu tiện, đại tiện</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 Vệ sinh cá nhân như đánh răng, rửa mặt, tắm rửa...</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 Mặc, cởi quần áo, giầy dép</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6. Nghe và hiểu người khác nói gì</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7. Diễn đạt được ý muốn và suy nghĩ của bản thân qua lời nói</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8. Làm các việc gia đình như gấp quần áo, quét nhà, rửa bát, nấu cơm phù hợp với độ tuổi; hoạt động; lao động, sản xuất tạo thu nhập</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9. Giao tiếp xã hội, hòa nhập cộng đồng phù hợp với độ tuổi</w:t>
            </w:r>
          </w:p>
        </w:tc>
        <w:tc>
          <w:tcPr>
            <w:tcW w:w="113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54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10. Đọc, viết, tính toán và kỹ năng học tập khác</w:t>
            </w:r>
          </w:p>
        </w:tc>
        <w:tc>
          <w:tcPr>
            <w:tcW w:w="113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134"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nil"/>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276" w:type="dxa"/>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Tổng số điểm:………………………</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đặc biệt nặng: Từ 14 điểm trở lên: Mức độ nặng: Từ 7-13 điểm; Mức độ nhẹ: Từ 0-6 điểm)</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V. Đề xuất xác định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Dạng khuyết tật: </w:t>
      </w:r>
      <w:r w:rsidRPr="00204894">
        <w:rPr>
          <w:rFonts w:ascii="Times New Roman" w:eastAsia="Times New Roman" w:hAnsi="Times New Roman" w:cs="Times New Roman"/>
          <w:i/>
          <w:iCs/>
          <w:sz w:val="26"/>
          <w:szCs w:val="26"/>
        </w:rPr>
        <w:t>(Ghi rõ dạng khuyết tật hoặc không khuyết tật)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Mức độ khuyết tật:.....……………………………………</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Không đưa ra được kết luận về dạng khuyết tật, mức độ khuyết tật: ……………………</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tbl>
      <w:tblPr>
        <w:tblW w:w="5000" w:type="pct"/>
        <w:tblCellMar>
          <w:left w:w="0" w:type="dxa"/>
          <w:right w:w="0" w:type="dxa"/>
        </w:tblCellMar>
        <w:tblLook w:val="04A0" w:firstRow="1" w:lastRow="0" w:firstColumn="1" w:lastColumn="0" w:noHBand="0" w:noVBand="1"/>
      </w:tblPr>
      <w:tblGrid>
        <w:gridCol w:w="4359"/>
        <w:gridCol w:w="4826"/>
      </w:tblGrid>
      <w:tr w:rsidR="008F6708" w:rsidRPr="00204894" w:rsidTr="007D09D2">
        <w:tc>
          <w:tcPr>
            <w:tcW w:w="6015"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br/>
            </w:r>
          </w:p>
        </w:tc>
        <w:tc>
          <w:tcPr>
            <w:tcW w:w="6000"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ngày ...tháng ...năm …….</w:t>
            </w:r>
            <w:r w:rsidRPr="00204894">
              <w:rPr>
                <w:rFonts w:ascii="Times New Roman" w:eastAsia="Times New Roman" w:hAnsi="Times New Roman" w:cs="Times New Roman"/>
                <w:color w:val="222222"/>
                <w:sz w:val="26"/>
                <w:szCs w:val="26"/>
              </w:rPr>
              <w:br/>
            </w:r>
            <w:r>
              <w:rPr>
                <w:rFonts w:ascii="Times New Roman" w:eastAsia="Times New Roman" w:hAnsi="Times New Roman" w:cs="Times New Roman"/>
                <w:b/>
                <w:bCs/>
                <w:color w:val="222222"/>
                <w:sz w:val="26"/>
                <w:szCs w:val="26"/>
              </w:rPr>
              <w:t xml:space="preserve">Trạm trưởng Trạm y tế </w:t>
            </w:r>
            <w:r w:rsidRPr="00204894">
              <w:rPr>
                <w:rFonts w:ascii="Times New Roman" w:eastAsia="Times New Roman" w:hAnsi="Times New Roman" w:cs="Times New Roman"/>
                <w:color w:val="222222"/>
                <w:sz w:val="26"/>
                <w:szCs w:val="26"/>
              </w:rPr>
              <w:t>(Ký tên, đóng dấu)</w:t>
            </w:r>
          </w:p>
        </w:tc>
      </w:tr>
    </w:tbl>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p>
    <w:p w:rsidR="008F6708" w:rsidRDefault="008F6708" w:rsidP="008F6708">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HƯỚNG DẪN GHI MẪU SỐ 03 PHIẾU XÁC ĐỊNH MỨC ĐỘ KHUYẾT TẬT ĐỐI VỚI NGƯỜI TỪ ĐỦ 6 TUỔI TRỞ LÊN</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 Xác định dạng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Nếu được đánh giá là “có” ở 1 trong các dấu hiệu của dạng khuyết tật tại Mục III thì đề xuất kết luận dạng khuyết tật tương ứng theo quy định của Luật người khuyết tật: khuyết tật vận động; khuyết tật nghe, nói; khuyết tật nhìn; khuyết tật thần kinh, tâm thần; khuyết tật trí tuệ; khuyết tật khác.</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Nếu được đánh giá là “không” ở tất cả các dấu hiệu của dạng khuyết tật tại Mục III thì đề xuất kết luận ghi không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 Xác định mức độ khuyết tật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2.1. Nếu được đánh giá là “có” ở ít nhất 1 trong các dấu hiệu của mức độ khuyết tật tại Phần 1 Mục IV thì đề xuất kết luận mức độ khuyết tật tương ứng nặng nhất.</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2.2. Trường hợp không có các dấu hiệu tại Phần 1, Mục IV thì tiến hành chấm điểm theo Phần 2, Mục IV tại Phiếu này, Hội đồng quan sát, đánh giá người khuyết tật, kết hợp với phỏng vấn đối tượng, người chăm sóc và cộng đồng xung quanh để đánh giá các hoạt động và cho điểm vào các ô tương ứng như sau:</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Đối với các hoạt động từ 1 đến 8 quy định tại Phần 2 Mục IV (Đi lại; ăn, uống; tiểu tiện, đại tiện; vệ sinh cá nhân như đánh răng, rửa mặt, tắm rửa...; mặc, cởi quần áo, giầy dép; nghe và hiểu người khác nói gì; diễn đạt được ý muốn và suy nghĩ của bản thân qua lời nói; làm các việc gia đình như gấp quần áo, quét nhà, rửa bát, nấu cơm phù hợp với độ tuổi; hoạt động; lao động, sản xuất tạo thu nhập)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Người khuyết tật tự thực hiện được các hoạt động trên mà không cần sự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Người khuyết tật gặp khó khăn trong việc thực hiện các hoạt động trên, thực hiện được khi có sự trợ giúp của người khác hoặc phương tiện, dụng cụ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Người khuyết tật không tự thực hiện được các hoạt động trên khi có sự trợ giúp của người khác hoặc phương tiện, dụng cụ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Hoạt động 9 (Giao tiếp xã hội, hòa nhập cộng đồng phù hợp với độ tuổi)</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Người khuyết tật chủ động tham gia các hoạt động giao tiếp với mọi người.</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nhưng cần sự trợ giúp: Người khuyết tật gặp khó khăn trong giao tiếp, hòa nhập cộng đồng, thực hiện được hoạt động giao tiếp khi có sự trợ giúp của người khác hoặc phương tiện, dụng cụ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Người khuyết tật không tự thực hiện được hoạt động giao tiếp với mọi người khi có sự trợ giúp của người khác hoặc phương tiện, dụng cụ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 Hoạt động 10 (Đọc, viết, tính toán và khả năng học tập khác)</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Thực hiện được: Người khuyết tật biết đọc rõ tiếng, viết đúng, thực hiện được 4 phép tính cộng, trừ, nhân, chia ở mức đơn giản.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 Thực hiện được nhưng cần sự trợ giúp: Người khuyết tật gặp khó khăn trong đọc, viết, tính toán, chỉ có thể đọc, viết, tính toán ở mức đơn giản khi có sự trợ giúp của người khác hoặc phương tiện, dụng cụ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thực hiện được: Người khuyết tật không tự thực hiện được ít nhất một trong các kỹ năng năng đọc, viết, tính toán khi đã có sự trợ giúp của người khác hoặc phương tiện, dụng cụ trợ giúp.</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Ghi chú: Đối với trường hợp người khuyết tật đang đi học thì tham khảo thêm thông tin thu thập được từ Mẫu số 04 ban hành kèm theo Thông tư này.</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Kết luận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Sau khi đã đánh giá xong, tiến hành cộng điểm của tất cả 10 hoạt động và kết luận mức độ khuyết tật như sau:</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nhẹ: Từ 0-6 điểm</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nặng: Từ 7-13 điểm</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Mức độ đặc biệt nặng: Từ 14 điểm trở lên</w:t>
      </w:r>
    </w:p>
    <w:p w:rsidR="008F6708" w:rsidRDefault="008F6708" w:rsidP="008F6708">
      <w:pPr>
        <w:spacing w:before="120" w:after="120"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Đối với những trường hợp người khuyết tật có một trong các hoạt động được đánh giá là “Không xác định được” thì Hội đồng chuyển lên Hội đồng Giám định y khoa thực hiện xác định mức độ khuyết tật.</w:t>
      </w:r>
    </w:p>
    <w:p w:rsidR="008F6708" w:rsidRDefault="008F6708" w:rsidP="008F6708">
      <w:pPr>
        <w:spacing w:before="120" w:after="120" w:line="240" w:lineRule="auto"/>
      </w:pPr>
    </w:p>
    <w:p w:rsidR="008F6708" w:rsidRDefault="008F6708" w:rsidP="008F6708">
      <w:r>
        <w:br w:type="page"/>
      </w:r>
    </w:p>
    <w:p w:rsidR="008F6708" w:rsidRPr="00204894" w:rsidRDefault="008F6708" w:rsidP="008F6708">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lastRenderedPageBreak/>
        <w:t>Mẫu số 0</w:t>
      </w:r>
      <w:r>
        <w:rPr>
          <w:rFonts w:ascii="Times New Roman" w:eastAsia="Times New Roman" w:hAnsi="Times New Roman" w:cs="Times New Roman"/>
          <w:b/>
          <w:bCs/>
          <w:sz w:val="26"/>
          <w:szCs w:val="26"/>
        </w:rPr>
        <w:t>4</w:t>
      </w:r>
    </w:p>
    <w:p w:rsidR="008F6708" w:rsidRDefault="008F6708" w:rsidP="008F6708">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204894">
        <w:rPr>
          <w:rFonts w:ascii="Times New Roman" w:eastAsia="Times New Roman" w:hAnsi="Times New Roman" w:cs="Times New Roman"/>
          <w:i/>
          <w:iCs/>
          <w:sz w:val="26"/>
          <w:szCs w:val="26"/>
        </w:rPr>
        <w:t>)</w:t>
      </w:r>
      <w:r w:rsidRPr="00204894">
        <w:rPr>
          <w:rFonts w:ascii="Times New Roman" w:eastAsia="Times New Roman" w:hAnsi="Times New Roman" w:cs="Times New Roman"/>
          <w:sz w:val="26"/>
          <w:szCs w:val="26"/>
        </w:rPr>
        <w:t> </w:t>
      </w:r>
    </w:p>
    <w:p w:rsidR="008F6708" w:rsidRPr="00204894" w:rsidRDefault="008F6708" w:rsidP="008F6708">
      <w:pPr>
        <w:spacing w:after="0" w:line="240" w:lineRule="auto"/>
        <w:jc w:val="center"/>
        <w:rPr>
          <w:rFonts w:ascii="Times New Roman" w:eastAsia="Times New Roman" w:hAnsi="Times New Roman" w:cs="Times New Roman"/>
          <w:sz w:val="26"/>
          <w:szCs w:val="26"/>
        </w:rPr>
      </w:pPr>
    </w:p>
    <w:tbl>
      <w:tblPr>
        <w:tblW w:w="10031" w:type="dxa"/>
        <w:tblCellMar>
          <w:left w:w="0" w:type="dxa"/>
          <w:right w:w="0" w:type="dxa"/>
        </w:tblCellMar>
        <w:tblLook w:val="04A0" w:firstRow="1" w:lastRow="0" w:firstColumn="1" w:lastColumn="0" w:noHBand="0" w:noVBand="1"/>
      </w:tblPr>
      <w:tblGrid>
        <w:gridCol w:w="4219"/>
        <w:gridCol w:w="5812"/>
      </w:tblGrid>
      <w:tr w:rsidR="008F6708" w:rsidRPr="00204894" w:rsidTr="007D09D2">
        <w:tc>
          <w:tcPr>
            <w:tcW w:w="4219" w:type="dxa"/>
            <w:tcMar>
              <w:top w:w="0" w:type="dxa"/>
              <w:left w:w="108" w:type="dxa"/>
              <w:bottom w:w="0" w:type="dxa"/>
              <w:right w:w="108" w:type="dxa"/>
            </w:tcMar>
            <w:hideMark/>
          </w:tcPr>
          <w:p w:rsidR="008F6708" w:rsidRPr="00204894" w:rsidRDefault="008F6708" w:rsidP="007D09D2">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UBND PHƯỜNG VĂN YÊN</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HỘI ĐỒNG XÁC ĐỊNH MĐKT</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w:t>
            </w:r>
          </w:p>
        </w:tc>
        <w:tc>
          <w:tcPr>
            <w:tcW w:w="5812" w:type="dxa"/>
            <w:tcMar>
              <w:top w:w="0" w:type="dxa"/>
              <w:left w:w="108" w:type="dxa"/>
              <w:bottom w:w="0" w:type="dxa"/>
              <w:right w:w="108" w:type="dxa"/>
            </w:tcMar>
            <w:hideMark/>
          </w:tcPr>
          <w:p w:rsidR="008F6708" w:rsidRPr="00204894" w:rsidRDefault="008F6708" w:rsidP="007D09D2">
            <w:pPr>
              <w:spacing w:after="0" w:line="240" w:lineRule="auto"/>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tc>
      </w:tr>
    </w:tbl>
    <w:p w:rsidR="008F6708" w:rsidRDefault="008F6708" w:rsidP="008F6708">
      <w:pPr>
        <w:spacing w:after="0" w:line="240" w:lineRule="auto"/>
        <w:jc w:val="center"/>
        <w:rPr>
          <w:rFonts w:ascii="Times New Roman" w:eastAsia="Times New Roman" w:hAnsi="Times New Roman" w:cs="Times New Roman"/>
          <w:b/>
          <w:bCs/>
          <w:sz w:val="26"/>
          <w:szCs w:val="26"/>
        </w:rPr>
      </w:pPr>
    </w:p>
    <w:p w:rsidR="008F6708" w:rsidRPr="00204894" w:rsidRDefault="008F6708" w:rsidP="008F6708">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BIÊN BẢN</w:t>
      </w:r>
    </w:p>
    <w:p w:rsidR="008F6708" w:rsidRPr="00204894" w:rsidRDefault="008F6708" w:rsidP="008F6708">
      <w:pPr>
        <w:spacing w:after="0"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HỌP KẾT LUẬN DẠNG KHUYẾT TẬT VÀ MỨC ĐỘ KHUYẾT TẬT</w:t>
      </w:r>
    </w:p>
    <w:p w:rsidR="008F6708" w:rsidRDefault="008F6708" w:rsidP="008F6708">
      <w:pPr>
        <w:spacing w:before="120" w:after="120" w:line="240" w:lineRule="auto"/>
        <w:jc w:val="both"/>
        <w:rPr>
          <w:rFonts w:ascii="Times New Roman" w:eastAsia="Times New Roman" w:hAnsi="Times New Roman" w:cs="Times New Roman"/>
          <w:b/>
          <w:sz w:val="26"/>
          <w:szCs w:val="26"/>
        </w:rPr>
      </w:pPr>
    </w:p>
    <w:p w:rsidR="008F6708" w:rsidRDefault="008F6708" w:rsidP="008F6708">
      <w:pPr>
        <w:spacing w:before="120" w:after="120" w:line="240" w:lineRule="auto"/>
        <w:ind w:left="-567" w:firstLine="720"/>
        <w:jc w:val="both"/>
        <w:rPr>
          <w:rFonts w:ascii="Times New Roman" w:eastAsia="Times New Roman" w:hAnsi="Times New Roman" w:cs="Times New Roman"/>
          <w:b/>
          <w:sz w:val="26"/>
          <w:szCs w:val="26"/>
        </w:rPr>
      </w:pPr>
      <w:r w:rsidRPr="005851D3">
        <w:rPr>
          <w:rFonts w:ascii="Times New Roman" w:eastAsia="Times New Roman" w:hAnsi="Times New Roman" w:cs="Times New Roman"/>
          <w:b/>
          <w:sz w:val="26"/>
          <w:szCs w:val="26"/>
        </w:rPr>
        <w:t>I. Thời gian, địa điểm:</w:t>
      </w:r>
    </w:p>
    <w:p w:rsidR="008F6708" w:rsidRPr="0061401D" w:rsidRDefault="008F6708" w:rsidP="008F6708">
      <w:pPr>
        <w:spacing w:before="120" w:after="120" w:line="240" w:lineRule="auto"/>
        <w:ind w:left="-567" w:firstLine="720"/>
        <w:jc w:val="both"/>
        <w:rPr>
          <w:rFonts w:ascii="Times New Roman" w:eastAsia="Times New Roman" w:hAnsi="Times New Roman" w:cs="Times New Roman"/>
          <w:b/>
          <w:sz w:val="26"/>
          <w:szCs w:val="26"/>
        </w:rPr>
      </w:pPr>
      <w:r w:rsidRPr="00204894">
        <w:rPr>
          <w:rFonts w:ascii="Times New Roman" w:eastAsia="Times New Roman" w:hAnsi="Times New Roman" w:cs="Times New Roman"/>
          <w:sz w:val="26"/>
          <w:szCs w:val="26"/>
        </w:rPr>
        <w:t>Hôm nay, vào hồi ....giờ....ngày ....tháng</w:t>
      </w:r>
      <w:r>
        <w:rPr>
          <w:rFonts w:ascii="Times New Roman" w:eastAsia="Times New Roman" w:hAnsi="Times New Roman" w:cs="Times New Roman"/>
          <w:sz w:val="26"/>
          <w:szCs w:val="26"/>
        </w:rPr>
        <w:t xml:space="preserve"> </w:t>
      </w:r>
      <w:r w:rsidRPr="00204894">
        <w:rPr>
          <w:rFonts w:ascii="Times New Roman" w:eastAsia="Times New Roman" w:hAnsi="Times New Roman" w:cs="Times New Roman"/>
          <w:sz w:val="26"/>
          <w:szCs w:val="26"/>
        </w:rPr>
        <w:t>năm</w:t>
      </w:r>
      <w:r>
        <w:rPr>
          <w:rFonts w:ascii="Times New Roman" w:eastAsia="Times New Roman" w:hAnsi="Times New Roman" w:cs="Times New Roman"/>
          <w:sz w:val="26"/>
          <w:szCs w:val="26"/>
        </w:rPr>
        <w:t xml:space="preserve"> </w:t>
      </w:r>
      <w:r w:rsidRPr="00204894">
        <w:rPr>
          <w:rFonts w:ascii="Times New Roman" w:eastAsia="Times New Roman" w:hAnsi="Times New Roman" w:cs="Times New Roman"/>
          <w:sz w:val="26"/>
          <w:szCs w:val="26"/>
        </w:rPr>
        <w:t xml:space="preserve"> tại </w:t>
      </w:r>
      <w:r>
        <w:rPr>
          <w:rFonts w:ascii="Times New Roman" w:eastAsia="Times New Roman" w:hAnsi="Times New Roman" w:cs="Times New Roman"/>
          <w:sz w:val="26"/>
          <w:szCs w:val="26"/>
        </w:rPr>
        <w:t>…….</w:t>
      </w:r>
    </w:p>
    <w:p w:rsidR="008F6708" w:rsidRPr="005851D3" w:rsidRDefault="008F6708" w:rsidP="008F6708">
      <w:pPr>
        <w:spacing w:before="120" w:after="120" w:line="240" w:lineRule="auto"/>
        <w:jc w:val="both"/>
        <w:rPr>
          <w:rFonts w:ascii="Times New Roman" w:eastAsia="Times New Roman" w:hAnsi="Times New Roman" w:cs="Times New Roman"/>
          <w:b/>
          <w:sz w:val="26"/>
          <w:szCs w:val="26"/>
        </w:rPr>
      </w:pPr>
      <w:r w:rsidRPr="005851D3">
        <w:rPr>
          <w:rFonts w:ascii="Times New Roman" w:eastAsia="Times New Roman" w:hAnsi="Times New Roman" w:cs="Times New Roman"/>
          <w:b/>
          <w:sz w:val="26"/>
          <w:szCs w:val="26"/>
        </w:rPr>
        <w:t>II. Thành phần Hội đồng xác định mức độ khuyết tật:</w:t>
      </w:r>
    </w:p>
    <w:p w:rsidR="008F6708"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Ông</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(bà)….</w:t>
      </w:r>
      <w:r w:rsidRPr="00204894">
        <w:rPr>
          <w:rFonts w:ascii="Times New Roman" w:eastAsia="Times New Roman" w:hAnsi="Times New Roman" w:cs="Times New Roman"/>
          <w:sz w:val="26"/>
          <w:szCs w:val="26"/>
        </w:rPr>
        <w:t>Chủ tịch Hội đồng, chủ trì;</w:t>
      </w:r>
    </w:p>
    <w:p w:rsidR="008F6708" w:rsidRPr="00204894" w:rsidRDefault="008F6708" w:rsidP="008F6708">
      <w:pPr>
        <w:spacing w:before="120" w:after="120" w:line="240" w:lineRule="auto"/>
        <w:ind w:left="-567" w:firstLine="567"/>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Ông (bà)…</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04894">
        <w:rPr>
          <w:rFonts w:ascii="Times New Roman" w:eastAsia="Times New Roman" w:hAnsi="Times New Roman" w:cs="Times New Roman"/>
          <w:sz w:val="26"/>
          <w:szCs w:val="26"/>
        </w:rPr>
        <w:t xml:space="preserve">Công chức cấp xã </w:t>
      </w:r>
      <w:r>
        <w:rPr>
          <w:rFonts w:ascii="Times New Roman" w:eastAsia="Times New Roman" w:hAnsi="Times New Roman" w:cs="Times New Roman"/>
          <w:sz w:val="26"/>
          <w:szCs w:val="26"/>
        </w:rPr>
        <w:t xml:space="preserve">được giao công tác người khuyết tật </w:t>
      </w:r>
      <w:r w:rsidRPr="00204894">
        <w:rPr>
          <w:rFonts w:ascii="Times New Roman" w:eastAsia="Times New Roman" w:hAnsi="Times New Roman" w:cs="Times New Roman"/>
          <w:sz w:val="26"/>
          <w:szCs w:val="26"/>
        </w:rPr>
        <w:t xml:space="preserve"> thư ký;</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3. </w:t>
      </w:r>
      <w:r>
        <w:rPr>
          <w:rFonts w:ascii="Times New Roman" w:eastAsia="Times New Roman" w:hAnsi="Times New Roman" w:cs="Times New Roman"/>
          <w:sz w:val="26"/>
          <w:szCs w:val="26"/>
        </w:rPr>
        <w:t xml:space="preserve">Ông (bà)….. </w:t>
      </w:r>
      <w:r w:rsidRPr="00204894">
        <w:rPr>
          <w:rFonts w:ascii="Times New Roman" w:eastAsia="Times New Roman" w:hAnsi="Times New Roman" w:cs="Times New Roman"/>
          <w:sz w:val="26"/>
          <w:szCs w:val="26"/>
        </w:rPr>
        <w:t xml:space="preserve">Trạm trưởng trạm y tế </w:t>
      </w:r>
      <w:r>
        <w:rPr>
          <w:rFonts w:ascii="Times New Roman" w:eastAsia="Times New Roman" w:hAnsi="Times New Roman" w:cs="Times New Roman"/>
          <w:sz w:val="26"/>
          <w:szCs w:val="26"/>
        </w:rPr>
        <w:t xml:space="preserve">cấp xã </w:t>
      </w:r>
      <w:r w:rsidRPr="00204894">
        <w:rPr>
          <w:rFonts w:ascii="Times New Roman" w:eastAsia="Times New Roman" w:hAnsi="Times New Roman" w:cs="Times New Roman"/>
          <w:sz w:val="26"/>
          <w:szCs w:val="26"/>
        </w:rPr>
        <w:t>, thành viên;</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4. Ông</w:t>
      </w:r>
      <w:r>
        <w:rPr>
          <w:rFonts w:ascii="Times New Roman" w:eastAsia="Times New Roman" w:hAnsi="Times New Roman" w:cs="Times New Roman"/>
          <w:sz w:val="26"/>
          <w:szCs w:val="26"/>
        </w:rPr>
        <w:t xml:space="preserve"> (bà)… Chủ tịch (hoặc phó) UBMTTQ</w:t>
      </w:r>
      <w:r w:rsidRPr="00204894">
        <w:rPr>
          <w:rFonts w:ascii="Times New Roman" w:eastAsia="Times New Roman" w:hAnsi="Times New Roman" w:cs="Times New Roman"/>
          <w:sz w:val="26"/>
          <w:szCs w:val="26"/>
        </w:rPr>
        <w:t>, thành viên;</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5. </w:t>
      </w:r>
      <w:r>
        <w:rPr>
          <w:rFonts w:ascii="Times New Roman" w:eastAsia="Times New Roman" w:hAnsi="Times New Roman" w:cs="Times New Roman"/>
          <w:sz w:val="26"/>
          <w:szCs w:val="26"/>
        </w:rPr>
        <w:t xml:space="preserve">Ông (bà)……, </w:t>
      </w:r>
      <w:r w:rsidRPr="00204894">
        <w:rPr>
          <w:rFonts w:ascii="Times New Roman" w:eastAsia="Times New Roman" w:hAnsi="Times New Roman" w:cs="Times New Roman"/>
          <w:sz w:val="26"/>
          <w:szCs w:val="26"/>
        </w:rPr>
        <w:t xml:space="preserve">Chủ tịch </w:t>
      </w:r>
      <w:r>
        <w:rPr>
          <w:rFonts w:ascii="Times New Roman" w:eastAsia="Times New Roman" w:hAnsi="Times New Roman" w:cs="Times New Roman"/>
          <w:sz w:val="26"/>
          <w:szCs w:val="26"/>
        </w:rPr>
        <w:t xml:space="preserve">(hoặc phó) </w:t>
      </w:r>
      <w:r w:rsidRPr="00204894">
        <w:rPr>
          <w:rFonts w:ascii="Times New Roman" w:eastAsia="Times New Roman" w:hAnsi="Times New Roman" w:cs="Times New Roman"/>
          <w:sz w:val="26"/>
          <w:szCs w:val="26"/>
        </w:rPr>
        <w:t>Hội Liên hiệp phụ nữ, thành viên;</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6. Ông </w:t>
      </w:r>
      <w:r>
        <w:rPr>
          <w:rFonts w:ascii="Times New Roman" w:eastAsia="Times New Roman" w:hAnsi="Times New Roman" w:cs="Times New Roman"/>
          <w:sz w:val="26"/>
          <w:szCs w:val="26"/>
        </w:rPr>
        <w:t xml:space="preserve">(bà) …., </w:t>
      </w:r>
      <w:r w:rsidRPr="00204894">
        <w:rPr>
          <w:rFonts w:ascii="Times New Roman" w:eastAsia="Times New Roman" w:hAnsi="Times New Roman" w:cs="Times New Roman"/>
          <w:sz w:val="26"/>
          <w:szCs w:val="26"/>
        </w:rPr>
        <w:t xml:space="preserve">Bí thư </w:t>
      </w:r>
      <w:r>
        <w:rPr>
          <w:rFonts w:ascii="Times New Roman" w:eastAsia="Times New Roman" w:hAnsi="Times New Roman" w:cs="Times New Roman"/>
          <w:sz w:val="26"/>
          <w:szCs w:val="26"/>
        </w:rPr>
        <w:t xml:space="preserve">(hoặc phó) </w:t>
      </w:r>
      <w:r w:rsidRPr="00204894">
        <w:rPr>
          <w:rFonts w:ascii="Times New Roman" w:eastAsia="Times New Roman" w:hAnsi="Times New Roman" w:cs="Times New Roman"/>
          <w:sz w:val="26"/>
          <w:szCs w:val="26"/>
        </w:rPr>
        <w:t>Đoàn Thanh niên cộng sản Hồ Chí Minh, thành viên;</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7. Ông</w:t>
      </w:r>
      <w:r>
        <w:rPr>
          <w:rFonts w:ascii="Times New Roman" w:eastAsia="Times New Roman" w:hAnsi="Times New Roman" w:cs="Times New Roman"/>
          <w:sz w:val="26"/>
          <w:szCs w:val="26"/>
        </w:rPr>
        <w:t xml:space="preserve"> (bà) ….., </w:t>
      </w:r>
      <w:r w:rsidRPr="00204894">
        <w:rPr>
          <w:rFonts w:ascii="Times New Roman" w:eastAsia="Times New Roman" w:hAnsi="Times New Roman" w:cs="Times New Roman"/>
          <w:sz w:val="26"/>
          <w:szCs w:val="26"/>
        </w:rPr>
        <w:t xml:space="preserve">Chủ tịch </w:t>
      </w:r>
      <w:r>
        <w:rPr>
          <w:rFonts w:ascii="Times New Roman" w:eastAsia="Times New Roman" w:hAnsi="Times New Roman" w:cs="Times New Roman"/>
          <w:sz w:val="26"/>
          <w:szCs w:val="26"/>
        </w:rPr>
        <w:t xml:space="preserve">(hoặc phó) </w:t>
      </w:r>
      <w:r w:rsidRPr="00204894">
        <w:rPr>
          <w:rFonts w:ascii="Times New Roman" w:eastAsia="Times New Roman" w:hAnsi="Times New Roman" w:cs="Times New Roman"/>
          <w:sz w:val="26"/>
          <w:szCs w:val="26"/>
        </w:rPr>
        <w:t>Hội Cựu chiến binh, thành viên;</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8. Ông</w:t>
      </w:r>
      <w:r>
        <w:rPr>
          <w:rFonts w:ascii="Times New Roman" w:eastAsia="Times New Roman" w:hAnsi="Times New Roman" w:cs="Times New Roman"/>
          <w:sz w:val="26"/>
          <w:szCs w:val="26"/>
        </w:rPr>
        <w:t xml:space="preserve"> (bà)……, </w:t>
      </w:r>
      <w:r w:rsidRPr="00204894">
        <w:rPr>
          <w:rFonts w:ascii="Times New Roman" w:eastAsia="Times New Roman" w:hAnsi="Times New Roman" w:cs="Times New Roman"/>
          <w:sz w:val="26"/>
          <w:szCs w:val="26"/>
        </w:rPr>
        <w:t>Đại diện tổ chức của người khuyết tật, thành viên.</w:t>
      </w:r>
    </w:p>
    <w:p w:rsidR="008F6708" w:rsidRDefault="008F6708" w:rsidP="008F6708">
      <w:pPr>
        <w:spacing w:before="120" w:after="120" w:line="240" w:lineRule="auto"/>
        <w:jc w:val="both"/>
        <w:rPr>
          <w:rFonts w:ascii="Times New Roman" w:eastAsia="Times New Roman" w:hAnsi="Times New Roman" w:cs="Times New Roman"/>
          <w:b/>
          <w:sz w:val="26"/>
          <w:szCs w:val="26"/>
        </w:rPr>
      </w:pPr>
      <w:r w:rsidRPr="005851D3">
        <w:rPr>
          <w:rFonts w:ascii="Times New Roman" w:eastAsia="Times New Roman" w:hAnsi="Times New Roman" w:cs="Times New Roman"/>
          <w:b/>
          <w:sz w:val="26"/>
          <w:szCs w:val="26"/>
        </w:rPr>
        <w:t>III. Nội dung:</w:t>
      </w:r>
    </w:p>
    <w:p w:rsidR="008F6708" w:rsidRPr="0061401D" w:rsidRDefault="008F6708" w:rsidP="008F6708">
      <w:pPr>
        <w:spacing w:before="120" w:after="120" w:line="240" w:lineRule="auto"/>
        <w:jc w:val="both"/>
        <w:rPr>
          <w:rFonts w:ascii="Times New Roman" w:eastAsia="Times New Roman" w:hAnsi="Times New Roman" w:cs="Times New Roman"/>
          <w:b/>
          <w:sz w:val="26"/>
          <w:szCs w:val="26"/>
        </w:rPr>
      </w:pPr>
      <w:r w:rsidRPr="00204894">
        <w:rPr>
          <w:rFonts w:ascii="Times New Roman" w:eastAsia="Times New Roman" w:hAnsi="Times New Roman" w:cs="Times New Roman"/>
          <w:sz w:val="26"/>
          <w:szCs w:val="26"/>
        </w:rPr>
        <w:t>1. Xác định dạng khuyết tật và mức độ khuyết tật cho Ông (bà)</w:t>
      </w:r>
      <w:r>
        <w:rPr>
          <w:rFonts w:ascii="Times New Roman" w:eastAsia="Times New Roman" w:hAnsi="Times New Roman" w:cs="Times New Roman"/>
          <w:sz w:val="26"/>
          <w:szCs w:val="26"/>
        </w:rPr>
        <w:t xml:space="preserve"> </w:t>
      </w: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Giới tính:…………… </w:t>
      </w:r>
      <w:r w:rsidRPr="00204894">
        <w:rPr>
          <w:rFonts w:ascii="Times New Roman" w:eastAsia="Times New Roman" w:hAnsi="Times New Roman" w:cs="Times New Roman"/>
          <w:sz w:val="26"/>
          <w:szCs w:val="26"/>
        </w:rPr>
        <w:t>Ngày, tháng, năm sinh:…………………</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p>
    <w:p w:rsidR="008F6708" w:rsidRDefault="008F6708" w:rsidP="008F6708">
      <w:pPr>
        <w:spacing w:before="120" w:after="120"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Nơi ở</w:t>
      </w:r>
      <w:r>
        <w:rPr>
          <w:rFonts w:ascii="Times New Roman" w:eastAsia="Times New Roman" w:hAnsi="Times New Roman" w:cs="Times New Roman"/>
          <w:sz w:val="26"/>
          <w:szCs w:val="26"/>
        </w:rPr>
        <w:t xml:space="preserve"> hoặc nơi cư trú:</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8F6708" w:rsidRDefault="008F6708" w:rsidP="008F6708">
      <w:pPr>
        <w:tabs>
          <w:tab w:val="left" w:leader="dot" w:pos="9072"/>
          <w:tab w:val="left" w:leader="dot" w:pos="9129"/>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3. Công chức</w:t>
      </w:r>
      <w:r>
        <w:rPr>
          <w:rFonts w:ascii="Times New Roman" w:eastAsia="Times New Roman" w:hAnsi="Times New Roman" w:cs="Times New Roman"/>
          <w:sz w:val="26"/>
          <w:szCs w:val="26"/>
        </w:rPr>
        <w:t xml:space="preserve"> cấp xã được giao công tác người khuyết tật</w:t>
      </w:r>
      <w:r w:rsidRPr="00204894">
        <w:rPr>
          <w:rFonts w:ascii="Times New Roman" w:eastAsia="Times New Roman" w:hAnsi="Times New Roman" w:cs="Times New Roman"/>
          <w:sz w:val="26"/>
          <w:szCs w:val="26"/>
        </w:rPr>
        <w:t xml:space="preserve"> báo cáo kết quả thu thập thông tin Phiếu xác định mức độ khuyết tật.</w:t>
      </w:r>
    </w:p>
    <w:p w:rsidR="008F6708" w:rsidRPr="00204894" w:rsidRDefault="008F6708" w:rsidP="008F6708">
      <w:pPr>
        <w:tabs>
          <w:tab w:val="left" w:leader="dot" w:pos="9072"/>
          <w:tab w:val="left" w:leader="dot" w:pos="9129"/>
        </w:tabs>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4. Ý kiến của các thành viên dự họp </w:t>
      </w:r>
      <w:r w:rsidRPr="00204894">
        <w:rPr>
          <w:rFonts w:ascii="Times New Roman" w:eastAsia="Times New Roman" w:hAnsi="Times New Roman" w:cs="Times New Roman"/>
          <w:i/>
          <w:iCs/>
          <w:sz w:val="26"/>
          <w:szCs w:val="26"/>
        </w:rPr>
        <w:t>(Ghi chi tiết)</w:t>
      </w:r>
      <w:r w:rsidRPr="002048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Default="008F6708" w:rsidP="008F6708">
      <w:pPr>
        <w:spacing w:before="120" w:after="120" w:line="240" w:lineRule="auto"/>
        <w:jc w:val="both"/>
        <w:rPr>
          <w:rFonts w:ascii="Times New Roman" w:eastAsia="Times New Roman" w:hAnsi="Times New Roman" w:cs="Times New Roman"/>
          <w:sz w:val="26"/>
          <w:szCs w:val="26"/>
        </w:rPr>
      </w:pPr>
    </w:p>
    <w:p w:rsidR="008F6708" w:rsidRPr="00204894" w:rsidRDefault="008F6708" w:rsidP="008F6708">
      <w:pPr>
        <w:spacing w:before="120"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lastRenderedPageBreak/>
        <w:t>5. Kết quả biểu quyết</w:t>
      </w:r>
    </w:p>
    <w:tbl>
      <w:tblPr>
        <w:tblW w:w="9072" w:type="dxa"/>
        <w:tblInd w:w="152" w:type="dxa"/>
        <w:tblCellMar>
          <w:left w:w="0" w:type="dxa"/>
          <w:right w:w="0" w:type="dxa"/>
        </w:tblCellMar>
        <w:tblLook w:val="04A0" w:firstRow="1" w:lastRow="0" w:firstColumn="1" w:lastColumn="0" w:noHBand="0" w:noVBand="1"/>
      </w:tblPr>
      <w:tblGrid>
        <w:gridCol w:w="4678"/>
        <w:gridCol w:w="4394"/>
      </w:tblGrid>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Nội dung biểu quyết</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Số ý kiến đồng ý</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 Dạng khuyết tật</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Vận động</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Nghe, nói</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Nhìn</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Thần kinh, tâm thần</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rPr>
          <w:trHeight w:val="60"/>
        </w:trPr>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Trí tuệ</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Khác</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 Mức độ khuyết tật</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Đặc biệt nặng</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vAlign w:val="bottom"/>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Nặng</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Nhẹ</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nil"/>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 Không khuyết tật</w:t>
            </w:r>
          </w:p>
        </w:tc>
        <w:tc>
          <w:tcPr>
            <w:tcW w:w="4394" w:type="dxa"/>
            <w:tcBorders>
              <w:top w:val="single" w:sz="8" w:space="0" w:color="auto"/>
              <w:left w:val="single" w:sz="8" w:space="0" w:color="auto"/>
              <w:bottom w:val="nil"/>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4678" w:type="dxa"/>
            <w:tcBorders>
              <w:top w:val="single" w:sz="8" w:space="0" w:color="auto"/>
              <w:left w:val="single" w:sz="8" w:space="0" w:color="auto"/>
              <w:bottom w:val="single" w:sz="8" w:space="0" w:color="auto"/>
              <w:right w:val="nil"/>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 Không đưa ra được kết luận về dạng tật, mức độ khuyết tật</w:t>
            </w:r>
          </w:p>
        </w:tc>
        <w:tc>
          <w:tcPr>
            <w:tcW w:w="4394" w:type="dxa"/>
            <w:tcBorders>
              <w:top w:val="single" w:sz="8" w:space="0" w:color="auto"/>
              <w:left w:val="single" w:sz="8" w:space="0" w:color="auto"/>
              <w:bottom w:val="single" w:sz="8" w:space="0" w:color="auto"/>
              <w:right w:val="single" w:sz="8" w:space="0" w:color="auto"/>
            </w:tcBorders>
            <w:shd w:val="clear" w:color="auto" w:fill="FFFFFF"/>
            <w:hideMark/>
          </w:tcPr>
          <w:p w:rsidR="008F6708" w:rsidRPr="00204894" w:rsidRDefault="008F6708" w:rsidP="007D09D2">
            <w:pPr>
              <w:spacing w:after="0" w:line="240" w:lineRule="auto"/>
              <w:jc w:val="both"/>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6. Kết luận</w:t>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Hội đồng thống nhất kết luận như sau:</w:t>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Dạng khuyết tật (ghi rõ): ……………</w:t>
      </w:r>
      <w:r>
        <w:rPr>
          <w:rFonts w:ascii="Times New Roman" w:eastAsia="Times New Roman" w:hAnsi="Times New Roman" w:cs="Times New Roman"/>
          <w:sz w:val="26"/>
          <w:szCs w:val="26"/>
        </w:rPr>
        <w:t>………..</w:t>
      </w: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Mức độ khuyết tật (ghi rõ):…………………………………………………………</w:t>
      </w:r>
      <w:r>
        <w:rPr>
          <w:rFonts w:ascii="Times New Roman" w:eastAsia="Times New Roman" w:hAnsi="Times New Roman" w:cs="Times New Roman"/>
          <w:sz w:val="26"/>
          <w:szCs w:val="26"/>
        </w:rPr>
        <w:t>….</w:t>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khuyết tật: ………………………………………………………</w:t>
      </w:r>
      <w:r>
        <w:rPr>
          <w:rFonts w:ascii="Times New Roman" w:eastAsia="Times New Roman" w:hAnsi="Times New Roman" w:cs="Times New Roman"/>
          <w:sz w:val="26"/>
          <w:szCs w:val="26"/>
        </w:rPr>
        <w:t>….……….…</w:t>
      </w:r>
    </w:p>
    <w:p w:rsidR="008F6708"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Không đưa ra được kết luận về dạng tậ</w:t>
      </w:r>
      <w:r>
        <w:rPr>
          <w:rFonts w:ascii="Times New Roman" w:eastAsia="Times New Roman" w:hAnsi="Times New Roman" w:cs="Times New Roman"/>
          <w:sz w:val="26"/>
          <w:szCs w:val="26"/>
        </w:rPr>
        <w:t>t, mức độ khuyết tật: ………………..………</w:t>
      </w:r>
    </w:p>
    <w:p w:rsidR="008F6708" w:rsidRPr="00204894" w:rsidRDefault="008F6708" w:rsidP="008F6708">
      <w:pPr>
        <w:tabs>
          <w:tab w:val="left" w:leader="dot" w:pos="9072"/>
        </w:tabs>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Cuộc họp kết thúc hồi ………giờ……..ngày ...tháng……..năm………</w:t>
      </w:r>
    </w:p>
    <w:p w:rsidR="008F6708" w:rsidRPr="00204894" w:rsidRDefault="008F6708" w:rsidP="008F6708">
      <w:pPr>
        <w:spacing w:before="75" w:after="120" w:line="240" w:lineRule="auto"/>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Biên bản này được lập thành 03 bản, 01 bản bổ sung hồ sơ xác định khuyết tật, 01 bản gửi Chủ tịch UBND</w:t>
      </w:r>
      <w:r>
        <w:rPr>
          <w:rFonts w:ascii="Times New Roman" w:eastAsia="Times New Roman" w:hAnsi="Times New Roman" w:cs="Times New Roman"/>
          <w:sz w:val="26"/>
          <w:szCs w:val="26"/>
        </w:rPr>
        <w:t xml:space="preserve"> xã </w:t>
      </w:r>
      <w:r w:rsidRPr="00204894">
        <w:rPr>
          <w:rFonts w:ascii="Times New Roman" w:eastAsia="Times New Roman" w:hAnsi="Times New Roman" w:cs="Times New Roman"/>
          <w:sz w:val="26"/>
          <w:szCs w:val="26"/>
        </w:rPr>
        <w:t>, 01 bản lưu.</w:t>
      </w:r>
    </w:p>
    <w:tbl>
      <w:tblPr>
        <w:tblW w:w="5000" w:type="pct"/>
        <w:tblCellMar>
          <w:left w:w="0" w:type="dxa"/>
          <w:right w:w="0" w:type="dxa"/>
        </w:tblCellMar>
        <w:tblLook w:val="04A0" w:firstRow="1" w:lastRow="0" w:firstColumn="1" w:lastColumn="0" w:noHBand="0" w:noVBand="1"/>
      </w:tblPr>
      <w:tblGrid>
        <w:gridCol w:w="4572"/>
        <w:gridCol w:w="4613"/>
      </w:tblGrid>
      <w:tr w:rsidR="008F6708" w:rsidRPr="00204894" w:rsidTr="007D09D2">
        <w:tc>
          <w:tcPr>
            <w:tcW w:w="6015"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THƯ KÝ</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tc>
        <w:tc>
          <w:tcPr>
            <w:tcW w:w="6000" w:type="dxa"/>
            <w:tcBorders>
              <w:top w:val="nil"/>
              <w:left w:val="nil"/>
              <w:bottom w:val="nil"/>
              <w:right w:val="nil"/>
            </w:tcBorders>
            <w:hideMark/>
          </w:tcPr>
          <w:p w:rsidR="008F6708" w:rsidRPr="00204894" w:rsidRDefault="008F6708" w:rsidP="007D09D2">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CHỦ TỊCH HỘI ĐỒNG</w:t>
            </w:r>
            <w:r w:rsidRPr="00204894">
              <w:rPr>
                <w:rFonts w:ascii="Times New Roman" w:eastAsia="Times New Roman" w:hAnsi="Times New Roman" w:cs="Times New Roman"/>
                <w:sz w:val="26"/>
                <w:szCs w:val="26"/>
              </w:rPr>
              <w:br/>
            </w:r>
            <w:r w:rsidRPr="00204894">
              <w:rPr>
                <w:rFonts w:ascii="Times New Roman" w:eastAsia="Times New Roman" w:hAnsi="Times New Roman" w:cs="Times New Roman"/>
                <w:i/>
                <w:iCs/>
                <w:sz w:val="26"/>
                <w:szCs w:val="26"/>
              </w:rPr>
              <w:t>(Ký tên, đóng dấu)</w:t>
            </w:r>
          </w:p>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Default="008F6708" w:rsidP="008F6708">
      <w:pPr>
        <w:spacing w:before="75" w:after="0" w:line="330" w:lineRule="atLeast"/>
        <w:jc w:val="center"/>
        <w:rPr>
          <w:rFonts w:ascii="Times New Roman" w:eastAsia="Times New Roman" w:hAnsi="Times New Roman" w:cs="Times New Roman"/>
          <w:sz w:val="26"/>
          <w:szCs w:val="26"/>
        </w:rPr>
      </w:pPr>
    </w:p>
    <w:p w:rsidR="008F6708" w:rsidRDefault="008F6708" w:rsidP="008F6708">
      <w:pPr>
        <w:spacing w:before="75" w:after="0" w:line="330" w:lineRule="atLeast"/>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p w:rsidR="008F6708" w:rsidRPr="00204894" w:rsidRDefault="008F6708" w:rsidP="008F6708">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CÁC THÀNH VIÊN THAM DỰ</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p w:rsidR="008F6708" w:rsidRDefault="008F6708" w:rsidP="008F6708">
      <w:pPr>
        <w:tabs>
          <w:tab w:val="left" w:pos="4425"/>
        </w:tabs>
        <w:spacing w:before="75"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p>
    <w:p w:rsidR="008F6708" w:rsidRPr="00204894" w:rsidRDefault="008F6708" w:rsidP="008F6708">
      <w:pPr>
        <w:tabs>
          <w:tab w:val="left" w:pos="4425"/>
        </w:tabs>
        <w:spacing w:before="75"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B3385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33859">
        <w:rPr>
          <w:rFonts w:ascii="Times New Roman" w:eastAsia="Times New Roman" w:hAnsi="Times New Roman" w:cs="Times New Roman"/>
          <w:sz w:val="26"/>
          <w:szCs w:val="26"/>
        </w:rPr>
        <w:t xml:space="preserve"> .....................................</w:t>
      </w:r>
    </w:p>
    <w:p w:rsidR="008F6708" w:rsidRPr="00914555" w:rsidRDefault="008F6708" w:rsidP="008F6708">
      <w:pPr>
        <w:tabs>
          <w:tab w:val="center" w:pos="5609"/>
        </w:tabs>
        <w:spacing w:before="75" w:after="100" w:afterAutospacing="1"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B3385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r w:rsidRPr="00B33859">
        <w:rPr>
          <w:rFonts w:ascii="Times New Roman" w:eastAsia="Times New Roman" w:hAnsi="Times New Roman" w:cs="Times New Roman"/>
          <w:bCs/>
          <w:sz w:val="26"/>
          <w:szCs w:val="26"/>
        </w:rPr>
        <w:t>………..</w:t>
      </w:r>
      <w:r>
        <w:rPr>
          <w:rFonts w:ascii="Times New Roman" w:eastAsia="Times New Roman" w:hAnsi="Times New Roman" w:cs="Times New Roman"/>
          <w:b/>
          <w:bCs/>
          <w:sz w:val="26"/>
          <w:szCs w:val="26"/>
        </w:rPr>
        <w:tab/>
        <w:t xml:space="preserve">                                            </w:t>
      </w:r>
      <w:r>
        <w:rPr>
          <w:rFonts w:ascii="Times New Roman" w:eastAsia="Times New Roman" w:hAnsi="Times New Roman" w:cs="Times New Roman"/>
          <w:bCs/>
          <w:sz w:val="26"/>
          <w:szCs w:val="26"/>
        </w:rPr>
        <w:t>………………………</w:t>
      </w:r>
    </w:p>
    <w:p w:rsidR="008F6708" w:rsidRPr="00204894" w:rsidRDefault="008F6708" w:rsidP="008F670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Mẫu số 05</w:t>
      </w:r>
    </w:p>
    <w:p w:rsidR="008F6708" w:rsidRDefault="008F6708" w:rsidP="008F6708">
      <w:pPr>
        <w:spacing w:after="0" w:line="240" w:lineRule="auto"/>
        <w:jc w:val="center"/>
        <w:rPr>
          <w:rFonts w:ascii="Times New Roman" w:eastAsia="Times New Roman" w:hAnsi="Times New Roman" w:cs="Times New Roman"/>
          <w:i/>
          <w:iCs/>
          <w:sz w:val="26"/>
          <w:szCs w:val="26"/>
        </w:rPr>
      </w:pP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204894">
        <w:rPr>
          <w:rFonts w:ascii="Times New Roman" w:eastAsia="Times New Roman" w:hAnsi="Times New Roman" w:cs="Times New Roman"/>
          <w:i/>
          <w:iCs/>
          <w:sz w:val="26"/>
          <w:szCs w:val="26"/>
        </w:rPr>
        <w:t>)</w:t>
      </w:r>
    </w:p>
    <w:p w:rsidR="008F6708" w:rsidRDefault="008F6708" w:rsidP="008F6708">
      <w:pPr>
        <w:spacing w:after="0" w:line="240" w:lineRule="auto"/>
        <w:jc w:val="center"/>
        <w:rPr>
          <w:rFonts w:ascii="Times New Roman" w:eastAsia="Times New Roman" w:hAnsi="Times New Roman" w:cs="Times New Roman"/>
          <w:i/>
          <w:iCs/>
          <w:sz w:val="26"/>
          <w:szCs w:val="26"/>
        </w:rPr>
      </w:pPr>
    </w:p>
    <w:p w:rsidR="008F6708" w:rsidRDefault="008F6708" w:rsidP="008F6708">
      <w:pPr>
        <w:spacing w:after="0" w:line="240" w:lineRule="auto"/>
        <w:jc w:val="center"/>
        <w:rPr>
          <w:rFonts w:ascii="Times New Roman" w:eastAsia="Times New Roman" w:hAnsi="Times New Roman" w:cs="Times New Roman"/>
          <w:i/>
          <w:iCs/>
          <w:sz w:val="26"/>
          <w:szCs w:val="26"/>
        </w:rPr>
      </w:pPr>
    </w:p>
    <w:p w:rsidR="008F6708" w:rsidRDefault="008F6708" w:rsidP="008F6708">
      <w:pPr>
        <w:spacing w:after="0" w:line="240" w:lineRule="auto"/>
        <w:jc w:val="center"/>
        <w:rPr>
          <w:rFonts w:ascii="Times New Roman" w:eastAsia="Times New Roman" w:hAnsi="Times New Roman" w:cs="Times New Roman"/>
          <w:i/>
          <w:iCs/>
          <w:sz w:val="26"/>
          <w:szCs w:val="26"/>
        </w:rPr>
      </w:pPr>
    </w:p>
    <w:p w:rsidR="008F6708" w:rsidRPr="00233618" w:rsidRDefault="008F6708" w:rsidP="008F6708">
      <w:pPr>
        <w:spacing w:after="0" w:line="240" w:lineRule="auto"/>
        <w:jc w:val="center"/>
        <w:rPr>
          <w:rFonts w:ascii="Times New Roman" w:eastAsia="Times New Roman" w:hAnsi="Times New Roman" w:cs="Times New Roman"/>
          <w:sz w:val="26"/>
          <w:szCs w:val="26"/>
        </w:rPr>
      </w:pPr>
    </w:p>
    <w:tbl>
      <w:tblPr>
        <w:tblW w:w="4471" w:type="pct"/>
        <w:tblCellMar>
          <w:left w:w="0" w:type="dxa"/>
          <w:right w:w="0" w:type="dxa"/>
        </w:tblCellMar>
        <w:tblLook w:val="04A0" w:firstRow="1" w:lastRow="0" w:firstColumn="1" w:lastColumn="0" w:noHBand="0" w:noVBand="1"/>
      </w:tblPr>
      <w:tblGrid>
        <w:gridCol w:w="8195"/>
      </w:tblGrid>
      <w:tr w:rsidR="008F6708" w:rsidRPr="00204894" w:rsidTr="007D09D2">
        <w:tc>
          <w:tcPr>
            <w:tcW w:w="8231" w:type="dxa"/>
            <w:tcBorders>
              <w:top w:val="single" w:sz="8" w:space="0" w:color="auto"/>
              <w:left w:val="single" w:sz="8" w:space="0" w:color="auto"/>
              <w:bottom w:val="single" w:sz="8" w:space="0" w:color="auto"/>
              <w:right w:val="single" w:sz="8" w:space="0" w:color="auto"/>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vertAlign w:val="superscript"/>
              </w:rPr>
              <w:t>1</w:t>
            </w:r>
            <w:r w:rsidRPr="00204894">
              <w:rPr>
                <w:rFonts w:ascii="Times New Roman" w:eastAsia="Times New Roman" w:hAnsi="Times New Roman" w:cs="Times New Roman"/>
                <w:b/>
                <w:bCs/>
                <w:color w:val="222222"/>
                <w:sz w:val="26"/>
                <w:szCs w:val="26"/>
              </w:rPr>
              <w:t>CỘNG HÒA XÃ HỘI CHỦ NGHĨA VIỆT NAM</w:t>
            </w:r>
            <w:r w:rsidRPr="00204894">
              <w:rPr>
                <w:rFonts w:ascii="Times New Roman" w:eastAsia="Times New Roman" w:hAnsi="Times New Roman" w:cs="Times New Roman"/>
                <w:b/>
                <w:bCs/>
                <w:color w:val="222222"/>
                <w:sz w:val="26"/>
                <w:szCs w:val="26"/>
              </w:rPr>
              <w:br/>
              <w:t>Độc lập - Tự do - Hạnh phúc</w:t>
            </w:r>
            <w:r w:rsidRPr="00204894">
              <w:rPr>
                <w:rFonts w:ascii="Times New Roman" w:eastAsia="Times New Roman" w:hAnsi="Times New Roman" w:cs="Times New Roman"/>
                <w:b/>
                <w:bCs/>
                <w:color w:val="222222"/>
                <w:sz w:val="26"/>
                <w:szCs w:val="26"/>
              </w:rPr>
              <w:br/>
              <w:t>---------------</w:t>
            </w:r>
          </w:p>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vertAlign w:val="superscript"/>
              </w:rPr>
              <w:t>2</w:t>
            </w:r>
            <w:r w:rsidRPr="00204894">
              <w:rPr>
                <w:rFonts w:ascii="Times New Roman" w:eastAsia="Times New Roman" w:hAnsi="Times New Roman" w:cs="Times New Roman"/>
                <w:b/>
                <w:bCs/>
                <w:color w:val="222222"/>
                <w:sz w:val="26"/>
                <w:szCs w:val="26"/>
              </w:rPr>
              <w:t>GIẤY XÁC NHẬN KHUYẾT TẬT</w:t>
            </w:r>
          </w:p>
          <w:p w:rsidR="008F6708"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vertAlign w:val="superscript"/>
              </w:rPr>
              <w:t>3</w:t>
            </w:r>
            <w:r w:rsidRPr="00204894">
              <w:rPr>
                <w:rFonts w:ascii="Times New Roman" w:eastAsia="Times New Roman" w:hAnsi="Times New Roman" w:cs="Times New Roman"/>
                <w:color w:val="222222"/>
                <w:sz w:val="26"/>
                <w:szCs w:val="26"/>
              </w:rPr>
              <w:t>Số hiệu:</w:t>
            </w:r>
            <w:r>
              <w:rPr>
                <w:rFonts w:ascii="Times New Roman" w:eastAsia="Times New Roman" w:hAnsi="Times New Roman" w:cs="Times New Roman"/>
                <w:color w:val="222222"/>
                <w:sz w:val="26"/>
                <w:szCs w:val="26"/>
              </w:rPr>
              <w:t xml:space="preserve"> </w:t>
            </w:r>
          </w:p>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4</w:t>
            </w: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rPr>
              <w:t xml:space="preserve">Họ và tên: </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5</w:t>
            </w:r>
            <w:r w:rsidRPr="00204894">
              <w:rPr>
                <w:rFonts w:ascii="Times New Roman" w:eastAsia="Times New Roman" w:hAnsi="Times New Roman" w:cs="Times New Roman"/>
                <w:color w:val="222222"/>
                <w:sz w:val="26"/>
                <w:szCs w:val="26"/>
              </w:rPr>
              <w:t xml:space="preserve">Ngày, tháng, năm sinh: </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w:t>
            </w:r>
            <w:r w:rsidRPr="00204894">
              <w:rPr>
                <w:rFonts w:ascii="Times New Roman" w:eastAsia="Times New Roman" w:hAnsi="Times New Roman" w:cs="Times New Roman"/>
                <w:color w:val="222222"/>
                <w:sz w:val="26"/>
                <w:szCs w:val="26"/>
                <w:vertAlign w:val="superscript"/>
              </w:rPr>
              <w:t>6</w:t>
            </w:r>
            <w:r w:rsidRPr="00204894">
              <w:rPr>
                <w:rFonts w:ascii="Times New Roman" w:eastAsia="Times New Roman" w:hAnsi="Times New Roman" w:cs="Times New Roman"/>
                <w:color w:val="222222"/>
                <w:sz w:val="26"/>
                <w:szCs w:val="26"/>
              </w:rPr>
              <w:t>Giới tính:</w:t>
            </w:r>
            <w:r>
              <w:rPr>
                <w:rFonts w:ascii="Times New Roman" w:eastAsia="Times New Roman" w:hAnsi="Times New Roman" w:cs="Times New Roman"/>
                <w:color w:val="222222"/>
                <w:sz w:val="26"/>
                <w:szCs w:val="26"/>
              </w:rPr>
              <w:t xml:space="preserve"> </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7</w:t>
            </w:r>
            <w:r w:rsidRPr="00204894">
              <w:rPr>
                <w:rFonts w:ascii="Times New Roman" w:eastAsia="Times New Roman" w:hAnsi="Times New Roman" w:cs="Times New Roman"/>
                <w:color w:val="222222"/>
                <w:sz w:val="26"/>
                <w:szCs w:val="26"/>
              </w:rPr>
              <w:t>Nơi ở</w:t>
            </w:r>
            <w:r>
              <w:rPr>
                <w:rFonts w:ascii="Times New Roman" w:eastAsia="Times New Roman" w:hAnsi="Times New Roman" w:cs="Times New Roman"/>
                <w:color w:val="222222"/>
                <w:sz w:val="26"/>
                <w:szCs w:val="26"/>
              </w:rPr>
              <w:t xml:space="preserve"> hoặc nơi cư trú:</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8</w:t>
            </w:r>
            <w:r w:rsidRPr="00204894">
              <w:rPr>
                <w:rFonts w:ascii="Times New Roman" w:eastAsia="Times New Roman" w:hAnsi="Times New Roman" w:cs="Times New Roman"/>
                <w:color w:val="222222"/>
                <w:sz w:val="26"/>
                <w:szCs w:val="26"/>
              </w:rPr>
              <w:t>Dạng khuyết tật:</w:t>
            </w:r>
            <w:r>
              <w:rPr>
                <w:rFonts w:ascii="Times New Roman" w:eastAsia="Times New Roman" w:hAnsi="Times New Roman" w:cs="Times New Roman"/>
                <w:color w:val="222222"/>
                <w:sz w:val="26"/>
                <w:szCs w:val="26"/>
              </w:rPr>
              <w:t xml:space="preserve"> </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 xml:space="preserve">              9</w:t>
            </w:r>
            <w:r w:rsidRPr="00204894">
              <w:rPr>
                <w:rFonts w:ascii="Times New Roman" w:eastAsia="Times New Roman" w:hAnsi="Times New Roman" w:cs="Times New Roman"/>
                <w:color w:val="222222"/>
                <w:sz w:val="26"/>
                <w:szCs w:val="26"/>
              </w:rPr>
              <w:t>Mức độ khuyết tật: </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bl>
            <w:tblPr>
              <w:tblW w:w="5000" w:type="pct"/>
              <w:tblCellMar>
                <w:left w:w="0" w:type="dxa"/>
                <w:right w:w="0" w:type="dxa"/>
              </w:tblCellMar>
              <w:tblLook w:val="04A0" w:firstRow="1" w:lastRow="0" w:firstColumn="1" w:lastColumn="0" w:noHBand="0" w:noVBand="1"/>
            </w:tblPr>
            <w:tblGrid>
              <w:gridCol w:w="3553"/>
              <w:gridCol w:w="4622"/>
            </w:tblGrid>
            <w:tr w:rsidR="008F6708" w:rsidRPr="00204894" w:rsidTr="007D09D2">
              <w:tc>
                <w:tcPr>
                  <w:tcW w:w="5670" w:type="dxa"/>
                  <w:tcBorders>
                    <w:top w:val="nil"/>
                    <w:left w:val="nil"/>
                    <w:bottom w:val="nil"/>
                    <w:right w:val="nil"/>
                  </w:tcBorders>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6315" w:type="dxa"/>
                  <w:tcBorders>
                    <w:top w:val="nil"/>
                    <w:left w:val="nil"/>
                    <w:bottom w:val="nil"/>
                    <w:right w:val="nil"/>
                  </w:tcBorders>
                  <w:hideMark/>
                </w:tcPr>
                <w:p w:rsidR="008F6708" w:rsidRDefault="008F6708" w:rsidP="007D09D2">
                  <w:pPr>
                    <w:spacing w:before="75" w:after="0" w:line="330"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10</w:t>
                  </w:r>
                  <w:r w:rsidRPr="00204894">
                    <w:rPr>
                      <w:rFonts w:ascii="Times New Roman" w:eastAsia="Times New Roman" w:hAnsi="Times New Roman" w:cs="Times New Roman"/>
                      <w:color w:val="222222"/>
                      <w:sz w:val="26"/>
                      <w:szCs w:val="26"/>
                    </w:rPr>
                    <w:t>Ngày……tháng ....</w:t>
                  </w:r>
                  <w:r>
                    <w:rPr>
                      <w:rFonts w:ascii="Times New Roman" w:eastAsia="Times New Roman" w:hAnsi="Times New Roman" w:cs="Times New Roman"/>
                      <w:color w:val="222222"/>
                      <w:sz w:val="26"/>
                      <w:szCs w:val="26"/>
                    </w:rPr>
                    <w:t xml:space="preserve"> </w:t>
                  </w:r>
                  <w:r w:rsidRPr="00204894">
                    <w:rPr>
                      <w:rFonts w:ascii="Times New Roman" w:eastAsia="Times New Roman" w:hAnsi="Times New Roman" w:cs="Times New Roman"/>
                      <w:color w:val="222222"/>
                      <w:sz w:val="26"/>
                      <w:szCs w:val="26"/>
                    </w:rPr>
                    <w:t>năm</w:t>
                  </w:r>
                  <w:r>
                    <w:rPr>
                      <w:rFonts w:ascii="Times New Roman" w:eastAsia="Times New Roman" w:hAnsi="Times New Roman" w:cs="Times New Roman"/>
                      <w:color w:val="222222"/>
                      <w:sz w:val="26"/>
                      <w:szCs w:val="26"/>
                    </w:rPr>
                    <w:t xml:space="preserve"> </w:t>
                  </w:r>
                </w:p>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vertAlign w:val="superscript"/>
                    </w:rPr>
                    <w:t>11</w:t>
                  </w:r>
                  <w:r w:rsidRPr="00204894">
                    <w:rPr>
                      <w:rFonts w:ascii="Times New Roman" w:eastAsia="Times New Roman" w:hAnsi="Times New Roman" w:cs="Times New Roman"/>
                      <w:b/>
                      <w:bCs/>
                      <w:color w:val="222222"/>
                      <w:sz w:val="26"/>
                      <w:szCs w:val="26"/>
                    </w:rPr>
                    <w:t>Chủ tịch UBND</w:t>
                  </w:r>
                  <w:r>
                    <w:rPr>
                      <w:rFonts w:ascii="Times New Roman" w:eastAsia="Times New Roman" w:hAnsi="Times New Roman" w:cs="Times New Roman"/>
                      <w:b/>
                      <w:bCs/>
                      <w:color w:val="222222"/>
                      <w:sz w:val="26"/>
                      <w:szCs w:val="26"/>
                    </w:rPr>
                    <w:t xml:space="preserve"> </w:t>
                  </w:r>
                  <w:r w:rsidRPr="00204894">
                    <w:rPr>
                      <w:rFonts w:ascii="Times New Roman" w:eastAsia="Times New Roman" w:hAnsi="Times New Roman" w:cs="Times New Roman"/>
                      <w:i/>
                      <w:iCs/>
                      <w:color w:val="222222"/>
                      <w:sz w:val="26"/>
                      <w:szCs w:val="26"/>
                    </w:rPr>
                    <w:t>(Ký tên, đóng dấu)</w:t>
                  </w:r>
                </w:p>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1D2A40"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p w:rsidR="008F6708" w:rsidRPr="00233618" w:rsidRDefault="008F6708" w:rsidP="007D09D2">
            <w:pPr>
              <w:tabs>
                <w:tab w:val="left" w:pos="5925"/>
              </w:tabs>
              <w:spacing w:before="75" w:after="0" w:line="330" w:lineRule="atLeast"/>
              <w:rPr>
                <w:rFonts w:ascii="Times New Roman" w:eastAsia="Times New Roman" w:hAnsi="Times New Roman" w:cs="Times New Roman"/>
                <w:b/>
                <w:color w:val="222222"/>
                <w:sz w:val="28"/>
                <w:szCs w:val="28"/>
              </w:rPr>
            </w:pPr>
          </w:p>
        </w:tc>
      </w:tr>
    </w:tbl>
    <w:p w:rsidR="008F6708" w:rsidRDefault="008F6708" w:rsidP="008F6708">
      <w:pPr>
        <w:spacing w:before="75" w:after="100" w:afterAutospacing="1" w:line="240" w:lineRule="auto"/>
        <w:jc w:val="center"/>
        <w:rPr>
          <w:rFonts w:ascii="Times New Roman" w:eastAsia="Times New Roman" w:hAnsi="Times New Roman" w:cs="Times New Roman"/>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sz w:val="26"/>
          <w:szCs w:val="26"/>
        </w:rPr>
      </w:pPr>
    </w:p>
    <w:p w:rsidR="008F6708" w:rsidRDefault="008F6708" w:rsidP="008F6708">
      <w:pPr>
        <w:spacing w:before="75" w:after="100" w:afterAutospacing="1" w:line="240" w:lineRule="auto"/>
        <w:jc w:val="center"/>
        <w:rPr>
          <w:rFonts w:ascii="Times New Roman" w:eastAsia="Times New Roman" w:hAnsi="Times New Roman" w:cs="Times New Roman"/>
          <w:sz w:val="26"/>
          <w:szCs w:val="26"/>
        </w:rPr>
      </w:pPr>
    </w:p>
    <w:p w:rsidR="008F6708" w:rsidRDefault="008F6708" w:rsidP="008F6708">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5000" w:type="pct"/>
        <w:tblCellMar>
          <w:left w:w="0" w:type="dxa"/>
          <w:right w:w="0" w:type="dxa"/>
        </w:tblCellMar>
        <w:tblLook w:val="04A0" w:firstRow="1" w:lastRow="0" w:firstColumn="1" w:lastColumn="0" w:noHBand="0" w:noVBand="1"/>
      </w:tblPr>
      <w:tblGrid>
        <w:gridCol w:w="9165"/>
      </w:tblGrid>
      <w:tr w:rsidR="008F6708" w:rsidRPr="00204894" w:rsidTr="007D09D2">
        <w:tc>
          <w:tcPr>
            <w:tcW w:w="5000" w:type="pct"/>
            <w:tcBorders>
              <w:top w:val="single" w:sz="8" w:space="0" w:color="auto"/>
              <w:left w:val="single" w:sz="8" w:space="0" w:color="auto"/>
              <w:bottom w:val="single" w:sz="8" w:space="0" w:color="auto"/>
              <w:right w:val="single" w:sz="8" w:space="0" w:color="auto"/>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lastRenderedPageBreak/>
              <w:t>NHỮNG ĐIỀU CẦN CHÚ Ý</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1. Giấy xác nhận khuyết tật là căn cứ để thực hiện các chế độ, chính sách đối với người khuyết tật.</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2. Người được cấp giấy có trách nhiệm bảo quản cẩn thận, không cho người khác mượn.</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3. Trường hợp Giấy xác nhận khuyết tật bị hư hỏng, thất lạc thì người khuyết tật có trách nhiệm liên hệ với cơ quan chức năng để được cấp lại theo quy định.</w:t>
            </w:r>
          </w:p>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Chú thích:</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A. Mặt trước:</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1</w:t>
      </w:r>
      <w:r w:rsidRPr="00204894">
        <w:rPr>
          <w:rFonts w:ascii="Times New Roman" w:eastAsia="Times New Roman" w:hAnsi="Times New Roman" w:cs="Times New Roman"/>
          <w:sz w:val="26"/>
          <w:szCs w:val="26"/>
        </w:rPr>
        <w:t>Quốc hiệu:</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Cộng hòa xã hội chủ nghĩa Việt Nam: chữ in hoa, chữ đứng, đậm,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Độc lập - Tự do - Hạnh phúc: chữ in thường, chữ đứng, đậm,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2</w:t>
      </w:r>
      <w:r w:rsidRPr="00204894">
        <w:rPr>
          <w:rFonts w:ascii="Times New Roman" w:eastAsia="Times New Roman" w:hAnsi="Times New Roman" w:cs="Times New Roman"/>
          <w:sz w:val="26"/>
          <w:szCs w:val="26"/>
        </w:rPr>
        <w:t>Giấy xác nhận khuyết tật: Chữ in hoa, chữ đứng, đậm, màu đỏ.</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3</w:t>
      </w:r>
      <w:r w:rsidRPr="00204894">
        <w:rPr>
          <w:rFonts w:ascii="Times New Roman" w:eastAsia="Times New Roman" w:hAnsi="Times New Roman" w:cs="Times New Roman"/>
          <w:sz w:val="26"/>
          <w:szCs w:val="26"/>
        </w:rPr>
        <w:t>Số hiệu: Ghi mã số đơn vị hành chính cấp xã theo Quyết định số 124/2004/QĐ-TTg của Thủ tướng Chính phủ ngày 7/8/2004 về việc ban hành bảng danh mục và mã số các đơn vị hành chính Việt Nam và sáu chữ số ghi thứ tự người khuyết tật. Ví dụ: Người khuyết tật thứ 3 tại xã Đại Lai, Huyện Gia Bình tỉnh Bắc Ninh có số hiệu là: 09469.000003; Người khuyết tật thứ 108 tại Phường Hàng Bông, Quận Hoàn Kiếm, Hà Nội có số hiệu: 00076.000108. Ghi số, chữ in thường, chữ đứng,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4</w:t>
      </w:r>
      <w:r w:rsidRPr="00204894">
        <w:rPr>
          <w:rFonts w:ascii="Times New Roman" w:eastAsia="Times New Roman" w:hAnsi="Times New Roman" w:cs="Times New Roman"/>
          <w:sz w:val="26"/>
          <w:szCs w:val="26"/>
        </w:rPr>
        <w:t>Họ và tên: Chữ in hoa, chữ đứng, đậm,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5</w:t>
      </w:r>
      <w:r w:rsidRPr="00204894">
        <w:rPr>
          <w:rFonts w:ascii="Times New Roman" w:eastAsia="Times New Roman" w:hAnsi="Times New Roman" w:cs="Times New Roman"/>
          <w:sz w:val="26"/>
          <w:szCs w:val="26"/>
        </w:rPr>
        <w:t>Ngày, tháng, năm sinh: Ghi đầy đủ ngày, tháng, năm sinh, chữ thường.</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vertAlign w:val="superscript"/>
        </w:rPr>
        <w:t>6</w:t>
      </w:r>
      <w:r w:rsidRPr="00204894">
        <w:rPr>
          <w:rFonts w:ascii="Times New Roman" w:eastAsia="Times New Roman" w:hAnsi="Times New Roman" w:cs="Times New Roman"/>
          <w:sz w:val="26"/>
          <w:szCs w:val="26"/>
        </w:rPr>
        <w:t>Giới tính: Ghi “Nam” hoặc “Nữ”, chữ in thường, chữ đứng,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perscript"/>
        </w:rPr>
        <w:t>7</w:t>
      </w:r>
      <w:r w:rsidRPr="00204894">
        <w:rPr>
          <w:rFonts w:ascii="Times New Roman" w:eastAsia="Times New Roman" w:hAnsi="Times New Roman" w:cs="Times New Roman"/>
          <w:sz w:val="26"/>
          <w:szCs w:val="26"/>
        </w:rPr>
        <w:t>Nơi ở hiện nay: Chữ in thường, chữ đứng,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perscript"/>
        </w:rPr>
        <w:t>8</w:t>
      </w:r>
      <w:r w:rsidRPr="00204894">
        <w:rPr>
          <w:rFonts w:ascii="Times New Roman" w:eastAsia="Times New Roman" w:hAnsi="Times New Roman" w:cs="Times New Roman"/>
          <w:sz w:val="26"/>
          <w:szCs w:val="26"/>
        </w:rPr>
        <w:t>Dạng khuyết tật: Ghi đúng các dạng khuyết tật theo quy định tại Điều 3 Luật người khuyết tật, chữ in thường, chữ đứng,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perscript"/>
        </w:rPr>
        <w:t>9</w:t>
      </w:r>
      <w:r w:rsidRPr="00204894">
        <w:rPr>
          <w:rFonts w:ascii="Times New Roman" w:eastAsia="Times New Roman" w:hAnsi="Times New Roman" w:cs="Times New Roman"/>
          <w:sz w:val="26"/>
          <w:szCs w:val="26"/>
        </w:rPr>
        <w:t>Mức độ khuyết tật: Ghi đúng mức độ khuyết tật theo quy định tại Điều 3 Luật người khuyết tật, chữ in thường, chữ đứng,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perscript"/>
        </w:rPr>
        <w:t>10</w:t>
      </w:r>
      <w:r w:rsidRPr="00204894">
        <w:rPr>
          <w:rFonts w:ascii="Times New Roman" w:eastAsia="Times New Roman" w:hAnsi="Times New Roman" w:cs="Times New Roman"/>
          <w:sz w:val="26"/>
          <w:szCs w:val="26"/>
        </w:rPr>
        <w:t>Ngày tháng năm: Chữ in thường, chữ đứng,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vertAlign w:val="superscript"/>
        </w:rPr>
        <w:t>11</w:t>
      </w:r>
      <w:r w:rsidRPr="00204894">
        <w:rPr>
          <w:rFonts w:ascii="Times New Roman" w:eastAsia="Times New Roman" w:hAnsi="Times New Roman" w:cs="Times New Roman"/>
          <w:sz w:val="26"/>
          <w:szCs w:val="26"/>
        </w:rPr>
        <w:t>Chủ tịch Ủy ban nhân dân ký tên, đóng dấu: ghi chữ in thường, chữ đứng, đậm, màu đen</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B. Mặt sau:</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Trên cùng in dòng chữ “Những điều cần chú ý” màu đen, chữ in hoa, chữ đứng, đậm</w:t>
      </w:r>
    </w:p>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Tiếp dưới in các dòng chữ in thường, chữ nghiêng màu đen.</w:t>
      </w:r>
    </w:p>
    <w:p w:rsidR="008F6708" w:rsidRDefault="008F6708" w:rsidP="008F6708">
      <w:pPr>
        <w:spacing w:before="120" w:after="120" w:line="240" w:lineRule="auto"/>
      </w:pPr>
    </w:p>
    <w:p w:rsidR="008F6708" w:rsidRDefault="008F6708" w:rsidP="008F6708">
      <w:r>
        <w:br w:type="page"/>
      </w:r>
    </w:p>
    <w:p w:rsidR="008F6708" w:rsidRDefault="008F6708" w:rsidP="008F6708">
      <w:pPr>
        <w:spacing w:before="75" w:after="100" w:afterAutospacing="1" w:line="240" w:lineRule="auto"/>
        <w:jc w:val="center"/>
        <w:rPr>
          <w:rFonts w:ascii="Times New Roman" w:eastAsia="Times New Roman" w:hAnsi="Times New Roman" w:cs="Times New Roman"/>
          <w:b/>
          <w:bCs/>
          <w:sz w:val="26"/>
          <w:szCs w:val="26"/>
        </w:rPr>
        <w:sectPr w:rsidR="008F6708" w:rsidSect="00397205">
          <w:headerReference w:type="default" r:id="rId10"/>
          <w:pgSz w:w="11907" w:h="16840" w:code="9"/>
          <w:pgMar w:top="1304" w:right="1134" w:bottom="1134" w:left="1588" w:header="340" w:footer="0" w:gutter="0"/>
          <w:cols w:space="720"/>
          <w:titlePg/>
          <w:docGrid w:linePitch="360"/>
        </w:sectPr>
      </w:pP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Mẫu số 06</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204894">
        <w:rPr>
          <w:rFonts w:ascii="Times New Roman" w:eastAsia="Times New Roman" w:hAnsi="Times New Roman" w:cs="Times New Roman"/>
          <w:i/>
          <w:iCs/>
          <w:sz w:val="26"/>
          <w:szCs w:val="26"/>
        </w:rPr>
        <w:t>)</w:t>
      </w:r>
    </w:p>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UBND XÃ (PHƯỜNG, THỊ TRẤN)……………</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DANH SÁCH NGƯỜI ĐƯỢC CẤP GIẤY XÁC NHẬN KHUYẾT TẬT</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(Tính đến ngày…….tháng……năm……..)</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w:t>
      </w:r>
    </w:p>
    <w:tbl>
      <w:tblPr>
        <w:tblW w:w="5000" w:type="pct"/>
        <w:tblCellMar>
          <w:left w:w="0" w:type="dxa"/>
          <w:right w:w="0" w:type="dxa"/>
        </w:tblCellMar>
        <w:tblLook w:val="04A0" w:firstRow="1" w:lastRow="0" w:firstColumn="1" w:lastColumn="0" w:noHBand="0" w:noVBand="1"/>
      </w:tblPr>
      <w:tblGrid>
        <w:gridCol w:w="830"/>
        <w:gridCol w:w="2647"/>
        <w:gridCol w:w="1210"/>
        <w:gridCol w:w="1561"/>
        <w:gridCol w:w="904"/>
        <w:gridCol w:w="58"/>
        <w:gridCol w:w="737"/>
        <w:gridCol w:w="775"/>
        <w:gridCol w:w="1270"/>
        <w:gridCol w:w="680"/>
        <w:gridCol w:w="838"/>
        <w:gridCol w:w="974"/>
        <w:gridCol w:w="1365"/>
        <w:gridCol w:w="553"/>
      </w:tblGrid>
      <w:tr w:rsidR="008F6708" w:rsidRPr="00204894" w:rsidTr="007D09D2">
        <w:trPr>
          <w:trHeight w:val="375"/>
        </w:trPr>
        <w:tc>
          <w:tcPr>
            <w:tcW w:w="28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STT</w:t>
            </w:r>
          </w:p>
        </w:tc>
        <w:tc>
          <w:tcPr>
            <w:tcW w:w="919" w:type="pct"/>
            <w:vMerge w:val="restart"/>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Họ và tên</w:t>
            </w:r>
          </w:p>
        </w:tc>
        <w:tc>
          <w:tcPr>
            <w:tcW w:w="962" w:type="pct"/>
            <w:gridSpan w:val="2"/>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Giới tính</w:t>
            </w:r>
          </w:p>
        </w:tc>
        <w:tc>
          <w:tcPr>
            <w:tcW w:w="1827" w:type="pct"/>
            <w:gridSpan w:val="7"/>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Dạng khuyết tật</w:t>
            </w:r>
          </w:p>
        </w:tc>
        <w:tc>
          <w:tcPr>
            <w:tcW w:w="1005" w:type="pct"/>
            <w:gridSpan w:val="3"/>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Mức độ khuyết tật</w:t>
            </w:r>
          </w:p>
        </w:tc>
      </w:tr>
      <w:tr w:rsidR="008F6708" w:rsidRPr="00204894" w:rsidTr="007D09D2">
        <w:tc>
          <w:tcPr>
            <w:tcW w:w="288" w:type="pct"/>
            <w:vMerge/>
            <w:tcBorders>
              <w:top w:val="single" w:sz="8" w:space="0" w:color="auto"/>
              <w:left w:val="single" w:sz="8" w:space="0" w:color="auto"/>
              <w:bottom w:val="single" w:sz="8" w:space="0" w:color="auto"/>
              <w:right w:val="single" w:sz="8" w:space="0" w:color="auto"/>
            </w:tcBorders>
            <w:vAlign w:val="center"/>
            <w:hideMark/>
          </w:tcPr>
          <w:p w:rsidR="008F6708" w:rsidRPr="00204894" w:rsidRDefault="008F6708" w:rsidP="007D09D2">
            <w:pPr>
              <w:spacing w:after="0" w:line="240" w:lineRule="auto"/>
              <w:rPr>
                <w:rFonts w:ascii="Times New Roman" w:eastAsia="Times New Roman" w:hAnsi="Times New Roman" w:cs="Times New Roman"/>
                <w:color w:val="222222"/>
                <w:sz w:val="26"/>
                <w:szCs w:val="26"/>
              </w:rPr>
            </w:pPr>
          </w:p>
        </w:tc>
        <w:tc>
          <w:tcPr>
            <w:tcW w:w="919" w:type="pct"/>
            <w:vMerge/>
            <w:tcBorders>
              <w:top w:val="single" w:sz="8" w:space="0" w:color="auto"/>
              <w:left w:val="nil"/>
              <w:bottom w:val="single" w:sz="8" w:space="0" w:color="auto"/>
              <w:right w:val="single" w:sz="8" w:space="0" w:color="auto"/>
            </w:tcBorders>
            <w:vAlign w:val="center"/>
            <w:hideMark/>
          </w:tcPr>
          <w:p w:rsidR="008F6708" w:rsidRPr="00204894" w:rsidRDefault="008F6708" w:rsidP="007D09D2">
            <w:pPr>
              <w:spacing w:after="0" w:line="240" w:lineRule="auto"/>
              <w:rPr>
                <w:rFonts w:ascii="Times New Roman" w:eastAsia="Times New Roman" w:hAnsi="Times New Roman" w:cs="Times New Roman"/>
                <w:color w:val="222222"/>
                <w:sz w:val="26"/>
                <w:szCs w:val="26"/>
              </w:rPr>
            </w:pP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Nam</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Nữ</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Vận động</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Nghe, nói</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Nhìn</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Thần kinh, tâm thần</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Trí tuệ</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Khác</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Đặc biệt nặng</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Nặng</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Nhẹ</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5</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88"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91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Tổng</w:t>
            </w:r>
          </w:p>
        </w:tc>
        <w:tc>
          <w:tcPr>
            <w:tcW w:w="420"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542"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1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6" w:type="pct"/>
            <w:gridSpan w:val="2"/>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6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4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36"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9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7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19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503" w:type="pct"/>
            <w:gridSpan w:val="6"/>
            <w:tcBorders>
              <w:top w:val="nil"/>
              <w:left w:val="nil"/>
              <w:bottom w:val="nil"/>
              <w:right w:val="nil"/>
            </w:tcBorders>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sz w:val="26"/>
                <w:szCs w:val="26"/>
              </w:rPr>
              <w:t> </w:t>
            </w:r>
            <w:r w:rsidRPr="00204894">
              <w:rPr>
                <w:rFonts w:ascii="Times New Roman" w:eastAsia="Times New Roman" w:hAnsi="Times New Roman" w:cs="Times New Roman"/>
                <w:b/>
                <w:bCs/>
                <w:color w:val="222222"/>
                <w:sz w:val="26"/>
                <w:szCs w:val="26"/>
              </w:rPr>
              <w:t>Người lập biểu</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tc>
        <w:tc>
          <w:tcPr>
            <w:tcW w:w="2497" w:type="pct"/>
            <w:gridSpan w:val="8"/>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 ngày ….. tháng …..năm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Chủ tịch</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đóng dấu và ghi rõ họ tên)</w:t>
            </w:r>
          </w:p>
        </w:tc>
      </w:tr>
    </w:tbl>
    <w:p w:rsidR="008F6708" w:rsidRDefault="008F6708" w:rsidP="008F6708">
      <w:pPr>
        <w:spacing w:before="120" w:after="120" w:line="240" w:lineRule="auto"/>
        <w:sectPr w:rsidR="008F6708" w:rsidSect="007D09D2">
          <w:pgSz w:w="16840" w:h="11907" w:orient="landscape" w:code="9"/>
          <w:pgMar w:top="1588" w:right="1304" w:bottom="1134" w:left="1134" w:header="340" w:footer="0" w:gutter="0"/>
          <w:cols w:space="720"/>
          <w:titlePg/>
          <w:docGrid w:linePitch="360"/>
        </w:sectPr>
      </w:pP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Mẫu số 07</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xml:space="preserve">(Ban hành kèm theo Thông tư số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w:t>
      </w:r>
      <w:r w:rsidRPr="00204894">
        <w:rPr>
          <w:rFonts w:ascii="Times New Roman" w:eastAsia="Times New Roman" w:hAnsi="Times New Roman" w:cs="Times New Roman"/>
          <w:i/>
          <w:iCs/>
          <w:sz w:val="26"/>
          <w:szCs w:val="26"/>
        </w:rPr>
        <w:t xml:space="preserve"> năm </w:t>
      </w:r>
      <w:r>
        <w:rPr>
          <w:rFonts w:ascii="Times New Roman" w:eastAsia="Times New Roman" w:hAnsi="Times New Roman" w:cs="Times New Roman"/>
          <w:i/>
          <w:iCs/>
          <w:sz w:val="26"/>
          <w:szCs w:val="26"/>
        </w:rPr>
        <w:t>2025</w:t>
      </w:r>
      <w:r w:rsidRPr="00204894">
        <w:rPr>
          <w:rFonts w:ascii="Times New Roman" w:eastAsia="Times New Roman" w:hAnsi="Times New Roman" w:cs="Times New Roman"/>
          <w:i/>
          <w:iCs/>
          <w:sz w:val="26"/>
          <w:szCs w:val="26"/>
        </w:rPr>
        <w:t>)</w:t>
      </w:r>
    </w:p>
    <w:tbl>
      <w:tblPr>
        <w:tblW w:w="5000" w:type="pct"/>
        <w:tblCellMar>
          <w:left w:w="0" w:type="dxa"/>
          <w:right w:w="0" w:type="dxa"/>
        </w:tblCellMar>
        <w:tblLook w:val="04A0" w:firstRow="1" w:lastRow="0" w:firstColumn="1" w:lastColumn="0" w:noHBand="0" w:noVBand="1"/>
      </w:tblPr>
      <w:tblGrid>
        <w:gridCol w:w="3985"/>
        <w:gridCol w:w="5200"/>
      </w:tblGrid>
      <w:tr w:rsidR="008F6708" w:rsidRPr="00204894" w:rsidTr="007D09D2">
        <w:tc>
          <w:tcPr>
            <w:tcW w:w="4770"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UBND /TỈNH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(THÀNH PHỐ)…………….</w:t>
            </w:r>
            <w:r w:rsidRPr="00204894">
              <w:rPr>
                <w:rFonts w:ascii="Times New Roman" w:eastAsia="Times New Roman" w:hAnsi="Times New Roman" w:cs="Times New Roman"/>
                <w:b/>
                <w:bCs/>
                <w:color w:val="222222"/>
                <w:sz w:val="26"/>
                <w:szCs w:val="26"/>
              </w:rPr>
              <w:br/>
            </w:r>
            <w:r>
              <w:rPr>
                <w:rFonts w:ascii="Times New Roman" w:eastAsia="Times New Roman" w:hAnsi="Times New Roman" w:cs="Times New Roman"/>
                <w:b/>
                <w:bCs/>
                <w:color w:val="222222"/>
                <w:sz w:val="26"/>
                <w:szCs w:val="26"/>
              </w:rPr>
              <w:t xml:space="preserve">/SỞ Y TẾ </w:t>
            </w:r>
          </w:p>
        </w:tc>
        <w:tc>
          <w:tcPr>
            <w:tcW w:w="7245" w:type="dxa"/>
            <w:tcBorders>
              <w:top w:val="nil"/>
              <w:left w:val="nil"/>
              <w:bottom w:val="nil"/>
              <w:right w:val="nil"/>
            </w:tcBorders>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b/>
          <w:bCs/>
          <w:sz w:val="26"/>
          <w:szCs w:val="26"/>
        </w:rPr>
        <w:t>BIỂU TỔNG HỢP ĐỐI TƯỢNG ĐƯỢC CẤP GIẤY XÁC NHẬN KHUYẾT TẬT</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(Tính đến ngày……tháng……năm……)</w:t>
      </w:r>
    </w:p>
    <w:p w:rsidR="008F6708" w:rsidRPr="00204894" w:rsidRDefault="008F6708" w:rsidP="008F6708">
      <w:pPr>
        <w:spacing w:before="75" w:after="100" w:afterAutospacing="1" w:line="240" w:lineRule="auto"/>
        <w:jc w:val="center"/>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xml:space="preserve">Kính gửi: Sở </w:t>
      </w:r>
      <w:r>
        <w:rPr>
          <w:rFonts w:ascii="Times New Roman" w:eastAsia="Times New Roman" w:hAnsi="Times New Roman" w:cs="Times New Roman"/>
          <w:sz w:val="26"/>
          <w:szCs w:val="26"/>
        </w:rPr>
        <w:t xml:space="preserve">Y tế </w:t>
      </w:r>
      <w:r w:rsidRPr="00204894">
        <w:rPr>
          <w:rFonts w:ascii="Times New Roman" w:eastAsia="Times New Roman" w:hAnsi="Times New Roman" w:cs="Times New Roman"/>
          <w:sz w:val="26"/>
          <w:szCs w:val="26"/>
        </w:rPr>
        <w:t xml:space="preserve"> tỉnh, thành phố/Bộ</w:t>
      </w:r>
      <w:r>
        <w:rPr>
          <w:rFonts w:ascii="Times New Roman" w:eastAsia="Times New Roman" w:hAnsi="Times New Roman" w:cs="Times New Roman"/>
          <w:sz w:val="26"/>
          <w:szCs w:val="26"/>
        </w:rPr>
        <w:t xml:space="preserve"> Y tế</w:t>
      </w:r>
    </w:p>
    <w:p w:rsidR="008F6708" w:rsidRPr="00204894" w:rsidRDefault="008F6708" w:rsidP="008F6708">
      <w:pPr>
        <w:spacing w:before="75" w:after="100" w:afterAutospacing="1" w:line="240" w:lineRule="auto"/>
        <w:jc w:val="right"/>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Đơn vị tính: Người</w:t>
      </w:r>
    </w:p>
    <w:tbl>
      <w:tblPr>
        <w:tblW w:w="5000" w:type="pct"/>
        <w:tblCellMar>
          <w:left w:w="0" w:type="dxa"/>
          <w:right w:w="0" w:type="dxa"/>
        </w:tblCellMar>
        <w:tblLook w:val="04A0" w:firstRow="1" w:lastRow="0" w:firstColumn="1" w:lastColumn="0" w:noHBand="0" w:noVBand="1"/>
      </w:tblPr>
      <w:tblGrid>
        <w:gridCol w:w="483"/>
        <w:gridCol w:w="1352"/>
        <w:gridCol w:w="728"/>
        <w:gridCol w:w="526"/>
        <w:gridCol w:w="487"/>
        <w:gridCol w:w="540"/>
        <w:gridCol w:w="776"/>
        <w:gridCol w:w="540"/>
        <w:gridCol w:w="626"/>
        <w:gridCol w:w="580"/>
        <w:gridCol w:w="569"/>
        <w:gridCol w:w="648"/>
        <w:gridCol w:w="591"/>
        <w:gridCol w:w="719"/>
      </w:tblGrid>
      <w:tr w:rsidR="008F6708" w:rsidRPr="00204894" w:rsidTr="007D09D2">
        <w:tc>
          <w:tcPr>
            <w:tcW w:w="24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STT</w:t>
            </w:r>
          </w:p>
        </w:tc>
        <w:tc>
          <w:tcPr>
            <w:tcW w:w="749" w:type="pct"/>
            <w:vMerge w:val="restart"/>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Địa phương*</w:t>
            </w:r>
          </w:p>
        </w:tc>
        <w:tc>
          <w:tcPr>
            <w:tcW w:w="365" w:type="pct"/>
            <w:vMerge w:val="restart"/>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Số lượng người khuyết tật</w:t>
            </w:r>
          </w:p>
        </w:tc>
        <w:tc>
          <w:tcPr>
            <w:tcW w:w="548" w:type="pct"/>
            <w:gridSpan w:val="2"/>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Chia theo giới tính</w:t>
            </w:r>
          </w:p>
        </w:tc>
        <w:tc>
          <w:tcPr>
            <w:tcW w:w="1990" w:type="pct"/>
            <w:gridSpan w:val="6"/>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Chia theo dạng khuyết tật</w:t>
            </w:r>
          </w:p>
        </w:tc>
        <w:tc>
          <w:tcPr>
            <w:tcW w:w="1102" w:type="pct"/>
            <w:gridSpan w:val="3"/>
            <w:tcBorders>
              <w:top w:val="single" w:sz="8" w:space="0" w:color="auto"/>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Chia theo mức độ</w:t>
            </w:r>
          </w:p>
        </w:tc>
      </w:tr>
      <w:tr w:rsidR="008F6708" w:rsidRPr="00204894" w:rsidTr="007D09D2">
        <w:tc>
          <w:tcPr>
            <w:tcW w:w="245" w:type="pct"/>
            <w:vMerge/>
            <w:tcBorders>
              <w:top w:val="single" w:sz="8" w:space="0" w:color="auto"/>
              <w:left w:val="single" w:sz="8" w:space="0" w:color="auto"/>
              <w:bottom w:val="single" w:sz="8" w:space="0" w:color="auto"/>
              <w:right w:val="single" w:sz="8" w:space="0" w:color="auto"/>
            </w:tcBorders>
            <w:vAlign w:val="center"/>
            <w:hideMark/>
          </w:tcPr>
          <w:p w:rsidR="008F6708" w:rsidRPr="00204894" w:rsidRDefault="008F6708" w:rsidP="007D09D2">
            <w:pPr>
              <w:spacing w:after="0" w:line="240" w:lineRule="auto"/>
              <w:rPr>
                <w:rFonts w:ascii="Times New Roman" w:eastAsia="Times New Roman" w:hAnsi="Times New Roman" w:cs="Times New Roman"/>
                <w:color w:val="222222"/>
                <w:sz w:val="26"/>
                <w:szCs w:val="26"/>
              </w:rPr>
            </w:pPr>
          </w:p>
        </w:tc>
        <w:tc>
          <w:tcPr>
            <w:tcW w:w="749" w:type="pct"/>
            <w:vMerge/>
            <w:tcBorders>
              <w:top w:val="single" w:sz="8" w:space="0" w:color="auto"/>
              <w:left w:val="nil"/>
              <w:bottom w:val="single" w:sz="8" w:space="0" w:color="auto"/>
              <w:right w:val="single" w:sz="8" w:space="0" w:color="auto"/>
            </w:tcBorders>
            <w:vAlign w:val="center"/>
            <w:hideMark/>
          </w:tcPr>
          <w:p w:rsidR="008F6708" w:rsidRPr="00204894" w:rsidRDefault="008F6708" w:rsidP="007D09D2">
            <w:pPr>
              <w:spacing w:after="0" w:line="240" w:lineRule="auto"/>
              <w:rPr>
                <w:rFonts w:ascii="Times New Roman" w:eastAsia="Times New Roman" w:hAnsi="Times New Roman" w:cs="Times New Roman"/>
                <w:color w:val="222222"/>
                <w:sz w:val="26"/>
                <w:szCs w:val="26"/>
              </w:rPr>
            </w:pPr>
          </w:p>
        </w:tc>
        <w:tc>
          <w:tcPr>
            <w:tcW w:w="365" w:type="pct"/>
            <w:vMerge/>
            <w:tcBorders>
              <w:top w:val="single" w:sz="8" w:space="0" w:color="auto"/>
              <w:left w:val="nil"/>
              <w:bottom w:val="single" w:sz="8" w:space="0" w:color="auto"/>
              <w:right w:val="single" w:sz="8" w:space="0" w:color="auto"/>
            </w:tcBorders>
            <w:vAlign w:val="center"/>
            <w:hideMark/>
          </w:tcPr>
          <w:p w:rsidR="008F6708" w:rsidRPr="00204894" w:rsidRDefault="008F6708" w:rsidP="007D09D2">
            <w:pPr>
              <w:spacing w:after="0" w:line="240" w:lineRule="auto"/>
              <w:rPr>
                <w:rFonts w:ascii="Times New Roman" w:eastAsia="Times New Roman" w:hAnsi="Times New Roman" w:cs="Times New Roman"/>
                <w:color w:val="222222"/>
                <w:sz w:val="26"/>
                <w:szCs w:val="26"/>
              </w:rPr>
            </w:pP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Nam</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Nữ</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Vận động</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Nghe, nói</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Nhìn</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Thần kinh, tâm thần</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Trí tuệ</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Khác</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Đặc biệt nặng</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Nặng</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Nhẹ</w:t>
            </w:r>
          </w:p>
        </w:tc>
      </w:tr>
      <w:tr w:rsidR="008F6708" w:rsidRPr="00204894" w:rsidTr="007D09D2">
        <w:tc>
          <w:tcPr>
            <w:tcW w:w="245"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1</w:t>
            </w:r>
          </w:p>
        </w:tc>
        <w:tc>
          <w:tcPr>
            <w:tcW w:w="74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45"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2</w:t>
            </w:r>
          </w:p>
        </w:tc>
        <w:tc>
          <w:tcPr>
            <w:tcW w:w="74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45"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3</w:t>
            </w:r>
          </w:p>
        </w:tc>
        <w:tc>
          <w:tcPr>
            <w:tcW w:w="74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45"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4</w:t>
            </w:r>
          </w:p>
        </w:tc>
        <w:tc>
          <w:tcPr>
            <w:tcW w:w="74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45"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w:t>
            </w:r>
          </w:p>
        </w:tc>
        <w:tc>
          <w:tcPr>
            <w:tcW w:w="74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r w:rsidR="008F6708" w:rsidRPr="00204894" w:rsidTr="007D09D2">
        <w:tc>
          <w:tcPr>
            <w:tcW w:w="245" w:type="pct"/>
            <w:tcBorders>
              <w:top w:val="nil"/>
              <w:left w:val="single" w:sz="8" w:space="0" w:color="auto"/>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74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Tổng</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1"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77"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3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28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5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28"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09"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65"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334"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c>
          <w:tcPr>
            <w:tcW w:w="403" w:type="pct"/>
            <w:tcBorders>
              <w:top w:val="nil"/>
              <w:left w:val="nil"/>
              <w:bottom w:val="single" w:sz="8" w:space="0" w:color="auto"/>
              <w:right w:val="single" w:sz="8" w:space="0" w:color="auto"/>
            </w:tcBorders>
            <w:shd w:val="clear" w:color="auto" w:fill="FFFFFF"/>
            <w:vAlign w:val="center"/>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color w:val="222222"/>
                <w:sz w:val="26"/>
                <w:szCs w:val="26"/>
              </w:rPr>
              <w:t> </w:t>
            </w:r>
          </w:p>
        </w:tc>
      </w:tr>
    </w:tbl>
    <w:p w:rsidR="008F6708" w:rsidRPr="00204894" w:rsidRDefault="008F6708" w:rsidP="008F6708">
      <w:pPr>
        <w:spacing w:before="75" w:after="120" w:line="240" w:lineRule="auto"/>
        <w:ind w:firstLine="720"/>
        <w:jc w:val="both"/>
        <w:rPr>
          <w:rFonts w:ascii="Times New Roman" w:eastAsia="Times New Roman" w:hAnsi="Times New Roman" w:cs="Times New Roman"/>
          <w:sz w:val="26"/>
          <w:szCs w:val="26"/>
        </w:rPr>
      </w:pPr>
      <w:r w:rsidRPr="00204894">
        <w:rPr>
          <w:rFonts w:ascii="Times New Roman" w:eastAsia="Times New Roman" w:hAnsi="Times New Roman" w:cs="Times New Roman"/>
          <w:i/>
          <w:iCs/>
          <w:sz w:val="26"/>
          <w:szCs w:val="26"/>
        </w:rPr>
        <w:t xml:space="preserve">*Ghi chú: - - Cấp tỉnh thống kê theo </w:t>
      </w:r>
      <w:r>
        <w:rPr>
          <w:rFonts w:ascii="Times New Roman" w:eastAsia="Times New Roman" w:hAnsi="Times New Roman" w:cs="Times New Roman"/>
          <w:i/>
          <w:iCs/>
          <w:sz w:val="26"/>
          <w:szCs w:val="26"/>
        </w:rPr>
        <w:t xml:space="preserve">xã, phường, thị trấn </w:t>
      </w:r>
    </w:p>
    <w:p w:rsidR="008F6708" w:rsidRPr="00204894" w:rsidRDefault="008F6708" w:rsidP="008F6708">
      <w:pPr>
        <w:spacing w:before="75" w:after="100" w:afterAutospacing="1" w:line="240" w:lineRule="auto"/>
        <w:rPr>
          <w:rFonts w:ascii="Times New Roman" w:eastAsia="Times New Roman" w:hAnsi="Times New Roman" w:cs="Times New Roman"/>
          <w:sz w:val="26"/>
          <w:szCs w:val="26"/>
        </w:rPr>
      </w:pPr>
      <w:r w:rsidRPr="00204894">
        <w:rPr>
          <w:rFonts w:ascii="Times New Roman" w:eastAsia="Times New Roman" w:hAnsi="Times New Roman" w:cs="Times New Roman"/>
          <w:sz w:val="26"/>
          <w:szCs w:val="26"/>
        </w:rPr>
        <w:t> </w:t>
      </w:r>
    </w:p>
    <w:tbl>
      <w:tblPr>
        <w:tblW w:w="5000" w:type="pct"/>
        <w:tblCellMar>
          <w:left w:w="0" w:type="dxa"/>
          <w:right w:w="0" w:type="dxa"/>
        </w:tblCellMar>
        <w:tblLook w:val="04A0" w:firstRow="1" w:lastRow="0" w:firstColumn="1" w:lastColumn="0" w:noHBand="0" w:noVBand="1"/>
      </w:tblPr>
      <w:tblGrid>
        <w:gridCol w:w="4532"/>
        <w:gridCol w:w="4653"/>
      </w:tblGrid>
      <w:tr w:rsidR="008F6708" w:rsidRPr="00204894" w:rsidTr="007D09D2">
        <w:tc>
          <w:tcPr>
            <w:tcW w:w="6015"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b/>
                <w:bCs/>
                <w:color w:val="222222"/>
                <w:sz w:val="26"/>
                <w:szCs w:val="26"/>
              </w:rPr>
              <w:t>Người lập biểu</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ghi rõ họ tên)</w:t>
            </w:r>
          </w:p>
        </w:tc>
        <w:tc>
          <w:tcPr>
            <w:tcW w:w="6000" w:type="dxa"/>
            <w:tcBorders>
              <w:top w:val="nil"/>
              <w:left w:val="nil"/>
              <w:bottom w:val="nil"/>
              <w:right w:val="nil"/>
            </w:tcBorders>
            <w:hideMark/>
          </w:tcPr>
          <w:p w:rsidR="008F6708" w:rsidRPr="00204894" w:rsidRDefault="008F6708" w:rsidP="007D09D2">
            <w:pPr>
              <w:spacing w:before="75" w:after="0" w:line="330" w:lineRule="atLeast"/>
              <w:jc w:val="center"/>
              <w:rPr>
                <w:rFonts w:ascii="Times New Roman" w:eastAsia="Times New Roman" w:hAnsi="Times New Roman" w:cs="Times New Roman"/>
                <w:color w:val="222222"/>
                <w:sz w:val="26"/>
                <w:szCs w:val="26"/>
              </w:rPr>
            </w:pPr>
            <w:r w:rsidRPr="00204894">
              <w:rPr>
                <w:rFonts w:ascii="Times New Roman" w:eastAsia="Times New Roman" w:hAnsi="Times New Roman" w:cs="Times New Roman"/>
                <w:i/>
                <w:iCs/>
                <w:color w:val="222222"/>
                <w:sz w:val="26"/>
                <w:szCs w:val="26"/>
              </w:rPr>
              <w:t>……….., ngày …. tháng ….. năm …..</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b/>
                <w:bCs/>
                <w:color w:val="222222"/>
                <w:sz w:val="26"/>
                <w:szCs w:val="26"/>
              </w:rPr>
              <w:t>THỦ TRƯỞNG ĐƠN VỊ</w:t>
            </w:r>
            <w:r w:rsidRPr="00204894">
              <w:rPr>
                <w:rFonts w:ascii="Times New Roman" w:eastAsia="Times New Roman" w:hAnsi="Times New Roman" w:cs="Times New Roman"/>
                <w:color w:val="222222"/>
                <w:sz w:val="26"/>
                <w:szCs w:val="26"/>
              </w:rPr>
              <w:br/>
            </w:r>
            <w:r w:rsidRPr="00204894">
              <w:rPr>
                <w:rFonts w:ascii="Times New Roman" w:eastAsia="Times New Roman" w:hAnsi="Times New Roman" w:cs="Times New Roman"/>
                <w:i/>
                <w:iCs/>
                <w:color w:val="222222"/>
                <w:sz w:val="26"/>
                <w:szCs w:val="26"/>
              </w:rPr>
              <w:t>(Ký, đóng dấu và ghi rõ họ tên)</w:t>
            </w:r>
          </w:p>
        </w:tc>
      </w:tr>
    </w:tbl>
    <w:p w:rsidR="008F6708" w:rsidRDefault="008F6708" w:rsidP="00401E82">
      <w:pPr>
        <w:spacing w:before="120" w:after="120" w:line="240" w:lineRule="auto"/>
      </w:pPr>
    </w:p>
    <w:sectPr w:rsidR="008F6708" w:rsidSect="00397205">
      <w:headerReference w:type="default" r:id="rId11"/>
      <w:pgSz w:w="11907" w:h="16840" w:code="9"/>
      <w:pgMar w:top="1304" w:right="1134" w:bottom="1134" w:left="1588" w:header="34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59" w:rsidRDefault="006D2C59" w:rsidP="00397205">
      <w:pPr>
        <w:spacing w:after="0" w:line="240" w:lineRule="auto"/>
      </w:pPr>
      <w:r>
        <w:separator/>
      </w:r>
    </w:p>
  </w:endnote>
  <w:endnote w:type="continuationSeparator" w:id="0">
    <w:p w:rsidR="006D2C59" w:rsidRDefault="006D2C59" w:rsidP="0039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59" w:rsidRDefault="006D2C59" w:rsidP="00397205">
      <w:pPr>
        <w:spacing w:after="0" w:line="240" w:lineRule="auto"/>
      </w:pPr>
      <w:r>
        <w:separator/>
      </w:r>
    </w:p>
  </w:footnote>
  <w:footnote w:type="continuationSeparator" w:id="0">
    <w:p w:rsidR="006D2C59" w:rsidRDefault="006D2C59" w:rsidP="0039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271998"/>
      <w:docPartObj>
        <w:docPartGallery w:val="Page Numbers (Top of Page)"/>
        <w:docPartUnique/>
      </w:docPartObj>
    </w:sdtPr>
    <w:sdtEndPr>
      <w:rPr>
        <w:noProof/>
      </w:rPr>
    </w:sdtEndPr>
    <w:sdtContent>
      <w:p w:rsidR="00FA2952" w:rsidRDefault="00FA2952">
        <w:pPr>
          <w:pStyle w:val="Header"/>
          <w:jc w:val="center"/>
        </w:pPr>
        <w:r>
          <w:fldChar w:fldCharType="begin"/>
        </w:r>
        <w:r>
          <w:instrText xml:space="preserve"> PAGE   \* MERGEFORMAT </w:instrText>
        </w:r>
        <w:r>
          <w:fldChar w:fldCharType="separate"/>
        </w:r>
        <w:r w:rsidR="00984FD7">
          <w:rPr>
            <w:noProof/>
          </w:rPr>
          <w:t>23</w:t>
        </w:r>
        <w:r>
          <w:rPr>
            <w:noProof/>
          </w:rPr>
          <w:fldChar w:fldCharType="end"/>
        </w:r>
      </w:p>
    </w:sdtContent>
  </w:sdt>
  <w:p w:rsidR="00FA2952" w:rsidRDefault="00FA2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17004"/>
      <w:docPartObj>
        <w:docPartGallery w:val="Page Numbers (Top of Page)"/>
        <w:docPartUnique/>
      </w:docPartObj>
    </w:sdtPr>
    <w:sdtEndPr>
      <w:rPr>
        <w:noProof/>
      </w:rPr>
    </w:sdtEndPr>
    <w:sdtContent>
      <w:p w:rsidR="00FA2952" w:rsidRDefault="00FA2952">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rsidR="00FA2952" w:rsidRDefault="00FA2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961DF"/>
    <w:multiLevelType w:val="hybridMultilevel"/>
    <w:tmpl w:val="D2A0F1C2"/>
    <w:lvl w:ilvl="0" w:tplc="C35C1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F41C19"/>
    <w:multiLevelType w:val="multilevel"/>
    <w:tmpl w:val="3BC6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4C545C"/>
    <w:multiLevelType w:val="multilevel"/>
    <w:tmpl w:val="27509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8D3668"/>
    <w:multiLevelType w:val="multilevel"/>
    <w:tmpl w:val="E03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23786"/>
    <w:multiLevelType w:val="hybridMultilevel"/>
    <w:tmpl w:val="41441A12"/>
    <w:lvl w:ilvl="0" w:tplc="6914B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896F7B"/>
    <w:multiLevelType w:val="hybridMultilevel"/>
    <w:tmpl w:val="0D1A2162"/>
    <w:lvl w:ilvl="0" w:tplc="585E98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7356067"/>
    <w:multiLevelType w:val="hybridMultilevel"/>
    <w:tmpl w:val="E9108B0C"/>
    <w:lvl w:ilvl="0" w:tplc="47E82716">
      <w:start w:val="1"/>
      <w:numFmt w:val="decimal"/>
      <w:lvlText w:val="%1."/>
      <w:lvlJc w:val="left"/>
      <w:pPr>
        <w:ind w:left="720" w:hanging="360"/>
      </w:pPr>
      <w:rPr>
        <w:rFonts w:eastAsiaTheme="minorHAns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71DD2"/>
    <w:multiLevelType w:val="multilevel"/>
    <w:tmpl w:val="52F2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3D15"/>
    <w:multiLevelType w:val="hybridMultilevel"/>
    <w:tmpl w:val="4544AD7C"/>
    <w:lvl w:ilvl="0" w:tplc="A79A588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1"/>
  </w:num>
  <w:num w:numId="5">
    <w:abstractNumId w:val="6"/>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43"/>
    <w:rsid w:val="000436C5"/>
    <w:rsid w:val="000726FC"/>
    <w:rsid w:val="00082CC6"/>
    <w:rsid w:val="000B4EDA"/>
    <w:rsid w:val="000C09FF"/>
    <w:rsid w:val="000F5BF8"/>
    <w:rsid w:val="00103E0A"/>
    <w:rsid w:val="00165CC6"/>
    <w:rsid w:val="001B0AE2"/>
    <w:rsid w:val="001C6EBB"/>
    <w:rsid w:val="001E4B69"/>
    <w:rsid w:val="00203A0E"/>
    <w:rsid w:val="00236C48"/>
    <w:rsid w:val="00272824"/>
    <w:rsid w:val="002806C9"/>
    <w:rsid w:val="00287937"/>
    <w:rsid w:val="002E1713"/>
    <w:rsid w:val="002E6925"/>
    <w:rsid w:val="0032137F"/>
    <w:rsid w:val="00335D40"/>
    <w:rsid w:val="00343321"/>
    <w:rsid w:val="00353EC5"/>
    <w:rsid w:val="003570C7"/>
    <w:rsid w:val="00382975"/>
    <w:rsid w:val="00382F2C"/>
    <w:rsid w:val="00397205"/>
    <w:rsid w:val="003B7462"/>
    <w:rsid w:val="003D767B"/>
    <w:rsid w:val="004014E9"/>
    <w:rsid w:val="00401E82"/>
    <w:rsid w:val="00404570"/>
    <w:rsid w:val="004164EB"/>
    <w:rsid w:val="00416BA0"/>
    <w:rsid w:val="00447EFB"/>
    <w:rsid w:val="004A7F16"/>
    <w:rsid w:val="00503222"/>
    <w:rsid w:val="00516E11"/>
    <w:rsid w:val="00524713"/>
    <w:rsid w:val="00537BB0"/>
    <w:rsid w:val="0057037F"/>
    <w:rsid w:val="005778C9"/>
    <w:rsid w:val="005C55FF"/>
    <w:rsid w:val="0064274C"/>
    <w:rsid w:val="00644AD0"/>
    <w:rsid w:val="0068232A"/>
    <w:rsid w:val="006B7682"/>
    <w:rsid w:val="006D2C59"/>
    <w:rsid w:val="006E6E3E"/>
    <w:rsid w:val="006F3516"/>
    <w:rsid w:val="007314D2"/>
    <w:rsid w:val="007735A9"/>
    <w:rsid w:val="00777A95"/>
    <w:rsid w:val="007C6107"/>
    <w:rsid w:val="007D09D2"/>
    <w:rsid w:val="007E2A0E"/>
    <w:rsid w:val="007F6F07"/>
    <w:rsid w:val="008A0E15"/>
    <w:rsid w:val="008B4A96"/>
    <w:rsid w:val="008D20D2"/>
    <w:rsid w:val="008F53AE"/>
    <w:rsid w:val="008F6708"/>
    <w:rsid w:val="00901B56"/>
    <w:rsid w:val="00906250"/>
    <w:rsid w:val="009259FB"/>
    <w:rsid w:val="00984FD7"/>
    <w:rsid w:val="00987675"/>
    <w:rsid w:val="0099475F"/>
    <w:rsid w:val="009F5A29"/>
    <w:rsid w:val="00A76827"/>
    <w:rsid w:val="00AA0B43"/>
    <w:rsid w:val="00AB0027"/>
    <w:rsid w:val="00AE00B0"/>
    <w:rsid w:val="00AF4CC2"/>
    <w:rsid w:val="00B13097"/>
    <w:rsid w:val="00B37858"/>
    <w:rsid w:val="00B564E9"/>
    <w:rsid w:val="00BA3A79"/>
    <w:rsid w:val="00BF067F"/>
    <w:rsid w:val="00BF327F"/>
    <w:rsid w:val="00C07233"/>
    <w:rsid w:val="00C35540"/>
    <w:rsid w:val="00C47424"/>
    <w:rsid w:val="00C83700"/>
    <w:rsid w:val="00CA785E"/>
    <w:rsid w:val="00CB4C74"/>
    <w:rsid w:val="00CD1A93"/>
    <w:rsid w:val="00D544B5"/>
    <w:rsid w:val="00D569D0"/>
    <w:rsid w:val="00D62196"/>
    <w:rsid w:val="00DD7ED9"/>
    <w:rsid w:val="00DE10CD"/>
    <w:rsid w:val="00DE780A"/>
    <w:rsid w:val="00E10C2F"/>
    <w:rsid w:val="00E15FA7"/>
    <w:rsid w:val="00E24606"/>
    <w:rsid w:val="00E460B8"/>
    <w:rsid w:val="00E72DA3"/>
    <w:rsid w:val="00E779F2"/>
    <w:rsid w:val="00EA67F2"/>
    <w:rsid w:val="00EA68F6"/>
    <w:rsid w:val="00EC446D"/>
    <w:rsid w:val="00F25303"/>
    <w:rsid w:val="00F40596"/>
    <w:rsid w:val="00F43ABC"/>
    <w:rsid w:val="00FA2952"/>
    <w:rsid w:val="00FC506C"/>
    <w:rsid w:val="00FD245D"/>
    <w:rsid w:val="00FD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8E0CF-0703-4048-9955-878871B5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A0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062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0B43"/>
    <w:rPr>
      <w:rFonts w:ascii="Times New Roman" w:eastAsia="Times New Roman" w:hAnsi="Times New Roman" w:cs="Times New Roman"/>
      <w:b/>
      <w:bCs/>
      <w:sz w:val="27"/>
      <w:szCs w:val="27"/>
    </w:rPr>
  </w:style>
  <w:style w:type="character" w:styleId="Strong">
    <w:name w:val="Strong"/>
    <w:basedOn w:val="DefaultParagraphFont"/>
    <w:uiPriority w:val="22"/>
    <w:qFormat/>
    <w:rsid w:val="00AA0B43"/>
    <w:rPr>
      <w:b/>
      <w:bCs/>
    </w:rPr>
  </w:style>
  <w:style w:type="table" w:styleId="TableGrid">
    <w:name w:val="Table Grid"/>
    <w:basedOn w:val="TableNormal"/>
    <w:uiPriority w:val="39"/>
    <w:rsid w:val="00AA0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qFormat/>
    <w:rsid w:val="007E2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qFormat/>
    <w:locked/>
    <w:rsid w:val="007E2A0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1E82"/>
    <w:rPr>
      <w:color w:val="0000FF"/>
      <w:u w:val="single"/>
    </w:rPr>
  </w:style>
  <w:style w:type="paragraph" w:styleId="ListParagraph">
    <w:name w:val="List Paragraph"/>
    <w:basedOn w:val="Normal"/>
    <w:uiPriority w:val="34"/>
    <w:qFormat/>
    <w:rsid w:val="00B564E9"/>
    <w:pPr>
      <w:ind w:left="720"/>
      <w:contextualSpacing/>
    </w:pPr>
  </w:style>
  <w:style w:type="character" w:styleId="CommentReference">
    <w:name w:val="annotation reference"/>
    <w:basedOn w:val="DefaultParagraphFont"/>
    <w:uiPriority w:val="99"/>
    <w:semiHidden/>
    <w:unhideWhenUsed/>
    <w:qFormat/>
    <w:rsid w:val="008B4A96"/>
    <w:rPr>
      <w:sz w:val="16"/>
      <w:szCs w:val="16"/>
    </w:rPr>
  </w:style>
  <w:style w:type="paragraph" w:styleId="Header">
    <w:name w:val="header"/>
    <w:basedOn w:val="Normal"/>
    <w:link w:val="HeaderChar"/>
    <w:uiPriority w:val="99"/>
    <w:unhideWhenUsed/>
    <w:rsid w:val="0039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205"/>
  </w:style>
  <w:style w:type="paragraph" w:styleId="Footer">
    <w:name w:val="footer"/>
    <w:basedOn w:val="Normal"/>
    <w:link w:val="FooterChar"/>
    <w:uiPriority w:val="99"/>
    <w:unhideWhenUsed/>
    <w:rsid w:val="0039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205"/>
  </w:style>
  <w:style w:type="character" w:customStyle="1" w:styleId="Heading4Char">
    <w:name w:val="Heading 4 Char"/>
    <w:basedOn w:val="DefaultParagraphFont"/>
    <w:link w:val="Heading4"/>
    <w:uiPriority w:val="9"/>
    <w:semiHidden/>
    <w:rsid w:val="00906250"/>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8F6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31139">
      <w:bodyDiv w:val="1"/>
      <w:marLeft w:val="0"/>
      <w:marRight w:val="0"/>
      <w:marTop w:val="0"/>
      <w:marBottom w:val="0"/>
      <w:divBdr>
        <w:top w:val="none" w:sz="0" w:space="0" w:color="auto"/>
        <w:left w:val="none" w:sz="0" w:space="0" w:color="auto"/>
        <w:bottom w:val="none" w:sz="0" w:space="0" w:color="auto"/>
        <w:right w:val="none" w:sz="0" w:space="0" w:color="auto"/>
      </w:divBdr>
    </w:div>
    <w:div w:id="988443951">
      <w:bodyDiv w:val="1"/>
      <w:marLeft w:val="0"/>
      <w:marRight w:val="0"/>
      <w:marTop w:val="0"/>
      <w:marBottom w:val="0"/>
      <w:divBdr>
        <w:top w:val="none" w:sz="0" w:space="0" w:color="auto"/>
        <w:left w:val="none" w:sz="0" w:space="0" w:color="auto"/>
        <w:bottom w:val="none" w:sz="0" w:space="0" w:color="auto"/>
        <w:right w:val="none" w:sz="0" w:space="0" w:color="auto"/>
      </w:divBdr>
      <w:divsChild>
        <w:div w:id="1004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1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608611">
      <w:bodyDiv w:val="1"/>
      <w:marLeft w:val="0"/>
      <w:marRight w:val="0"/>
      <w:marTop w:val="0"/>
      <w:marBottom w:val="0"/>
      <w:divBdr>
        <w:top w:val="none" w:sz="0" w:space="0" w:color="auto"/>
        <w:left w:val="none" w:sz="0" w:space="0" w:color="auto"/>
        <w:bottom w:val="none" w:sz="0" w:space="0" w:color="auto"/>
        <w:right w:val="none" w:sz="0" w:space="0" w:color="auto"/>
      </w:divBdr>
    </w:div>
    <w:div w:id="20633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147-2003-ND-CP-dieu-kien-thu-tuc-cap-giay-phep-quan-ly-hoat-dong-cua-co-so-cai-nghien-ma-tuy-tu-nguyen-5164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26-2016-nd-cp-tro-phu-cap-cong-vien-chuc-nguoi-lao-dong-co-so-quan-ly-nguoi-nghien-ma-tuy-308262.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Luat-Thi-dua-Khen-thuong-2003-15-2003-QH11-516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38</Pages>
  <Words>9607</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AutoBVT</cp:lastModifiedBy>
  <cp:revision>12</cp:revision>
  <cp:lastPrinted>2025-05-22T08:42:00Z</cp:lastPrinted>
  <dcterms:created xsi:type="dcterms:W3CDTF">2025-05-21T04:40:00Z</dcterms:created>
  <dcterms:modified xsi:type="dcterms:W3CDTF">2025-05-28T10:00:00Z</dcterms:modified>
</cp:coreProperties>
</file>