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379"/>
      </w:tblGrid>
      <w:tr w:rsidR="00192FAB" w:rsidRPr="00270654" w14:paraId="7273005D" w14:textId="77777777" w:rsidTr="00270654">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6A434E8A" w14:textId="44EC7119" w:rsidR="00192FAB" w:rsidRPr="00270654" w:rsidRDefault="00C50223" w:rsidP="00270654">
            <w:pPr>
              <w:spacing w:before="120"/>
              <w:jc w:val="center"/>
              <w:rPr>
                <w:sz w:val="28"/>
                <w:szCs w:val="28"/>
              </w:rPr>
            </w:pPr>
            <w:r>
              <w:rPr>
                <w:b/>
                <w:bCs/>
                <w:noProof/>
                <w:sz w:val="28"/>
                <w:szCs w:val="28"/>
              </w:rPr>
              <mc:AlternateContent>
                <mc:Choice Requires="wps">
                  <w:drawing>
                    <wp:anchor distT="0" distB="0" distL="114300" distR="114300" simplePos="0" relativeHeight="251656704" behindDoc="0" locked="0" layoutInCell="1" allowOverlap="1" wp14:anchorId="4B790FD2" wp14:editId="3062448C">
                      <wp:simplePos x="0" y="0"/>
                      <wp:positionH relativeFrom="column">
                        <wp:posOffset>710565</wp:posOffset>
                      </wp:positionH>
                      <wp:positionV relativeFrom="paragraph">
                        <wp:posOffset>318135</wp:posOffset>
                      </wp:positionV>
                      <wp:extent cx="409575" cy="0"/>
                      <wp:effectExtent l="9525" t="11430" r="9525" b="7620"/>
                      <wp:wrapNone/>
                      <wp:docPr id="190156818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4F7E16" id="_x0000_t32" coordsize="21600,21600" o:spt="32" o:oned="t" path="m,l21600,21600e" filled="f">
                      <v:path arrowok="t" fillok="f" o:connecttype="none"/>
                      <o:lock v:ext="edit" shapetype="t"/>
                    </v:shapetype>
                    <v:shape id="AutoShape 4" o:spid="_x0000_s1026" type="#_x0000_t32" style="position:absolute;margin-left:55.95pt;margin-top:25.05pt;width:32.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C6twEAAFUDAAAOAAAAZHJzL2Uyb0RvYy54bWysU8Fu2zAMvQ/YPwi6L3aCZVuN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"/>
                  </w:pict>
                </mc:Fallback>
              </mc:AlternateContent>
            </w:r>
            <w:r w:rsidR="00192FAB" w:rsidRPr="00270654">
              <w:rPr>
                <w:b/>
                <w:bCs/>
                <w:sz w:val="28"/>
                <w:szCs w:val="28"/>
              </w:rPr>
              <w:t>BỘ Y TẾ</w:t>
            </w:r>
            <w:r w:rsidR="00192FAB" w:rsidRPr="00270654">
              <w:rPr>
                <w:b/>
                <w:bCs/>
                <w:sz w:val="28"/>
                <w:szCs w:val="28"/>
                <w:lang w:val="vi-VN"/>
              </w:rPr>
              <w:br/>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332902FD" w14:textId="77777777" w:rsidR="00192FAB" w:rsidRDefault="00192FAB" w:rsidP="00270654">
            <w:pPr>
              <w:spacing w:before="120"/>
              <w:jc w:val="center"/>
              <w:rPr>
                <w:b/>
                <w:bCs/>
                <w:sz w:val="28"/>
                <w:szCs w:val="28"/>
                <w:lang w:val="vi-VN"/>
              </w:rPr>
            </w:pPr>
            <w:r w:rsidRPr="00270654">
              <w:rPr>
                <w:b/>
                <w:bCs/>
                <w:sz w:val="28"/>
                <w:szCs w:val="28"/>
                <w:lang w:val="vi-VN"/>
              </w:rPr>
              <w:t>CỘNG HÒA XÃ HỘI CHỦ NGHĨA VIỆT NAM</w:t>
            </w:r>
            <w:r w:rsidR="00270654">
              <w:rPr>
                <w:b/>
                <w:bCs/>
                <w:sz w:val="28"/>
                <w:szCs w:val="28"/>
                <w:lang w:val="vi-VN"/>
              </w:rPr>
              <w:br/>
              <w:t xml:space="preserve">Độc lập - Tự do - Hạnh phúc </w:t>
            </w:r>
          </w:p>
          <w:p w14:paraId="47646B3E" w14:textId="7B94EEFC" w:rsidR="00270654" w:rsidRPr="00270654" w:rsidRDefault="00C50223" w:rsidP="00270654">
            <w:pPr>
              <w:spacing w:before="120"/>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7E60DA67" wp14:editId="3CAAB2AA">
                      <wp:simplePos x="0" y="0"/>
                      <wp:positionH relativeFrom="column">
                        <wp:posOffset>1323340</wp:posOffset>
                      </wp:positionH>
                      <wp:positionV relativeFrom="paragraph">
                        <wp:posOffset>71120</wp:posOffset>
                      </wp:positionV>
                      <wp:extent cx="1095375" cy="0"/>
                      <wp:effectExtent l="9525" t="11430" r="9525" b="7620"/>
                      <wp:wrapNone/>
                      <wp:docPr id="19210840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47C07C" id="AutoShape 6" o:spid="_x0000_s1026" type="#_x0000_t32" style="position:absolute;margin-left:104.2pt;margin-top:5.6pt;width:8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"/>
                  </w:pict>
                </mc:Fallback>
              </mc:AlternateContent>
            </w:r>
          </w:p>
        </w:tc>
      </w:tr>
      <w:tr w:rsidR="00192FAB" w:rsidRPr="00270654" w14:paraId="0ACD2C0D" w14:textId="77777777" w:rsidTr="00270654">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40E1DDA1" w14:textId="77777777" w:rsidR="00192FAB" w:rsidRPr="00270654" w:rsidRDefault="00192FAB" w:rsidP="00270654">
            <w:pPr>
              <w:spacing w:before="120"/>
              <w:jc w:val="center"/>
              <w:rPr>
                <w:sz w:val="28"/>
                <w:szCs w:val="28"/>
              </w:rPr>
            </w:pPr>
            <w:r w:rsidRPr="00270654">
              <w:rPr>
                <w:sz w:val="28"/>
                <w:szCs w:val="28"/>
                <w:lang w:val="vi-VN"/>
              </w:rPr>
              <w:t xml:space="preserve">Số: </w:t>
            </w:r>
            <w:r w:rsidR="00270654">
              <w:rPr>
                <w:sz w:val="28"/>
                <w:szCs w:val="28"/>
              </w:rPr>
              <w:t xml:space="preserve">        </w:t>
            </w:r>
            <w:r w:rsidRPr="00270654">
              <w:rPr>
                <w:sz w:val="28"/>
                <w:szCs w:val="28"/>
              </w:rPr>
              <w:t>/202</w:t>
            </w:r>
            <w:r w:rsidR="00270654">
              <w:rPr>
                <w:sz w:val="28"/>
                <w:szCs w:val="28"/>
              </w:rPr>
              <w:t>3</w:t>
            </w:r>
            <w:r w:rsidRPr="00270654">
              <w:rPr>
                <w:sz w:val="28"/>
                <w:szCs w:val="28"/>
              </w:rPr>
              <w:t>/TT-BYT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34004E6B" w14:textId="77777777" w:rsidR="00192FAB" w:rsidRPr="00270654" w:rsidRDefault="00270654" w:rsidP="00270654">
            <w:pPr>
              <w:spacing w:before="120"/>
              <w:jc w:val="center"/>
              <w:rPr>
                <w:sz w:val="28"/>
                <w:szCs w:val="28"/>
              </w:rPr>
            </w:pPr>
            <w:r>
              <w:rPr>
                <w:i/>
                <w:iCs/>
                <w:sz w:val="28"/>
                <w:szCs w:val="28"/>
              </w:rPr>
              <w:t xml:space="preserve">      </w:t>
            </w:r>
            <w:r w:rsidR="00192FAB" w:rsidRPr="00270654">
              <w:rPr>
                <w:i/>
                <w:iCs/>
                <w:sz w:val="28"/>
                <w:szCs w:val="28"/>
              </w:rPr>
              <w:t>Hà Nội</w:t>
            </w:r>
            <w:r w:rsidR="00192FAB" w:rsidRPr="00270654">
              <w:rPr>
                <w:i/>
                <w:iCs/>
                <w:sz w:val="28"/>
                <w:szCs w:val="28"/>
                <w:lang w:val="vi-VN"/>
              </w:rPr>
              <w:t xml:space="preserve">, ngày </w:t>
            </w:r>
            <w:r>
              <w:rPr>
                <w:i/>
                <w:iCs/>
                <w:sz w:val="28"/>
                <w:szCs w:val="28"/>
              </w:rPr>
              <w:t xml:space="preserve">     </w:t>
            </w:r>
            <w:r w:rsidR="00192FAB" w:rsidRPr="00270654">
              <w:rPr>
                <w:i/>
                <w:iCs/>
                <w:sz w:val="28"/>
                <w:szCs w:val="28"/>
                <w:lang w:val="vi-VN"/>
              </w:rPr>
              <w:t xml:space="preserve"> tháng </w:t>
            </w:r>
            <w:r>
              <w:rPr>
                <w:i/>
                <w:iCs/>
                <w:sz w:val="28"/>
                <w:szCs w:val="28"/>
              </w:rPr>
              <w:t xml:space="preserve">    </w:t>
            </w:r>
            <w:r w:rsidR="00192FAB" w:rsidRPr="00270654">
              <w:rPr>
                <w:i/>
                <w:iCs/>
                <w:sz w:val="28"/>
                <w:szCs w:val="28"/>
                <w:lang w:val="vi-VN"/>
              </w:rPr>
              <w:t xml:space="preserve"> năm </w:t>
            </w:r>
            <w:r>
              <w:rPr>
                <w:i/>
                <w:iCs/>
                <w:sz w:val="28"/>
                <w:szCs w:val="28"/>
              </w:rPr>
              <w:t>2023</w:t>
            </w:r>
          </w:p>
        </w:tc>
      </w:tr>
    </w:tbl>
    <w:p w14:paraId="7C1FA5A4" w14:textId="77777777" w:rsidR="00192FAB" w:rsidRPr="00270654" w:rsidRDefault="00192FAB">
      <w:pPr>
        <w:spacing w:before="120" w:after="280" w:afterAutospacing="1"/>
        <w:rPr>
          <w:sz w:val="28"/>
          <w:szCs w:val="28"/>
        </w:rPr>
      </w:pPr>
      <w:r w:rsidRPr="00270654">
        <w:rPr>
          <w:sz w:val="28"/>
          <w:szCs w:val="28"/>
        </w:rPr>
        <w:t> </w:t>
      </w:r>
    </w:p>
    <w:p w14:paraId="65228A40" w14:textId="77777777" w:rsidR="00192FAB" w:rsidRPr="00270654" w:rsidRDefault="00192FAB" w:rsidP="009735FC">
      <w:pPr>
        <w:spacing w:before="120" w:after="120"/>
        <w:jc w:val="center"/>
        <w:rPr>
          <w:sz w:val="28"/>
          <w:szCs w:val="28"/>
        </w:rPr>
      </w:pPr>
      <w:bookmarkStart w:id="0" w:name="loai_1"/>
      <w:r w:rsidRPr="00270654">
        <w:rPr>
          <w:b/>
          <w:bCs/>
          <w:sz w:val="28"/>
          <w:szCs w:val="28"/>
          <w:lang w:val="vi-VN"/>
        </w:rPr>
        <w:t>THÔNG TƯ</w:t>
      </w:r>
      <w:bookmarkEnd w:id="0"/>
    </w:p>
    <w:bookmarkStart w:id="1" w:name="loai_1_name"/>
    <w:p w14:paraId="791E94E2" w14:textId="2FC88CBA" w:rsidR="00192FAB" w:rsidRPr="00270654" w:rsidRDefault="00C50223">
      <w:pPr>
        <w:spacing w:before="120" w:after="280" w:afterAutospacing="1"/>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14:anchorId="64A7AFEE" wp14:editId="4B0C63F7">
                <wp:simplePos x="0" y="0"/>
                <wp:positionH relativeFrom="column">
                  <wp:posOffset>2228850</wp:posOffset>
                </wp:positionH>
                <wp:positionV relativeFrom="paragraph">
                  <wp:posOffset>461645</wp:posOffset>
                </wp:positionV>
                <wp:extent cx="1524000" cy="0"/>
                <wp:effectExtent l="13335" t="6985" r="5715" b="12065"/>
                <wp:wrapNone/>
                <wp:docPr id="205621415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59E26B" id="AutoShape 7" o:spid="_x0000_s1026" type="#_x0000_t32" style="position:absolute;margin-left:175.5pt;margin-top:36.35pt;width:12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y6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"/>
            </w:pict>
          </mc:Fallback>
        </mc:AlternateContent>
      </w:r>
      <w:bookmarkEnd w:id="1"/>
      <w:r w:rsidR="00DE4E75" w:rsidRPr="00DE4E75">
        <w:t xml:space="preserve"> </w:t>
      </w:r>
      <w:r w:rsidR="003C243E" w:rsidRPr="003C243E">
        <w:rPr>
          <w:b/>
        </w:rPr>
        <w:t>Q</w:t>
      </w:r>
      <w:r w:rsidR="00DE4E75" w:rsidRPr="003C243E">
        <w:rPr>
          <w:b/>
          <w:noProof/>
          <w:sz w:val="28"/>
          <w:szCs w:val="28"/>
        </w:rPr>
        <w:t>uy</w:t>
      </w:r>
      <w:r w:rsidR="00DE4E75" w:rsidRPr="00DE4E75">
        <w:rPr>
          <w:b/>
          <w:noProof/>
          <w:sz w:val="28"/>
          <w:szCs w:val="28"/>
        </w:rPr>
        <w:t xml:space="preserve"> định việc phân cấp giải quyết thủ tục hành chính thuộc thuộc phạm vi quản lý của Bộ Y tế</w:t>
      </w:r>
    </w:p>
    <w:p w14:paraId="45757FCB" w14:textId="77777777" w:rsidR="00DE4E75" w:rsidRDefault="00DE4E75" w:rsidP="009735FC">
      <w:pPr>
        <w:spacing w:line="288" w:lineRule="auto"/>
        <w:ind w:firstLine="720"/>
        <w:jc w:val="both"/>
        <w:rPr>
          <w:i/>
          <w:iCs/>
          <w:sz w:val="28"/>
          <w:szCs w:val="28"/>
          <w:shd w:val="clear" w:color="auto" w:fill="FFFFFF"/>
          <w:lang w:val="vi-VN"/>
        </w:rPr>
      </w:pPr>
    </w:p>
    <w:p w14:paraId="2542A7ED" w14:textId="04F4FC08" w:rsidR="007D0AD1" w:rsidRDefault="007D0AD1" w:rsidP="00DE4E75">
      <w:pPr>
        <w:spacing w:before="120" w:line="440" w:lineRule="exact"/>
        <w:ind w:firstLine="720"/>
        <w:jc w:val="both"/>
        <w:rPr>
          <w:i/>
          <w:iCs/>
          <w:sz w:val="28"/>
          <w:szCs w:val="28"/>
          <w:shd w:val="clear" w:color="auto" w:fill="FFFFFF"/>
          <w:lang w:val="vi-VN"/>
        </w:rPr>
      </w:pPr>
      <w:r w:rsidRPr="005D7E47">
        <w:rPr>
          <w:i/>
          <w:iCs/>
          <w:sz w:val="28"/>
          <w:szCs w:val="28"/>
          <w:shd w:val="clear" w:color="auto" w:fill="FFFFFF"/>
          <w:lang w:val="vi-VN"/>
        </w:rPr>
        <w:t>Căn cứ Luật Tổ chức Chính phủ ngày 19 tháng 6 năm 2015; Luật sửa đổi, bổ sung một số điều của</w:t>
      </w:r>
      <w:bookmarkStart w:id="2" w:name="_GoBack"/>
      <w:bookmarkEnd w:id="2"/>
      <w:r w:rsidRPr="005D7E47">
        <w:rPr>
          <w:i/>
          <w:iCs/>
          <w:sz w:val="28"/>
          <w:szCs w:val="28"/>
          <w:shd w:val="clear" w:color="auto" w:fill="FFFFFF"/>
          <w:lang w:val="vi-VN"/>
        </w:rPr>
        <w:t xml:space="preserve"> Luật Tổ chức Chính phủ và Luật Tổ chức chính quyền địa phương ngày 22 tháng 11 năm 2019;</w:t>
      </w:r>
    </w:p>
    <w:p w14:paraId="35D257A8" w14:textId="77777777" w:rsidR="00192FAB" w:rsidRPr="005D7E47" w:rsidRDefault="00192FAB" w:rsidP="00DE4E75">
      <w:pPr>
        <w:spacing w:before="120" w:line="440" w:lineRule="exact"/>
        <w:ind w:firstLine="720"/>
        <w:jc w:val="both"/>
        <w:rPr>
          <w:i/>
          <w:iCs/>
          <w:sz w:val="28"/>
          <w:szCs w:val="28"/>
          <w:lang w:val="vi-VN"/>
        </w:rPr>
      </w:pPr>
      <w:r w:rsidRPr="005D7E47">
        <w:rPr>
          <w:i/>
          <w:iCs/>
          <w:sz w:val="28"/>
          <w:szCs w:val="28"/>
          <w:lang w:val="vi-VN"/>
        </w:rPr>
        <w:t>Căn cứ Nghị định số 95/2022/NĐ-CP ngày 15 tháng 11 năm 2022 của Chính phủ quy định chức năng, nhiệm vụ, quyền hạn và cơ cấu tổ chức của Bộ Y tế;</w:t>
      </w:r>
    </w:p>
    <w:p w14:paraId="137FEB76" w14:textId="77777777" w:rsidR="005D7E47" w:rsidRDefault="00192FAB" w:rsidP="00DE4E75">
      <w:pPr>
        <w:spacing w:before="120" w:line="440" w:lineRule="exact"/>
        <w:ind w:firstLine="720"/>
        <w:jc w:val="both"/>
        <w:rPr>
          <w:i/>
          <w:iCs/>
          <w:sz w:val="28"/>
          <w:szCs w:val="28"/>
          <w:lang w:val="vi-VN"/>
        </w:rPr>
      </w:pPr>
      <w:r w:rsidRPr="005D7E47">
        <w:rPr>
          <w:i/>
          <w:iCs/>
          <w:sz w:val="28"/>
          <w:szCs w:val="28"/>
          <w:lang w:val="vi-VN"/>
        </w:rPr>
        <w:t xml:space="preserve">Theo đề nghị của Vụ trưởng Vụ Pháp chế, </w:t>
      </w:r>
    </w:p>
    <w:p w14:paraId="2D78C7F0" w14:textId="28E78C5E" w:rsidR="00192FAB" w:rsidRPr="005D7E47" w:rsidRDefault="00192FAB" w:rsidP="00DE4E75">
      <w:pPr>
        <w:spacing w:before="120" w:line="440" w:lineRule="exact"/>
        <w:ind w:firstLine="720"/>
        <w:jc w:val="both"/>
        <w:rPr>
          <w:sz w:val="28"/>
          <w:szCs w:val="28"/>
        </w:rPr>
      </w:pPr>
      <w:r w:rsidRPr="005D7E47">
        <w:rPr>
          <w:i/>
          <w:iCs/>
          <w:sz w:val="28"/>
          <w:szCs w:val="28"/>
          <w:lang w:val="vi-VN"/>
        </w:rPr>
        <w:t>Bộ trưởng Bộ Y tế ban hành Thông tư</w:t>
      </w:r>
      <w:r w:rsidR="00DE4E75">
        <w:rPr>
          <w:i/>
          <w:iCs/>
          <w:sz w:val="28"/>
          <w:szCs w:val="28"/>
        </w:rPr>
        <w:t xml:space="preserve"> quy định việc</w:t>
      </w:r>
      <w:r w:rsidRPr="005D7E47">
        <w:rPr>
          <w:i/>
          <w:iCs/>
          <w:sz w:val="28"/>
          <w:szCs w:val="28"/>
          <w:lang w:val="vi-VN"/>
        </w:rPr>
        <w:t xml:space="preserve"> </w:t>
      </w:r>
      <w:r w:rsidR="00DE4E75">
        <w:rPr>
          <w:i/>
          <w:iCs/>
          <w:sz w:val="28"/>
          <w:szCs w:val="28"/>
        </w:rPr>
        <w:t>p</w:t>
      </w:r>
      <w:r w:rsidR="00DE4E75" w:rsidRPr="00DE4E75">
        <w:rPr>
          <w:i/>
          <w:iCs/>
          <w:sz w:val="28"/>
          <w:szCs w:val="28"/>
        </w:rPr>
        <w:t>hân cấp giải quyết thủ tục hành chính thuộc thuộc phạm vi quản lý của Bộ Y tế</w:t>
      </w:r>
      <w:r w:rsidRPr="005D7E47">
        <w:rPr>
          <w:i/>
          <w:iCs/>
          <w:sz w:val="28"/>
          <w:szCs w:val="28"/>
          <w:lang w:val="vi-VN"/>
        </w:rPr>
        <w:t>.</w:t>
      </w:r>
    </w:p>
    <w:p w14:paraId="70D7C03F" w14:textId="6622C545" w:rsidR="00DE4E75" w:rsidRPr="00DE4E75" w:rsidRDefault="00270654" w:rsidP="00DE4E75">
      <w:pPr>
        <w:spacing w:before="120" w:line="440" w:lineRule="exact"/>
        <w:ind w:firstLine="720"/>
        <w:jc w:val="both"/>
        <w:rPr>
          <w:b/>
          <w:bCs/>
          <w:sz w:val="28"/>
          <w:szCs w:val="28"/>
        </w:rPr>
      </w:pPr>
      <w:bookmarkStart w:id="3" w:name="dieu_1"/>
      <w:r>
        <w:rPr>
          <w:b/>
          <w:bCs/>
          <w:sz w:val="28"/>
          <w:szCs w:val="28"/>
          <w:lang w:val="vi-VN"/>
        </w:rPr>
        <w:t xml:space="preserve">Điều 1. </w:t>
      </w:r>
      <w:bookmarkStart w:id="4" w:name="dieu_1_name"/>
      <w:bookmarkEnd w:id="3"/>
      <w:r w:rsidR="00DE4E75">
        <w:rPr>
          <w:b/>
          <w:bCs/>
          <w:sz w:val="28"/>
          <w:szCs w:val="28"/>
        </w:rPr>
        <w:t xml:space="preserve">Phân cấp giải quyết thủ tục hành chính thuộc </w:t>
      </w:r>
      <w:r w:rsidR="00DE4E75" w:rsidRPr="00DE4E75">
        <w:rPr>
          <w:b/>
          <w:bCs/>
          <w:sz w:val="28"/>
          <w:szCs w:val="28"/>
        </w:rPr>
        <w:t>thuộc phạm vi quản lý của Bộ Y tế</w:t>
      </w:r>
    </w:p>
    <w:p w14:paraId="2776F401" w14:textId="07B3DF3B" w:rsidR="00DE4E75" w:rsidRDefault="00DE4E75"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 xml:space="preserve">Bộ trưởng Bộ Y tế phân cấp thẩm quyền </w:t>
      </w:r>
      <w:r w:rsidRPr="002A39C7">
        <w:rPr>
          <w:color w:val="000000"/>
          <w:sz w:val="28"/>
          <w:szCs w:val="28"/>
          <w:shd w:val="clear" w:color="auto" w:fill="FFFFFF"/>
          <w:lang w:val="vi-VN"/>
        </w:rPr>
        <w:t xml:space="preserve">giải quyết thủ tục hành chính thuộc phạm vi quản lý của </w:t>
      </w:r>
      <w:r w:rsidRPr="002A39C7">
        <w:rPr>
          <w:color w:val="000000"/>
          <w:sz w:val="28"/>
          <w:szCs w:val="28"/>
          <w:shd w:val="clear" w:color="auto" w:fill="FFFFFF"/>
        </w:rPr>
        <w:t>Bộ Y tế</w:t>
      </w:r>
      <w:r>
        <w:rPr>
          <w:color w:val="000000"/>
          <w:sz w:val="28"/>
          <w:szCs w:val="28"/>
          <w:shd w:val="clear" w:color="auto" w:fill="FFFFFF"/>
        </w:rPr>
        <w:t xml:space="preserve"> theo quy định tại Phụ lục kèm theo Thông tư này</w:t>
      </w:r>
      <w:r w:rsidR="007C41EE">
        <w:rPr>
          <w:color w:val="000000"/>
          <w:sz w:val="28"/>
          <w:szCs w:val="28"/>
          <w:shd w:val="clear" w:color="auto" w:fill="FFFFFF"/>
        </w:rPr>
        <w:t>, bao gồm:</w:t>
      </w:r>
    </w:p>
    <w:p w14:paraId="5B7BEAEA" w14:textId="32E33B47" w:rsidR="007C41EE" w:rsidRDefault="007C41EE"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1. Thủ tục hành chính thuộc lĩnh vực an toàn thực phẩm.</w:t>
      </w:r>
    </w:p>
    <w:p w14:paraId="2BC0AE30" w14:textId="52A4CACF" w:rsidR="007C41EE" w:rsidRDefault="007C41EE"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2. Thủ tục hành chính thuộc lĩnh vực dân số - sức khỏe sinh sản.</w:t>
      </w:r>
    </w:p>
    <w:p w14:paraId="3DFF00EE" w14:textId="70D9B712" w:rsidR="007C41EE" w:rsidRDefault="007C41EE"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3. Thủ tục hành chính thuộc lĩnh vực đào tạo - nghiên cứu khoa học.</w:t>
      </w:r>
    </w:p>
    <w:p w14:paraId="213587BA" w14:textId="79D58B79" w:rsidR="007C41EE" w:rsidRDefault="007C41EE"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4. Thủ tục hành chính thuộc lĩnh vực dược.</w:t>
      </w:r>
    </w:p>
    <w:p w14:paraId="04EA7AF3" w14:textId="44E3483C" w:rsidR="007C41EE" w:rsidRDefault="007C41EE"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5. Thủ tục hành chính thuộc lĩnh vực hợp tác quốc tế.</w:t>
      </w:r>
    </w:p>
    <w:p w14:paraId="4CECE71E" w14:textId="04623712" w:rsidR="007C41EE" w:rsidRDefault="007C41EE"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6. Thủ tục hành chính thuộc lĩnh vực khám bệnh, chữa bệnh.</w:t>
      </w:r>
    </w:p>
    <w:p w14:paraId="338D7EA1" w14:textId="56344BF9" w:rsidR="007C41EE" w:rsidRDefault="007C41EE"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 xml:space="preserve">7. </w:t>
      </w:r>
      <w:r w:rsidR="003D5327">
        <w:rPr>
          <w:color w:val="000000"/>
          <w:sz w:val="28"/>
          <w:szCs w:val="28"/>
          <w:shd w:val="clear" w:color="auto" w:fill="FFFFFF"/>
        </w:rPr>
        <w:t>Thủ tục hành chính thuộc lĩnh vực mỹ phẩm.</w:t>
      </w:r>
    </w:p>
    <w:p w14:paraId="320ECB56" w14:textId="254A6526" w:rsidR="003D5327" w:rsidRDefault="003D5327"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lastRenderedPageBreak/>
        <w:t>8. Thủ tục hành chính thuộc lĩnh vực trang thiết bị y tế.</w:t>
      </w:r>
    </w:p>
    <w:p w14:paraId="3B5CB2B7" w14:textId="6FFA72BF" w:rsidR="003D5327" w:rsidRDefault="003D5327" w:rsidP="00DE4E75">
      <w:pPr>
        <w:spacing w:before="120" w:line="440" w:lineRule="exact"/>
        <w:ind w:firstLine="720"/>
        <w:jc w:val="both"/>
        <w:rPr>
          <w:color w:val="000000"/>
          <w:sz w:val="28"/>
          <w:szCs w:val="28"/>
          <w:shd w:val="clear" w:color="auto" w:fill="FFFFFF"/>
        </w:rPr>
      </w:pPr>
      <w:r>
        <w:rPr>
          <w:color w:val="000000"/>
          <w:sz w:val="28"/>
          <w:szCs w:val="28"/>
          <w:shd w:val="clear" w:color="auto" w:fill="FFFFFF"/>
        </w:rPr>
        <w:t>9. Thủ tục hành chính thuộc lĩnh vực y tế dự phòng.</w:t>
      </w:r>
    </w:p>
    <w:p w14:paraId="17916B80" w14:textId="14BE7463" w:rsidR="00DE4E75" w:rsidRPr="00DE4E75" w:rsidRDefault="00192FAB" w:rsidP="00DE4E75">
      <w:pPr>
        <w:spacing w:before="120" w:line="440" w:lineRule="exact"/>
        <w:ind w:firstLine="720"/>
        <w:rPr>
          <w:b/>
          <w:bCs/>
          <w:sz w:val="28"/>
          <w:szCs w:val="28"/>
        </w:rPr>
      </w:pPr>
      <w:bookmarkStart w:id="5" w:name="dieu_3"/>
      <w:bookmarkEnd w:id="4"/>
      <w:r w:rsidRPr="00270654">
        <w:rPr>
          <w:b/>
          <w:bCs/>
          <w:sz w:val="28"/>
          <w:szCs w:val="28"/>
          <w:lang w:val="vi-VN"/>
        </w:rPr>
        <w:t xml:space="preserve">Điều </w:t>
      </w:r>
      <w:r w:rsidR="00D558A2">
        <w:rPr>
          <w:b/>
          <w:bCs/>
          <w:sz w:val="28"/>
          <w:szCs w:val="28"/>
        </w:rPr>
        <w:t>2</w:t>
      </w:r>
      <w:r w:rsidRPr="00270654">
        <w:rPr>
          <w:b/>
          <w:bCs/>
          <w:sz w:val="28"/>
          <w:szCs w:val="28"/>
          <w:lang w:val="vi-VN"/>
        </w:rPr>
        <w:t xml:space="preserve">. </w:t>
      </w:r>
      <w:bookmarkEnd w:id="5"/>
      <w:r w:rsidR="00DE4E75">
        <w:rPr>
          <w:b/>
          <w:bCs/>
          <w:sz w:val="28"/>
          <w:szCs w:val="28"/>
        </w:rPr>
        <w:t>Hiệu lực thi hành</w:t>
      </w:r>
    </w:p>
    <w:p w14:paraId="113EB959" w14:textId="64C51DDD" w:rsidR="00192FAB" w:rsidRDefault="005D7E47" w:rsidP="00DE4E75">
      <w:pPr>
        <w:spacing w:before="120" w:line="440" w:lineRule="exact"/>
        <w:ind w:firstLine="720"/>
        <w:rPr>
          <w:b/>
          <w:bCs/>
          <w:sz w:val="28"/>
          <w:szCs w:val="28"/>
        </w:rPr>
      </w:pPr>
      <w:r w:rsidRPr="002A39C7">
        <w:rPr>
          <w:bCs/>
          <w:sz w:val="28"/>
          <w:szCs w:val="28"/>
        </w:rPr>
        <w:t>Thông tư này có hiệu lực kể từ ngày</w:t>
      </w:r>
      <w:r w:rsidR="002A39C7" w:rsidRPr="002A39C7">
        <w:rPr>
          <w:bCs/>
          <w:sz w:val="28"/>
          <w:szCs w:val="28"/>
        </w:rPr>
        <w:t xml:space="preserve"> </w:t>
      </w:r>
      <w:r w:rsidR="00DE4E75">
        <w:rPr>
          <w:bCs/>
          <w:sz w:val="28"/>
          <w:szCs w:val="28"/>
        </w:rPr>
        <w:t>01</w:t>
      </w:r>
      <w:r w:rsidR="002A39C7" w:rsidRPr="002A39C7">
        <w:rPr>
          <w:bCs/>
          <w:sz w:val="28"/>
          <w:szCs w:val="28"/>
        </w:rPr>
        <w:t xml:space="preserve"> </w:t>
      </w:r>
      <w:r w:rsidR="00DE4E75">
        <w:rPr>
          <w:bCs/>
          <w:sz w:val="28"/>
          <w:szCs w:val="28"/>
        </w:rPr>
        <w:t xml:space="preserve">tháng 01 năm </w:t>
      </w:r>
      <w:r w:rsidR="002A39C7" w:rsidRPr="002A39C7">
        <w:rPr>
          <w:bCs/>
          <w:sz w:val="28"/>
          <w:szCs w:val="28"/>
        </w:rPr>
        <w:t>202</w:t>
      </w:r>
      <w:r w:rsidR="00DE4E75">
        <w:rPr>
          <w:bCs/>
          <w:sz w:val="28"/>
          <w:szCs w:val="28"/>
        </w:rPr>
        <w:t>4</w:t>
      </w:r>
      <w:r w:rsidR="002A39C7" w:rsidRPr="002A39C7">
        <w:rPr>
          <w:bCs/>
          <w:sz w:val="28"/>
          <w:szCs w:val="28"/>
        </w:rPr>
        <w:t>.</w:t>
      </w:r>
      <w:r w:rsidR="002A39C7">
        <w:rPr>
          <w:b/>
          <w:bCs/>
          <w:sz w:val="28"/>
          <w:szCs w:val="28"/>
        </w:rPr>
        <w:t xml:space="preserve"> </w:t>
      </w:r>
    </w:p>
    <w:p w14:paraId="7FCB60A3" w14:textId="0274086A" w:rsidR="00DE4E75" w:rsidRPr="00DE4E75" w:rsidRDefault="00DE4E75" w:rsidP="00DE4E75">
      <w:pPr>
        <w:spacing w:before="120" w:line="440" w:lineRule="exact"/>
        <w:ind w:firstLine="720"/>
        <w:rPr>
          <w:b/>
          <w:bCs/>
          <w:sz w:val="28"/>
          <w:szCs w:val="28"/>
        </w:rPr>
      </w:pPr>
      <w:r w:rsidRPr="00270654">
        <w:rPr>
          <w:b/>
          <w:bCs/>
          <w:sz w:val="28"/>
          <w:szCs w:val="28"/>
          <w:lang w:val="vi-VN"/>
        </w:rPr>
        <w:t xml:space="preserve">Điều </w:t>
      </w:r>
      <w:r>
        <w:rPr>
          <w:b/>
          <w:bCs/>
          <w:sz w:val="28"/>
          <w:szCs w:val="28"/>
        </w:rPr>
        <w:t>3</w:t>
      </w:r>
      <w:r w:rsidRPr="00270654">
        <w:rPr>
          <w:b/>
          <w:bCs/>
          <w:sz w:val="28"/>
          <w:szCs w:val="28"/>
          <w:lang w:val="vi-VN"/>
        </w:rPr>
        <w:t xml:space="preserve">. </w:t>
      </w:r>
      <w:r>
        <w:rPr>
          <w:b/>
          <w:bCs/>
          <w:sz w:val="28"/>
          <w:szCs w:val="28"/>
        </w:rPr>
        <w:t>Điều khoản chuyển tiếp</w:t>
      </w:r>
    </w:p>
    <w:p w14:paraId="1E6E91B3" w14:textId="2FF3839D" w:rsidR="00DE4E75" w:rsidRDefault="00DE4E75" w:rsidP="00DE4E75">
      <w:pPr>
        <w:spacing w:before="120" w:line="440" w:lineRule="exact"/>
        <w:ind w:firstLine="720"/>
        <w:jc w:val="both"/>
        <w:rPr>
          <w:bCs/>
          <w:spacing w:val="4"/>
          <w:sz w:val="28"/>
          <w:szCs w:val="28"/>
        </w:rPr>
      </w:pPr>
      <w:r>
        <w:rPr>
          <w:bCs/>
          <w:spacing w:val="4"/>
          <w:sz w:val="28"/>
          <w:szCs w:val="28"/>
        </w:rPr>
        <w:t>Đối với c</w:t>
      </w:r>
      <w:r w:rsidR="002A39C7" w:rsidRPr="00DE4E75">
        <w:rPr>
          <w:bCs/>
          <w:spacing w:val="4"/>
          <w:sz w:val="28"/>
          <w:szCs w:val="28"/>
        </w:rPr>
        <w:t>ác hồ sơ, thủ tục hành chính đã nộp trước ngày Thông tư này có hiệu lực</w:t>
      </w:r>
      <w:r>
        <w:rPr>
          <w:bCs/>
          <w:spacing w:val="4"/>
          <w:sz w:val="28"/>
          <w:szCs w:val="28"/>
        </w:rPr>
        <w:t>: Cơ quan tiếp nhận hồ sơ tiếp tục giải quyết theo quy định cho đến khi kết thúc hồ sơ.</w:t>
      </w:r>
    </w:p>
    <w:p w14:paraId="439228C1" w14:textId="1A23BEF4" w:rsidR="00DE4E75" w:rsidRDefault="00567309" w:rsidP="00DE4E75">
      <w:pPr>
        <w:spacing w:before="120" w:line="440" w:lineRule="exact"/>
        <w:ind w:firstLine="720"/>
        <w:jc w:val="both"/>
        <w:rPr>
          <w:b/>
          <w:sz w:val="28"/>
          <w:szCs w:val="28"/>
        </w:rPr>
      </w:pPr>
      <w:r w:rsidRPr="000D6987">
        <w:rPr>
          <w:b/>
          <w:sz w:val="28"/>
          <w:szCs w:val="28"/>
        </w:rPr>
        <w:t xml:space="preserve">Điều </w:t>
      </w:r>
      <w:r w:rsidR="00DE4E75">
        <w:rPr>
          <w:b/>
          <w:sz w:val="28"/>
          <w:szCs w:val="28"/>
        </w:rPr>
        <w:t>4</w:t>
      </w:r>
      <w:r w:rsidRPr="000D6987">
        <w:rPr>
          <w:b/>
          <w:sz w:val="28"/>
          <w:szCs w:val="28"/>
        </w:rPr>
        <w:t xml:space="preserve">. </w:t>
      </w:r>
      <w:r w:rsidR="00DE4E75">
        <w:rPr>
          <w:b/>
          <w:sz w:val="28"/>
          <w:szCs w:val="28"/>
        </w:rPr>
        <w:t>T</w:t>
      </w:r>
      <w:r w:rsidR="00DE4E75" w:rsidRPr="00DE4E75">
        <w:rPr>
          <w:b/>
          <w:sz w:val="28"/>
          <w:szCs w:val="28"/>
        </w:rPr>
        <w:t>rách nhiệm thi hành</w:t>
      </w:r>
    </w:p>
    <w:p w14:paraId="33FE9804" w14:textId="1147DD14" w:rsidR="00192FAB" w:rsidRDefault="000D6987" w:rsidP="00DE4E75">
      <w:pPr>
        <w:spacing w:before="120" w:line="440" w:lineRule="exact"/>
        <w:ind w:firstLine="720"/>
        <w:jc w:val="both"/>
        <w:rPr>
          <w:color w:val="000000"/>
          <w:sz w:val="28"/>
          <w:szCs w:val="28"/>
          <w:shd w:val="clear" w:color="auto" w:fill="FFFFFF"/>
        </w:rPr>
      </w:pPr>
      <w:r w:rsidRPr="000D6987">
        <w:rPr>
          <w:color w:val="000000"/>
          <w:sz w:val="28"/>
          <w:szCs w:val="28"/>
          <w:shd w:val="clear" w:color="auto" w:fill="FFFFFF"/>
        </w:rPr>
        <w:t xml:space="preserve">Chánh </w:t>
      </w:r>
      <w:r w:rsidR="003D5327">
        <w:rPr>
          <w:color w:val="000000"/>
          <w:sz w:val="28"/>
          <w:szCs w:val="28"/>
          <w:shd w:val="clear" w:color="auto" w:fill="FFFFFF"/>
        </w:rPr>
        <w:t>V</w:t>
      </w:r>
      <w:r w:rsidRPr="000D6987">
        <w:rPr>
          <w:color w:val="000000"/>
          <w:sz w:val="28"/>
          <w:szCs w:val="28"/>
          <w:shd w:val="clear" w:color="auto" w:fill="FFFFFF"/>
        </w:rPr>
        <w:t xml:space="preserve">ăn phòng Bộ, Chánh </w:t>
      </w:r>
      <w:r w:rsidR="003D5327">
        <w:rPr>
          <w:color w:val="000000"/>
          <w:sz w:val="28"/>
          <w:szCs w:val="28"/>
          <w:shd w:val="clear" w:color="auto" w:fill="FFFFFF"/>
        </w:rPr>
        <w:t>T</w:t>
      </w:r>
      <w:r w:rsidRPr="000D6987">
        <w:rPr>
          <w:color w:val="000000"/>
          <w:sz w:val="28"/>
          <w:szCs w:val="28"/>
          <w:shd w:val="clear" w:color="auto" w:fill="FFFFFF"/>
        </w:rPr>
        <w:t>hanh tra Bộ, Vụ trưởng, Cục trưởng, Tổng cục trưởng thuộc Bộ Y tế, Thủ trưởng các cơ quan, đơn vị trực thuộc Bộ, Giám đốc Sở Y tế và các tổ chức, cá nhân liên quan chịu trách nhiệm thi hành Thông tư này.</w:t>
      </w:r>
      <w:r>
        <w:rPr>
          <w:color w:val="000000"/>
          <w:sz w:val="28"/>
          <w:szCs w:val="28"/>
          <w:shd w:val="clear" w:color="auto" w:fill="FFFFFF"/>
        </w:rPr>
        <w:t>/.</w:t>
      </w:r>
    </w:p>
    <w:p w14:paraId="046C4DA5" w14:textId="77777777" w:rsidR="00DE4E75" w:rsidRPr="000D6987" w:rsidRDefault="00DE4E75" w:rsidP="00DE4E75">
      <w:pPr>
        <w:spacing w:before="120" w:line="440" w:lineRule="exact"/>
        <w:ind w:firstLine="720"/>
        <w:jc w:val="both"/>
        <w:rPr>
          <w:sz w:val="28"/>
          <w:szCs w:val="28"/>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1843"/>
        <w:gridCol w:w="2268"/>
      </w:tblGrid>
      <w:tr w:rsidR="003D5327" w:rsidRPr="00270654" w14:paraId="5137467B" w14:textId="77777777" w:rsidTr="003D5327">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209E1E5E" w14:textId="77777777" w:rsidR="007E6F8B" w:rsidRDefault="003D5327" w:rsidP="003D5327">
            <w:r w:rsidRPr="00270654">
              <w:rPr>
                <w:sz w:val="28"/>
                <w:szCs w:val="28"/>
              </w:rPr>
              <w:t> </w:t>
            </w:r>
            <w:r w:rsidRPr="00D558A2">
              <w:rPr>
                <w:b/>
                <w:bCs/>
                <w:i/>
                <w:iCs/>
                <w:sz w:val="22"/>
                <w:szCs w:val="22"/>
                <w:lang w:val="vi-VN"/>
              </w:rPr>
              <w:t>Nơi nhận:</w:t>
            </w:r>
            <w:r w:rsidRPr="00270654">
              <w:rPr>
                <w:b/>
                <w:bCs/>
                <w:i/>
                <w:iCs/>
                <w:sz w:val="28"/>
                <w:szCs w:val="28"/>
                <w:lang w:val="vi-VN"/>
              </w:rPr>
              <w:br/>
            </w:r>
            <w:r w:rsidRPr="00D558A2">
              <w:rPr>
                <w:lang w:val="vi-VN"/>
              </w:rPr>
              <w:t xml:space="preserve">- Ủy ban </w:t>
            </w:r>
            <w:r>
              <w:t>X</w:t>
            </w:r>
            <w:r w:rsidRPr="00D558A2">
              <w:rPr>
                <w:lang w:val="vi-VN"/>
              </w:rPr>
              <w:t>ã hội của Quốc hội;</w:t>
            </w:r>
            <w:r w:rsidRPr="00D558A2">
              <w:rPr>
                <w:lang w:val="vi-VN"/>
              </w:rPr>
              <w:br/>
              <w:t>- Văn phòng Chính phủ (</w:t>
            </w:r>
            <w:r>
              <w:t xml:space="preserve">Vụ KGVX, </w:t>
            </w:r>
            <w:r w:rsidRPr="00D558A2">
              <w:rPr>
                <w:lang w:val="vi-VN"/>
              </w:rPr>
              <w:t xml:space="preserve">Công báo; </w:t>
            </w:r>
            <w:r w:rsidR="007E6F8B">
              <w:t xml:space="preserve"> </w:t>
            </w:r>
          </w:p>
          <w:p w14:paraId="1B8F776F" w14:textId="5B0F0261" w:rsidR="003D5327" w:rsidRPr="00270654" w:rsidRDefault="007E6F8B" w:rsidP="003D5327">
            <w:pPr>
              <w:rPr>
                <w:sz w:val="28"/>
                <w:szCs w:val="28"/>
              </w:rPr>
            </w:pPr>
            <w:r>
              <w:t xml:space="preserve">   </w:t>
            </w:r>
            <w:r w:rsidR="003D5327" w:rsidRPr="00D558A2">
              <w:rPr>
                <w:lang w:val="vi-VN"/>
              </w:rPr>
              <w:t xml:space="preserve">Cổng </w:t>
            </w:r>
            <w:r w:rsidR="003D5327">
              <w:t>TTĐT</w:t>
            </w:r>
            <w:r w:rsidR="003D5327" w:rsidRPr="00D558A2">
              <w:t xml:space="preserve"> CP);</w:t>
            </w:r>
            <w:r w:rsidR="003D5327" w:rsidRPr="00D558A2">
              <w:br/>
            </w:r>
            <w:r w:rsidR="003D5327" w:rsidRPr="00D558A2">
              <w:rPr>
                <w:lang w:val="vi-VN"/>
              </w:rPr>
              <w:t>- Bộ, cơ quan ngang bộ, cơ quan thuộc Chính phủ;</w:t>
            </w:r>
            <w:r w:rsidR="003D5327" w:rsidRPr="00D558A2">
              <w:rPr>
                <w:lang w:val="vi-VN"/>
              </w:rPr>
              <w:br/>
              <w:t>- Bộ Tư pháp (Cục Kiểm tra VBQPPL);</w:t>
            </w:r>
            <w:r w:rsidR="003D5327" w:rsidRPr="00D558A2">
              <w:rPr>
                <w:lang w:val="vi-VN"/>
              </w:rPr>
              <w:br/>
            </w:r>
            <w:r w:rsidR="003D5327" w:rsidRPr="00D558A2">
              <w:t xml:space="preserve">- </w:t>
            </w:r>
            <w:r w:rsidR="003D5327" w:rsidRPr="00D558A2">
              <w:rPr>
                <w:lang w:val="vi-VN"/>
              </w:rPr>
              <w:t>Các đồng chí Thứ trưởng Bộ Y tế;</w:t>
            </w:r>
            <w:r w:rsidR="003D5327" w:rsidRPr="00D558A2">
              <w:rPr>
                <w:lang w:val="vi-VN"/>
              </w:rPr>
              <w:br/>
              <w:t>- UBND tỉnh, thành phố trực thuộc TW;</w:t>
            </w:r>
            <w:r w:rsidR="003D5327" w:rsidRPr="00D558A2">
              <w:rPr>
                <w:lang w:val="vi-VN"/>
              </w:rPr>
              <w:br/>
              <w:t>- Sở Y tế tỉnh, thành phố trực thuộc TW;</w:t>
            </w:r>
            <w:r w:rsidR="003D5327" w:rsidRPr="00D558A2">
              <w:rPr>
                <w:lang w:val="vi-VN"/>
              </w:rPr>
              <w:br/>
              <w:t>- Y tế ngành;</w:t>
            </w:r>
            <w:r w:rsidR="003D5327" w:rsidRPr="00D558A2">
              <w:rPr>
                <w:lang w:val="vi-VN"/>
              </w:rPr>
              <w:br/>
              <w:t>- Các Vụ, Cục, Văn phòng Bộ, Thanh tra Bộ;</w:t>
            </w:r>
            <w:r w:rsidR="003D5327" w:rsidRPr="00D558A2">
              <w:rPr>
                <w:lang w:val="vi-VN"/>
              </w:rPr>
              <w:br/>
              <w:t>- Đơn vị trực thuộc Bộ</w:t>
            </w:r>
            <w:r w:rsidR="003D5327">
              <w:t xml:space="preserve"> Y tế</w:t>
            </w:r>
            <w:r w:rsidR="003D5327" w:rsidRPr="00D558A2">
              <w:rPr>
                <w:lang w:val="vi-VN"/>
              </w:rPr>
              <w:t>;</w:t>
            </w:r>
            <w:r w:rsidR="003D5327" w:rsidRPr="00D558A2">
              <w:rPr>
                <w:lang w:val="vi-VN"/>
              </w:rPr>
              <w:br/>
              <w:t xml:space="preserve">- Cổng </w:t>
            </w:r>
            <w:r>
              <w:t>T</w:t>
            </w:r>
            <w:r w:rsidR="003D5327" w:rsidRPr="00D558A2">
              <w:rPr>
                <w:lang w:val="vi-VN"/>
              </w:rPr>
              <w:t>hông tin điện tử Bộ Y tế;</w:t>
            </w:r>
            <w:r w:rsidR="003D5327" w:rsidRPr="00D558A2">
              <w:rPr>
                <w:lang w:val="vi-VN"/>
              </w:rPr>
              <w:br/>
              <w:t>- Lưu: VT, PC</w:t>
            </w:r>
            <w:r w:rsidR="003D5327" w:rsidRPr="00270654">
              <w:rPr>
                <w:sz w:val="28"/>
                <w:szCs w:val="28"/>
                <w:lang w:val="vi-VN"/>
              </w:rPr>
              <w:t>.</w:t>
            </w:r>
          </w:p>
        </w:tc>
        <w:tc>
          <w:tcPr>
            <w:tcW w:w="1843" w:type="dxa"/>
            <w:tcBorders>
              <w:top w:val="nil"/>
              <w:left w:val="nil"/>
              <w:bottom w:val="nil"/>
              <w:right w:val="nil"/>
              <w:tl2br w:val="nil"/>
              <w:tr2bl w:val="nil"/>
            </w:tcBorders>
          </w:tcPr>
          <w:p w14:paraId="55D86A30" w14:textId="77777777" w:rsidR="003D5327" w:rsidRPr="00270654" w:rsidRDefault="003D5327" w:rsidP="0000344F">
            <w:pPr>
              <w:spacing w:before="120"/>
              <w:jc w:val="center"/>
              <w:rPr>
                <w:b/>
                <w:bCs/>
                <w:sz w:val="28"/>
                <w:szCs w:val="28"/>
              </w:rPr>
            </w:pPr>
          </w:p>
        </w:tc>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69E5A2DB" w14:textId="0EFB32CC" w:rsidR="003D5327" w:rsidRDefault="003D5327" w:rsidP="0000344F">
            <w:pPr>
              <w:spacing w:before="120"/>
              <w:jc w:val="center"/>
              <w:rPr>
                <w:b/>
                <w:bCs/>
                <w:sz w:val="28"/>
                <w:szCs w:val="28"/>
              </w:rPr>
            </w:pPr>
            <w:r w:rsidRPr="00270654">
              <w:rPr>
                <w:b/>
                <w:bCs/>
                <w:sz w:val="28"/>
                <w:szCs w:val="28"/>
              </w:rPr>
              <w:t>BỘ TRƯỞNG</w:t>
            </w:r>
            <w:r w:rsidRPr="00270654">
              <w:rPr>
                <w:b/>
                <w:bCs/>
                <w:sz w:val="28"/>
                <w:szCs w:val="28"/>
              </w:rPr>
              <w:br/>
            </w:r>
            <w:r w:rsidRPr="00270654">
              <w:rPr>
                <w:b/>
                <w:bCs/>
                <w:sz w:val="28"/>
                <w:szCs w:val="28"/>
              </w:rPr>
              <w:br/>
            </w:r>
            <w:r w:rsidRPr="00270654">
              <w:rPr>
                <w:b/>
                <w:bCs/>
                <w:sz w:val="28"/>
                <w:szCs w:val="28"/>
              </w:rPr>
              <w:br/>
            </w:r>
          </w:p>
          <w:p w14:paraId="29A59AFB" w14:textId="77777777" w:rsidR="003D5327" w:rsidRPr="00270654" w:rsidRDefault="003D5327" w:rsidP="000D6987">
            <w:pPr>
              <w:spacing w:before="120"/>
              <w:jc w:val="center"/>
              <w:rPr>
                <w:sz w:val="28"/>
                <w:szCs w:val="28"/>
              </w:rPr>
            </w:pPr>
            <w:r w:rsidRPr="00270654">
              <w:rPr>
                <w:b/>
                <w:bCs/>
                <w:sz w:val="28"/>
                <w:szCs w:val="28"/>
              </w:rPr>
              <w:br/>
            </w:r>
            <w:r w:rsidRPr="00270654">
              <w:rPr>
                <w:b/>
                <w:bCs/>
                <w:sz w:val="28"/>
                <w:szCs w:val="28"/>
              </w:rPr>
              <w:br/>
            </w:r>
            <w:r>
              <w:rPr>
                <w:b/>
                <w:bCs/>
                <w:sz w:val="28"/>
                <w:szCs w:val="28"/>
              </w:rPr>
              <w:t>Đào Hồng Lan</w:t>
            </w:r>
          </w:p>
        </w:tc>
      </w:tr>
    </w:tbl>
    <w:p w14:paraId="5097B878" w14:textId="77777777" w:rsidR="00265D00" w:rsidRDefault="00192FAB">
      <w:pPr>
        <w:spacing w:before="120" w:after="280" w:afterAutospacing="1"/>
        <w:rPr>
          <w:b/>
          <w:bCs/>
          <w:sz w:val="28"/>
          <w:szCs w:val="28"/>
        </w:rPr>
      </w:pPr>
      <w:r w:rsidRPr="00270654">
        <w:rPr>
          <w:b/>
          <w:bCs/>
          <w:sz w:val="28"/>
          <w:szCs w:val="28"/>
        </w:rPr>
        <w:t> </w:t>
      </w:r>
    </w:p>
    <w:p w14:paraId="678CC0FD" w14:textId="77777777" w:rsidR="00265D00" w:rsidRPr="00265D00" w:rsidRDefault="00265D00" w:rsidP="00265D00">
      <w:pPr>
        <w:spacing w:before="120" w:after="280" w:afterAutospacing="1"/>
        <w:jc w:val="center"/>
        <w:rPr>
          <w:b/>
          <w:color w:val="000000"/>
          <w:sz w:val="28"/>
          <w:szCs w:val="28"/>
        </w:rPr>
      </w:pPr>
      <w:r>
        <w:rPr>
          <w:b/>
          <w:bCs/>
          <w:sz w:val="28"/>
          <w:szCs w:val="28"/>
        </w:rPr>
        <w:br w:type="page"/>
      </w:r>
      <w:bookmarkStart w:id="6" w:name="chuong_pl_1"/>
      <w:r w:rsidRPr="00265D00">
        <w:rPr>
          <w:b/>
          <w:bCs/>
          <w:color w:val="000000"/>
          <w:sz w:val="28"/>
          <w:szCs w:val="28"/>
          <w:lang w:val="vi-VN"/>
        </w:rPr>
        <w:lastRenderedPageBreak/>
        <w:t>PHỤ LỤC</w:t>
      </w:r>
      <w:bookmarkEnd w:id="6"/>
    </w:p>
    <w:p w14:paraId="1DD48B3F" w14:textId="77777777" w:rsidR="00265D00" w:rsidRPr="00265D00" w:rsidRDefault="00265D00" w:rsidP="00265D00">
      <w:pPr>
        <w:pStyle w:val="NormalWeb"/>
        <w:shd w:val="clear" w:color="auto" w:fill="FFFFFF"/>
        <w:spacing w:before="0" w:beforeAutospacing="0" w:after="0" w:afterAutospacing="0" w:line="234" w:lineRule="atLeast"/>
        <w:ind w:left="2" w:hanging="2"/>
        <w:jc w:val="center"/>
        <w:rPr>
          <w:b/>
          <w:color w:val="000000"/>
          <w:sz w:val="28"/>
          <w:szCs w:val="28"/>
        </w:rPr>
      </w:pPr>
      <w:bookmarkStart w:id="7" w:name="chuong_pl_1_name"/>
      <w:r w:rsidRPr="00265D00">
        <w:rPr>
          <w:b/>
          <w:color w:val="000000"/>
          <w:sz w:val="28"/>
          <w:szCs w:val="28"/>
          <w:lang w:val="vi-VN"/>
        </w:rPr>
        <w:t xml:space="preserve">PHƯƠNG ÁN PHÂN CẤP GIẢI QUYẾT THỦ TỤC HÀNH CHÍNH THUỘC PHẠM VI QUẢN LÝ CỦA BỘ </w:t>
      </w:r>
      <w:bookmarkEnd w:id="7"/>
      <w:r>
        <w:rPr>
          <w:b/>
          <w:color w:val="000000"/>
          <w:sz w:val="28"/>
          <w:szCs w:val="28"/>
        </w:rPr>
        <w:t>Y TẾ</w:t>
      </w:r>
    </w:p>
    <w:p w14:paraId="7DEEA17C" w14:textId="77777777" w:rsidR="00670348" w:rsidRDefault="00670348" w:rsidP="00670348">
      <w:pPr>
        <w:jc w:val="center"/>
        <w:rPr>
          <w:i/>
          <w:iCs/>
          <w:color w:val="000000"/>
          <w:sz w:val="28"/>
          <w:szCs w:val="28"/>
          <w:shd w:val="clear" w:color="auto" w:fill="FFFFFF"/>
        </w:rPr>
      </w:pPr>
      <w:r>
        <w:rPr>
          <w:i/>
          <w:iCs/>
          <w:color w:val="000000"/>
          <w:sz w:val="28"/>
          <w:szCs w:val="28"/>
          <w:shd w:val="clear" w:color="auto" w:fill="FFFFFF"/>
        </w:rPr>
        <w:t>Ban hành kèm</w:t>
      </w:r>
      <w:r w:rsidR="00265D00" w:rsidRPr="00265D00">
        <w:rPr>
          <w:i/>
          <w:iCs/>
          <w:color w:val="000000"/>
          <w:sz w:val="28"/>
          <w:szCs w:val="28"/>
          <w:shd w:val="clear" w:color="auto" w:fill="FFFFFF"/>
        </w:rPr>
        <w:t xml:space="preserve"> theo </w:t>
      </w:r>
      <w:r w:rsidR="00265D00">
        <w:rPr>
          <w:i/>
          <w:iCs/>
          <w:color w:val="000000"/>
          <w:sz w:val="28"/>
          <w:szCs w:val="28"/>
          <w:shd w:val="clear" w:color="auto" w:fill="FFFFFF"/>
        </w:rPr>
        <w:t>Thông tư số     /2023/TT-BYT</w:t>
      </w:r>
      <w:r w:rsidR="00265D00" w:rsidRPr="00265D00">
        <w:rPr>
          <w:i/>
          <w:iCs/>
          <w:color w:val="000000"/>
          <w:sz w:val="28"/>
          <w:szCs w:val="28"/>
          <w:shd w:val="clear" w:color="auto" w:fill="FFFFFF"/>
        </w:rPr>
        <w:t xml:space="preserve"> n</w:t>
      </w:r>
      <w:r w:rsidR="00265D00">
        <w:rPr>
          <w:i/>
          <w:iCs/>
          <w:color w:val="000000"/>
          <w:sz w:val="28"/>
          <w:szCs w:val="28"/>
          <w:shd w:val="clear" w:color="auto" w:fill="FFFFFF"/>
        </w:rPr>
        <w:t xml:space="preserve">gày   tháng   </w:t>
      </w:r>
      <w:r w:rsidR="00265D00" w:rsidRPr="00265D00">
        <w:rPr>
          <w:i/>
          <w:iCs/>
          <w:color w:val="000000"/>
          <w:sz w:val="28"/>
          <w:szCs w:val="28"/>
          <w:shd w:val="clear" w:color="auto" w:fill="FFFFFF"/>
        </w:rPr>
        <w:t xml:space="preserve"> năm 202</w:t>
      </w:r>
      <w:r w:rsidR="00265D00">
        <w:rPr>
          <w:i/>
          <w:iCs/>
          <w:color w:val="000000"/>
          <w:sz w:val="28"/>
          <w:szCs w:val="28"/>
          <w:shd w:val="clear" w:color="auto" w:fill="FFFFFF"/>
        </w:rPr>
        <w:t>3</w:t>
      </w:r>
      <w:r w:rsidR="00265D00" w:rsidRPr="00265D00">
        <w:rPr>
          <w:i/>
          <w:iCs/>
          <w:color w:val="000000"/>
          <w:sz w:val="28"/>
          <w:szCs w:val="28"/>
          <w:shd w:val="clear" w:color="auto" w:fill="FFFFFF"/>
        </w:rPr>
        <w:t xml:space="preserve"> của </w:t>
      </w:r>
    </w:p>
    <w:p w14:paraId="46B61BB1" w14:textId="77777777" w:rsidR="00192FAB" w:rsidRDefault="00265D00" w:rsidP="00670348">
      <w:pPr>
        <w:spacing w:after="240"/>
        <w:jc w:val="center"/>
        <w:rPr>
          <w:i/>
          <w:iCs/>
          <w:color w:val="000000"/>
          <w:sz w:val="28"/>
          <w:szCs w:val="28"/>
          <w:shd w:val="clear" w:color="auto" w:fill="FFFFFF"/>
        </w:rPr>
      </w:pPr>
      <w:r>
        <w:rPr>
          <w:i/>
          <w:iCs/>
          <w:color w:val="000000"/>
          <w:sz w:val="28"/>
          <w:szCs w:val="28"/>
          <w:shd w:val="clear" w:color="auto" w:fill="FFFFFF"/>
        </w:rPr>
        <w:t>Bộ trưởng Bộ Y tế</w:t>
      </w:r>
      <w:r w:rsidRPr="00265D00">
        <w:rPr>
          <w:i/>
          <w:iCs/>
          <w:color w:val="000000"/>
          <w:sz w:val="28"/>
          <w:szCs w:val="28"/>
          <w:shd w:val="clear" w:color="auto" w:fill="FFFFFF"/>
        </w:rPr>
        <w: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387"/>
        <w:gridCol w:w="1843"/>
        <w:gridCol w:w="2125"/>
      </w:tblGrid>
      <w:tr w:rsidR="00D54B45" w:rsidRPr="00670348" w14:paraId="59C79FD5" w14:textId="77777777" w:rsidTr="00670348">
        <w:tc>
          <w:tcPr>
            <w:tcW w:w="710" w:type="dxa"/>
            <w:shd w:val="clear" w:color="auto" w:fill="auto"/>
          </w:tcPr>
          <w:p w14:paraId="535122B3" w14:textId="77777777" w:rsidR="00D54B45" w:rsidRPr="00670348" w:rsidRDefault="00D54B45" w:rsidP="005A7F46">
            <w:pPr>
              <w:spacing w:before="60" w:after="60" w:line="288" w:lineRule="auto"/>
              <w:jc w:val="center"/>
              <w:rPr>
                <w:rFonts w:eastAsia="Calibri"/>
                <w:b/>
                <w:sz w:val="26"/>
                <w:szCs w:val="26"/>
              </w:rPr>
            </w:pPr>
            <w:r w:rsidRPr="00670348">
              <w:rPr>
                <w:rFonts w:eastAsia="Calibri"/>
                <w:b/>
                <w:sz w:val="26"/>
                <w:szCs w:val="26"/>
              </w:rPr>
              <w:t>STT</w:t>
            </w:r>
          </w:p>
        </w:tc>
        <w:tc>
          <w:tcPr>
            <w:tcW w:w="5387" w:type="dxa"/>
            <w:shd w:val="clear" w:color="auto" w:fill="auto"/>
          </w:tcPr>
          <w:p w14:paraId="6AAD1F37" w14:textId="77777777" w:rsidR="00D54B45" w:rsidRPr="00670348" w:rsidRDefault="00D54B45" w:rsidP="005A7F46">
            <w:pPr>
              <w:spacing w:before="60" w:after="60" w:line="288" w:lineRule="auto"/>
              <w:jc w:val="center"/>
              <w:rPr>
                <w:rFonts w:eastAsia="Calibri"/>
                <w:b/>
                <w:sz w:val="26"/>
                <w:szCs w:val="26"/>
              </w:rPr>
            </w:pPr>
            <w:r w:rsidRPr="00670348">
              <w:rPr>
                <w:rFonts w:eastAsia="Calibri"/>
                <w:b/>
                <w:sz w:val="26"/>
                <w:szCs w:val="26"/>
              </w:rPr>
              <w:t>Tên TTHC</w:t>
            </w:r>
          </w:p>
        </w:tc>
        <w:tc>
          <w:tcPr>
            <w:tcW w:w="1843" w:type="dxa"/>
            <w:shd w:val="clear" w:color="auto" w:fill="auto"/>
          </w:tcPr>
          <w:p w14:paraId="0E937A4B" w14:textId="77777777" w:rsidR="00D54B45" w:rsidRPr="00670348" w:rsidRDefault="00D54B45" w:rsidP="005A7F46">
            <w:pPr>
              <w:spacing w:before="60" w:after="60" w:line="288" w:lineRule="auto"/>
              <w:jc w:val="center"/>
              <w:rPr>
                <w:rFonts w:eastAsia="Calibri"/>
                <w:b/>
                <w:sz w:val="26"/>
                <w:szCs w:val="26"/>
              </w:rPr>
            </w:pPr>
            <w:r w:rsidRPr="00670348">
              <w:rPr>
                <w:rFonts w:eastAsia="Calibri"/>
                <w:b/>
                <w:sz w:val="26"/>
                <w:szCs w:val="26"/>
              </w:rPr>
              <w:t>Cơ quan thực hiện</w:t>
            </w:r>
          </w:p>
        </w:tc>
        <w:tc>
          <w:tcPr>
            <w:tcW w:w="2125" w:type="dxa"/>
            <w:shd w:val="clear" w:color="auto" w:fill="auto"/>
          </w:tcPr>
          <w:p w14:paraId="4AC745A5" w14:textId="77777777" w:rsidR="00D54B45" w:rsidRPr="00670348" w:rsidRDefault="00D54B45" w:rsidP="005A7F46">
            <w:pPr>
              <w:spacing w:before="60" w:after="60" w:line="288" w:lineRule="auto"/>
              <w:jc w:val="center"/>
              <w:rPr>
                <w:rFonts w:eastAsia="Calibri"/>
                <w:b/>
                <w:sz w:val="26"/>
                <w:szCs w:val="26"/>
              </w:rPr>
            </w:pPr>
            <w:r w:rsidRPr="00670348">
              <w:rPr>
                <w:rFonts w:eastAsia="Calibri"/>
                <w:b/>
                <w:sz w:val="26"/>
                <w:szCs w:val="26"/>
              </w:rPr>
              <w:t>Cơ quan được phân cấp thực hiện</w:t>
            </w:r>
          </w:p>
        </w:tc>
      </w:tr>
      <w:tr w:rsidR="00D54B45" w:rsidRPr="00670348" w14:paraId="66FB061F" w14:textId="77777777" w:rsidTr="00670348">
        <w:tc>
          <w:tcPr>
            <w:tcW w:w="710" w:type="dxa"/>
            <w:shd w:val="clear" w:color="auto" w:fill="auto"/>
          </w:tcPr>
          <w:p w14:paraId="5A4BA6DD" w14:textId="77777777" w:rsidR="00D54B45" w:rsidRPr="00670348" w:rsidRDefault="00D54B45" w:rsidP="005A7F46">
            <w:pPr>
              <w:spacing w:before="60" w:after="60" w:line="288" w:lineRule="auto"/>
              <w:jc w:val="center"/>
              <w:rPr>
                <w:rFonts w:eastAsia="Calibri"/>
                <w:b/>
                <w:sz w:val="26"/>
                <w:szCs w:val="26"/>
              </w:rPr>
            </w:pPr>
            <w:r w:rsidRPr="00670348">
              <w:rPr>
                <w:rFonts w:eastAsia="Calibri"/>
                <w:b/>
                <w:sz w:val="26"/>
                <w:szCs w:val="26"/>
              </w:rPr>
              <w:t>I</w:t>
            </w:r>
          </w:p>
        </w:tc>
        <w:tc>
          <w:tcPr>
            <w:tcW w:w="9355" w:type="dxa"/>
            <w:gridSpan w:val="3"/>
            <w:shd w:val="clear" w:color="auto" w:fill="auto"/>
          </w:tcPr>
          <w:p w14:paraId="234D4920" w14:textId="77777777" w:rsidR="00D54B45" w:rsidRPr="00670348" w:rsidRDefault="00D54B45" w:rsidP="005A7F46">
            <w:pPr>
              <w:spacing w:before="60" w:after="60" w:line="288" w:lineRule="auto"/>
              <w:rPr>
                <w:rFonts w:eastAsia="Calibri"/>
                <w:b/>
                <w:sz w:val="26"/>
                <w:szCs w:val="26"/>
              </w:rPr>
            </w:pPr>
            <w:r w:rsidRPr="00670348">
              <w:rPr>
                <w:rFonts w:eastAsia="Calibri"/>
                <w:b/>
                <w:sz w:val="26"/>
                <w:szCs w:val="26"/>
              </w:rPr>
              <w:t>LĨNH VỰC AN TOÀN THỰC PHẨM</w:t>
            </w:r>
          </w:p>
        </w:tc>
      </w:tr>
      <w:tr w:rsidR="00D54B45" w:rsidRPr="00670348" w14:paraId="1136E78D" w14:textId="77777777" w:rsidTr="00670348">
        <w:tc>
          <w:tcPr>
            <w:tcW w:w="710" w:type="dxa"/>
            <w:shd w:val="clear" w:color="auto" w:fill="auto"/>
          </w:tcPr>
          <w:p w14:paraId="4726C7A0"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35C52256"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lang w:val="pt-BR"/>
              </w:rPr>
              <w:t>Cấp, cấp lại Giấy chứng nhận cơ sở đủ điều kiện an toàn thực phẩm đạt yêu cầu Thực hành sản xuất tốt (GMP) thực phẩm bảo vệ sức khỏe</w:t>
            </w:r>
            <w:r w:rsidRPr="00670348">
              <w:rPr>
                <w:rFonts w:eastAsia="Calibri"/>
                <w:sz w:val="26"/>
                <w:szCs w:val="26"/>
              </w:rPr>
              <w:t xml:space="preserve"> (</w:t>
            </w:r>
            <w:r w:rsidRPr="00670348">
              <w:rPr>
                <w:rFonts w:eastAsia="Calibri"/>
                <w:sz w:val="26"/>
                <w:szCs w:val="26"/>
                <w:lang w:val="pt-BR"/>
              </w:rPr>
              <w:t>1.008435</w:t>
            </w:r>
            <w:r w:rsidRPr="00670348">
              <w:rPr>
                <w:rFonts w:eastAsia="Calibri"/>
                <w:sz w:val="26"/>
                <w:szCs w:val="26"/>
              </w:rPr>
              <w:t>)</w:t>
            </w:r>
          </w:p>
        </w:tc>
        <w:tc>
          <w:tcPr>
            <w:tcW w:w="1843" w:type="dxa"/>
            <w:shd w:val="clear" w:color="auto" w:fill="auto"/>
          </w:tcPr>
          <w:p w14:paraId="66C31595"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651FD4E3"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 xml:space="preserve">Cục An toàn thực phẩm </w:t>
            </w:r>
          </w:p>
        </w:tc>
      </w:tr>
      <w:tr w:rsidR="00D54B45" w:rsidRPr="00670348" w14:paraId="09C982F8" w14:textId="77777777" w:rsidTr="00670348">
        <w:tc>
          <w:tcPr>
            <w:tcW w:w="710" w:type="dxa"/>
            <w:shd w:val="clear" w:color="auto" w:fill="auto"/>
          </w:tcPr>
          <w:p w14:paraId="025DD2F6"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6472C676"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lang w:val="pt-BR"/>
              </w:rPr>
              <w:t>Đăng ký nội dung quảng cáo đối với thực phẩm bảo vệ sức khỏe</w:t>
            </w:r>
            <w:r w:rsidRPr="00670348">
              <w:rPr>
                <w:rFonts w:eastAsia="Calibri"/>
                <w:sz w:val="26"/>
                <w:szCs w:val="26"/>
              </w:rPr>
              <w:t xml:space="preserve"> </w:t>
            </w:r>
            <w:r w:rsidRPr="00670348">
              <w:rPr>
                <w:rFonts w:eastAsia="Calibri"/>
                <w:sz w:val="26"/>
                <w:szCs w:val="26"/>
                <w:lang w:val="pt-BR"/>
              </w:rPr>
              <w:t>(1.006424)</w:t>
            </w:r>
          </w:p>
        </w:tc>
        <w:tc>
          <w:tcPr>
            <w:tcW w:w="1843" w:type="dxa"/>
            <w:shd w:val="clear" w:color="auto" w:fill="auto"/>
          </w:tcPr>
          <w:p w14:paraId="22348552"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53EB6D36"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7732ECAD" w14:textId="77777777" w:rsidTr="00670348">
        <w:tc>
          <w:tcPr>
            <w:tcW w:w="710" w:type="dxa"/>
            <w:shd w:val="clear" w:color="auto" w:fill="auto"/>
          </w:tcPr>
          <w:p w14:paraId="12B2091D"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531446AC" w14:textId="77777777" w:rsidR="00D54B45" w:rsidRPr="00670348" w:rsidRDefault="00D54B45" w:rsidP="005A7F46">
            <w:pPr>
              <w:spacing w:before="60" w:after="60" w:line="288" w:lineRule="auto"/>
              <w:jc w:val="both"/>
              <w:rPr>
                <w:rFonts w:eastAsia="Calibri"/>
                <w:sz w:val="26"/>
                <w:szCs w:val="26"/>
                <w:lang w:val="pt-BR"/>
              </w:rPr>
            </w:pPr>
            <w:r w:rsidRPr="00670348">
              <w:rPr>
                <w:rFonts w:eastAsia="Calibri"/>
                <w:sz w:val="26"/>
                <w:szCs w:val="26"/>
                <w:lang w:val="pt-BR"/>
              </w:rPr>
              <w:t>Cấp giấy chứng nhận cơ sở đủ điều kiện an toàn thực phẩm đối với các cơ sở sản xuất thực phẩm thuộc thẩm quyền Bộ Y tế</w:t>
            </w:r>
            <w:r w:rsidRPr="00670348">
              <w:rPr>
                <w:rFonts w:eastAsia="Calibri"/>
                <w:sz w:val="26"/>
                <w:szCs w:val="26"/>
              </w:rPr>
              <w:t xml:space="preserve"> (1.005438)</w:t>
            </w:r>
          </w:p>
        </w:tc>
        <w:tc>
          <w:tcPr>
            <w:tcW w:w="1843" w:type="dxa"/>
            <w:shd w:val="clear" w:color="auto" w:fill="auto"/>
          </w:tcPr>
          <w:p w14:paraId="4BE8039C"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1EDF4A52"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28B8F940" w14:textId="77777777" w:rsidTr="00670348">
        <w:tc>
          <w:tcPr>
            <w:tcW w:w="710" w:type="dxa"/>
            <w:shd w:val="clear" w:color="auto" w:fill="auto"/>
          </w:tcPr>
          <w:p w14:paraId="77AE8E39"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7E9317C4"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lang w:val="pt-BR"/>
              </w:rPr>
              <w:t>Cấp giấy chứng nhận lưu hành tự do (CFS) đối với sản phẩm thực phẩm xuất khẩu thuộc quyền quản lý của Bộ Y tế</w:t>
            </w:r>
            <w:r w:rsidRPr="00670348">
              <w:rPr>
                <w:rFonts w:eastAsia="Calibri"/>
                <w:sz w:val="26"/>
                <w:szCs w:val="26"/>
              </w:rPr>
              <w:t xml:space="preserve"> (</w:t>
            </w:r>
            <w:r w:rsidRPr="00670348">
              <w:rPr>
                <w:rFonts w:eastAsia="Calibri"/>
                <w:sz w:val="26"/>
                <w:szCs w:val="26"/>
                <w:lang w:val="pt-BR"/>
              </w:rPr>
              <w:t>1.002484</w:t>
            </w:r>
            <w:r w:rsidRPr="00670348">
              <w:rPr>
                <w:rFonts w:eastAsia="Calibri"/>
                <w:sz w:val="26"/>
                <w:szCs w:val="26"/>
              </w:rPr>
              <w:t>)</w:t>
            </w:r>
          </w:p>
        </w:tc>
        <w:tc>
          <w:tcPr>
            <w:tcW w:w="1843" w:type="dxa"/>
            <w:shd w:val="clear" w:color="auto" w:fill="auto"/>
          </w:tcPr>
          <w:p w14:paraId="6C03AC2B"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63F0D219"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469D3B9C" w14:textId="77777777" w:rsidTr="00670348">
        <w:tc>
          <w:tcPr>
            <w:tcW w:w="710" w:type="dxa"/>
            <w:shd w:val="clear" w:color="auto" w:fill="auto"/>
          </w:tcPr>
          <w:p w14:paraId="5B3EE2DE"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16923797"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lang w:val="pt-BR"/>
              </w:rPr>
              <w:t>Sửa đổi, bổ sung, cấp lại giấy chứng nhận lưu hành tự do đối với sản phẩm thực phẩm xuất khẩu thuộc quyền quản lý của Bộ Y tế (CFS)</w:t>
            </w:r>
            <w:r w:rsidRPr="00670348">
              <w:rPr>
                <w:rFonts w:eastAsia="Calibri"/>
                <w:sz w:val="26"/>
                <w:szCs w:val="26"/>
              </w:rPr>
              <w:t xml:space="preserve"> (</w:t>
            </w:r>
            <w:r w:rsidRPr="00670348">
              <w:rPr>
                <w:rFonts w:eastAsia="Calibri"/>
                <w:sz w:val="26"/>
                <w:szCs w:val="26"/>
                <w:lang w:val="pt-BR"/>
              </w:rPr>
              <w:t>1.002458</w:t>
            </w:r>
            <w:r w:rsidRPr="00670348">
              <w:rPr>
                <w:rFonts w:eastAsia="Calibri"/>
                <w:sz w:val="26"/>
                <w:szCs w:val="26"/>
              </w:rPr>
              <w:t>)</w:t>
            </w:r>
          </w:p>
        </w:tc>
        <w:tc>
          <w:tcPr>
            <w:tcW w:w="1843" w:type="dxa"/>
            <w:shd w:val="clear" w:color="auto" w:fill="auto"/>
          </w:tcPr>
          <w:p w14:paraId="026B66A3"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6D4D3954"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1B471B1E" w14:textId="77777777" w:rsidTr="00670348">
        <w:tc>
          <w:tcPr>
            <w:tcW w:w="710" w:type="dxa"/>
            <w:shd w:val="clear" w:color="auto" w:fill="auto"/>
          </w:tcPr>
          <w:p w14:paraId="1904B667"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64D64204" w14:textId="77777777" w:rsidR="00D54B45" w:rsidRPr="00670348" w:rsidRDefault="00D54B45" w:rsidP="005A7F46">
            <w:pPr>
              <w:spacing w:before="60" w:after="60" w:line="288" w:lineRule="auto"/>
              <w:jc w:val="both"/>
              <w:rPr>
                <w:rFonts w:eastAsia="Calibri"/>
                <w:sz w:val="26"/>
                <w:szCs w:val="26"/>
                <w:lang w:val="pt-BR"/>
              </w:rPr>
            </w:pPr>
            <w:r w:rsidRPr="00670348">
              <w:rPr>
                <w:rFonts w:eastAsia="Calibri"/>
                <w:sz w:val="26"/>
                <w:szCs w:val="26"/>
                <w:lang w:val="pt-BR"/>
              </w:rPr>
              <w:t>Đăng ký bản công bố sản phẩm sản xuất trong nước đối với thực phẩm dinh dưỡng y học, thực phẩm dùng cho chế độ ăn đặc biệt, sản phẩm dinh dưỡng dùng cho trẻ đến 36 tháng tuổi (trong trường hợp tổ chức, cá nhân lựa chọn theo quy định tại điểm c Khoản 1 Điều 8 Nghị định số 15/2018/NĐ-CP)</w:t>
            </w:r>
            <w:r w:rsidRPr="00670348">
              <w:rPr>
                <w:rFonts w:eastAsia="Calibri"/>
                <w:sz w:val="26"/>
                <w:szCs w:val="26"/>
              </w:rPr>
              <w:t xml:space="preserve"> (</w:t>
            </w:r>
            <w:r w:rsidRPr="00670348">
              <w:rPr>
                <w:rFonts w:eastAsia="Calibri"/>
                <w:sz w:val="26"/>
                <w:szCs w:val="26"/>
                <w:lang w:val="pt-BR"/>
              </w:rPr>
              <w:t>2.001024</w:t>
            </w:r>
            <w:r w:rsidRPr="00670348">
              <w:rPr>
                <w:rFonts w:eastAsia="Calibri"/>
                <w:sz w:val="26"/>
                <w:szCs w:val="26"/>
              </w:rPr>
              <w:t>)</w:t>
            </w:r>
          </w:p>
        </w:tc>
        <w:tc>
          <w:tcPr>
            <w:tcW w:w="1843" w:type="dxa"/>
            <w:shd w:val="clear" w:color="auto" w:fill="auto"/>
          </w:tcPr>
          <w:p w14:paraId="0AAF80ED"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09F1C60A"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5799436A" w14:textId="77777777" w:rsidTr="00670348">
        <w:tc>
          <w:tcPr>
            <w:tcW w:w="710" w:type="dxa"/>
            <w:shd w:val="clear" w:color="auto" w:fill="auto"/>
          </w:tcPr>
          <w:p w14:paraId="11E80B31"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0E02209C" w14:textId="77777777" w:rsidR="00D54B45" w:rsidRPr="00670348" w:rsidRDefault="00D54B45" w:rsidP="005A7F46">
            <w:pPr>
              <w:spacing w:before="60" w:after="60" w:line="288" w:lineRule="auto"/>
              <w:jc w:val="both"/>
              <w:rPr>
                <w:rFonts w:eastAsia="Calibri"/>
                <w:sz w:val="26"/>
                <w:szCs w:val="26"/>
                <w:lang w:val="pt-BR"/>
              </w:rPr>
            </w:pPr>
            <w:r w:rsidRPr="00670348">
              <w:rPr>
                <w:rFonts w:eastAsia="Calibri"/>
                <w:sz w:val="26"/>
                <w:szCs w:val="26"/>
              </w:rPr>
              <w:t>Chỉ định cơ sở kiểm nghiệm thực phẩm phục vụ quản lý nhà nước (2.000948)</w:t>
            </w:r>
          </w:p>
        </w:tc>
        <w:tc>
          <w:tcPr>
            <w:tcW w:w="1843" w:type="dxa"/>
            <w:shd w:val="clear" w:color="auto" w:fill="auto"/>
          </w:tcPr>
          <w:p w14:paraId="02A9B0EE"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42F54D0A"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70B3E91C" w14:textId="77777777" w:rsidTr="00670348">
        <w:tc>
          <w:tcPr>
            <w:tcW w:w="710" w:type="dxa"/>
            <w:shd w:val="clear" w:color="auto" w:fill="auto"/>
          </w:tcPr>
          <w:p w14:paraId="2DBC0EA1"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2289F727" w14:textId="77777777" w:rsidR="00D54B45" w:rsidRPr="00670348" w:rsidRDefault="00D54B45" w:rsidP="005A7F46">
            <w:pPr>
              <w:spacing w:before="60" w:after="60" w:line="288" w:lineRule="auto"/>
              <w:jc w:val="both"/>
              <w:rPr>
                <w:rFonts w:eastAsia="Calibri"/>
                <w:sz w:val="26"/>
                <w:szCs w:val="26"/>
                <w:lang w:val="pt-BR"/>
              </w:rPr>
            </w:pPr>
            <w:r w:rsidRPr="00670348">
              <w:rPr>
                <w:rFonts w:eastAsia="Calibri"/>
                <w:sz w:val="26"/>
                <w:szCs w:val="26"/>
                <w:lang w:val="pt-BR"/>
              </w:rPr>
              <w:t xml:space="preserve">Xác nhận nội dung quảng cáo đối với các sản phẩm dinh dưỡng y học, thực phẩm dùng cho chế độ ăn đặc biệt, sản phẩm dinh dưỡng dùng cho trẻ đến 36 tháng tuổi (trong trường hợp tổ chức, cá </w:t>
            </w:r>
            <w:r w:rsidRPr="00670348">
              <w:rPr>
                <w:rFonts w:eastAsia="Calibri"/>
                <w:sz w:val="26"/>
                <w:szCs w:val="26"/>
                <w:lang w:val="pt-BR"/>
              </w:rPr>
              <w:lastRenderedPageBreak/>
              <w:t>nhân lựa chọn nộp hồ sơ đăng ký bản công bố sản phẩm đến Bộ Y tế theo quy định tại Khoản 1 Điều 27 của Nghị định 15/2018/NĐ-CP ) (2.001017)</w:t>
            </w:r>
          </w:p>
        </w:tc>
        <w:tc>
          <w:tcPr>
            <w:tcW w:w="1843" w:type="dxa"/>
            <w:shd w:val="clear" w:color="auto" w:fill="auto"/>
          </w:tcPr>
          <w:p w14:paraId="21DB63A5"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lastRenderedPageBreak/>
              <w:t>Bộ Y tế</w:t>
            </w:r>
          </w:p>
        </w:tc>
        <w:tc>
          <w:tcPr>
            <w:tcW w:w="2125" w:type="dxa"/>
            <w:shd w:val="clear" w:color="auto" w:fill="auto"/>
          </w:tcPr>
          <w:p w14:paraId="788A6790"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07389D63" w14:textId="77777777" w:rsidTr="00670348">
        <w:tc>
          <w:tcPr>
            <w:tcW w:w="710" w:type="dxa"/>
            <w:shd w:val="clear" w:color="auto" w:fill="auto"/>
          </w:tcPr>
          <w:p w14:paraId="4102C34B"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220AF249"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Đăng ký gia hạn chỉ định cơ sở kiểm nghiệm thực phẩm phục vụ quản lý nhà nước (1.002158)</w:t>
            </w:r>
          </w:p>
        </w:tc>
        <w:tc>
          <w:tcPr>
            <w:tcW w:w="1843" w:type="dxa"/>
            <w:shd w:val="clear" w:color="auto" w:fill="auto"/>
          </w:tcPr>
          <w:p w14:paraId="18FD8C6D"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5200E406"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53C554F0" w14:textId="77777777" w:rsidTr="00670348">
        <w:tc>
          <w:tcPr>
            <w:tcW w:w="710" w:type="dxa"/>
            <w:shd w:val="clear" w:color="auto" w:fill="auto"/>
          </w:tcPr>
          <w:p w14:paraId="21FAA553"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27A52A22"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Đăng ký thay đổi, bổ sung phạm vi chỉ định cơ sở kiểm nghiệm thực phẩm phục vụ quản lý nhà nước (1.002122)</w:t>
            </w:r>
          </w:p>
        </w:tc>
        <w:tc>
          <w:tcPr>
            <w:tcW w:w="1843" w:type="dxa"/>
            <w:shd w:val="clear" w:color="auto" w:fill="auto"/>
          </w:tcPr>
          <w:p w14:paraId="064E310C"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00BC52E9"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19FF24AE" w14:textId="77777777" w:rsidTr="00670348">
        <w:tc>
          <w:tcPr>
            <w:tcW w:w="710" w:type="dxa"/>
            <w:shd w:val="clear" w:color="auto" w:fill="auto"/>
          </w:tcPr>
          <w:p w14:paraId="5458600B"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5D6957AB"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Đăng ký bản công bố sản phẩm nhập khẩu đối với thực phẩm dinh dưỡng y học, thực phẩm dùng cho chế độ ăn đặc biệt, sản phẩm dinh dưỡng dùng cho trẻ đến 36 tháng tuổi (trong trường hợp tổ chức, cá nhân lựa chọn theo quy định tại điểm c Khoản 1 Điều 8 Nghị định số 15/2018/NĐ-CP ngày 02/02/2018 của Chính phủ)  (1.001872)</w:t>
            </w:r>
          </w:p>
        </w:tc>
        <w:tc>
          <w:tcPr>
            <w:tcW w:w="1843" w:type="dxa"/>
            <w:shd w:val="clear" w:color="auto" w:fill="auto"/>
          </w:tcPr>
          <w:p w14:paraId="2D551483"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3400B3D1"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604B2BF0" w14:textId="77777777" w:rsidTr="00670348">
        <w:tc>
          <w:tcPr>
            <w:tcW w:w="710" w:type="dxa"/>
            <w:shd w:val="clear" w:color="auto" w:fill="auto"/>
          </w:tcPr>
          <w:p w14:paraId="6C2EF330"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60345951" w14:textId="77777777" w:rsidR="00D54B45" w:rsidRPr="00670348" w:rsidRDefault="00D54B45" w:rsidP="005A7F46">
            <w:pPr>
              <w:spacing w:before="60" w:after="60" w:line="288" w:lineRule="auto"/>
              <w:jc w:val="both"/>
              <w:rPr>
                <w:rFonts w:eastAsia="Calibri"/>
                <w:sz w:val="26"/>
                <w:szCs w:val="26"/>
                <w:lang w:val="pt-BR"/>
              </w:rPr>
            </w:pPr>
            <w:r w:rsidRPr="00670348">
              <w:rPr>
                <w:rFonts w:eastAsia="Calibri"/>
                <w:sz w:val="26"/>
                <w:szCs w:val="26"/>
              </w:rPr>
              <w:t>Đăng ký bản công bố sản phẩm sản xuất trong nước đối với thực phẩm bảo vệ sức khỏe, Phụ gia thực phẩm hỗn hợp có công dụng mới, phụ gia thực phẩm không thuộc trong danh mục phụ gia được phép sử dụng trong thực phẩm hoặc không đúng đối tượng sử dụng do Bộ Y tế quy định (1.001422)</w:t>
            </w:r>
          </w:p>
        </w:tc>
        <w:tc>
          <w:tcPr>
            <w:tcW w:w="1843" w:type="dxa"/>
            <w:shd w:val="clear" w:color="auto" w:fill="auto"/>
          </w:tcPr>
          <w:p w14:paraId="53537362"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437E5337"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05397900" w14:textId="77777777" w:rsidTr="00670348">
        <w:tc>
          <w:tcPr>
            <w:tcW w:w="710" w:type="dxa"/>
            <w:shd w:val="clear" w:color="auto" w:fill="auto"/>
          </w:tcPr>
          <w:p w14:paraId="3EE1708D"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69A7AD4F"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Cấp giấy chứng nhận y tế (HC) đối với thực phẩm, phụ gia thực phẩm, chất hỗ trợ chế biến; dụng cụ, vật liệu bao gói, chứa đựng thực phẩm (1.000089)</w:t>
            </w:r>
          </w:p>
        </w:tc>
        <w:tc>
          <w:tcPr>
            <w:tcW w:w="1843" w:type="dxa"/>
            <w:shd w:val="clear" w:color="auto" w:fill="auto"/>
          </w:tcPr>
          <w:p w14:paraId="60B0929A"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70F51527"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29877629" w14:textId="77777777" w:rsidTr="00670348">
        <w:tc>
          <w:tcPr>
            <w:tcW w:w="710" w:type="dxa"/>
            <w:shd w:val="clear" w:color="auto" w:fill="auto"/>
          </w:tcPr>
          <w:p w14:paraId="08E3A3FC"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2016A9C1"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Đăng ký bản công bố sản phẩm nhập khẩu đối với thực phẩm bảo vệ sức khỏe, Phụ gia thực phẩm hỗn hợp có công dụng mới, phụ gia thực phẩm không thuộc trong danh mục phụ gia được phép sử dụng trong thực phẩm hoặc không đúng đối tượng sử dụng do Bộ Y tế quy định (1.001411)</w:t>
            </w:r>
          </w:p>
        </w:tc>
        <w:tc>
          <w:tcPr>
            <w:tcW w:w="1843" w:type="dxa"/>
            <w:shd w:val="clear" w:color="auto" w:fill="auto"/>
          </w:tcPr>
          <w:p w14:paraId="207B153A"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2CEA09D2"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0C8A1BBA" w14:textId="77777777" w:rsidTr="00670348">
        <w:tc>
          <w:tcPr>
            <w:tcW w:w="710" w:type="dxa"/>
            <w:shd w:val="clear" w:color="auto" w:fill="auto"/>
          </w:tcPr>
          <w:p w14:paraId="4CCCD790"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697692E4"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Cấp Giấy tiếp nhận bản công bố hợp quy dựa trên kết quả chứng nhận hợp quy của tổ chức chứng nhận hợp quy được chỉ định (bên thứ ba) đối với thuốc lá (1.000074)</w:t>
            </w:r>
          </w:p>
        </w:tc>
        <w:tc>
          <w:tcPr>
            <w:tcW w:w="1843" w:type="dxa"/>
            <w:shd w:val="clear" w:color="auto" w:fill="auto"/>
          </w:tcPr>
          <w:p w14:paraId="04EE1E08"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3E02CD48"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0C0E7F8B" w14:textId="77777777" w:rsidTr="00670348">
        <w:tc>
          <w:tcPr>
            <w:tcW w:w="710" w:type="dxa"/>
            <w:shd w:val="clear" w:color="auto" w:fill="auto"/>
          </w:tcPr>
          <w:p w14:paraId="29565682"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70418BF2"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Cấp Giấy tiếp nhận bản công bố hợp quy dựa trên kết quả tự đánh giá của tổ chức, cá nhân sản xuất, kinh doanh thuốc lá (bên thứ nhất) (1.000068)</w:t>
            </w:r>
          </w:p>
        </w:tc>
        <w:tc>
          <w:tcPr>
            <w:tcW w:w="1843" w:type="dxa"/>
            <w:shd w:val="clear" w:color="auto" w:fill="auto"/>
          </w:tcPr>
          <w:p w14:paraId="1DA2B123"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057246B0"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7BE31379" w14:textId="77777777" w:rsidTr="00670348">
        <w:tc>
          <w:tcPr>
            <w:tcW w:w="710" w:type="dxa"/>
            <w:shd w:val="clear" w:color="auto" w:fill="auto"/>
          </w:tcPr>
          <w:p w14:paraId="233FB46A"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5DF913D5"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Cấp Giấy Xác nhận công bố phù hợp quy định đối với thuốc lá (1.000056)</w:t>
            </w:r>
          </w:p>
        </w:tc>
        <w:tc>
          <w:tcPr>
            <w:tcW w:w="1843" w:type="dxa"/>
            <w:shd w:val="clear" w:color="auto" w:fill="auto"/>
          </w:tcPr>
          <w:p w14:paraId="377ABD9A"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7AC89402"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664773BB" w14:textId="77777777" w:rsidTr="00670348">
        <w:tc>
          <w:tcPr>
            <w:tcW w:w="710" w:type="dxa"/>
            <w:shd w:val="clear" w:color="auto" w:fill="auto"/>
          </w:tcPr>
          <w:p w14:paraId="516F07CF"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2B8B7DF9"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Cấp lại giấy tiếp nhận bản công bố hợp quy và giấy xác nhận công bố phù hợp quy định đối với thuốc lá (1.000044)</w:t>
            </w:r>
          </w:p>
        </w:tc>
        <w:tc>
          <w:tcPr>
            <w:tcW w:w="1843" w:type="dxa"/>
            <w:shd w:val="clear" w:color="auto" w:fill="auto"/>
          </w:tcPr>
          <w:p w14:paraId="216C70E8"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583437A4"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5631AAEF" w14:textId="77777777" w:rsidTr="00670348">
        <w:tc>
          <w:tcPr>
            <w:tcW w:w="710" w:type="dxa"/>
            <w:shd w:val="clear" w:color="auto" w:fill="auto"/>
          </w:tcPr>
          <w:p w14:paraId="5E2FAF03"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6659FD60"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Chỉ định cơ sở kiểm nghiệm thực phẩm đã 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2007 hoặc Tiêu chuẩn quốc tế ISO/IEC 17025:2005 (2.000014)</w:t>
            </w:r>
          </w:p>
        </w:tc>
        <w:tc>
          <w:tcPr>
            <w:tcW w:w="1843" w:type="dxa"/>
            <w:shd w:val="clear" w:color="auto" w:fill="auto"/>
          </w:tcPr>
          <w:p w14:paraId="255A2C4F"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0F62A3C6"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D54B45" w:rsidRPr="00670348" w14:paraId="33DC2FA7" w14:textId="77777777" w:rsidTr="00670348">
        <w:tc>
          <w:tcPr>
            <w:tcW w:w="710" w:type="dxa"/>
            <w:shd w:val="clear" w:color="auto" w:fill="auto"/>
          </w:tcPr>
          <w:p w14:paraId="4A778204" w14:textId="77777777" w:rsidR="00D54B45" w:rsidRPr="00670348" w:rsidRDefault="00D54B45" w:rsidP="005A7F46">
            <w:pPr>
              <w:numPr>
                <w:ilvl w:val="0"/>
                <w:numId w:val="2"/>
              </w:numPr>
              <w:spacing w:before="60" w:after="60" w:line="288" w:lineRule="auto"/>
              <w:jc w:val="center"/>
              <w:rPr>
                <w:rFonts w:eastAsia="Calibri"/>
                <w:sz w:val="26"/>
                <w:szCs w:val="26"/>
              </w:rPr>
            </w:pPr>
          </w:p>
        </w:tc>
        <w:tc>
          <w:tcPr>
            <w:tcW w:w="5387" w:type="dxa"/>
            <w:shd w:val="clear" w:color="auto" w:fill="auto"/>
          </w:tcPr>
          <w:p w14:paraId="65C3C292"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Miễn kiểm tra giám sát đối với cơ sở kiểm nghiệm thực phẩm đã 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2007 hoặc Tiêu chuẩn quốc tế ISO/IEC 17025:2005 (2.000008)</w:t>
            </w:r>
          </w:p>
        </w:tc>
        <w:tc>
          <w:tcPr>
            <w:tcW w:w="1843" w:type="dxa"/>
            <w:shd w:val="clear" w:color="auto" w:fill="auto"/>
          </w:tcPr>
          <w:p w14:paraId="220C4331" w14:textId="77777777" w:rsidR="00D54B45" w:rsidRPr="00670348" w:rsidRDefault="00D54B45" w:rsidP="005A7F46">
            <w:pPr>
              <w:spacing w:before="60" w:after="60" w:line="288" w:lineRule="auto"/>
              <w:jc w:val="both"/>
              <w:rPr>
                <w:rFonts w:eastAsia="Calibri"/>
                <w:sz w:val="26"/>
                <w:szCs w:val="26"/>
              </w:rPr>
            </w:pPr>
            <w:r w:rsidRPr="00670348">
              <w:rPr>
                <w:rFonts w:eastAsia="Calibri"/>
                <w:sz w:val="26"/>
                <w:szCs w:val="26"/>
              </w:rPr>
              <w:t>Bộ Y tế</w:t>
            </w:r>
          </w:p>
        </w:tc>
        <w:tc>
          <w:tcPr>
            <w:tcW w:w="2125" w:type="dxa"/>
            <w:shd w:val="clear" w:color="auto" w:fill="auto"/>
          </w:tcPr>
          <w:p w14:paraId="4B7A74B5" w14:textId="77777777" w:rsidR="00D54B45" w:rsidRPr="00670348" w:rsidRDefault="00D54B45" w:rsidP="005A7F46">
            <w:pPr>
              <w:spacing w:before="60" w:after="60" w:line="288" w:lineRule="auto"/>
              <w:jc w:val="center"/>
              <w:rPr>
                <w:rFonts w:eastAsia="Calibri"/>
                <w:sz w:val="26"/>
                <w:szCs w:val="26"/>
              </w:rPr>
            </w:pPr>
            <w:r w:rsidRPr="00670348">
              <w:rPr>
                <w:rFonts w:eastAsia="Calibri"/>
                <w:sz w:val="26"/>
                <w:szCs w:val="26"/>
                <w:lang w:val="pt-BR"/>
              </w:rPr>
              <w:t>Cục An toàn thực phẩm</w:t>
            </w:r>
          </w:p>
        </w:tc>
      </w:tr>
      <w:tr w:rsidR="002C516E" w:rsidRPr="00670348" w14:paraId="6FB8106F" w14:textId="77777777" w:rsidTr="00670348">
        <w:tc>
          <w:tcPr>
            <w:tcW w:w="710" w:type="dxa"/>
            <w:shd w:val="clear" w:color="auto" w:fill="auto"/>
          </w:tcPr>
          <w:p w14:paraId="211CE2BA" w14:textId="77777777" w:rsidR="002C516E" w:rsidRPr="00670348" w:rsidRDefault="002C516E" w:rsidP="005A7F46">
            <w:pPr>
              <w:spacing w:before="60" w:after="60" w:line="288" w:lineRule="auto"/>
              <w:ind w:left="141"/>
              <w:jc w:val="center"/>
              <w:rPr>
                <w:rFonts w:eastAsia="Calibri"/>
                <w:b/>
                <w:sz w:val="26"/>
                <w:szCs w:val="26"/>
              </w:rPr>
            </w:pPr>
            <w:r w:rsidRPr="00670348">
              <w:rPr>
                <w:rFonts w:eastAsia="Calibri"/>
                <w:b/>
                <w:sz w:val="26"/>
                <w:szCs w:val="26"/>
              </w:rPr>
              <w:t>II</w:t>
            </w:r>
          </w:p>
        </w:tc>
        <w:tc>
          <w:tcPr>
            <w:tcW w:w="9355" w:type="dxa"/>
            <w:gridSpan w:val="3"/>
            <w:shd w:val="clear" w:color="auto" w:fill="auto"/>
          </w:tcPr>
          <w:p w14:paraId="6C32B0DD" w14:textId="77777777" w:rsidR="002C516E" w:rsidRPr="00670348" w:rsidRDefault="002C516E" w:rsidP="005A7F46">
            <w:pPr>
              <w:spacing w:before="60" w:after="60" w:line="288" w:lineRule="auto"/>
              <w:rPr>
                <w:rFonts w:eastAsia="Calibri"/>
                <w:b/>
                <w:sz w:val="26"/>
                <w:szCs w:val="26"/>
              </w:rPr>
            </w:pPr>
            <w:r w:rsidRPr="00670348">
              <w:rPr>
                <w:rFonts w:eastAsia="Calibri"/>
                <w:b/>
                <w:sz w:val="26"/>
                <w:szCs w:val="26"/>
              </w:rPr>
              <w:t>LĨNH VỰC DÂN SỐ - SỨC KHỎE SINH SẢN</w:t>
            </w:r>
          </w:p>
        </w:tc>
      </w:tr>
      <w:tr w:rsidR="00AA3982" w:rsidRPr="00670348" w14:paraId="6FAB1DDD" w14:textId="77777777" w:rsidTr="00670348">
        <w:tc>
          <w:tcPr>
            <w:tcW w:w="710" w:type="dxa"/>
            <w:shd w:val="clear" w:color="auto" w:fill="auto"/>
          </w:tcPr>
          <w:p w14:paraId="035B5FCC" w14:textId="77777777" w:rsidR="00AA3982" w:rsidRPr="00670348" w:rsidRDefault="00AA3982" w:rsidP="005A7F46">
            <w:pPr>
              <w:numPr>
                <w:ilvl w:val="0"/>
                <w:numId w:val="3"/>
              </w:numPr>
              <w:spacing w:before="60" w:after="60" w:line="288" w:lineRule="auto"/>
              <w:jc w:val="center"/>
              <w:rPr>
                <w:rFonts w:eastAsia="Calibri"/>
                <w:sz w:val="26"/>
                <w:szCs w:val="26"/>
              </w:rPr>
            </w:pPr>
          </w:p>
        </w:tc>
        <w:tc>
          <w:tcPr>
            <w:tcW w:w="5387" w:type="dxa"/>
            <w:shd w:val="clear" w:color="auto" w:fill="auto"/>
          </w:tcPr>
          <w:p w14:paraId="6376D71F" w14:textId="77777777" w:rsidR="00AA3982" w:rsidRPr="00670348" w:rsidRDefault="00AA3982" w:rsidP="005A7F46">
            <w:pPr>
              <w:spacing w:before="60" w:after="60" w:line="288" w:lineRule="auto"/>
              <w:jc w:val="both"/>
              <w:rPr>
                <w:rFonts w:eastAsia="Calibri"/>
                <w:sz w:val="26"/>
                <w:szCs w:val="26"/>
              </w:rPr>
            </w:pPr>
            <w:r w:rsidRPr="00670348">
              <w:rPr>
                <w:rFonts w:eastAsia="Calibri"/>
                <w:bCs/>
                <w:sz w:val="26"/>
                <w:szCs w:val="26"/>
                <w:lang w:val="pt-BR"/>
              </w:rPr>
              <w:t>Công nhận cơ sở khám bệnh, chữa bệnh được thực hiện kỹ thuật mang thai hộ vì mục đích nhân đạo (1.003437)</w:t>
            </w:r>
          </w:p>
        </w:tc>
        <w:tc>
          <w:tcPr>
            <w:tcW w:w="1843" w:type="dxa"/>
            <w:shd w:val="clear" w:color="auto" w:fill="auto"/>
          </w:tcPr>
          <w:p w14:paraId="61279B13" w14:textId="77777777" w:rsidR="00AA3982" w:rsidRPr="00670348" w:rsidRDefault="00AA3982"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47750770" w14:textId="77777777" w:rsidR="00AA3982" w:rsidRPr="00670348" w:rsidRDefault="00AA3982" w:rsidP="005A7F46">
            <w:pPr>
              <w:spacing w:before="60" w:after="60" w:line="288" w:lineRule="auto"/>
              <w:rPr>
                <w:rFonts w:eastAsia="Calibri"/>
                <w:sz w:val="26"/>
                <w:szCs w:val="26"/>
              </w:rPr>
            </w:pPr>
            <w:r w:rsidRPr="00670348">
              <w:rPr>
                <w:rFonts w:eastAsia="Calibri"/>
                <w:color w:val="000000"/>
                <w:sz w:val="26"/>
                <w:szCs w:val="26"/>
              </w:rPr>
              <w:t xml:space="preserve">Vụ Sức khỏe bà mẹ - trẻ em </w:t>
            </w:r>
          </w:p>
        </w:tc>
      </w:tr>
      <w:tr w:rsidR="00AA3982" w:rsidRPr="00670348" w14:paraId="14D5EFBF" w14:textId="77777777" w:rsidTr="00670348">
        <w:tc>
          <w:tcPr>
            <w:tcW w:w="710" w:type="dxa"/>
            <w:shd w:val="clear" w:color="auto" w:fill="auto"/>
          </w:tcPr>
          <w:p w14:paraId="12A5A0BF" w14:textId="77777777" w:rsidR="00AA3982" w:rsidRPr="00670348" w:rsidRDefault="00AA3982" w:rsidP="005A7F46">
            <w:pPr>
              <w:numPr>
                <w:ilvl w:val="0"/>
                <w:numId w:val="3"/>
              </w:numPr>
              <w:spacing w:before="60" w:after="60" w:line="288" w:lineRule="auto"/>
              <w:jc w:val="center"/>
              <w:rPr>
                <w:rFonts w:eastAsia="Calibri"/>
                <w:sz w:val="26"/>
                <w:szCs w:val="26"/>
              </w:rPr>
            </w:pPr>
          </w:p>
        </w:tc>
        <w:tc>
          <w:tcPr>
            <w:tcW w:w="5387" w:type="dxa"/>
            <w:shd w:val="clear" w:color="auto" w:fill="auto"/>
          </w:tcPr>
          <w:p w14:paraId="771483CB" w14:textId="77777777" w:rsidR="00AA3982" w:rsidRPr="00670348" w:rsidRDefault="00AA3982" w:rsidP="005A7F46">
            <w:pPr>
              <w:spacing w:before="60" w:after="60" w:line="288" w:lineRule="auto"/>
              <w:jc w:val="both"/>
              <w:rPr>
                <w:rFonts w:eastAsia="Calibri"/>
                <w:bCs/>
                <w:sz w:val="26"/>
                <w:szCs w:val="26"/>
                <w:lang w:val="pt-BR"/>
              </w:rPr>
            </w:pPr>
            <w:r w:rsidRPr="00670348">
              <w:rPr>
                <w:rFonts w:eastAsia="Calibri"/>
                <w:sz w:val="26"/>
                <w:szCs w:val="26"/>
                <w:lang w:val="pt-BR"/>
              </w:rPr>
              <w:t>Công nhận cơ sở khám bệnh, chữa bệnh được phép thực hiện kỹ thuật thụ tinh trong ống nghiệm (1.003448)</w:t>
            </w:r>
          </w:p>
        </w:tc>
        <w:tc>
          <w:tcPr>
            <w:tcW w:w="1843" w:type="dxa"/>
            <w:shd w:val="clear" w:color="auto" w:fill="auto"/>
          </w:tcPr>
          <w:p w14:paraId="6910FCBA" w14:textId="77777777" w:rsidR="00AA3982" w:rsidRPr="00670348" w:rsidRDefault="00AA3982"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4BBC60AF" w14:textId="77777777" w:rsidR="00AA3982" w:rsidRPr="00670348" w:rsidRDefault="00AA3982" w:rsidP="005A7F46">
            <w:pPr>
              <w:spacing w:before="60" w:after="60" w:line="288" w:lineRule="auto"/>
              <w:rPr>
                <w:rFonts w:eastAsia="Calibri"/>
                <w:sz w:val="26"/>
                <w:szCs w:val="26"/>
              </w:rPr>
            </w:pPr>
            <w:r w:rsidRPr="00670348">
              <w:rPr>
                <w:rFonts w:eastAsia="Calibri"/>
                <w:color w:val="000000"/>
                <w:sz w:val="26"/>
                <w:szCs w:val="26"/>
              </w:rPr>
              <w:t xml:space="preserve">Vụ Sức khỏe bà mẹ - trẻ em </w:t>
            </w:r>
          </w:p>
        </w:tc>
      </w:tr>
      <w:tr w:rsidR="00AA3982" w:rsidRPr="00670348" w14:paraId="5B4872BC" w14:textId="77777777" w:rsidTr="00670348">
        <w:tc>
          <w:tcPr>
            <w:tcW w:w="710" w:type="dxa"/>
            <w:shd w:val="clear" w:color="auto" w:fill="auto"/>
          </w:tcPr>
          <w:p w14:paraId="6E5B2184" w14:textId="77777777" w:rsidR="00AA3982" w:rsidRPr="00670348" w:rsidRDefault="00AA3982" w:rsidP="005A7F46">
            <w:pPr>
              <w:spacing w:before="60" w:after="60" w:line="288" w:lineRule="auto"/>
              <w:rPr>
                <w:rFonts w:eastAsia="Calibri"/>
                <w:b/>
                <w:sz w:val="26"/>
                <w:szCs w:val="26"/>
              </w:rPr>
            </w:pPr>
            <w:r w:rsidRPr="00670348">
              <w:rPr>
                <w:rFonts w:eastAsia="Calibri"/>
                <w:b/>
                <w:sz w:val="26"/>
                <w:szCs w:val="26"/>
              </w:rPr>
              <w:t>III</w:t>
            </w:r>
          </w:p>
        </w:tc>
        <w:tc>
          <w:tcPr>
            <w:tcW w:w="9355" w:type="dxa"/>
            <w:gridSpan w:val="3"/>
            <w:shd w:val="clear" w:color="auto" w:fill="auto"/>
          </w:tcPr>
          <w:p w14:paraId="3921A875" w14:textId="77777777" w:rsidR="00AA3982" w:rsidRPr="00670348" w:rsidRDefault="00AA3982" w:rsidP="005A7F46">
            <w:pPr>
              <w:spacing w:before="60" w:after="60" w:line="288" w:lineRule="auto"/>
              <w:rPr>
                <w:rFonts w:eastAsia="Calibri"/>
                <w:b/>
                <w:sz w:val="26"/>
                <w:szCs w:val="26"/>
              </w:rPr>
            </w:pPr>
            <w:r w:rsidRPr="00670348">
              <w:rPr>
                <w:rFonts w:eastAsia="Calibri"/>
                <w:b/>
                <w:bCs/>
                <w:sz w:val="26"/>
                <w:szCs w:val="26"/>
              </w:rPr>
              <w:t>LĨNH VỰC ĐÀO TẠO - NGHIÊN CỨU KHOA HỌC</w:t>
            </w:r>
          </w:p>
        </w:tc>
      </w:tr>
      <w:tr w:rsidR="009642BF" w:rsidRPr="00670348" w14:paraId="5A0C4DFE" w14:textId="77777777" w:rsidTr="00670348">
        <w:tc>
          <w:tcPr>
            <w:tcW w:w="710" w:type="dxa"/>
            <w:shd w:val="clear" w:color="auto" w:fill="auto"/>
          </w:tcPr>
          <w:p w14:paraId="05667529"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46A957B9"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Công bố đáp ứng yêu cầu là cơ sở thực hành trong đào tạo khối ngành sức khỏe đối với các cơ sở khám, chữa bệnh thuộc Bộ Y tế, thuộc các bộ, ngành trung ương trừ Bộ Quốc phòng, Bộ Công an (</w:t>
            </w:r>
            <w:r w:rsidRPr="00670348">
              <w:rPr>
                <w:rFonts w:eastAsia="Calibri"/>
                <w:sz w:val="26"/>
                <w:szCs w:val="26"/>
                <w:highlight w:val="yellow"/>
              </w:rPr>
              <w:t>1.004565</w:t>
            </w:r>
            <w:r w:rsidRPr="00670348">
              <w:rPr>
                <w:rFonts w:eastAsia="Calibri"/>
                <w:sz w:val="26"/>
                <w:szCs w:val="26"/>
              </w:rPr>
              <w:t>)</w:t>
            </w:r>
          </w:p>
        </w:tc>
        <w:tc>
          <w:tcPr>
            <w:tcW w:w="1843" w:type="dxa"/>
            <w:shd w:val="clear" w:color="auto" w:fill="auto"/>
          </w:tcPr>
          <w:p w14:paraId="69972607"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669AC1DE"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3CFF619E" w14:textId="77777777" w:rsidTr="00670348">
        <w:tc>
          <w:tcPr>
            <w:tcW w:w="710" w:type="dxa"/>
            <w:shd w:val="clear" w:color="auto" w:fill="auto"/>
          </w:tcPr>
          <w:p w14:paraId="2518FC24"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4A8DB603"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Công bố đáp ứng yêu cầu là cơ sở thực hành trong đào tạo khối ngành sức khỏe đối với các cơ sở khám, chữa bệnh thuộc Bộ Quốc phòng, Bộ Công an (</w:t>
            </w:r>
            <w:r w:rsidRPr="00670348">
              <w:rPr>
                <w:rFonts w:eastAsia="Calibri"/>
                <w:sz w:val="26"/>
                <w:szCs w:val="26"/>
                <w:highlight w:val="yellow"/>
              </w:rPr>
              <w:t>1.004553</w:t>
            </w:r>
            <w:r w:rsidRPr="00670348">
              <w:rPr>
                <w:rFonts w:eastAsia="Calibri"/>
                <w:sz w:val="26"/>
                <w:szCs w:val="26"/>
              </w:rPr>
              <w:t>)</w:t>
            </w:r>
          </w:p>
        </w:tc>
        <w:tc>
          <w:tcPr>
            <w:tcW w:w="1843" w:type="dxa"/>
            <w:shd w:val="clear" w:color="auto" w:fill="auto"/>
          </w:tcPr>
          <w:p w14:paraId="398C6F20"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B8FF6E4"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67E2389F" w14:textId="77777777" w:rsidTr="00670348">
        <w:tc>
          <w:tcPr>
            <w:tcW w:w="710" w:type="dxa"/>
            <w:shd w:val="clear" w:color="auto" w:fill="auto"/>
          </w:tcPr>
          <w:p w14:paraId="2C50CD9B"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32EC79AB"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Phê duyệt nghiên cứu lâm sàng trang thiết bị y tế (</w:t>
            </w:r>
            <w:r w:rsidRPr="00670348">
              <w:rPr>
                <w:rFonts w:eastAsia="Calibri"/>
                <w:sz w:val="26"/>
                <w:szCs w:val="26"/>
                <w:highlight w:val="yellow"/>
              </w:rPr>
              <w:t>1.010543</w:t>
            </w:r>
            <w:r w:rsidRPr="00670348">
              <w:rPr>
                <w:rFonts w:eastAsia="Calibri"/>
                <w:sz w:val="26"/>
                <w:szCs w:val="26"/>
              </w:rPr>
              <w:t>)</w:t>
            </w:r>
          </w:p>
        </w:tc>
        <w:tc>
          <w:tcPr>
            <w:tcW w:w="1843" w:type="dxa"/>
            <w:shd w:val="clear" w:color="auto" w:fill="auto"/>
          </w:tcPr>
          <w:p w14:paraId="35045E1A"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39AE224"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565109D1" w14:textId="77777777" w:rsidTr="00670348">
        <w:tc>
          <w:tcPr>
            <w:tcW w:w="710" w:type="dxa"/>
            <w:shd w:val="clear" w:color="auto" w:fill="auto"/>
          </w:tcPr>
          <w:p w14:paraId="6CA318C8"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47FA9582"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Phê duyệt kết quả nghiên cứu lâm sàng trang thiết bị y tế (</w:t>
            </w:r>
            <w:r w:rsidRPr="00670348">
              <w:rPr>
                <w:rFonts w:eastAsia="Calibri"/>
                <w:sz w:val="26"/>
                <w:szCs w:val="26"/>
                <w:highlight w:val="yellow"/>
              </w:rPr>
              <w:t>1.010545</w:t>
            </w:r>
            <w:r w:rsidRPr="00670348">
              <w:rPr>
                <w:rFonts w:eastAsia="Calibri"/>
                <w:sz w:val="26"/>
                <w:szCs w:val="26"/>
              </w:rPr>
              <w:t>)</w:t>
            </w:r>
          </w:p>
        </w:tc>
        <w:tc>
          <w:tcPr>
            <w:tcW w:w="1843" w:type="dxa"/>
            <w:shd w:val="clear" w:color="auto" w:fill="auto"/>
          </w:tcPr>
          <w:p w14:paraId="734688F2"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4009B41"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260F8563" w14:textId="77777777" w:rsidTr="00670348">
        <w:tc>
          <w:tcPr>
            <w:tcW w:w="710" w:type="dxa"/>
            <w:shd w:val="clear" w:color="auto" w:fill="auto"/>
          </w:tcPr>
          <w:p w14:paraId="7DF284D8"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5BDF3E37"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Phê duyệt thay đổi đề cương nghiên lâm sàng trang thiết bị y tế (</w:t>
            </w:r>
            <w:r w:rsidRPr="00670348">
              <w:rPr>
                <w:rFonts w:eastAsia="Calibri"/>
                <w:sz w:val="26"/>
                <w:szCs w:val="26"/>
                <w:highlight w:val="yellow"/>
              </w:rPr>
              <w:t>1.010544</w:t>
            </w:r>
            <w:r w:rsidRPr="00670348">
              <w:rPr>
                <w:rFonts w:eastAsia="Calibri"/>
                <w:sz w:val="26"/>
                <w:szCs w:val="26"/>
              </w:rPr>
              <w:t>)</w:t>
            </w:r>
          </w:p>
        </w:tc>
        <w:tc>
          <w:tcPr>
            <w:tcW w:w="1843" w:type="dxa"/>
            <w:shd w:val="clear" w:color="auto" w:fill="auto"/>
          </w:tcPr>
          <w:p w14:paraId="1E62A59D"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9784583"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50192DB6" w14:textId="77777777" w:rsidTr="00670348">
        <w:tc>
          <w:tcPr>
            <w:tcW w:w="710" w:type="dxa"/>
            <w:shd w:val="clear" w:color="auto" w:fill="auto"/>
          </w:tcPr>
          <w:p w14:paraId="3C7CF5CA"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20EE2385"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Đánh giá lần đầu việc đáp ứng Thực hành tốt thử thuốc trên lâm sàng đối với cơ sở kinh doanh dịch vụ thử thuốc trên lâm sàng (</w:t>
            </w:r>
            <w:r w:rsidRPr="00670348">
              <w:rPr>
                <w:rFonts w:eastAsia="Calibri"/>
                <w:sz w:val="26"/>
                <w:szCs w:val="26"/>
                <w:highlight w:val="yellow"/>
              </w:rPr>
              <w:t>1.002316</w:t>
            </w:r>
            <w:r w:rsidRPr="00670348">
              <w:rPr>
                <w:rFonts w:eastAsia="Calibri"/>
                <w:sz w:val="26"/>
                <w:szCs w:val="26"/>
              </w:rPr>
              <w:t>)</w:t>
            </w:r>
          </w:p>
        </w:tc>
        <w:tc>
          <w:tcPr>
            <w:tcW w:w="1843" w:type="dxa"/>
            <w:shd w:val="clear" w:color="auto" w:fill="auto"/>
          </w:tcPr>
          <w:p w14:paraId="6AD576B0"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A3721D2"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10752C0C" w14:textId="77777777" w:rsidTr="00670348">
        <w:tc>
          <w:tcPr>
            <w:tcW w:w="710" w:type="dxa"/>
            <w:shd w:val="clear" w:color="auto" w:fill="auto"/>
          </w:tcPr>
          <w:p w14:paraId="70FB7056"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79118F8C"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Đăng ký nghiên cứu thử thuốc trên lâm sàng (</w:t>
            </w:r>
            <w:r w:rsidRPr="00670348">
              <w:rPr>
                <w:rFonts w:eastAsia="Calibri"/>
                <w:sz w:val="26"/>
                <w:szCs w:val="26"/>
                <w:highlight w:val="yellow"/>
              </w:rPr>
              <w:t>1.002319</w:t>
            </w:r>
            <w:r w:rsidRPr="00670348">
              <w:rPr>
                <w:rFonts w:eastAsia="Calibri"/>
                <w:sz w:val="26"/>
                <w:szCs w:val="26"/>
              </w:rPr>
              <w:t>)</w:t>
            </w:r>
          </w:p>
        </w:tc>
        <w:tc>
          <w:tcPr>
            <w:tcW w:w="1843" w:type="dxa"/>
            <w:shd w:val="clear" w:color="auto" w:fill="auto"/>
          </w:tcPr>
          <w:p w14:paraId="31BCD4E3"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43FD904"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4A686EB6" w14:textId="77777777" w:rsidTr="00670348">
        <w:tc>
          <w:tcPr>
            <w:tcW w:w="710" w:type="dxa"/>
            <w:shd w:val="clear" w:color="auto" w:fill="auto"/>
          </w:tcPr>
          <w:p w14:paraId="7A2787AC"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598CBDFB"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Phê duyệt nghiên cứu thử thuốc trên lâm sàng (</w:t>
            </w:r>
            <w:r w:rsidRPr="00670348">
              <w:rPr>
                <w:rFonts w:eastAsia="Calibri"/>
                <w:sz w:val="26"/>
                <w:szCs w:val="26"/>
                <w:highlight w:val="yellow"/>
              </w:rPr>
              <w:t>1.002290</w:t>
            </w:r>
            <w:r w:rsidRPr="00670348">
              <w:rPr>
                <w:rFonts w:eastAsia="Calibri"/>
                <w:sz w:val="26"/>
                <w:szCs w:val="26"/>
              </w:rPr>
              <w:t>)</w:t>
            </w:r>
          </w:p>
        </w:tc>
        <w:tc>
          <w:tcPr>
            <w:tcW w:w="1843" w:type="dxa"/>
            <w:shd w:val="clear" w:color="auto" w:fill="auto"/>
          </w:tcPr>
          <w:p w14:paraId="076120A0"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42D56D1"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3F472649" w14:textId="77777777" w:rsidTr="00670348">
        <w:tc>
          <w:tcPr>
            <w:tcW w:w="710" w:type="dxa"/>
            <w:shd w:val="clear" w:color="auto" w:fill="auto"/>
          </w:tcPr>
          <w:p w14:paraId="236C0D57"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0348988D"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Phê duyệt thay đổi đề cương nghiên cứu thử thuốc trên lâm sàng (</w:t>
            </w:r>
            <w:r w:rsidRPr="00670348">
              <w:rPr>
                <w:rFonts w:eastAsia="Calibri"/>
                <w:sz w:val="26"/>
                <w:szCs w:val="26"/>
                <w:highlight w:val="yellow"/>
              </w:rPr>
              <w:t>1.002274</w:t>
            </w:r>
            <w:r w:rsidRPr="00670348">
              <w:rPr>
                <w:rFonts w:eastAsia="Calibri"/>
                <w:sz w:val="26"/>
                <w:szCs w:val="26"/>
              </w:rPr>
              <w:t>)</w:t>
            </w:r>
          </w:p>
        </w:tc>
        <w:tc>
          <w:tcPr>
            <w:tcW w:w="1843" w:type="dxa"/>
            <w:shd w:val="clear" w:color="auto" w:fill="auto"/>
          </w:tcPr>
          <w:p w14:paraId="131119D0"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2180A13"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541AE6E9" w14:textId="77777777" w:rsidTr="00670348">
        <w:tc>
          <w:tcPr>
            <w:tcW w:w="710" w:type="dxa"/>
            <w:shd w:val="clear" w:color="auto" w:fill="auto"/>
          </w:tcPr>
          <w:p w14:paraId="27949EE1"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0B9FE7D9"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Phê duyệt kết quả thử thuốc trên lâm sàng (</w:t>
            </w:r>
            <w:r w:rsidRPr="00670348">
              <w:rPr>
                <w:rFonts w:eastAsia="Calibri"/>
                <w:sz w:val="26"/>
                <w:szCs w:val="26"/>
                <w:highlight w:val="yellow"/>
              </w:rPr>
              <w:t>1.002262</w:t>
            </w:r>
            <w:r w:rsidRPr="00670348">
              <w:rPr>
                <w:rFonts w:eastAsia="Calibri"/>
                <w:sz w:val="26"/>
                <w:szCs w:val="26"/>
              </w:rPr>
              <w:t xml:space="preserve">) </w:t>
            </w:r>
          </w:p>
        </w:tc>
        <w:tc>
          <w:tcPr>
            <w:tcW w:w="1843" w:type="dxa"/>
            <w:shd w:val="clear" w:color="auto" w:fill="auto"/>
          </w:tcPr>
          <w:p w14:paraId="108E1599"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5DF570A"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38C9D6F6" w14:textId="77777777" w:rsidTr="00670348">
        <w:tc>
          <w:tcPr>
            <w:tcW w:w="710" w:type="dxa"/>
            <w:shd w:val="clear" w:color="auto" w:fill="auto"/>
          </w:tcPr>
          <w:p w14:paraId="27194F0A"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10F9F6AC"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Đăng ký lần đầu đối với tổ chức hỗ trợ nghiên cứu có hoạt động hỗ trợ hành chính nghiên cứu thử nghiệm lâm sàng (</w:t>
            </w:r>
            <w:r w:rsidRPr="00670348">
              <w:rPr>
                <w:rFonts w:eastAsia="Calibri"/>
                <w:sz w:val="26"/>
                <w:szCs w:val="26"/>
                <w:highlight w:val="yellow"/>
              </w:rPr>
              <w:t>1.001587</w:t>
            </w:r>
            <w:r w:rsidR="005A7F46">
              <w:rPr>
                <w:rFonts w:eastAsia="Calibri"/>
                <w:sz w:val="26"/>
                <w:szCs w:val="26"/>
              </w:rPr>
              <w:t>)</w:t>
            </w:r>
          </w:p>
        </w:tc>
        <w:tc>
          <w:tcPr>
            <w:tcW w:w="1843" w:type="dxa"/>
            <w:shd w:val="clear" w:color="auto" w:fill="auto"/>
          </w:tcPr>
          <w:p w14:paraId="6078D543"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69A4EB3" w14:textId="77777777" w:rsidR="009642BF" w:rsidRPr="00670348" w:rsidRDefault="009642BF" w:rsidP="005A7F46">
            <w:pPr>
              <w:spacing w:before="60" w:after="60" w:line="288" w:lineRule="auto"/>
              <w:jc w:val="center"/>
              <w:rPr>
                <w:rFonts w:eastAsia="Calibri"/>
                <w:sz w:val="26"/>
                <w:szCs w:val="26"/>
              </w:rPr>
            </w:pPr>
            <w:r w:rsidRPr="00670348">
              <w:rPr>
                <w:rFonts w:eastAsia="Calibri"/>
                <w:color w:val="000000"/>
                <w:spacing w:val="-8"/>
                <w:sz w:val="26"/>
                <w:szCs w:val="26"/>
              </w:rPr>
              <w:t>Sở Y tế</w:t>
            </w:r>
          </w:p>
        </w:tc>
      </w:tr>
      <w:tr w:rsidR="009642BF" w:rsidRPr="00670348" w14:paraId="614A7D6D" w14:textId="77777777" w:rsidTr="00670348">
        <w:tc>
          <w:tcPr>
            <w:tcW w:w="710" w:type="dxa"/>
            <w:shd w:val="clear" w:color="auto" w:fill="auto"/>
          </w:tcPr>
          <w:p w14:paraId="32485C1B"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1D024F41"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Đăng ký lần đầu đối với tổ chức hỗ trợ nghiên cứu có hoạt động giám sát nghiên cứu thử nghiệm lâm sàng (</w:t>
            </w:r>
            <w:r w:rsidRPr="00670348">
              <w:rPr>
                <w:rFonts w:eastAsia="Calibri"/>
                <w:sz w:val="26"/>
                <w:szCs w:val="26"/>
                <w:highlight w:val="yellow"/>
              </w:rPr>
              <w:t>1.001012</w:t>
            </w:r>
            <w:r w:rsidRPr="00670348">
              <w:rPr>
                <w:rFonts w:eastAsia="Calibri"/>
                <w:sz w:val="26"/>
                <w:szCs w:val="26"/>
              </w:rPr>
              <w:t>)</w:t>
            </w:r>
          </w:p>
        </w:tc>
        <w:tc>
          <w:tcPr>
            <w:tcW w:w="1843" w:type="dxa"/>
            <w:shd w:val="clear" w:color="auto" w:fill="auto"/>
          </w:tcPr>
          <w:p w14:paraId="7CA7231D"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2FAF9B6" w14:textId="77777777" w:rsidR="009642BF" w:rsidRPr="00670348" w:rsidRDefault="009642BF" w:rsidP="005A7F46">
            <w:pPr>
              <w:spacing w:before="60" w:after="60" w:line="288" w:lineRule="auto"/>
              <w:jc w:val="center"/>
              <w:rPr>
                <w:rFonts w:eastAsia="Calibri"/>
                <w:sz w:val="26"/>
                <w:szCs w:val="26"/>
              </w:rPr>
            </w:pPr>
            <w:r w:rsidRPr="00670348">
              <w:rPr>
                <w:rFonts w:eastAsia="Calibri"/>
                <w:color w:val="000000"/>
                <w:spacing w:val="-8"/>
                <w:sz w:val="26"/>
                <w:szCs w:val="26"/>
              </w:rPr>
              <w:t>Sở Y tế</w:t>
            </w:r>
          </w:p>
        </w:tc>
      </w:tr>
      <w:tr w:rsidR="009642BF" w:rsidRPr="00670348" w14:paraId="5E590F5D" w14:textId="77777777" w:rsidTr="00670348">
        <w:tc>
          <w:tcPr>
            <w:tcW w:w="710" w:type="dxa"/>
            <w:shd w:val="clear" w:color="auto" w:fill="auto"/>
          </w:tcPr>
          <w:p w14:paraId="01BAB54A"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72C98091"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Đăng ký lần đầu đối với tổ chức hỗ trợ nghiên cứu có hoạt động kiểm tra nghiên cứu thử nghiệm lâm sàng (</w:t>
            </w:r>
            <w:r w:rsidRPr="00670348">
              <w:rPr>
                <w:rFonts w:eastAsia="Calibri"/>
                <w:sz w:val="26"/>
                <w:szCs w:val="26"/>
                <w:highlight w:val="yellow"/>
              </w:rPr>
              <w:t>1.000996</w:t>
            </w:r>
            <w:r w:rsidRPr="00670348">
              <w:rPr>
                <w:rFonts w:eastAsia="Calibri"/>
                <w:sz w:val="26"/>
                <w:szCs w:val="26"/>
              </w:rPr>
              <w:t>)</w:t>
            </w:r>
          </w:p>
        </w:tc>
        <w:tc>
          <w:tcPr>
            <w:tcW w:w="1843" w:type="dxa"/>
            <w:shd w:val="clear" w:color="auto" w:fill="auto"/>
          </w:tcPr>
          <w:p w14:paraId="37562CB8"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FFE6AED" w14:textId="77777777" w:rsidR="009642BF" w:rsidRPr="00670348" w:rsidRDefault="009642BF" w:rsidP="005A7F46">
            <w:pPr>
              <w:spacing w:before="60" w:after="60" w:line="288" w:lineRule="auto"/>
              <w:jc w:val="center"/>
              <w:rPr>
                <w:rFonts w:eastAsia="Calibri"/>
                <w:sz w:val="26"/>
                <w:szCs w:val="26"/>
              </w:rPr>
            </w:pPr>
            <w:r w:rsidRPr="00670348">
              <w:rPr>
                <w:rFonts w:eastAsia="Calibri"/>
                <w:color w:val="000000"/>
                <w:spacing w:val="-8"/>
                <w:sz w:val="26"/>
                <w:szCs w:val="26"/>
              </w:rPr>
              <w:t>Sở Y tế</w:t>
            </w:r>
          </w:p>
        </w:tc>
      </w:tr>
      <w:tr w:rsidR="009642BF" w:rsidRPr="00670348" w14:paraId="2415D5D8" w14:textId="77777777" w:rsidTr="00670348">
        <w:tc>
          <w:tcPr>
            <w:tcW w:w="710" w:type="dxa"/>
            <w:shd w:val="clear" w:color="auto" w:fill="auto"/>
          </w:tcPr>
          <w:p w14:paraId="19AF5A00"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771C6519"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 xml:space="preserve">Đăng ký lần đầu đối với tổ chức hỗ trợ nghiên cứu có hoạt động xét nghiệm nghiên cứu thử nghiệm lâm sàng </w:t>
            </w:r>
            <w:r w:rsidRPr="00670348">
              <w:rPr>
                <w:rFonts w:eastAsia="Calibri"/>
                <w:sz w:val="26"/>
                <w:szCs w:val="26"/>
                <w:highlight w:val="yellow"/>
              </w:rPr>
              <w:t>(2.000452)</w:t>
            </w:r>
          </w:p>
        </w:tc>
        <w:tc>
          <w:tcPr>
            <w:tcW w:w="1843" w:type="dxa"/>
            <w:shd w:val="clear" w:color="auto" w:fill="auto"/>
          </w:tcPr>
          <w:p w14:paraId="175F6BA4"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2B13A49" w14:textId="77777777" w:rsidR="009642BF" w:rsidRPr="00670348" w:rsidRDefault="009642BF" w:rsidP="005A7F46">
            <w:pPr>
              <w:spacing w:before="60" w:after="60" w:line="288" w:lineRule="auto"/>
              <w:jc w:val="center"/>
              <w:rPr>
                <w:rFonts w:eastAsia="Calibri"/>
                <w:sz w:val="26"/>
                <w:szCs w:val="26"/>
              </w:rPr>
            </w:pPr>
            <w:r w:rsidRPr="00670348">
              <w:rPr>
                <w:rFonts w:eastAsia="Calibri"/>
                <w:color w:val="000000"/>
                <w:spacing w:val="-8"/>
                <w:sz w:val="26"/>
                <w:szCs w:val="26"/>
              </w:rPr>
              <w:t>Sở Y tế</w:t>
            </w:r>
          </w:p>
        </w:tc>
      </w:tr>
      <w:tr w:rsidR="009642BF" w:rsidRPr="00670348" w14:paraId="37C09D40" w14:textId="77777777" w:rsidTr="00670348">
        <w:tc>
          <w:tcPr>
            <w:tcW w:w="710" w:type="dxa"/>
            <w:shd w:val="clear" w:color="auto" w:fill="auto"/>
          </w:tcPr>
          <w:p w14:paraId="74B97258" w14:textId="77777777" w:rsidR="009642BF" w:rsidRPr="00670348" w:rsidRDefault="009642BF" w:rsidP="005A7F46">
            <w:pPr>
              <w:numPr>
                <w:ilvl w:val="0"/>
                <w:numId w:val="4"/>
              </w:numPr>
              <w:spacing w:before="60" w:after="60" w:line="288" w:lineRule="auto"/>
              <w:rPr>
                <w:rFonts w:eastAsia="Calibri"/>
                <w:sz w:val="26"/>
                <w:szCs w:val="26"/>
              </w:rPr>
            </w:pPr>
          </w:p>
        </w:tc>
        <w:tc>
          <w:tcPr>
            <w:tcW w:w="5387" w:type="dxa"/>
            <w:shd w:val="clear" w:color="auto" w:fill="auto"/>
          </w:tcPr>
          <w:p w14:paraId="096480A0"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Đăng ký lần đầu đối với tổ chức hỗ trợ nghiên cứu có hoạt động phân tích thống kê và quản lý dữ liệu nghiên cứu thử nghiệm lâm sàng (</w:t>
            </w:r>
            <w:r w:rsidRPr="00670348">
              <w:rPr>
                <w:rFonts w:eastAsia="Calibri"/>
                <w:sz w:val="26"/>
                <w:szCs w:val="26"/>
                <w:highlight w:val="yellow"/>
              </w:rPr>
              <w:t>2.000003</w:t>
            </w:r>
            <w:r w:rsidRPr="00670348">
              <w:rPr>
                <w:rFonts w:eastAsia="Calibri"/>
                <w:sz w:val="26"/>
                <w:szCs w:val="26"/>
              </w:rPr>
              <w:t>)</w:t>
            </w:r>
          </w:p>
        </w:tc>
        <w:tc>
          <w:tcPr>
            <w:tcW w:w="1843" w:type="dxa"/>
            <w:shd w:val="clear" w:color="auto" w:fill="auto"/>
          </w:tcPr>
          <w:p w14:paraId="6FA727E7"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AB2C871" w14:textId="77777777" w:rsidR="009642BF" w:rsidRPr="00670348" w:rsidRDefault="009642BF" w:rsidP="005A7F46">
            <w:pPr>
              <w:spacing w:before="60" w:after="60" w:line="288" w:lineRule="auto"/>
              <w:jc w:val="center"/>
              <w:rPr>
                <w:rFonts w:eastAsia="Calibri"/>
                <w:sz w:val="26"/>
                <w:szCs w:val="26"/>
              </w:rPr>
            </w:pPr>
            <w:r w:rsidRPr="00670348">
              <w:rPr>
                <w:rFonts w:eastAsia="Calibri"/>
                <w:color w:val="000000"/>
                <w:spacing w:val="-8"/>
                <w:sz w:val="26"/>
                <w:szCs w:val="26"/>
              </w:rPr>
              <w:t>Sở Y tế</w:t>
            </w:r>
          </w:p>
        </w:tc>
      </w:tr>
      <w:tr w:rsidR="009642BF" w:rsidRPr="00670348" w14:paraId="3C0C4BD9" w14:textId="77777777" w:rsidTr="00670348">
        <w:tc>
          <w:tcPr>
            <w:tcW w:w="710" w:type="dxa"/>
            <w:shd w:val="clear" w:color="auto" w:fill="auto"/>
          </w:tcPr>
          <w:p w14:paraId="735D6003"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60394308"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Chấp thuận thay đổi, bổ sung người đại diện theo pháp luật, người phụ trách chuyên môn; tên, địa chỉ trụ sở hoặc thông tin liên lạc hành chính của tổ chức hỗ trợ nghiên cứu (</w:t>
            </w:r>
            <w:r w:rsidRPr="00670348">
              <w:rPr>
                <w:rFonts w:eastAsia="Calibri"/>
                <w:sz w:val="26"/>
                <w:szCs w:val="26"/>
                <w:highlight w:val="yellow"/>
              </w:rPr>
              <w:t>2.000711</w:t>
            </w:r>
            <w:r w:rsidRPr="00670348">
              <w:rPr>
                <w:rFonts w:eastAsia="Calibri"/>
                <w:sz w:val="26"/>
                <w:szCs w:val="26"/>
              </w:rPr>
              <w:t>)</w:t>
            </w:r>
          </w:p>
        </w:tc>
        <w:tc>
          <w:tcPr>
            <w:tcW w:w="1843" w:type="dxa"/>
            <w:shd w:val="clear" w:color="auto" w:fill="auto"/>
          </w:tcPr>
          <w:p w14:paraId="0FCD7223"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7A04F3A" w14:textId="77777777" w:rsidR="009642BF" w:rsidRPr="00670348" w:rsidRDefault="009642BF" w:rsidP="005A7F46">
            <w:pPr>
              <w:spacing w:before="60" w:after="60" w:line="288" w:lineRule="auto"/>
              <w:jc w:val="center"/>
              <w:rPr>
                <w:rFonts w:eastAsia="Calibri"/>
                <w:sz w:val="26"/>
                <w:szCs w:val="26"/>
              </w:rPr>
            </w:pPr>
            <w:r w:rsidRPr="00670348">
              <w:rPr>
                <w:rFonts w:eastAsia="Calibri"/>
                <w:color w:val="000000"/>
                <w:spacing w:val="-8"/>
                <w:sz w:val="26"/>
                <w:szCs w:val="26"/>
              </w:rPr>
              <w:t>Sở Y tế</w:t>
            </w:r>
          </w:p>
        </w:tc>
      </w:tr>
      <w:tr w:rsidR="009642BF" w:rsidRPr="00670348" w14:paraId="49D2FE62" w14:textId="77777777" w:rsidTr="00670348">
        <w:tc>
          <w:tcPr>
            <w:tcW w:w="710" w:type="dxa"/>
            <w:shd w:val="clear" w:color="auto" w:fill="auto"/>
          </w:tcPr>
          <w:p w14:paraId="3EC68D43"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62261D7A"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 xml:space="preserve">Phê duyệt đề cương nghiên cứu thử nghiệm lâm sàng kỹ thuật mới, phương pháp mới trong khám bệnh, chữa bệnh </w:t>
            </w:r>
          </w:p>
        </w:tc>
        <w:tc>
          <w:tcPr>
            <w:tcW w:w="1843" w:type="dxa"/>
            <w:shd w:val="clear" w:color="auto" w:fill="auto"/>
          </w:tcPr>
          <w:p w14:paraId="6B45BEDD"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6DB8138D"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381A9FD2" w14:textId="77777777" w:rsidTr="00670348">
        <w:tc>
          <w:tcPr>
            <w:tcW w:w="710" w:type="dxa"/>
            <w:shd w:val="clear" w:color="auto" w:fill="auto"/>
          </w:tcPr>
          <w:p w14:paraId="3E75E0AD"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4B3915FA" w14:textId="77777777" w:rsidR="009642BF" w:rsidRPr="00670348" w:rsidRDefault="009642BF" w:rsidP="005A7F46">
            <w:pPr>
              <w:spacing w:before="60" w:after="60" w:line="288" w:lineRule="auto"/>
              <w:jc w:val="both"/>
              <w:rPr>
                <w:rFonts w:eastAsia="Calibri"/>
                <w:sz w:val="26"/>
                <w:szCs w:val="26"/>
              </w:rPr>
            </w:pPr>
            <w:r w:rsidRPr="00670348">
              <w:rPr>
                <w:rFonts w:eastAsia="Calibri"/>
                <w:color w:val="000000"/>
                <w:sz w:val="26"/>
                <w:szCs w:val="26"/>
              </w:rPr>
              <w:t xml:space="preserve">Phê duyệt thay đổi đề cương nghiên cứu thử nghiệm lâm sàng kỹ thuật mới, phương pháp mới trong khám bệnh, chữa bệnh </w:t>
            </w:r>
          </w:p>
        </w:tc>
        <w:tc>
          <w:tcPr>
            <w:tcW w:w="1843" w:type="dxa"/>
            <w:shd w:val="clear" w:color="auto" w:fill="auto"/>
          </w:tcPr>
          <w:p w14:paraId="680CFC72"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53D9F71"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6E2AD616" w14:textId="77777777" w:rsidTr="00670348">
        <w:tc>
          <w:tcPr>
            <w:tcW w:w="710" w:type="dxa"/>
            <w:shd w:val="clear" w:color="auto" w:fill="auto"/>
          </w:tcPr>
          <w:p w14:paraId="70721919"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6439BDCE" w14:textId="77777777" w:rsidR="009642BF" w:rsidRPr="00670348" w:rsidRDefault="009642BF" w:rsidP="005A7F46">
            <w:pPr>
              <w:spacing w:before="60" w:after="60" w:line="288" w:lineRule="auto"/>
              <w:jc w:val="both"/>
              <w:rPr>
                <w:rFonts w:eastAsia="Calibri"/>
                <w:sz w:val="26"/>
                <w:szCs w:val="26"/>
              </w:rPr>
            </w:pPr>
            <w:r w:rsidRPr="00670348">
              <w:rPr>
                <w:rFonts w:eastAsia="Calibri"/>
                <w:color w:val="000000"/>
                <w:sz w:val="26"/>
                <w:szCs w:val="26"/>
              </w:rPr>
              <w:t xml:space="preserve">Phê duyệt kết quả đề cương nghiên cứu thử nghiệm lâm sàng kỹ thuật mới, phương pháp mới trong khám bệnh, chữa bệnh </w:t>
            </w:r>
          </w:p>
        </w:tc>
        <w:tc>
          <w:tcPr>
            <w:tcW w:w="1843" w:type="dxa"/>
            <w:shd w:val="clear" w:color="auto" w:fill="auto"/>
          </w:tcPr>
          <w:p w14:paraId="16336D11"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DEBE7DD"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1260A9F4" w14:textId="77777777" w:rsidTr="00670348">
        <w:tc>
          <w:tcPr>
            <w:tcW w:w="710" w:type="dxa"/>
            <w:shd w:val="clear" w:color="auto" w:fill="auto"/>
          </w:tcPr>
          <w:p w14:paraId="7C63EACC"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20338807"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Phê duyệt chương trình huấn luyện sơ cấp cứu (</w:t>
            </w:r>
            <w:r w:rsidRPr="00670348">
              <w:rPr>
                <w:rFonts w:eastAsia="Calibri"/>
                <w:sz w:val="26"/>
                <w:szCs w:val="26"/>
                <w:highlight w:val="yellow"/>
              </w:rPr>
              <w:t>1.001960</w:t>
            </w:r>
            <w:r w:rsidRPr="00670348">
              <w:rPr>
                <w:rFonts w:eastAsia="Calibri"/>
                <w:sz w:val="26"/>
                <w:szCs w:val="26"/>
              </w:rPr>
              <w:t>)</w:t>
            </w:r>
          </w:p>
        </w:tc>
        <w:tc>
          <w:tcPr>
            <w:tcW w:w="1843" w:type="dxa"/>
            <w:shd w:val="clear" w:color="auto" w:fill="auto"/>
          </w:tcPr>
          <w:p w14:paraId="73F62804"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56A197D"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33C786B4" w14:textId="77777777" w:rsidTr="00670348">
        <w:tc>
          <w:tcPr>
            <w:tcW w:w="710" w:type="dxa"/>
            <w:shd w:val="clear" w:color="auto" w:fill="auto"/>
          </w:tcPr>
          <w:p w14:paraId="2164AB71"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2E11D190" w14:textId="77777777" w:rsidR="009642BF" w:rsidRPr="00670348" w:rsidRDefault="009642BF" w:rsidP="005A7F46">
            <w:pPr>
              <w:spacing w:before="60" w:after="60" w:line="288" w:lineRule="auto"/>
              <w:jc w:val="both"/>
              <w:rPr>
                <w:rFonts w:eastAsia="Calibri"/>
                <w:sz w:val="26"/>
                <w:szCs w:val="26"/>
              </w:rPr>
            </w:pPr>
            <w:r w:rsidRPr="00670348">
              <w:rPr>
                <w:rFonts w:eastAsia="Calibri"/>
                <w:sz w:val="26"/>
                <w:szCs w:val="26"/>
              </w:rPr>
              <w:t>Công bố cơ sở giáo dục kiểm tra ngôn ngữ trong hành nghề dược (</w:t>
            </w:r>
            <w:r w:rsidRPr="00670348">
              <w:rPr>
                <w:rFonts w:eastAsia="Calibri"/>
                <w:sz w:val="26"/>
                <w:szCs w:val="26"/>
                <w:highlight w:val="yellow"/>
              </w:rPr>
              <w:t>2.000898</w:t>
            </w:r>
            <w:r w:rsidR="005A7F46">
              <w:rPr>
                <w:rFonts w:eastAsia="Calibri"/>
                <w:sz w:val="26"/>
                <w:szCs w:val="26"/>
              </w:rPr>
              <w:t xml:space="preserve">) </w:t>
            </w:r>
          </w:p>
        </w:tc>
        <w:tc>
          <w:tcPr>
            <w:tcW w:w="1843" w:type="dxa"/>
            <w:shd w:val="clear" w:color="auto" w:fill="auto"/>
          </w:tcPr>
          <w:p w14:paraId="7CA14E09"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33BAF79"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297CBDF8" w14:textId="77777777" w:rsidTr="00670348">
        <w:tc>
          <w:tcPr>
            <w:tcW w:w="710" w:type="dxa"/>
            <w:shd w:val="clear" w:color="auto" w:fill="auto"/>
          </w:tcPr>
          <w:p w14:paraId="088787C1"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526F9ADA" w14:textId="77777777" w:rsidR="009642BF" w:rsidRPr="00670348" w:rsidRDefault="009642BF" w:rsidP="005A7F46">
            <w:pPr>
              <w:spacing w:before="60" w:after="60" w:line="288" w:lineRule="auto"/>
              <w:jc w:val="both"/>
              <w:rPr>
                <w:rFonts w:eastAsia="Calibri"/>
                <w:sz w:val="26"/>
                <w:szCs w:val="26"/>
              </w:rPr>
            </w:pPr>
            <w:r w:rsidRPr="00670348">
              <w:rPr>
                <w:rFonts w:eastAsia="Calibri"/>
                <w:color w:val="000000"/>
                <w:sz w:val="26"/>
                <w:szCs w:val="26"/>
              </w:rPr>
              <w:t xml:space="preserve">Cấp giấy chứng nhận cơ sở giáo dục đủ điều kiện kiểm tra và công nhận biết tiếng Việt thành thạo hoặc sử dụng thành thạo ngôn ngữ khác hoặc đủ trình độ phiên dịch trong khám bệnh, chữa bệnh </w:t>
            </w:r>
            <w:r w:rsidRPr="00670348">
              <w:rPr>
                <w:rFonts w:eastAsia="Calibri"/>
                <w:color w:val="000000"/>
                <w:sz w:val="26"/>
                <w:szCs w:val="26"/>
                <w:highlight w:val="yellow"/>
              </w:rPr>
              <w:t>(1.008085)</w:t>
            </w:r>
          </w:p>
        </w:tc>
        <w:tc>
          <w:tcPr>
            <w:tcW w:w="1843" w:type="dxa"/>
            <w:shd w:val="clear" w:color="auto" w:fill="auto"/>
          </w:tcPr>
          <w:p w14:paraId="1E948FB0"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4591B65"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9642BF" w:rsidRPr="00670348" w14:paraId="36634C63" w14:textId="77777777" w:rsidTr="00670348">
        <w:tc>
          <w:tcPr>
            <w:tcW w:w="710" w:type="dxa"/>
            <w:shd w:val="clear" w:color="auto" w:fill="auto"/>
          </w:tcPr>
          <w:p w14:paraId="3190A97D" w14:textId="77777777" w:rsidR="009642BF" w:rsidRPr="00670348" w:rsidRDefault="009642BF" w:rsidP="005A7F46">
            <w:pPr>
              <w:numPr>
                <w:ilvl w:val="0"/>
                <w:numId w:val="4"/>
              </w:numPr>
              <w:spacing w:before="60" w:after="60" w:line="288" w:lineRule="auto"/>
              <w:jc w:val="center"/>
              <w:rPr>
                <w:rFonts w:eastAsia="Calibri"/>
                <w:sz w:val="26"/>
                <w:szCs w:val="26"/>
              </w:rPr>
            </w:pPr>
          </w:p>
        </w:tc>
        <w:tc>
          <w:tcPr>
            <w:tcW w:w="5387" w:type="dxa"/>
            <w:shd w:val="clear" w:color="auto" w:fill="auto"/>
          </w:tcPr>
          <w:p w14:paraId="15C2E473" w14:textId="77777777" w:rsidR="009642BF" w:rsidRPr="00670348" w:rsidRDefault="009642BF" w:rsidP="005A7F46">
            <w:pPr>
              <w:spacing w:before="60" w:after="60" w:line="288" w:lineRule="auto"/>
              <w:jc w:val="both"/>
              <w:rPr>
                <w:rFonts w:eastAsia="Calibri"/>
                <w:color w:val="000000"/>
                <w:sz w:val="26"/>
                <w:szCs w:val="26"/>
              </w:rPr>
            </w:pPr>
            <w:r w:rsidRPr="00670348">
              <w:rPr>
                <w:rFonts w:eastAsia="Calibri"/>
                <w:sz w:val="26"/>
                <w:szCs w:val="26"/>
              </w:rPr>
              <w:t>Đánh giá định kỳ việc duy trì đáp ứng Thực hành tốt thử thuốc trên lâm sàng (</w:t>
            </w:r>
            <w:r w:rsidRPr="00670348">
              <w:rPr>
                <w:rFonts w:eastAsia="Calibri"/>
                <w:sz w:val="26"/>
                <w:szCs w:val="26"/>
                <w:highlight w:val="yellow"/>
              </w:rPr>
              <w:t>1.002342</w:t>
            </w:r>
            <w:r w:rsidRPr="00670348">
              <w:rPr>
                <w:rFonts w:eastAsia="Calibri"/>
                <w:sz w:val="26"/>
                <w:szCs w:val="26"/>
              </w:rPr>
              <w:t>)</w:t>
            </w:r>
          </w:p>
        </w:tc>
        <w:tc>
          <w:tcPr>
            <w:tcW w:w="1843" w:type="dxa"/>
            <w:shd w:val="clear" w:color="auto" w:fill="auto"/>
          </w:tcPr>
          <w:p w14:paraId="70C2C08E"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A61EAF0"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p w14:paraId="197EF3FF" w14:textId="77777777" w:rsidR="009642BF" w:rsidRPr="00670348" w:rsidRDefault="009642BF" w:rsidP="005A7F46">
            <w:pPr>
              <w:spacing w:before="60" w:after="60" w:line="288" w:lineRule="auto"/>
              <w:jc w:val="center"/>
              <w:rPr>
                <w:rFonts w:eastAsia="Calibri"/>
                <w:sz w:val="26"/>
                <w:szCs w:val="26"/>
              </w:rPr>
            </w:pPr>
            <w:r w:rsidRPr="00670348">
              <w:rPr>
                <w:rFonts w:eastAsia="Calibri"/>
                <w:sz w:val="26"/>
                <w:szCs w:val="26"/>
              </w:rPr>
              <w:t>Cục Quản lý dược</w:t>
            </w:r>
          </w:p>
        </w:tc>
      </w:tr>
      <w:tr w:rsidR="009642BF" w:rsidRPr="00670348" w14:paraId="6BE4E2F9" w14:textId="77777777" w:rsidTr="00670348">
        <w:tc>
          <w:tcPr>
            <w:tcW w:w="710" w:type="dxa"/>
            <w:shd w:val="clear" w:color="auto" w:fill="auto"/>
          </w:tcPr>
          <w:p w14:paraId="1A764823" w14:textId="77777777" w:rsidR="009642BF" w:rsidRPr="00670348" w:rsidRDefault="009642BF" w:rsidP="005A7F46">
            <w:pPr>
              <w:spacing w:before="60" w:after="60" w:line="288" w:lineRule="auto"/>
              <w:rPr>
                <w:rFonts w:eastAsia="Calibri"/>
                <w:b/>
                <w:sz w:val="26"/>
                <w:szCs w:val="26"/>
              </w:rPr>
            </w:pPr>
            <w:r w:rsidRPr="00670348">
              <w:rPr>
                <w:rFonts w:eastAsia="Calibri"/>
                <w:b/>
                <w:sz w:val="26"/>
                <w:szCs w:val="26"/>
              </w:rPr>
              <w:t>IV</w:t>
            </w:r>
          </w:p>
        </w:tc>
        <w:tc>
          <w:tcPr>
            <w:tcW w:w="9355" w:type="dxa"/>
            <w:gridSpan w:val="3"/>
            <w:shd w:val="clear" w:color="auto" w:fill="auto"/>
          </w:tcPr>
          <w:p w14:paraId="46BA15D8" w14:textId="77777777" w:rsidR="009642BF" w:rsidRPr="00670348" w:rsidRDefault="009642BF" w:rsidP="005A7F46">
            <w:pPr>
              <w:spacing w:before="60" w:after="60" w:line="288" w:lineRule="auto"/>
              <w:rPr>
                <w:rFonts w:eastAsia="Calibri"/>
                <w:b/>
                <w:sz w:val="26"/>
                <w:szCs w:val="26"/>
              </w:rPr>
            </w:pPr>
            <w:r w:rsidRPr="00670348">
              <w:rPr>
                <w:rFonts w:eastAsia="Calibri"/>
                <w:b/>
                <w:sz w:val="26"/>
                <w:szCs w:val="26"/>
              </w:rPr>
              <w:t>LĨNH VỰC DƯỢC</w:t>
            </w:r>
          </w:p>
        </w:tc>
      </w:tr>
      <w:tr w:rsidR="004966DB" w:rsidRPr="00670348" w14:paraId="3C91C7E0" w14:textId="77777777" w:rsidTr="00670348">
        <w:tc>
          <w:tcPr>
            <w:tcW w:w="710" w:type="dxa"/>
            <w:shd w:val="clear" w:color="auto" w:fill="auto"/>
          </w:tcPr>
          <w:p w14:paraId="46E44CB0"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F5EDADF"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Cấp lần đầu và cấp Giấy chứng nhận đủ điều kiện kinh doanh dược đối với trường hợp bị thu hồi Giấy chứng nhận đủ điều kiện kinh doanh dược thuộc thẩm quyền của Bộ Y tế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 (1.004482)</w:t>
            </w:r>
          </w:p>
        </w:tc>
        <w:tc>
          <w:tcPr>
            <w:tcW w:w="1843" w:type="dxa"/>
            <w:shd w:val="clear" w:color="auto" w:fill="auto"/>
          </w:tcPr>
          <w:p w14:paraId="34FF7C2C"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84B71AF"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11552E47"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Y, dược cổ truyền;</w:t>
            </w:r>
          </w:p>
          <w:p w14:paraId="0BDD1C42"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4966DB" w:rsidRPr="00670348" w14:paraId="67D2DC62" w14:textId="77777777" w:rsidTr="00670348">
        <w:tc>
          <w:tcPr>
            <w:tcW w:w="710" w:type="dxa"/>
            <w:shd w:val="clear" w:color="auto" w:fill="auto"/>
          </w:tcPr>
          <w:p w14:paraId="3FADA32F"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035A0E81"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Cấp Giấy chứng nhận đủ điều kiện kinh doanh dược cho cơ sở thay đổi loại hình cơ sở kinh doanh dược hoặc thay đổi phạm vi kinh doanh dược có làm thay đổi điều kiện kinh doanh; thay đổi địa điểm kinh doanh dược thuộc thẩm quyền của Bộ Y tế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 (1.004469)</w:t>
            </w:r>
          </w:p>
        </w:tc>
        <w:tc>
          <w:tcPr>
            <w:tcW w:w="1843" w:type="dxa"/>
            <w:shd w:val="clear" w:color="auto" w:fill="auto"/>
          </w:tcPr>
          <w:p w14:paraId="30EB28D5"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88A2F2C"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784082DF"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Y, dược cổ truyền;</w:t>
            </w:r>
          </w:p>
          <w:p w14:paraId="5DE9A7AF"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4966DB" w:rsidRPr="00670348" w14:paraId="00CBD801" w14:textId="77777777" w:rsidTr="00670348">
        <w:tc>
          <w:tcPr>
            <w:tcW w:w="710" w:type="dxa"/>
            <w:shd w:val="clear" w:color="auto" w:fill="auto"/>
          </w:tcPr>
          <w:p w14:paraId="1F5D8674"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61FBC45D"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 xml:space="preserve">Cấp lại Giấy chứng nhận đủ điều kiện kinh doanh dược thuộc thẩm quyền của Bộ Y tế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w:t>
            </w:r>
            <w:r w:rsidRPr="00670348">
              <w:rPr>
                <w:rFonts w:eastAsia="Calibri"/>
                <w:sz w:val="26"/>
                <w:szCs w:val="26"/>
              </w:rPr>
              <w:lastRenderedPageBreak/>
              <w:t>dịch vụ thử tương đương sinh học của thuốc) (1.004454)</w:t>
            </w:r>
          </w:p>
          <w:p w14:paraId="12A914C8" w14:textId="77777777" w:rsidR="004966DB" w:rsidRPr="00670348" w:rsidRDefault="004966DB" w:rsidP="005A7F46">
            <w:pPr>
              <w:spacing w:before="60" w:after="60" w:line="288" w:lineRule="auto"/>
              <w:jc w:val="both"/>
              <w:rPr>
                <w:rFonts w:eastAsia="Calibri"/>
                <w:sz w:val="26"/>
                <w:szCs w:val="26"/>
              </w:rPr>
            </w:pPr>
          </w:p>
        </w:tc>
        <w:tc>
          <w:tcPr>
            <w:tcW w:w="1843" w:type="dxa"/>
            <w:shd w:val="clear" w:color="auto" w:fill="auto"/>
          </w:tcPr>
          <w:p w14:paraId="7B8EECD5"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lastRenderedPageBreak/>
              <w:t>Bộ Y tế</w:t>
            </w:r>
          </w:p>
        </w:tc>
        <w:tc>
          <w:tcPr>
            <w:tcW w:w="2125" w:type="dxa"/>
            <w:shd w:val="clear" w:color="auto" w:fill="auto"/>
          </w:tcPr>
          <w:p w14:paraId="35209FB7"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3F9BFE88"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Y, dược cổ truyền;</w:t>
            </w:r>
          </w:p>
          <w:p w14:paraId="5E807315"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4966DB" w:rsidRPr="00670348" w14:paraId="0DCEE558" w14:textId="77777777" w:rsidTr="00670348">
        <w:tc>
          <w:tcPr>
            <w:tcW w:w="710" w:type="dxa"/>
            <w:shd w:val="clear" w:color="auto" w:fill="auto"/>
          </w:tcPr>
          <w:p w14:paraId="272A5D01"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1F3EC383"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Điều chỉnh Giấy chứng nhận đủ điều kiện kinh doanh dược thuộc thẩm quyền của Bộ Y tế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 (1.004406)</w:t>
            </w:r>
          </w:p>
        </w:tc>
        <w:tc>
          <w:tcPr>
            <w:tcW w:w="1843" w:type="dxa"/>
            <w:shd w:val="clear" w:color="auto" w:fill="auto"/>
          </w:tcPr>
          <w:p w14:paraId="45DF36E5"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F49B72A"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6A047875"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Y, dược cổ truyền;</w:t>
            </w:r>
          </w:p>
          <w:p w14:paraId="488E152B"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4966DB" w:rsidRPr="00670348" w14:paraId="1D10D18B" w14:textId="77777777" w:rsidTr="00670348">
        <w:tc>
          <w:tcPr>
            <w:tcW w:w="710" w:type="dxa"/>
            <w:shd w:val="clear" w:color="auto" w:fill="auto"/>
          </w:tcPr>
          <w:p w14:paraId="554128D3"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FC807E9"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Cấp Giấy chứng nhận đủ điều kiện kinh doanh dược cho cơ sở kinh doanh thuốc phải kiểm soát đặc biệt thuộc thẩm quyền của Bộ Y tế (1.002112)</w:t>
            </w:r>
          </w:p>
        </w:tc>
        <w:tc>
          <w:tcPr>
            <w:tcW w:w="1843" w:type="dxa"/>
            <w:shd w:val="clear" w:color="auto" w:fill="auto"/>
          </w:tcPr>
          <w:p w14:paraId="77E446A4"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B76E8FC"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6BD4B222"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Y, dược cổ truyền;</w:t>
            </w:r>
          </w:p>
          <w:p w14:paraId="59C2B118"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4966DB" w:rsidRPr="00670348" w14:paraId="74A4E27F" w14:textId="77777777" w:rsidTr="00670348">
        <w:tc>
          <w:tcPr>
            <w:tcW w:w="710" w:type="dxa"/>
            <w:shd w:val="clear" w:color="auto" w:fill="auto"/>
          </w:tcPr>
          <w:p w14:paraId="29438396"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1E1BCCEA"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thi (1.004534)</w:t>
            </w:r>
          </w:p>
        </w:tc>
        <w:tc>
          <w:tcPr>
            <w:tcW w:w="1843" w:type="dxa"/>
            <w:shd w:val="clear" w:color="auto" w:fill="auto"/>
          </w:tcPr>
          <w:p w14:paraId="2B90E20F"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03D2400"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749B09EF"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Y, dược cổ truyền;</w:t>
            </w:r>
          </w:p>
          <w:p w14:paraId="7AD9126D"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4966DB" w:rsidRPr="00670348" w14:paraId="6056F7E2" w14:textId="77777777" w:rsidTr="00670348">
        <w:tc>
          <w:tcPr>
            <w:tcW w:w="710" w:type="dxa"/>
            <w:shd w:val="clear" w:color="auto" w:fill="auto"/>
          </w:tcPr>
          <w:p w14:paraId="74920890"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215F61D8"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Cấp Chứng chỉ hành nghề dược theo hình thức thi trong trường hợp Chứng chỉ hành nghề dược bị ghi sai do lỗi cơ quan cấp Chứng chỉ hành nghề dược (1.004523)</w:t>
            </w:r>
          </w:p>
        </w:tc>
        <w:tc>
          <w:tcPr>
            <w:tcW w:w="1843" w:type="dxa"/>
            <w:shd w:val="clear" w:color="auto" w:fill="auto"/>
          </w:tcPr>
          <w:p w14:paraId="633953BD"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294E6350"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3F44ABE2"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Y, dược cổ truyền;</w:t>
            </w:r>
          </w:p>
          <w:p w14:paraId="4882E34E"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4966DB" w:rsidRPr="00670348" w14:paraId="0A5866A3" w14:textId="77777777" w:rsidTr="00670348">
        <w:tc>
          <w:tcPr>
            <w:tcW w:w="710" w:type="dxa"/>
            <w:shd w:val="clear" w:color="auto" w:fill="auto"/>
          </w:tcPr>
          <w:p w14:paraId="03707D0F"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0D7A67C4"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Cấp lại Chứng chỉ hành nghề dược theo hình thức thi (1.004513)</w:t>
            </w:r>
          </w:p>
        </w:tc>
        <w:tc>
          <w:tcPr>
            <w:tcW w:w="1843" w:type="dxa"/>
            <w:shd w:val="clear" w:color="auto" w:fill="auto"/>
          </w:tcPr>
          <w:p w14:paraId="2BEB9056"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70D0DAF"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1AD2AF45"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lastRenderedPageBreak/>
              <w:t>Cục Quản lý Y, dược cổ truyền;</w:t>
            </w:r>
          </w:p>
          <w:p w14:paraId="1F9AA27D"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4966DB" w:rsidRPr="00670348" w14:paraId="36095E71" w14:textId="77777777" w:rsidTr="00670348">
        <w:tc>
          <w:tcPr>
            <w:tcW w:w="710" w:type="dxa"/>
            <w:shd w:val="clear" w:color="auto" w:fill="auto"/>
          </w:tcPr>
          <w:p w14:paraId="7C662ACA" w14:textId="77777777" w:rsidR="004966DB" w:rsidRPr="00670348" w:rsidRDefault="004966D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768494B2" w14:textId="77777777" w:rsidR="004966DB" w:rsidRPr="00670348" w:rsidRDefault="004966DB" w:rsidP="005A7F46">
            <w:pPr>
              <w:spacing w:before="60" w:after="60" w:line="288" w:lineRule="auto"/>
              <w:jc w:val="both"/>
              <w:rPr>
                <w:rFonts w:eastAsia="Calibri"/>
                <w:sz w:val="26"/>
                <w:szCs w:val="26"/>
              </w:rPr>
            </w:pPr>
            <w:r w:rsidRPr="00670348">
              <w:rPr>
                <w:rFonts w:eastAsia="Calibri"/>
                <w:sz w:val="26"/>
                <w:szCs w:val="26"/>
              </w:rPr>
              <w:t>Điều chỉnh nội dung Chứng chỉ hành nghề dược theo hình thức thi (1.004495)</w:t>
            </w:r>
          </w:p>
        </w:tc>
        <w:tc>
          <w:tcPr>
            <w:tcW w:w="1843" w:type="dxa"/>
            <w:shd w:val="clear" w:color="auto" w:fill="auto"/>
          </w:tcPr>
          <w:p w14:paraId="574960AE"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50EE255"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dược;</w:t>
            </w:r>
          </w:p>
          <w:p w14:paraId="170D98AB"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Quản lý Y, dược cổ truyền;</w:t>
            </w:r>
          </w:p>
          <w:p w14:paraId="7FA69E07" w14:textId="77777777" w:rsidR="004966DB" w:rsidRPr="00670348" w:rsidRDefault="004966DB" w:rsidP="005A7F46">
            <w:pPr>
              <w:spacing w:before="60" w:after="60" w:line="288" w:lineRule="auto"/>
              <w:jc w:val="center"/>
              <w:rPr>
                <w:rFonts w:eastAsia="Calibri"/>
                <w:sz w:val="26"/>
                <w:szCs w:val="26"/>
              </w:rPr>
            </w:pPr>
            <w:r w:rsidRPr="00670348">
              <w:rPr>
                <w:rFonts w:eastAsia="Calibri"/>
                <w:sz w:val="26"/>
                <w:szCs w:val="26"/>
              </w:rPr>
              <w:t>Cục Khoa học Công nghệ và Đào tạo</w:t>
            </w:r>
          </w:p>
        </w:tc>
      </w:tr>
      <w:tr w:rsidR="00B146ED" w:rsidRPr="00670348" w14:paraId="263E030B" w14:textId="77777777" w:rsidTr="00670348">
        <w:tc>
          <w:tcPr>
            <w:tcW w:w="710" w:type="dxa"/>
            <w:shd w:val="clear" w:color="auto" w:fill="auto"/>
          </w:tcPr>
          <w:p w14:paraId="2078DE1C" w14:textId="77777777" w:rsidR="00B146ED" w:rsidRPr="00670348" w:rsidRDefault="00B146ED"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57ED8F78" w14:textId="77777777" w:rsidR="00B146ED" w:rsidRPr="00670348" w:rsidRDefault="00B146ED" w:rsidP="005A7F46">
            <w:pPr>
              <w:spacing w:before="60" w:after="60" w:line="288" w:lineRule="auto"/>
              <w:jc w:val="both"/>
              <w:rPr>
                <w:rFonts w:eastAsia="Calibri"/>
                <w:sz w:val="26"/>
                <w:szCs w:val="26"/>
              </w:rPr>
            </w:pPr>
            <w:r w:rsidRPr="00670348">
              <w:rPr>
                <w:rFonts w:eastAsia="Calibri"/>
                <w:sz w:val="26"/>
                <w:szCs w:val="26"/>
              </w:rPr>
              <w:t>Cấp phép nhập khẩu dược chất, bán thành phẩm thuốc, dược liệu, bán thành phẩm dược liệu để sản xuất thuốc đáp ứng nhu cầu quốc phòng, an ninh, đáp ứng nhu cầu phòng, chống dịch bệnh, khắc phục hậu quả thiên tai, thảm họa, trừ nguyên liệu phải kiểm soát đặc biệt (1.004601)</w:t>
            </w:r>
          </w:p>
        </w:tc>
        <w:tc>
          <w:tcPr>
            <w:tcW w:w="1843" w:type="dxa"/>
            <w:shd w:val="clear" w:color="auto" w:fill="auto"/>
          </w:tcPr>
          <w:p w14:paraId="4FA5CA61" w14:textId="77777777" w:rsidR="00B146ED" w:rsidRPr="00670348" w:rsidRDefault="004966DB"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651D8A3" w14:textId="77777777" w:rsidR="004966DB" w:rsidRPr="00670348" w:rsidRDefault="004966DB"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2CF0A02F" w14:textId="77777777" w:rsidR="00B146ED" w:rsidRPr="00670348" w:rsidRDefault="00B146ED" w:rsidP="005A7F46">
            <w:pPr>
              <w:spacing w:before="60" w:after="60" w:line="288" w:lineRule="auto"/>
              <w:jc w:val="center"/>
              <w:rPr>
                <w:rFonts w:eastAsia="Calibri"/>
                <w:sz w:val="26"/>
                <w:szCs w:val="26"/>
              </w:rPr>
            </w:pPr>
          </w:p>
        </w:tc>
      </w:tr>
      <w:tr w:rsidR="00B146ED" w:rsidRPr="00670348" w14:paraId="7F71D0F9" w14:textId="77777777" w:rsidTr="00670348">
        <w:tc>
          <w:tcPr>
            <w:tcW w:w="710" w:type="dxa"/>
            <w:shd w:val="clear" w:color="auto" w:fill="auto"/>
          </w:tcPr>
          <w:p w14:paraId="340779EA" w14:textId="77777777" w:rsidR="00B146ED" w:rsidRPr="00670348" w:rsidRDefault="00B146ED" w:rsidP="005A7F46">
            <w:pPr>
              <w:numPr>
                <w:ilvl w:val="0"/>
                <w:numId w:val="5"/>
              </w:numPr>
              <w:spacing w:before="60" w:after="60" w:line="288" w:lineRule="auto"/>
              <w:rPr>
                <w:rFonts w:eastAsia="Calibri"/>
                <w:sz w:val="26"/>
                <w:szCs w:val="26"/>
              </w:rPr>
            </w:pPr>
          </w:p>
        </w:tc>
        <w:tc>
          <w:tcPr>
            <w:tcW w:w="5387" w:type="dxa"/>
            <w:shd w:val="clear" w:color="auto" w:fill="auto"/>
          </w:tcPr>
          <w:p w14:paraId="1DDCD356" w14:textId="77777777" w:rsidR="00B146ED" w:rsidRPr="00670348" w:rsidRDefault="00B146ED" w:rsidP="005A7F46">
            <w:pPr>
              <w:spacing w:before="60" w:after="60" w:line="288" w:lineRule="auto"/>
              <w:jc w:val="both"/>
              <w:rPr>
                <w:rFonts w:eastAsia="Calibri"/>
                <w:sz w:val="26"/>
                <w:szCs w:val="26"/>
              </w:rPr>
            </w:pPr>
            <w:r w:rsidRPr="00670348">
              <w:rPr>
                <w:rFonts w:eastAsia="Calibri"/>
                <w:sz w:val="26"/>
                <w:szCs w:val="26"/>
              </w:rPr>
              <w:t>Cấp phép nhập khẩu dược liệu không sử dụng làm mẫu kiểm nghiệm, nghiên cứu thuốc, tham gia trưng bày tại triển lãm, hội chợ, sản xuất thuốc xuất khẩu, sản xuất thuốc phục vụ yêu cầu quốc phòng, an ninh, phòng, chống dịch bệnh, khắc phục hậu quả thiên tai, thảm họa (1.004590)</w:t>
            </w:r>
          </w:p>
        </w:tc>
        <w:tc>
          <w:tcPr>
            <w:tcW w:w="1843" w:type="dxa"/>
            <w:shd w:val="clear" w:color="auto" w:fill="auto"/>
          </w:tcPr>
          <w:p w14:paraId="3BA44F1A" w14:textId="77777777" w:rsidR="00B146ED" w:rsidRPr="00670348" w:rsidRDefault="004966DB"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97B6F84" w14:textId="77777777" w:rsidR="00B146ED" w:rsidRPr="00670348" w:rsidRDefault="004966DB" w:rsidP="005A7F46">
            <w:pPr>
              <w:spacing w:before="60" w:after="60" w:line="288" w:lineRule="auto"/>
              <w:jc w:val="center"/>
              <w:rPr>
                <w:rFonts w:eastAsia="Calibri"/>
                <w:sz w:val="26"/>
                <w:szCs w:val="26"/>
              </w:rPr>
            </w:pPr>
            <w:r w:rsidRPr="00670348">
              <w:rPr>
                <w:rFonts w:eastAsia="Calibri"/>
                <w:sz w:val="26"/>
                <w:szCs w:val="26"/>
              </w:rPr>
              <w:t>Sở Y tế</w:t>
            </w:r>
          </w:p>
        </w:tc>
      </w:tr>
      <w:tr w:rsidR="00B146ED" w:rsidRPr="00670348" w14:paraId="47A9BBBC" w14:textId="77777777" w:rsidTr="00670348">
        <w:tc>
          <w:tcPr>
            <w:tcW w:w="710" w:type="dxa"/>
            <w:shd w:val="clear" w:color="auto" w:fill="auto"/>
          </w:tcPr>
          <w:p w14:paraId="4C6ADF3C" w14:textId="77777777" w:rsidR="00B146ED" w:rsidRPr="00670348" w:rsidRDefault="00B146ED" w:rsidP="005A7F46">
            <w:pPr>
              <w:numPr>
                <w:ilvl w:val="0"/>
                <w:numId w:val="5"/>
              </w:numPr>
              <w:spacing w:before="60" w:after="60" w:line="288" w:lineRule="auto"/>
              <w:rPr>
                <w:rFonts w:eastAsia="Calibri"/>
                <w:sz w:val="26"/>
                <w:szCs w:val="26"/>
              </w:rPr>
            </w:pPr>
          </w:p>
        </w:tc>
        <w:tc>
          <w:tcPr>
            <w:tcW w:w="5387" w:type="dxa"/>
            <w:shd w:val="clear" w:color="auto" w:fill="auto"/>
          </w:tcPr>
          <w:p w14:paraId="3B02E786" w14:textId="77777777" w:rsidR="00B146ED" w:rsidRPr="00670348" w:rsidRDefault="00B146ED" w:rsidP="005A7F46">
            <w:pPr>
              <w:spacing w:before="60" w:after="60" w:line="288" w:lineRule="auto"/>
              <w:jc w:val="both"/>
              <w:rPr>
                <w:rFonts w:eastAsia="Calibri"/>
                <w:sz w:val="26"/>
                <w:szCs w:val="26"/>
              </w:rPr>
            </w:pPr>
            <w:r w:rsidRPr="00670348">
              <w:rPr>
                <w:rFonts w:eastAsia="Calibri"/>
                <w:sz w:val="26"/>
                <w:szCs w:val="26"/>
              </w:rPr>
              <w:t>Cấp phép nhập khẩu dược chất, bán thành phẩm thuốc, dược liệu, bán thành phẩm dược liệu để làm mẫu kiểm nghiệm, nghiên cứu thuốc,trừ nguyên liệu phải kiểm soát đặc biệt (1.004609)</w:t>
            </w:r>
          </w:p>
        </w:tc>
        <w:tc>
          <w:tcPr>
            <w:tcW w:w="1843" w:type="dxa"/>
            <w:shd w:val="clear" w:color="auto" w:fill="auto"/>
          </w:tcPr>
          <w:p w14:paraId="7978DAA4" w14:textId="77777777" w:rsidR="00B146ED" w:rsidRPr="00670348" w:rsidRDefault="003D0E9D"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C68B30D" w14:textId="77777777" w:rsidR="00B146ED" w:rsidRPr="00670348" w:rsidRDefault="003D0E9D"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B146ED" w:rsidRPr="00670348" w14:paraId="6D59E022" w14:textId="77777777" w:rsidTr="00670348">
        <w:tc>
          <w:tcPr>
            <w:tcW w:w="710" w:type="dxa"/>
            <w:shd w:val="clear" w:color="auto" w:fill="auto"/>
          </w:tcPr>
          <w:p w14:paraId="5593F61C" w14:textId="77777777" w:rsidR="00B146ED" w:rsidRPr="00670348" w:rsidRDefault="00B146ED" w:rsidP="005A7F46">
            <w:pPr>
              <w:numPr>
                <w:ilvl w:val="0"/>
                <w:numId w:val="5"/>
              </w:numPr>
              <w:spacing w:before="60" w:after="60" w:line="288" w:lineRule="auto"/>
              <w:rPr>
                <w:rFonts w:eastAsia="Calibri"/>
                <w:sz w:val="26"/>
                <w:szCs w:val="26"/>
              </w:rPr>
            </w:pPr>
          </w:p>
        </w:tc>
        <w:tc>
          <w:tcPr>
            <w:tcW w:w="5387" w:type="dxa"/>
            <w:shd w:val="clear" w:color="auto" w:fill="auto"/>
          </w:tcPr>
          <w:p w14:paraId="28556FB5" w14:textId="77777777" w:rsidR="00B146ED" w:rsidRPr="00670348" w:rsidRDefault="00B146ED" w:rsidP="005A7F46">
            <w:pPr>
              <w:spacing w:before="60" w:after="60" w:line="288" w:lineRule="auto"/>
              <w:jc w:val="both"/>
              <w:rPr>
                <w:rFonts w:eastAsia="Calibri"/>
                <w:sz w:val="26"/>
                <w:szCs w:val="26"/>
              </w:rPr>
            </w:pPr>
            <w:r w:rsidRPr="00670348">
              <w:rPr>
                <w:rFonts w:eastAsia="Calibri"/>
                <w:sz w:val="26"/>
                <w:szCs w:val="26"/>
              </w:rPr>
              <w:t>Cấp phép nhập khẩu dược chất, bán thành phẩm thuốc, dược liệu, bán thành phẩm dược liệu để sản xuất thuốc xuất khẩu, trừ nguyên liệu phải kiểm soát đặc biệt (1.004608)</w:t>
            </w:r>
          </w:p>
        </w:tc>
        <w:tc>
          <w:tcPr>
            <w:tcW w:w="1843" w:type="dxa"/>
            <w:shd w:val="clear" w:color="auto" w:fill="auto"/>
          </w:tcPr>
          <w:p w14:paraId="70AB3CEE" w14:textId="77777777" w:rsidR="00B146ED" w:rsidRPr="00670348" w:rsidRDefault="003D0E9D"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744D6FEB" w14:textId="77777777" w:rsidR="003D0E9D" w:rsidRPr="00670348" w:rsidRDefault="003D0E9D"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59CB7525" w14:textId="77777777" w:rsidR="00B146ED" w:rsidRPr="00670348" w:rsidRDefault="00B146ED" w:rsidP="005A7F46">
            <w:pPr>
              <w:spacing w:before="60" w:after="60" w:line="288" w:lineRule="auto"/>
              <w:jc w:val="center"/>
              <w:rPr>
                <w:rFonts w:eastAsia="Calibri"/>
                <w:sz w:val="26"/>
                <w:szCs w:val="26"/>
              </w:rPr>
            </w:pPr>
          </w:p>
        </w:tc>
      </w:tr>
      <w:tr w:rsidR="003D0E9D" w:rsidRPr="00670348" w14:paraId="58044C64" w14:textId="77777777" w:rsidTr="00670348">
        <w:tc>
          <w:tcPr>
            <w:tcW w:w="710" w:type="dxa"/>
            <w:shd w:val="clear" w:color="auto" w:fill="auto"/>
          </w:tcPr>
          <w:p w14:paraId="2BF8746F" w14:textId="77777777" w:rsidR="003D0E9D" w:rsidRPr="00670348" w:rsidRDefault="003D0E9D"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7597985E" w14:textId="77777777" w:rsidR="003D0E9D" w:rsidRPr="00670348" w:rsidRDefault="003D0E9D" w:rsidP="005A7F46">
            <w:pPr>
              <w:spacing w:before="60" w:after="60" w:line="288" w:lineRule="auto"/>
              <w:jc w:val="both"/>
              <w:rPr>
                <w:rFonts w:eastAsia="Calibri"/>
                <w:sz w:val="26"/>
                <w:szCs w:val="26"/>
              </w:rPr>
            </w:pPr>
            <w:r w:rsidRPr="00670348">
              <w:rPr>
                <w:rFonts w:eastAsia="Calibri"/>
                <w:sz w:val="26"/>
                <w:szCs w:val="26"/>
              </w:rPr>
              <w:t>Cấp phép nhập khẩu nguyên liệu làm thuốc phải kiểm soát đặc biệt (1.004556)</w:t>
            </w:r>
          </w:p>
        </w:tc>
        <w:tc>
          <w:tcPr>
            <w:tcW w:w="1843" w:type="dxa"/>
            <w:shd w:val="clear" w:color="auto" w:fill="auto"/>
          </w:tcPr>
          <w:p w14:paraId="53BD4A61" w14:textId="77777777" w:rsidR="003D0E9D" w:rsidRPr="00670348" w:rsidRDefault="003D0E9D"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1FDB4B60" w14:textId="77777777" w:rsidR="003D0E9D" w:rsidRPr="00670348" w:rsidRDefault="003D0E9D"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3AE75713" w14:textId="77777777" w:rsidR="003D0E9D" w:rsidRPr="00670348" w:rsidRDefault="003D0E9D" w:rsidP="005A7F46">
            <w:pPr>
              <w:spacing w:before="60" w:after="60" w:line="288" w:lineRule="auto"/>
              <w:jc w:val="center"/>
              <w:rPr>
                <w:rFonts w:eastAsia="Calibri"/>
                <w:sz w:val="26"/>
                <w:szCs w:val="26"/>
              </w:rPr>
            </w:pPr>
          </w:p>
        </w:tc>
      </w:tr>
      <w:tr w:rsidR="003D0E9D" w:rsidRPr="00670348" w14:paraId="67A97D05" w14:textId="77777777" w:rsidTr="00670348">
        <w:tc>
          <w:tcPr>
            <w:tcW w:w="710" w:type="dxa"/>
            <w:shd w:val="clear" w:color="auto" w:fill="auto"/>
          </w:tcPr>
          <w:p w14:paraId="37F38606" w14:textId="77777777" w:rsidR="003D0E9D" w:rsidRPr="00670348" w:rsidRDefault="003D0E9D" w:rsidP="005A7F46">
            <w:pPr>
              <w:numPr>
                <w:ilvl w:val="0"/>
                <w:numId w:val="5"/>
              </w:numPr>
              <w:spacing w:before="60" w:after="60" w:line="288" w:lineRule="auto"/>
              <w:rPr>
                <w:rFonts w:eastAsia="Calibri"/>
                <w:sz w:val="26"/>
                <w:szCs w:val="26"/>
              </w:rPr>
            </w:pPr>
          </w:p>
        </w:tc>
        <w:tc>
          <w:tcPr>
            <w:tcW w:w="5387" w:type="dxa"/>
            <w:shd w:val="clear" w:color="auto" w:fill="auto"/>
          </w:tcPr>
          <w:p w14:paraId="14696B06" w14:textId="77777777" w:rsidR="003D0E9D" w:rsidRPr="00670348" w:rsidRDefault="003D0E9D" w:rsidP="005A7F46">
            <w:pPr>
              <w:spacing w:before="60" w:after="60" w:line="288" w:lineRule="auto"/>
              <w:jc w:val="both"/>
              <w:rPr>
                <w:rFonts w:eastAsia="Calibri"/>
                <w:sz w:val="26"/>
                <w:szCs w:val="26"/>
              </w:rPr>
            </w:pPr>
            <w:r w:rsidRPr="00670348">
              <w:rPr>
                <w:rFonts w:eastAsia="Calibri"/>
                <w:sz w:val="26"/>
                <w:szCs w:val="26"/>
              </w:rPr>
              <w:t>Cấp phép nhập khẩu thuốc có chứa dược chất đã có giấy đăng ký lưu hành thuốc tại Việt Nam nhưng chưa đáp ứng đủ nhu cầu điều trị,thuốc có chứa dược liệu đã từng sử dụng làm thuốc tại Việt Nam nhưng chưa đáp ứng đủ nhu cầu điều trị (1.004463)</w:t>
            </w:r>
          </w:p>
        </w:tc>
        <w:tc>
          <w:tcPr>
            <w:tcW w:w="1843" w:type="dxa"/>
            <w:shd w:val="clear" w:color="auto" w:fill="auto"/>
          </w:tcPr>
          <w:p w14:paraId="2B3B8CAA" w14:textId="77777777" w:rsidR="003D0E9D" w:rsidRPr="00670348" w:rsidRDefault="003D0E9D"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690142D" w14:textId="77777777" w:rsidR="003D0E9D" w:rsidRPr="00670348" w:rsidRDefault="003D0E9D"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0062C197" w14:textId="77777777" w:rsidR="003D0E9D" w:rsidRPr="00670348" w:rsidRDefault="003D0E9D" w:rsidP="005A7F46">
            <w:pPr>
              <w:spacing w:before="60" w:after="60" w:line="288" w:lineRule="auto"/>
              <w:jc w:val="center"/>
              <w:rPr>
                <w:rFonts w:eastAsia="Calibri"/>
                <w:sz w:val="26"/>
                <w:szCs w:val="26"/>
              </w:rPr>
            </w:pPr>
          </w:p>
        </w:tc>
      </w:tr>
      <w:tr w:rsidR="003D0E9D" w:rsidRPr="00670348" w14:paraId="113018C5" w14:textId="77777777" w:rsidTr="00670348">
        <w:tc>
          <w:tcPr>
            <w:tcW w:w="710" w:type="dxa"/>
            <w:shd w:val="clear" w:color="auto" w:fill="auto"/>
          </w:tcPr>
          <w:p w14:paraId="6C2E0760" w14:textId="77777777" w:rsidR="003D0E9D" w:rsidRPr="00670348" w:rsidRDefault="003D0E9D" w:rsidP="005A7F46">
            <w:pPr>
              <w:numPr>
                <w:ilvl w:val="0"/>
                <w:numId w:val="5"/>
              </w:numPr>
              <w:spacing w:before="60" w:after="60" w:line="288" w:lineRule="auto"/>
              <w:jc w:val="center"/>
              <w:rPr>
                <w:rFonts w:eastAsia="Calibri"/>
                <w:sz w:val="26"/>
                <w:szCs w:val="26"/>
              </w:rPr>
            </w:pPr>
          </w:p>
        </w:tc>
        <w:tc>
          <w:tcPr>
            <w:tcW w:w="5387" w:type="dxa"/>
            <w:shd w:val="clear" w:color="auto" w:fill="auto"/>
            <w:vAlign w:val="center"/>
          </w:tcPr>
          <w:p w14:paraId="3CDDDEF1" w14:textId="77777777" w:rsidR="003D0E9D" w:rsidRPr="00670348" w:rsidRDefault="003D0E9D" w:rsidP="005A7F46">
            <w:pPr>
              <w:spacing w:before="60" w:after="60" w:line="288" w:lineRule="auto"/>
              <w:jc w:val="both"/>
              <w:rPr>
                <w:rFonts w:eastAsia="Calibri"/>
                <w:sz w:val="26"/>
                <w:szCs w:val="26"/>
              </w:rPr>
            </w:pPr>
            <w:r w:rsidRPr="00670348">
              <w:rPr>
                <w:rFonts w:eastAsia="Calibri"/>
                <w:sz w:val="26"/>
                <w:szCs w:val="26"/>
              </w:rPr>
              <w:t>Cấp phép nhập khẩu thuốc có cùng tên thương mại, thành phần hoạt chất, hàm lượng hoặc nồng độ, dạng bào chế với biệt dược gốc có giấy đăng ký lưu hành thuốc tại Việt Nam, được sản xuất bởi chính nhà sản xuất biệt dược gốc hoặc bởi nhà sản xuất được ủy quyền, có giá thấp hơn so với thuốc biệt dược gốc lưu hành tại Việt Nam (1.004533)</w:t>
            </w:r>
          </w:p>
        </w:tc>
        <w:tc>
          <w:tcPr>
            <w:tcW w:w="1843" w:type="dxa"/>
            <w:shd w:val="clear" w:color="auto" w:fill="auto"/>
          </w:tcPr>
          <w:p w14:paraId="26BEA123" w14:textId="77777777" w:rsidR="003D0E9D" w:rsidRPr="00670348" w:rsidRDefault="003D0E9D"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7A389088" w14:textId="77777777" w:rsidR="003D0E9D" w:rsidRPr="00670348" w:rsidRDefault="003D0E9D"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670DA2EC" w14:textId="77777777" w:rsidR="003D0E9D" w:rsidRPr="00670348" w:rsidRDefault="003D0E9D" w:rsidP="005A7F46">
            <w:pPr>
              <w:spacing w:before="60" w:after="60" w:line="288" w:lineRule="auto"/>
              <w:jc w:val="center"/>
              <w:rPr>
                <w:rFonts w:eastAsia="Calibri"/>
                <w:sz w:val="26"/>
                <w:szCs w:val="26"/>
              </w:rPr>
            </w:pPr>
          </w:p>
        </w:tc>
      </w:tr>
      <w:tr w:rsidR="00A55453" w:rsidRPr="00670348" w14:paraId="583F8EA1" w14:textId="77777777" w:rsidTr="00670348">
        <w:tc>
          <w:tcPr>
            <w:tcW w:w="710" w:type="dxa"/>
            <w:shd w:val="clear" w:color="auto" w:fill="auto"/>
          </w:tcPr>
          <w:p w14:paraId="7D32F9A8" w14:textId="77777777" w:rsidR="00A55453" w:rsidRPr="00670348" w:rsidRDefault="00A5545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27A095CC" w14:textId="77777777" w:rsidR="00A55453" w:rsidRPr="00670348" w:rsidRDefault="00A55453" w:rsidP="005A7F46">
            <w:pPr>
              <w:spacing w:before="60" w:after="60" w:line="288" w:lineRule="auto"/>
              <w:jc w:val="both"/>
              <w:rPr>
                <w:rFonts w:eastAsia="Calibri"/>
                <w:sz w:val="26"/>
                <w:szCs w:val="26"/>
              </w:rPr>
            </w:pPr>
            <w:r w:rsidRPr="00670348">
              <w:rPr>
                <w:rFonts w:eastAsia="Calibri"/>
                <w:sz w:val="26"/>
                <w:szCs w:val="26"/>
              </w:rPr>
              <w:t>Cấp phép nhập khẩu thuốc đáp ứng nhu cầu cấp bách cho quốc phòng, an ninh, phòng, chống dịch bệnh, khắc phục hậu quả thiên tai, thảm họa (1.004472)</w:t>
            </w:r>
          </w:p>
        </w:tc>
        <w:tc>
          <w:tcPr>
            <w:tcW w:w="1843" w:type="dxa"/>
            <w:shd w:val="clear" w:color="auto" w:fill="auto"/>
          </w:tcPr>
          <w:p w14:paraId="569F7F03" w14:textId="77777777" w:rsidR="00A55453" w:rsidRPr="00670348" w:rsidRDefault="00A5545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3FD87001" w14:textId="77777777" w:rsidR="00A55453" w:rsidRPr="00670348" w:rsidRDefault="00A55453"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6D4DAF00" w14:textId="77777777" w:rsidR="00A55453" w:rsidRPr="00670348" w:rsidRDefault="00A55453" w:rsidP="005A7F46">
            <w:pPr>
              <w:spacing w:before="60" w:after="60" w:line="288" w:lineRule="auto"/>
              <w:jc w:val="center"/>
              <w:rPr>
                <w:rFonts w:eastAsia="Calibri"/>
                <w:sz w:val="26"/>
                <w:szCs w:val="26"/>
              </w:rPr>
            </w:pPr>
          </w:p>
        </w:tc>
      </w:tr>
      <w:tr w:rsidR="00A55453" w:rsidRPr="00670348" w14:paraId="4E8D2997" w14:textId="77777777" w:rsidTr="00670348">
        <w:tc>
          <w:tcPr>
            <w:tcW w:w="710" w:type="dxa"/>
            <w:shd w:val="clear" w:color="auto" w:fill="auto"/>
          </w:tcPr>
          <w:p w14:paraId="194FAB9B" w14:textId="77777777" w:rsidR="00A55453" w:rsidRPr="00670348" w:rsidRDefault="00A55453" w:rsidP="005A7F46">
            <w:pPr>
              <w:numPr>
                <w:ilvl w:val="0"/>
                <w:numId w:val="5"/>
              </w:numPr>
              <w:spacing w:before="60" w:after="60" w:line="288" w:lineRule="auto"/>
              <w:rPr>
                <w:rFonts w:eastAsia="Calibri"/>
                <w:sz w:val="26"/>
                <w:szCs w:val="26"/>
              </w:rPr>
            </w:pPr>
          </w:p>
        </w:tc>
        <w:tc>
          <w:tcPr>
            <w:tcW w:w="5387" w:type="dxa"/>
            <w:shd w:val="clear" w:color="auto" w:fill="auto"/>
          </w:tcPr>
          <w:p w14:paraId="2077091D" w14:textId="77777777" w:rsidR="00A55453" w:rsidRPr="00670348" w:rsidRDefault="00A55453" w:rsidP="005A7F46">
            <w:pPr>
              <w:spacing w:before="60" w:after="60" w:line="288" w:lineRule="auto"/>
              <w:jc w:val="both"/>
              <w:rPr>
                <w:rFonts w:eastAsia="Calibri"/>
                <w:sz w:val="26"/>
                <w:szCs w:val="26"/>
              </w:rPr>
            </w:pPr>
            <w:r w:rsidRPr="00670348">
              <w:rPr>
                <w:rFonts w:eastAsia="Calibri"/>
                <w:sz w:val="26"/>
                <w:szCs w:val="26"/>
              </w:rPr>
              <w:t>Cấp phép nhập khẩu thuốc dùng cho mục đích thử lâm sàng, thử tương đương sinh học, đánh giá sinh khả dụng tại Việt Nam, làm mẫu kiểm nghiệm, nghiên cứu khoa học (1.004505)</w:t>
            </w:r>
          </w:p>
        </w:tc>
        <w:tc>
          <w:tcPr>
            <w:tcW w:w="1843" w:type="dxa"/>
            <w:shd w:val="clear" w:color="auto" w:fill="auto"/>
          </w:tcPr>
          <w:p w14:paraId="11A57308" w14:textId="77777777" w:rsidR="00A55453" w:rsidRPr="00670348" w:rsidRDefault="00A5545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133AB70D" w14:textId="77777777" w:rsidR="00A55453" w:rsidRPr="00670348" w:rsidRDefault="00A55453"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A55453" w:rsidRPr="00670348" w14:paraId="6ACC6ABD" w14:textId="77777777" w:rsidTr="00670348">
        <w:tc>
          <w:tcPr>
            <w:tcW w:w="710" w:type="dxa"/>
            <w:shd w:val="clear" w:color="auto" w:fill="auto"/>
          </w:tcPr>
          <w:p w14:paraId="188164B8" w14:textId="77777777" w:rsidR="00A55453" w:rsidRPr="00670348" w:rsidRDefault="00A5545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70198AC" w14:textId="77777777" w:rsidR="00A55453" w:rsidRPr="00670348" w:rsidRDefault="00A55453" w:rsidP="005A7F46">
            <w:pPr>
              <w:spacing w:before="60" w:after="60" w:line="288" w:lineRule="auto"/>
              <w:jc w:val="both"/>
              <w:rPr>
                <w:rFonts w:eastAsia="Calibri"/>
                <w:sz w:val="26"/>
                <w:szCs w:val="26"/>
              </w:rPr>
            </w:pPr>
            <w:r w:rsidRPr="00670348">
              <w:rPr>
                <w:rFonts w:eastAsia="Calibri"/>
                <w:sz w:val="26"/>
                <w:szCs w:val="26"/>
              </w:rPr>
              <w:t>Cấp phép xuất khẩu thuốc phải kiểm soát đặc biệt để viện trợ, viện trợ nhân đạo (1.004390)</w:t>
            </w:r>
          </w:p>
        </w:tc>
        <w:tc>
          <w:tcPr>
            <w:tcW w:w="1843" w:type="dxa"/>
            <w:shd w:val="clear" w:color="auto" w:fill="auto"/>
          </w:tcPr>
          <w:p w14:paraId="534AD04E" w14:textId="77777777" w:rsidR="00A55453" w:rsidRPr="00670348" w:rsidRDefault="00A5545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782627A9" w14:textId="77777777" w:rsidR="00A55453" w:rsidRPr="00670348" w:rsidRDefault="00A55453"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A55453" w:rsidRPr="00670348" w14:paraId="7DA3FD37" w14:textId="77777777" w:rsidTr="00670348">
        <w:tc>
          <w:tcPr>
            <w:tcW w:w="710" w:type="dxa"/>
            <w:shd w:val="clear" w:color="auto" w:fill="auto"/>
          </w:tcPr>
          <w:p w14:paraId="3F27C7AD" w14:textId="77777777" w:rsidR="00A55453" w:rsidRPr="00670348" w:rsidRDefault="00A55453" w:rsidP="005A7F46">
            <w:pPr>
              <w:numPr>
                <w:ilvl w:val="0"/>
                <w:numId w:val="5"/>
              </w:numPr>
              <w:spacing w:before="60" w:after="60" w:line="288" w:lineRule="auto"/>
              <w:jc w:val="center"/>
              <w:rPr>
                <w:rFonts w:eastAsia="Calibri"/>
                <w:sz w:val="26"/>
                <w:szCs w:val="26"/>
              </w:rPr>
            </w:pPr>
          </w:p>
        </w:tc>
        <w:tc>
          <w:tcPr>
            <w:tcW w:w="5387" w:type="dxa"/>
            <w:shd w:val="clear" w:color="auto" w:fill="auto"/>
            <w:vAlign w:val="center"/>
          </w:tcPr>
          <w:p w14:paraId="74240ACA" w14:textId="77777777" w:rsidR="00A55453" w:rsidRPr="00670348" w:rsidRDefault="00A55453" w:rsidP="005A7F46">
            <w:pPr>
              <w:spacing w:before="60" w:after="60" w:line="288" w:lineRule="auto"/>
              <w:jc w:val="both"/>
              <w:rPr>
                <w:rFonts w:eastAsia="Calibri"/>
                <w:sz w:val="26"/>
                <w:szCs w:val="26"/>
              </w:rPr>
            </w:pPr>
            <w:r w:rsidRPr="00670348">
              <w:rPr>
                <w:rFonts w:eastAsia="Calibri"/>
                <w:sz w:val="26"/>
                <w:szCs w:val="26"/>
              </w:rPr>
              <w:t>Cấp phép xuất khẩu thuốc phóng xạ, 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 (1.003902)</w:t>
            </w:r>
          </w:p>
        </w:tc>
        <w:tc>
          <w:tcPr>
            <w:tcW w:w="1843" w:type="dxa"/>
            <w:shd w:val="clear" w:color="auto" w:fill="auto"/>
          </w:tcPr>
          <w:p w14:paraId="25BEEA82" w14:textId="77777777" w:rsidR="00A55453" w:rsidRPr="00670348" w:rsidRDefault="00A5545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8375246" w14:textId="77777777" w:rsidR="00A55453" w:rsidRPr="00670348" w:rsidRDefault="00A55453"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6D5C011F" w14:textId="77777777" w:rsidR="00A55453" w:rsidRPr="00670348" w:rsidRDefault="00A55453" w:rsidP="005A7F46">
            <w:pPr>
              <w:spacing w:before="60" w:after="60" w:line="288" w:lineRule="auto"/>
              <w:jc w:val="center"/>
              <w:rPr>
                <w:rFonts w:eastAsia="Calibri"/>
                <w:sz w:val="26"/>
                <w:szCs w:val="26"/>
              </w:rPr>
            </w:pPr>
          </w:p>
        </w:tc>
      </w:tr>
      <w:tr w:rsidR="0040510D" w:rsidRPr="00670348" w14:paraId="41DA7D4B" w14:textId="77777777" w:rsidTr="00670348">
        <w:tc>
          <w:tcPr>
            <w:tcW w:w="710" w:type="dxa"/>
            <w:shd w:val="clear" w:color="auto" w:fill="auto"/>
          </w:tcPr>
          <w:p w14:paraId="17362A08" w14:textId="77777777" w:rsidR="0040510D" w:rsidRPr="00670348" w:rsidRDefault="0040510D" w:rsidP="005A7F46">
            <w:pPr>
              <w:numPr>
                <w:ilvl w:val="0"/>
                <w:numId w:val="5"/>
              </w:numPr>
              <w:spacing w:before="60" w:after="60" w:line="288" w:lineRule="auto"/>
              <w:rPr>
                <w:rFonts w:eastAsia="Calibri"/>
                <w:sz w:val="26"/>
                <w:szCs w:val="26"/>
              </w:rPr>
            </w:pPr>
          </w:p>
        </w:tc>
        <w:tc>
          <w:tcPr>
            <w:tcW w:w="5387" w:type="dxa"/>
            <w:shd w:val="clear" w:color="auto" w:fill="auto"/>
          </w:tcPr>
          <w:p w14:paraId="13F742E9" w14:textId="77777777" w:rsidR="0040510D" w:rsidRPr="00670348" w:rsidRDefault="0040510D" w:rsidP="005A7F46">
            <w:pPr>
              <w:spacing w:before="60" w:after="60" w:line="288" w:lineRule="auto"/>
              <w:jc w:val="both"/>
              <w:rPr>
                <w:rFonts w:eastAsia="Calibri"/>
                <w:sz w:val="26"/>
                <w:szCs w:val="26"/>
              </w:rPr>
            </w:pPr>
            <w:r w:rsidRPr="00670348">
              <w:rPr>
                <w:rFonts w:eastAsia="Calibri"/>
                <w:sz w:val="26"/>
                <w:szCs w:val="26"/>
              </w:rPr>
              <w:t xml:space="preserve">Cấp phép xuất khẩu thuốc phóng xạ; thuốc và dược chất trong danh mục thuốc, dược chất thuộc danh mục chất bị cấm sử dụng trong một số ngành, </w:t>
            </w:r>
            <w:r w:rsidRPr="00670348">
              <w:rPr>
                <w:rFonts w:eastAsia="Calibri"/>
                <w:sz w:val="26"/>
                <w:szCs w:val="26"/>
              </w:rPr>
              <w:lastRenderedPageBreak/>
              <w:t>lĩnh vực; thuốc độc; nguyên liệu độc làm thuốc (1.004397)</w:t>
            </w:r>
          </w:p>
        </w:tc>
        <w:tc>
          <w:tcPr>
            <w:tcW w:w="1843" w:type="dxa"/>
            <w:shd w:val="clear" w:color="auto" w:fill="auto"/>
          </w:tcPr>
          <w:p w14:paraId="0FCE9B7F" w14:textId="77777777" w:rsidR="0040510D" w:rsidRPr="00670348" w:rsidRDefault="0040510D" w:rsidP="005A7F46">
            <w:pPr>
              <w:spacing w:before="60" w:after="60" w:line="288" w:lineRule="auto"/>
              <w:jc w:val="center"/>
              <w:rPr>
                <w:rFonts w:eastAsia="Calibri"/>
                <w:sz w:val="26"/>
                <w:szCs w:val="26"/>
              </w:rPr>
            </w:pPr>
            <w:r w:rsidRPr="00670348">
              <w:rPr>
                <w:rFonts w:eastAsia="Calibri"/>
                <w:bCs/>
                <w:sz w:val="26"/>
                <w:szCs w:val="26"/>
                <w:lang w:val="pt-BR"/>
              </w:rPr>
              <w:lastRenderedPageBreak/>
              <w:t>Bộ Y tế</w:t>
            </w:r>
          </w:p>
        </w:tc>
        <w:tc>
          <w:tcPr>
            <w:tcW w:w="2125" w:type="dxa"/>
            <w:shd w:val="clear" w:color="auto" w:fill="auto"/>
          </w:tcPr>
          <w:p w14:paraId="0430091E" w14:textId="77777777" w:rsidR="0040510D" w:rsidRPr="00670348" w:rsidRDefault="0040510D"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40510D" w:rsidRPr="00670348" w14:paraId="1F159E7E" w14:textId="77777777" w:rsidTr="00670348">
        <w:tc>
          <w:tcPr>
            <w:tcW w:w="710" w:type="dxa"/>
            <w:shd w:val="clear" w:color="auto" w:fill="auto"/>
          </w:tcPr>
          <w:p w14:paraId="76058554" w14:textId="77777777" w:rsidR="0040510D" w:rsidRPr="00670348" w:rsidRDefault="0040510D" w:rsidP="005A7F46">
            <w:pPr>
              <w:numPr>
                <w:ilvl w:val="0"/>
                <w:numId w:val="5"/>
              </w:numPr>
              <w:spacing w:before="60" w:after="60" w:line="288" w:lineRule="auto"/>
              <w:rPr>
                <w:rFonts w:eastAsia="Calibri"/>
                <w:sz w:val="26"/>
                <w:szCs w:val="26"/>
              </w:rPr>
            </w:pPr>
          </w:p>
        </w:tc>
        <w:tc>
          <w:tcPr>
            <w:tcW w:w="5387" w:type="dxa"/>
            <w:shd w:val="clear" w:color="auto" w:fill="auto"/>
          </w:tcPr>
          <w:p w14:paraId="4CD8D49C" w14:textId="77777777" w:rsidR="0040510D" w:rsidRPr="00670348" w:rsidRDefault="0040510D" w:rsidP="005A7F46">
            <w:pPr>
              <w:spacing w:before="60" w:after="60" w:line="288" w:lineRule="auto"/>
              <w:jc w:val="both"/>
              <w:rPr>
                <w:rFonts w:eastAsia="Calibri"/>
                <w:sz w:val="26"/>
                <w:szCs w:val="26"/>
              </w:rPr>
            </w:pPr>
            <w:r w:rsidRPr="00670348">
              <w:rPr>
                <w:rFonts w:eastAsia="Calibri"/>
                <w:sz w:val="26"/>
                <w:szCs w:val="26"/>
              </w:rPr>
              <w:t>Cấp phép xuất khẩu thuốc, nguyên liệu làm thuốc được phép xuất khẩu không cần giấy phép của Bộ Y tế theo quy định tại khoản 5 Điều 60 của Luật dược mà cơ sở có nhu cầu cấp giấy phép xuất khẩu (1.003873)</w:t>
            </w:r>
          </w:p>
        </w:tc>
        <w:tc>
          <w:tcPr>
            <w:tcW w:w="1843" w:type="dxa"/>
            <w:shd w:val="clear" w:color="auto" w:fill="auto"/>
          </w:tcPr>
          <w:p w14:paraId="3561507F" w14:textId="77777777" w:rsidR="0040510D" w:rsidRPr="00670348" w:rsidRDefault="0040510D"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7159DA39" w14:textId="77777777" w:rsidR="0040510D" w:rsidRPr="00670348" w:rsidRDefault="0040510D"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40510D" w:rsidRPr="00670348" w14:paraId="5F07B010" w14:textId="77777777" w:rsidTr="00670348">
        <w:tc>
          <w:tcPr>
            <w:tcW w:w="710" w:type="dxa"/>
            <w:shd w:val="clear" w:color="auto" w:fill="auto"/>
          </w:tcPr>
          <w:p w14:paraId="1B6DFCE6" w14:textId="77777777" w:rsidR="0040510D" w:rsidRPr="00670348" w:rsidRDefault="0040510D"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658BD513" w14:textId="77777777" w:rsidR="0040510D" w:rsidRPr="00670348" w:rsidRDefault="0040510D" w:rsidP="005A7F46">
            <w:pPr>
              <w:spacing w:before="60" w:after="60" w:line="288" w:lineRule="auto"/>
              <w:jc w:val="both"/>
              <w:rPr>
                <w:rFonts w:eastAsia="Calibri"/>
                <w:sz w:val="26"/>
                <w:szCs w:val="26"/>
              </w:rPr>
            </w:pPr>
            <w:r w:rsidRPr="00670348">
              <w:rPr>
                <w:rFonts w:eastAsia="Calibri"/>
                <w:sz w:val="26"/>
                <w:szCs w:val="26"/>
              </w:rPr>
              <w:t>Cho phép nhập khẩu thuốc, nguyên liệu làm thuốc có hạn dùng còn lại tại thời điểm thông quan ngắn hơn quy định (1.004559)</w:t>
            </w:r>
          </w:p>
        </w:tc>
        <w:tc>
          <w:tcPr>
            <w:tcW w:w="1843" w:type="dxa"/>
            <w:shd w:val="clear" w:color="auto" w:fill="auto"/>
          </w:tcPr>
          <w:p w14:paraId="407A2BB8" w14:textId="77777777" w:rsidR="0040510D" w:rsidRPr="00670348" w:rsidRDefault="0040510D"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9EC0850" w14:textId="77777777" w:rsidR="0040510D" w:rsidRPr="00670348" w:rsidRDefault="0040510D"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755513" w:rsidRPr="00670348" w14:paraId="70A39562" w14:textId="77777777" w:rsidTr="00670348">
        <w:tc>
          <w:tcPr>
            <w:tcW w:w="710" w:type="dxa"/>
            <w:shd w:val="clear" w:color="auto" w:fill="auto"/>
          </w:tcPr>
          <w:p w14:paraId="44FA4F32" w14:textId="77777777" w:rsidR="00755513" w:rsidRPr="00670348" w:rsidRDefault="0075551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51BD14E5" w14:textId="77777777" w:rsidR="00755513" w:rsidRPr="00670348" w:rsidRDefault="00755513" w:rsidP="005A7F46">
            <w:pPr>
              <w:spacing w:before="60" w:after="60" w:line="288" w:lineRule="auto"/>
              <w:jc w:val="both"/>
              <w:rPr>
                <w:rFonts w:eastAsia="Calibri"/>
                <w:sz w:val="26"/>
                <w:szCs w:val="26"/>
              </w:rPr>
            </w:pPr>
            <w:r w:rsidRPr="00670348">
              <w:rPr>
                <w:rFonts w:eastAsia="Calibri"/>
                <w:sz w:val="26"/>
                <w:szCs w:val="26"/>
              </w:rPr>
              <w:t>Công bố đáp ứng tiêu chuẩn EU-GMP hoặc tiêu chuẩn tương đương EU-GMP đối với cơ sở sản xuất thuốc (1.011457)</w:t>
            </w:r>
          </w:p>
        </w:tc>
        <w:tc>
          <w:tcPr>
            <w:tcW w:w="1843" w:type="dxa"/>
            <w:shd w:val="clear" w:color="auto" w:fill="auto"/>
          </w:tcPr>
          <w:p w14:paraId="5DD765F6" w14:textId="77777777" w:rsidR="00755513" w:rsidRPr="00670348" w:rsidRDefault="0075551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B6F873A" w14:textId="77777777" w:rsidR="00755513" w:rsidRPr="00670348" w:rsidRDefault="00755513"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755513" w:rsidRPr="00670348" w14:paraId="5CC9154F" w14:textId="77777777" w:rsidTr="00670348">
        <w:tc>
          <w:tcPr>
            <w:tcW w:w="710" w:type="dxa"/>
            <w:shd w:val="clear" w:color="auto" w:fill="auto"/>
          </w:tcPr>
          <w:p w14:paraId="4EA6BE39" w14:textId="77777777" w:rsidR="00755513" w:rsidRPr="00670348" w:rsidRDefault="0075551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6DDC60A7" w14:textId="77777777" w:rsidR="00755513" w:rsidRPr="00670348" w:rsidRDefault="00755513" w:rsidP="005A7F46">
            <w:pPr>
              <w:spacing w:before="60" w:after="60" w:line="288" w:lineRule="auto"/>
              <w:jc w:val="both"/>
              <w:rPr>
                <w:rFonts w:eastAsia="Calibri"/>
                <w:sz w:val="26"/>
                <w:szCs w:val="26"/>
              </w:rPr>
            </w:pPr>
            <w:r w:rsidRPr="00670348">
              <w:rPr>
                <w:rFonts w:eastAsia="Calibri"/>
                <w:sz w:val="26"/>
                <w:szCs w:val="26"/>
              </w:rPr>
              <w:t>Kê khai giá thuốc sản xuất trong nước hoặc thuốc nước ngoài nhập khẩu vào Việt Nam (1.004491)</w:t>
            </w:r>
          </w:p>
        </w:tc>
        <w:tc>
          <w:tcPr>
            <w:tcW w:w="1843" w:type="dxa"/>
            <w:shd w:val="clear" w:color="auto" w:fill="auto"/>
          </w:tcPr>
          <w:p w14:paraId="3A74DF9A" w14:textId="77777777" w:rsidR="00755513" w:rsidRPr="00670348" w:rsidRDefault="0075551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30B2F761" w14:textId="77777777" w:rsidR="00755513" w:rsidRPr="00670348" w:rsidRDefault="00755513"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755513" w:rsidRPr="00670348" w14:paraId="647EE99D" w14:textId="77777777" w:rsidTr="00670348">
        <w:tc>
          <w:tcPr>
            <w:tcW w:w="710" w:type="dxa"/>
            <w:shd w:val="clear" w:color="auto" w:fill="auto"/>
          </w:tcPr>
          <w:p w14:paraId="29436612" w14:textId="77777777" w:rsidR="00755513" w:rsidRPr="00670348" w:rsidRDefault="0075551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19AF895F" w14:textId="77777777" w:rsidR="00755513" w:rsidRPr="00670348" w:rsidRDefault="00755513" w:rsidP="005A7F46">
            <w:pPr>
              <w:spacing w:before="60" w:after="60" w:line="288" w:lineRule="auto"/>
              <w:jc w:val="both"/>
              <w:rPr>
                <w:rFonts w:eastAsia="Calibri"/>
                <w:sz w:val="26"/>
                <w:szCs w:val="26"/>
              </w:rPr>
            </w:pPr>
            <w:r w:rsidRPr="00670348">
              <w:rPr>
                <w:rFonts w:eastAsia="Calibri"/>
                <w:sz w:val="26"/>
                <w:szCs w:val="26"/>
              </w:rPr>
              <w:t>Kê khai lại giá thuốc nước ngoài nhập khẩu vào Việt Nam (1.004620)</w:t>
            </w:r>
          </w:p>
        </w:tc>
        <w:tc>
          <w:tcPr>
            <w:tcW w:w="1843" w:type="dxa"/>
            <w:shd w:val="clear" w:color="auto" w:fill="auto"/>
          </w:tcPr>
          <w:p w14:paraId="7E35CA43" w14:textId="77777777" w:rsidR="00755513" w:rsidRPr="00670348" w:rsidRDefault="0075551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709D7ADA" w14:textId="77777777" w:rsidR="00755513" w:rsidRPr="00670348" w:rsidRDefault="00755513" w:rsidP="005A7F46">
            <w:pPr>
              <w:spacing w:before="60" w:after="60" w:line="288" w:lineRule="auto"/>
              <w:jc w:val="center"/>
              <w:rPr>
                <w:rFonts w:eastAsia="Calibri"/>
                <w:sz w:val="26"/>
                <w:szCs w:val="26"/>
              </w:rPr>
            </w:pPr>
            <w:r w:rsidRPr="00670348">
              <w:rPr>
                <w:rFonts w:eastAsia="Calibri"/>
                <w:sz w:val="26"/>
                <w:szCs w:val="26"/>
                <w:lang w:val="pt-BR"/>
              </w:rPr>
              <w:t xml:space="preserve">Sở Y tế </w:t>
            </w:r>
          </w:p>
        </w:tc>
      </w:tr>
      <w:tr w:rsidR="008D1AFA" w:rsidRPr="00670348" w14:paraId="79B361BD" w14:textId="77777777" w:rsidTr="00670348">
        <w:tc>
          <w:tcPr>
            <w:tcW w:w="710" w:type="dxa"/>
            <w:shd w:val="clear" w:color="auto" w:fill="auto"/>
          </w:tcPr>
          <w:p w14:paraId="73D525F1"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531D7CB2"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Bổ sung, thay đổi thông tin của thuốc đã kê khai, kê khai lại trong trường hợp có thay đổi so với thông tin đã được công bố nhưng giá thuốc không đổi (1.004618)</w:t>
            </w:r>
          </w:p>
        </w:tc>
        <w:tc>
          <w:tcPr>
            <w:tcW w:w="1843" w:type="dxa"/>
            <w:shd w:val="clear" w:color="auto" w:fill="auto"/>
          </w:tcPr>
          <w:p w14:paraId="2D45931B"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61292F80"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0410204A" w14:textId="77777777" w:rsidR="008D1AFA" w:rsidRPr="00670348" w:rsidRDefault="008D1AFA" w:rsidP="005A7F46">
            <w:pPr>
              <w:spacing w:before="60" w:after="60" w:line="288" w:lineRule="auto"/>
              <w:jc w:val="center"/>
              <w:rPr>
                <w:rFonts w:eastAsia="Calibri"/>
                <w:sz w:val="26"/>
                <w:szCs w:val="26"/>
              </w:rPr>
            </w:pPr>
          </w:p>
        </w:tc>
      </w:tr>
      <w:tr w:rsidR="008D1AFA" w:rsidRPr="00670348" w14:paraId="14706AEF" w14:textId="77777777" w:rsidTr="00670348">
        <w:tc>
          <w:tcPr>
            <w:tcW w:w="710" w:type="dxa"/>
            <w:shd w:val="clear" w:color="auto" w:fill="auto"/>
          </w:tcPr>
          <w:p w14:paraId="71B98BF7"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763B69C1"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Cấp giấy xác nhận nội dung quảng cáo thuốc (trừ trường hợp quảng cáo thuốc theo phương tiện tổ chức hội thảo, hội nghị, sự kiện giới thiệu thuốc) (1.004548)</w:t>
            </w:r>
          </w:p>
        </w:tc>
        <w:tc>
          <w:tcPr>
            <w:tcW w:w="1843" w:type="dxa"/>
            <w:shd w:val="clear" w:color="auto" w:fill="auto"/>
          </w:tcPr>
          <w:p w14:paraId="60550806"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3921B236"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5CBE87E6" w14:textId="77777777" w:rsidR="008D1AFA" w:rsidRPr="00670348" w:rsidRDefault="008D1AFA" w:rsidP="005A7F46">
            <w:pPr>
              <w:spacing w:before="60" w:after="60" w:line="288" w:lineRule="auto"/>
              <w:jc w:val="center"/>
              <w:rPr>
                <w:rFonts w:eastAsia="Calibri"/>
                <w:sz w:val="26"/>
                <w:szCs w:val="26"/>
              </w:rPr>
            </w:pPr>
          </w:p>
        </w:tc>
      </w:tr>
      <w:tr w:rsidR="008D1AFA" w:rsidRPr="00670348" w14:paraId="3810BC13" w14:textId="77777777" w:rsidTr="00670348">
        <w:tc>
          <w:tcPr>
            <w:tcW w:w="710" w:type="dxa"/>
            <w:shd w:val="clear" w:color="auto" w:fill="auto"/>
          </w:tcPr>
          <w:p w14:paraId="37C30746"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4FFAE7F6"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Cấp giấy xác nhận nội dung quảng cáo thuốc thông qua phương tiện tổ chức hội thảo, hội nghị, sự kiện giới thiệu thuốc (1.004517)</w:t>
            </w:r>
          </w:p>
        </w:tc>
        <w:tc>
          <w:tcPr>
            <w:tcW w:w="1843" w:type="dxa"/>
            <w:shd w:val="clear" w:color="auto" w:fill="auto"/>
          </w:tcPr>
          <w:p w14:paraId="67A1B8E8"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423F95BD"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1C605E5C" w14:textId="77777777" w:rsidR="008D1AFA" w:rsidRPr="00670348" w:rsidRDefault="008D1AFA" w:rsidP="005A7F46">
            <w:pPr>
              <w:spacing w:before="60" w:after="60" w:line="288" w:lineRule="auto"/>
              <w:jc w:val="center"/>
              <w:rPr>
                <w:rFonts w:eastAsia="Calibri"/>
                <w:sz w:val="26"/>
                <w:szCs w:val="26"/>
              </w:rPr>
            </w:pPr>
          </w:p>
        </w:tc>
      </w:tr>
      <w:tr w:rsidR="008D1AFA" w:rsidRPr="00670348" w14:paraId="21D454CF" w14:textId="77777777" w:rsidTr="00670348">
        <w:tc>
          <w:tcPr>
            <w:tcW w:w="710" w:type="dxa"/>
            <w:shd w:val="clear" w:color="auto" w:fill="auto"/>
          </w:tcPr>
          <w:p w14:paraId="750BF7C5"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672D3CB8"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Cấp giấy xác nhận nội dung thông tin thuốc theo hình thức phát hành tài liệu thông tin thuốc (1.004543)</w:t>
            </w:r>
          </w:p>
        </w:tc>
        <w:tc>
          <w:tcPr>
            <w:tcW w:w="1843" w:type="dxa"/>
            <w:shd w:val="clear" w:color="auto" w:fill="auto"/>
          </w:tcPr>
          <w:p w14:paraId="4D7F5E4C"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A516253"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0F35E664" w14:textId="77777777" w:rsidR="008D1AFA" w:rsidRPr="00670348" w:rsidRDefault="008D1AFA" w:rsidP="005A7F46">
            <w:pPr>
              <w:spacing w:before="60" w:after="60" w:line="288" w:lineRule="auto"/>
              <w:jc w:val="center"/>
              <w:rPr>
                <w:rFonts w:eastAsia="Calibri"/>
                <w:sz w:val="26"/>
                <w:szCs w:val="26"/>
              </w:rPr>
            </w:pPr>
          </w:p>
        </w:tc>
      </w:tr>
      <w:tr w:rsidR="008D1AFA" w:rsidRPr="00670348" w14:paraId="37F34AAC" w14:textId="77777777" w:rsidTr="00670348">
        <w:tc>
          <w:tcPr>
            <w:tcW w:w="710" w:type="dxa"/>
            <w:shd w:val="clear" w:color="auto" w:fill="auto"/>
          </w:tcPr>
          <w:p w14:paraId="69C651CD"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783D260C"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Đánh giá việc đáp ứng thực hành tốt sản xuất của cơ sở sản xuất thuốc, nguyên liệu thuốc là dược chất theo hình thức công nhận, thừa nhận kết quả thanh tra, kiểm tra của cơ quan quản lý nhà nước về dược (1.004589)</w:t>
            </w:r>
          </w:p>
        </w:tc>
        <w:tc>
          <w:tcPr>
            <w:tcW w:w="1843" w:type="dxa"/>
            <w:shd w:val="clear" w:color="auto" w:fill="auto"/>
          </w:tcPr>
          <w:p w14:paraId="5CE98EDF"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071AEC3D"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2EE590DD" w14:textId="77777777" w:rsidR="008D1AFA" w:rsidRPr="00670348" w:rsidRDefault="008D1AFA" w:rsidP="005A7F46">
            <w:pPr>
              <w:spacing w:before="60" w:after="60" w:line="288" w:lineRule="auto"/>
              <w:jc w:val="center"/>
              <w:rPr>
                <w:rFonts w:eastAsia="Calibri"/>
                <w:sz w:val="26"/>
                <w:szCs w:val="26"/>
              </w:rPr>
            </w:pPr>
          </w:p>
        </w:tc>
      </w:tr>
      <w:tr w:rsidR="008D1AFA" w:rsidRPr="00670348" w14:paraId="7B1D6C66" w14:textId="77777777" w:rsidTr="00670348">
        <w:tc>
          <w:tcPr>
            <w:tcW w:w="710" w:type="dxa"/>
            <w:shd w:val="clear" w:color="auto" w:fill="auto"/>
          </w:tcPr>
          <w:p w14:paraId="0B8480E7"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7551DE47"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Đánh giá việc đáp ứng thực hành tốt sản xuất của cơ sở sản xuất thuốc, nguyên liệu làm thuốc là dược chất theo hình thức thẩm định hồ sơ liên quan đến điều kiện sản xuất và kiểm tra tại cơ sở sản xuất (1.004582)</w:t>
            </w:r>
          </w:p>
        </w:tc>
        <w:tc>
          <w:tcPr>
            <w:tcW w:w="1843" w:type="dxa"/>
            <w:shd w:val="clear" w:color="auto" w:fill="auto"/>
          </w:tcPr>
          <w:p w14:paraId="60C94B1E"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553AB85"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15E7DD31" w14:textId="77777777" w:rsidR="008D1AFA" w:rsidRPr="00670348" w:rsidRDefault="008D1AFA" w:rsidP="005A7F46">
            <w:pPr>
              <w:spacing w:before="60" w:after="60" w:line="288" w:lineRule="auto"/>
              <w:jc w:val="center"/>
              <w:rPr>
                <w:rFonts w:eastAsia="Calibri"/>
                <w:sz w:val="26"/>
                <w:szCs w:val="26"/>
              </w:rPr>
            </w:pPr>
          </w:p>
        </w:tc>
      </w:tr>
      <w:tr w:rsidR="008D1AFA" w:rsidRPr="00670348" w14:paraId="3326A4EA" w14:textId="77777777" w:rsidTr="00670348">
        <w:tc>
          <w:tcPr>
            <w:tcW w:w="710" w:type="dxa"/>
            <w:shd w:val="clear" w:color="auto" w:fill="auto"/>
          </w:tcPr>
          <w:p w14:paraId="32D48FD3"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1F9E546A"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Đánh giá việc đáp ứng thực hành tốt sản xuất của cơ sở sản xuất nguyên liệu làm thuốc là tá dược, vỏ nang tại nước ngoài khi đăng ký, lưu hành tại Việt Nam (1.004570)</w:t>
            </w:r>
          </w:p>
        </w:tc>
        <w:tc>
          <w:tcPr>
            <w:tcW w:w="1843" w:type="dxa"/>
            <w:shd w:val="clear" w:color="auto" w:fill="auto"/>
          </w:tcPr>
          <w:p w14:paraId="18193A48"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1ADD927B"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4149469C" w14:textId="77777777" w:rsidR="008D1AFA" w:rsidRPr="00670348" w:rsidRDefault="008D1AFA" w:rsidP="005A7F46">
            <w:pPr>
              <w:spacing w:before="60" w:after="60" w:line="288" w:lineRule="auto"/>
              <w:jc w:val="center"/>
              <w:rPr>
                <w:rFonts w:eastAsia="Calibri"/>
                <w:sz w:val="26"/>
                <w:szCs w:val="26"/>
              </w:rPr>
            </w:pPr>
          </w:p>
        </w:tc>
      </w:tr>
      <w:tr w:rsidR="008D1AFA" w:rsidRPr="00670348" w14:paraId="72FB35D3" w14:textId="77777777" w:rsidTr="00670348">
        <w:tc>
          <w:tcPr>
            <w:tcW w:w="710" w:type="dxa"/>
            <w:shd w:val="clear" w:color="auto" w:fill="auto"/>
          </w:tcPr>
          <w:p w14:paraId="6C918178"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2520B7FB"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Đánh giá đáp ứng Thực hành tốt phòng thí nghiệm đối với cơ sở kinh doanh dược (2.000952)</w:t>
            </w:r>
          </w:p>
        </w:tc>
        <w:tc>
          <w:tcPr>
            <w:tcW w:w="1843" w:type="dxa"/>
            <w:shd w:val="clear" w:color="auto" w:fill="auto"/>
          </w:tcPr>
          <w:p w14:paraId="733ED480"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4C6B14CE"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430A08AA" w14:textId="77777777" w:rsidR="008D1AFA" w:rsidRPr="00670348" w:rsidRDefault="008D1AFA" w:rsidP="005A7F46">
            <w:pPr>
              <w:spacing w:before="60" w:after="60" w:line="288" w:lineRule="auto"/>
              <w:jc w:val="center"/>
              <w:rPr>
                <w:rFonts w:eastAsia="Calibri"/>
                <w:sz w:val="26"/>
                <w:szCs w:val="26"/>
              </w:rPr>
            </w:pPr>
          </w:p>
        </w:tc>
      </w:tr>
      <w:tr w:rsidR="008D1AFA" w:rsidRPr="00670348" w14:paraId="6AA835A9" w14:textId="77777777" w:rsidTr="00670348">
        <w:tc>
          <w:tcPr>
            <w:tcW w:w="710" w:type="dxa"/>
            <w:shd w:val="clear" w:color="auto" w:fill="auto"/>
          </w:tcPr>
          <w:p w14:paraId="2A4CD837"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610F737F"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Đánh giá đáp ứng Thực hành tốt phòng thí nghiệm đối với cơ sở thử nghiệm không vì mục đích thương mại (2.000917)</w:t>
            </w:r>
          </w:p>
        </w:tc>
        <w:tc>
          <w:tcPr>
            <w:tcW w:w="1843" w:type="dxa"/>
            <w:shd w:val="clear" w:color="auto" w:fill="auto"/>
          </w:tcPr>
          <w:p w14:paraId="28CEADD9"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1BF02817"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673EAE0E" w14:textId="77777777" w:rsidR="008D1AFA" w:rsidRPr="00670348" w:rsidRDefault="008D1AFA" w:rsidP="005A7F46">
            <w:pPr>
              <w:spacing w:before="60" w:after="60" w:line="288" w:lineRule="auto"/>
              <w:jc w:val="center"/>
              <w:rPr>
                <w:rFonts w:eastAsia="Calibri"/>
                <w:sz w:val="26"/>
                <w:szCs w:val="26"/>
              </w:rPr>
            </w:pPr>
          </w:p>
        </w:tc>
      </w:tr>
      <w:tr w:rsidR="008D1AFA" w:rsidRPr="00670348" w14:paraId="126831A7" w14:textId="77777777" w:rsidTr="00670348">
        <w:tc>
          <w:tcPr>
            <w:tcW w:w="710" w:type="dxa"/>
            <w:shd w:val="clear" w:color="auto" w:fill="auto"/>
          </w:tcPr>
          <w:p w14:paraId="521F87C9" w14:textId="77777777" w:rsidR="008D1AFA" w:rsidRPr="00670348" w:rsidRDefault="008D1AFA"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1EA8F95F" w14:textId="77777777" w:rsidR="008D1AFA" w:rsidRPr="00670348" w:rsidRDefault="008D1AFA" w:rsidP="005A7F46">
            <w:pPr>
              <w:spacing w:before="60" w:after="60" w:line="288" w:lineRule="auto"/>
              <w:jc w:val="both"/>
              <w:rPr>
                <w:rFonts w:eastAsia="Calibri"/>
                <w:sz w:val="26"/>
                <w:szCs w:val="26"/>
              </w:rPr>
            </w:pPr>
            <w:r w:rsidRPr="00670348">
              <w:rPr>
                <w:rFonts w:eastAsia="Calibri"/>
                <w:sz w:val="26"/>
                <w:szCs w:val="26"/>
              </w:rPr>
              <w:t>Cấp Giấy chứng nhận đủ điều kiện kinh doanh dược với phạm vi thử tương đương sinh học của thuốc (2.002315)</w:t>
            </w:r>
          </w:p>
        </w:tc>
        <w:tc>
          <w:tcPr>
            <w:tcW w:w="1843" w:type="dxa"/>
            <w:shd w:val="clear" w:color="auto" w:fill="auto"/>
          </w:tcPr>
          <w:p w14:paraId="537372B3"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0F0417EB" w14:textId="77777777" w:rsidR="008D1AFA" w:rsidRPr="00670348" w:rsidRDefault="008D1AFA"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2B165283" w14:textId="77777777" w:rsidR="008D1AFA" w:rsidRPr="00670348" w:rsidRDefault="008D1AFA" w:rsidP="005A7F46">
            <w:pPr>
              <w:spacing w:before="60" w:after="60" w:line="288" w:lineRule="auto"/>
              <w:jc w:val="center"/>
              <w:rPr>
                <w:rFonts w:eastAsia="Calibri"/>
                <w:sz w:val="26"/>
                <w:szCs w:val="26"/>
              </w:rPr>
            </w:pPr>
          </w:p>
        </w:tc>
      </w:tr>
      <w:tr w:rsidR="00825A62" w:rsidRPr="00670348" w14:paraId="7D2B075C" w14:textId="77777777" w:rsidTr="00670348">
        <w:tc>
          <w:tcPr>
            <w:tcW w:w="710" w:type="dxa"/>
            <w:shd w:val="clear" w:color="auto" w:fill="auto"/>
          </w:tcPr>
          <w:p w14:paraId="424580C6" w14:textId="77777777" w:rsidR="00825A62" w:rsidRPr="00670348" w:rsidRDefault="00825A62"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7F6A131A" w14:textId="77777777" w:rsidR="00825A62" w:rsidRPr="00670348" w:rsidRDefault="00825A62" w:rsidP="005A7F46">
            <w:pPr>
              <w:spacing w:before="60" w:after="60" w:line="288" w:lineRule="auto"/>
              <w:jc w:val="both"/>
              <w:rPr>
                <w:rFonts w:eastAsia="Calibri"/>
                <w:sz w:val="26"/>
                <w:szCs w:val="26"/>
              </w:rPr>
            </w:pPr>
            <w:r w:rsidRPr="00670348">
              <w:rPr>
                <w:rFonts w:eastAsia="Calibri"/>
                <w:sz w:val="26"/>
                <w:szCs w:val="26"/>
              </w:rPr>
              <w:t>Cấp phép nhập khẩu tá dược, vỏ nang, bao bì tiếp xúc trực tiếp với thuốc, chất chuẩn (1.004597)</w:t>
            </w:r>
          </w:p>
        </w:tc>
        <w:tc>
          <w:tcPr>
            <w:tcW w:w="1843" w:type="dxa"/>
            <w:shd w:val="clear" w:color="auto" w:fill="auto"/>
          </w:tcPr>
          <w:p w14:paraId="236BD138" w14:textId="77777777" w:rsidR="00825A62" w:rsidRPr="00670348" w:rsidRDefault="00825A62"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7A462616" w14:textId="77777777" w:rsidR="00825A62" w:rsidRPr="00670348" w:rsidRDefault="00825A62" w:rsidP="005A7F46">
            <w:pPr>
              <w:spacing w:before="60" w:after="60" w:line="288" w:lineRule="auto"/>
              <w:jc w:val="center"/>
              <w:rPr>
                <w:rFonts w:eastAsia="Calibri"/>
                <w:sz w:val="26"/>
                <w:szCs w:val="26"/>
              </w:rPr>
            </w:pPr>
            <w:r w:rsidRPr="00670348">
              <w:rPr>
                <w:rFonts w:eastAsia="Calibri"/>
                <w:bCs/>
                <w:sz w:val="26"/>
                <w:szCs w:val="26"/>
              </w:rPr>
              <w:t>Sở Y tế</w:t>
            </w:r>
          </w:p>
          <w:p w14:paraId="7030048A" w14:textId="77777777" w:rsidR="00825A62" w:rsidRPr="00670348" w:rsidRDefault="00825A62" w:rsidP="005A7F46">
            <w:pPr>
              <w:spacing w:before="60" w:after="60" w:line="288" w:lineRule="auto"/>
              <w:jc w:val="center"/>
              <w:rPr>
                <w:rFonts w:eastAsia="Calibri"/>
                <w:sz w:val="26"/>
                <w:szCs w:val="26"/>
              </w:rPr>
            </w:pPr>
          </w:p>
        </w:tc>
      </w:tr>
      <w:tr w:rsidR="00CE764B" w:rsidRPr="00670348" w14:paraId="0CC27585" w14:textId="77777777" w:rsidTr="00670348">
        <w:tc>
          <w:tcPr>
            <w:tcW w:w="710" w:type="dxa"/>
            <w:shd w:val="clear" w:color="auto" w:fill="auto"/>
          </w:tcPr>
          <w:p w14:paraId="76C63D8B" w14:textId="77777777" w:rsidR="00CE764B" w:rsidRPr="00670348" w:rsidRDefault="00CE764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2E33F7B5" w14:textId="77777777" w:rsidR="00CE764B" w:rsidRPr="00670348" w:rsidRDefault="00CE764B" w:rsidP="005A7F46">
            <w:pPr>
              <w:spacing w:before="60" w:after="60" w:line="288" w:lineRule="auto"/>
              <w:jc w:val="both"/>
              <w:rPr>
                <w:rFonts w:eastAsia="Calibri"/>
                <w:sz w:val="26"/>
                <w:szCs w:val="26"/>
              </w:rPr>
            </w:pPr>
            <w:r w:rsidRPr="00670348">
              <w:rPr>
                <w:rFonts w:eastAsia="Calibri"/>
                <w:sz w:val="26"/>
                <w:szCs w:val="26"/>
              </w:rPr>
              <w:t>Cấp phép nhập khẩu thuốc phải kiểm soát đặc biệt có giấy đăng ký lưu hành thuốc tại Việt Nam (1.004522)</w:t>
            </w:r>
          </w:p>
        </w:tc>
        <w:tc>
          <w:tcPr>
            <w:tcW w:w="1843" w:type="dxa"/>
            <w:shd w:val="clear" w:color="auto" w:fill="auto"/>
          </w:tcPr>
          <w:p w14:paraId="1AB2981F"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5082AE09"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Sở Y tế</w:t>
            </w:r>
          </w:p>
          <w:p w14:paraId="405B61C4" w14:textId="77777777" w:rsidR="00CE764B" w:rsidRPr="00670348" w:rsidRDefault="00CE764B" w:rsidP="005A7F46">
            <w:pPr>
              <w:spacing w:before="60" w:after="60" w:line="288" w:lineRule="auto"/>
              <w:jc w:val="center"/>
              <w:rPr>
                <w:rFonts w:eastAsia="Calibri"/>
                <w:sz w:val="26"/>
                <w:szCs w:val="26"/>
              </w:rPr>
            </w:pPr>
          </w:p>
        </w:tc>
      </w:tr>
      <w:tr w:rsidR="00CE764B" w:rsidRPr="00670348" w14:paraId="24DF3E3E" w14:textId="77777777" w:rsidTr="00670348">
        <w:tc>
          <w:tcPr>
            <w:tcW w:w="710" w:type="dxa"/>
            <w:shd w:val="clear" w:color="auto" w:fill="auto"/>
          </w:tcPr>
          <w:p w14:paraId="1B233693" w14:textId="77777777" w:rsidR="00CE764B" w:rsidRPr="00670348" w:rsidRDefault="00CE764B" w:rsidP="005A7F46">
            <w:pPr>
              <w:numPr>
                <w:ilvl w:val="0"/>
                <w:numId w:val="5"/>
              </w:numPr>
              <w:spacing w:before="60" w:after="60" w:line="288" w:lineRule="auto"/>
              <w:jc w:val="center"/>
              <w:rPr>
                <w:rFonts w:eastAsia="Calibri"/>
                <w:sz w:val="26"/>
                <w:szCs w:val="26"/>
              </w:rPr>
            </w:pPr>
          </w:p>
        </w:tc>
        <w:tc>
          <w:tcPr>
            <w:tcW w:w="5387" w:type="dxa"/>
            <w:shd w:val="clear" w:color="auto" w:fill="auto"/>
            <w:vAlign w:val="center"/>
          </w:tcPr>
          <w:p w14:paraId="30F17547" w14:textId="77777777" w:rsidR="00CE764B" w:rsidRPr="00670348" w:rsidRDefault="00CE764B" w:rsidP="005A7F46">
            <w:pPr>
              <w:spacing w:before="60" w:after="60" w:line="288" w:lineRule="auto"/>
              <w:jc w:val="both"/>
              <w:rPr>
                <w:rFonts w:eastAsia="Calibri"/>
                <w:sz w:val="26"/>
                <w:szCs w:val="26"/>
              </w:rPr>
            </w:pPr>
            <w:r w:rsidRPr="00670348">
              <w:rPr>
                <w:rFonts w:eastAsia="Calibri"/>
                <w:sz w:val="26"/>
                <w:szCs w:val="26"/>
              </w:rPr>
              <w:t>Cấp phép xuất khẩu thuốc gây nghiện, thuốc hướng thần, thuốc tiền chất, thuốc dạng phối hợp có chứa dược chất gây nghiện, thuốc dạng phối hợp có chứa dược chất hướng thần, thuốc dạng phối hợp có chứa tiền chất, nguyên liệu làm thuốc là dược chất gây nghiện, dược chất hướng thần, tiền chất dùng làm thuốc (1.004400)</w:t>
            </w:r>
          </w:p>
        </w:tc>
        <w:tc>
          <w:tcPr>
            <w:tcW w:w="1843" w:type="dxa"/>
            <w:shd w:val="clear" w:color="auto" w:fill="auto"/>
          </w:tcPr>
          <w:p w14:paraId="3A2CF065"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690F3718"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07C17CD9" w14:textId="77777777" w:rsidR="00CE764B" w:rsidRPr="00670348" w:rsidRDefault="00CE764B" w:rsidP="005A7F46">
            <w:pPr>
              <w:spacing w:before="60" w:after="60" w:line="288" w:lineRule="auto"/>
              <w:jc w:val="center"/>
              <w:rPr>
                <w:rFonts w:eastAsia="Calibri"/>
                <w:sz w:val="26"/>
                <w:szCs w:val="26"/>
              </w:rPr>
            </w:pPr>
          </w:p>
        </w:tc>
      </w:tr>
      <w:tr w:rsidR="00CE764B" w:rsidRPr="00670348" w14:paraId="2CA0D731" w14:textId="77777777" w:rsidTr="00670348">
        <w:tc>
          <w:tcPr>
            <w:tcW w:w="710" w:type="dxa"/>
            <w:shd w:val="clear" w:color="auto" w:fill="auto"/>
          </w:tcPr>
          <w:p w14:paraId="236386D9" w14:textId="77777777" w:rsidR="00CE764B" w:rsidRPr="00670348" w:rsidRDefault="00CE764B" w:rsidP="005A7F46">
            <w:pPr>
              <w:numPr>
                <w:ilvl w:val="0"/>
                <w:numId w:val="5"/>
              </w:numPr>
              <w:spacing w:before="60" w:after="60" w:line="288" w:lineRule="auto"/>
              <w:jc w:val="center"/>
              <w:rPr>
                <w:rFonts w:eastAsia="Calibri"/>
                <w:sz w:val="26"/>
                <w:szCs w:val="26"/>
              </w:rPr>
            </w:pPr>
          </w:p>
        </w:tc>
        <w:tc>
          <w:tcPr>
            <w:tcW w:w="5387" w:type="dxa"/>
            <w:shd w:val="clear" w:color="auto" w:fill="auto"/>
            <w:vAlign w:val="center"/>
          </w:tcPr>
          <w:p w14:paraId="3C3900C2" w14:textId="77777777" w:rsidR="00CE764B" w:rsidRPr="00670348" w:rsidRDefault="00CE764B" w:rsidP="005A7F46">
            <w:pPr>
              <w:spacing w:before="60" w:after="60" w:line="288" w:lineRule="auto"/>
              <w:jc w:val="both"/>
              <w:rPr>
                <w:rFonts w:eastAsia="Calibri"/>
                <w:sz w:val="26"/>
                <w:szCs w:val="26"/>
              </w:rPr>
            </w:pPr>
            <w:r w:rsidRPr="00670348">
              <w:rPr>
                <w:rFonts w:eastAsia="Calibri"/>
                <w:sz w:val="26"/>
                <w:szCs w:val="26"/>
              </w:rPr>
              <w:t>Cấp phép xuất khẩu thuốc gây nghiện, thuốc hướng thần, thuốc tiền chất, dược chất gây nghiện, dược chất hướng thần, tiền chất dùng làm thuốc, thuốc dạng phối hợp có chứa dược chất gây nghiện, thuốc dạng phối hợp có chứa dược chất hướng thần, thuốc dạng phối hợp có chứa tiền chất để tham gia trưng bày tại triển lãm, hội chợ (1.003944)</w:t>
            </w:r>
          </w:p>
        </w:tc>
        <w:tc>
          <w:tcPr>
            <w:tcW w:w="1843" w:type="dxa"/>
            <w:shd w:val="clear" w:color="auto" w:fill="auto"/>
          </w:tcPr>
          <w:p w14:paraId="71DEE8B7"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0F92B74F"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0A8F0AE0" w14:textId="77777777" w:rsidR="00CE764B" w:rsidRPr="00670348" w:rsidRDefault="00CE764B" w:rsidP="005A7F46">
            <w:pPr>
              <w:spacing w:before="60" w:after="60" w:line="288" w:lineRule="auto"/>
              <w:jc w:val="center"/>
              <w:rPr>
                <w:rFonts w:eastAsia="Calibri"/>
                <w:sz w:val="26"/>
                <w:szCs w:val="26"/>
              </w:rPr>
            </w:pPr>
          </w:p>
        </w:tc>
      </w:tr>
      <w:tr w:rsidR="00CE764B" w:rsidRPr="00670348" w14:paraId="6E6BD340" w14:textId="77777777" w:rsidTr="00670348">
        <w:tc>
          <w:tcPr>
            <w:tcW w:w="710" w:type="dxa"/>
            <w:shd w:val="clear" w:color="auto" w:fill="auto"/>
          </w:tcPr>
          <w:p w14:paraId="316C45E6" w14:textId="77777777" w:rsidR="00CE764B" w:rsidRPr="00670348" w:rsidRDefault="00CE764B" w:rsidP="005A7F46">
            <w:pPr>
              <w:numPr>
                <w:ilvl w:val="0"/>
                <w:numId w:val="5"/>
              </w:numPr>
              <w:spacing w:before="60" w:after="60" w:line="288" w:lineRule="auto"/>
              <w:jc w:val="center"/>
              <w:rPr>
                <w:rFonts w:eastAsia="Calibri"/>
                <w:sz w:val="26"/>
                <w:szCs w:val="26"/>
              </w:rPr>
            </w:pPr>
          </w:p>
        </w:tc>
        <w:tc>
          <w:tcPr>
            <w:tcW w:w="5387" w:type="dxa"/>
            <w:shd w:val="clear" w:color="auto" w:fill="auto"/>
            <w:vAlign w:val="center"/>
          </w:tcPr>
          <w:p w14:paraId="21C24CE4" w14:textId="77777777" w:rsidR="00CE764B" w:rsidRPr="00670348" w:rsidRDefault="00CE764B" w:rsidP="005A7F46">
            <w:pPr>
              <w:spacing w:before="60" w:after="60" w:line="288" w:lineRule="auto"/>
              <w:jc w:val="both"/>
              <w:rPr>
                <w:rFonts w:eastAsia="Calibri"/>
                <w:sz w:val="26"/>
                <w:szCs w:val="26"/>
              </w:rPr>
            </w:pPr>
            <w:r w:rsidRPr="00670348">
              <w:rPr>
                <w:rFonts w:eastAsia="Calibri"/>
                <w:sz w:val="26"/>
                <w:szCs w:val="26"/>
              </w:rPr>
              <w:t>Cấp phép xuất khẩu thuốc gây nghiện, thuốc hướng thần, thuốc tiền chất, dược chất gây nghiện, dược chất hướng thần, tiền chất dùng làm thuốc, thuốc dạng phối hợp có chứa dược chất gây nghiện, thuốc dạng phối hợp có chứa dược chất hướng thần, thuốc dạng phối hợp có chứa tiền chất cho mục đích thử lâm sàng, thử tương đương sinh học, đánh giá sinh khả dụng, làm mẫu kiểm nghiệm, nghiên cứu khoa học, làm mẫu đăng ký (1.003931)</w:t>
            </w:r>
          </w:p>
        </w:tc>
        <w:tc>
          <w:tcPr>
            <w:tcW w:w="1843" w:type="dxa"/>
            <w:shd w:val="clear" w:color="auto" w:fill="auto"/>
          </w:tcPr>
          <w:p w14:paraId="360C937B"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1B82A88F"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7E892560" w14:textId="77777777" w:rsidR="00CE764B" w:rsidRPr="00670348" w:rsidRDefault="00CE764B" w:rsidP="005A7F46">
            <w:pPr>
              <w:spacing w:before="60" w:after="60" w:line="288" w:lineRule="auto"/>
              <w:jc w:val="center"/>
              <w:rPr>
                <w:rFonts w:eastAsia="Calibri"/>
                <w:sz w:val="26"/>
                <w:szCs w:val="26"/>
              </w:rPr>
            </w:pPr>
          </w:p>
        </w:tc>
      </w:tr>
      <w:tr w:rsidR="00B146ED" w:rsidRPr="00670348" w14:paraId="6BCB93DE" w14:textId="77777777" w:rsidTr="00670348">
        <w:tc>
          <w:tcPr>
            <w:tcW w:w="710" w:type="dxa"/>
            <w:shd w:val="clear" w:color="auto" w:fill="auto"/>
          </w:tcPr>
          <w:p w14:paraId="3994365C" w14:textId="77777777" w:rsidR="00B146ED" w:rsidRPr="00670348" w:rsidRDefault="00B146ED"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05F647DC" w14:textId="77777777" w:rsidR="00B146ED" w:rsidRPr="00670348" w:rsidRDefault="00B146ED" w:rsidP="005A7F46">
            <w:pPr>
              <w:spacing w:before="60" w:after="60" w:line="288" w:lineRule="auto"/>
              <w:jc w:val="both"/>
              <w:rPr>
                <w:rFonts w:eastAsia="Calibri"/>
                <w:sz w:val="26"/>
                <w:szCs w:val="26"/>
              </w:rPr>
            </w:pPr>
            <w:r w:rsidRPr="00670348">
              <w:rPr>
                <w:rFonts w:eastAsia="Calibri"/>
                <w:sz w:val="26"/>
                <w:szCs w:val="26"/>
              </w:rPr>
              <w:t>Cấp phép nhập khẩu thuốc hiếm (1.004501)</w:t>
            </w:r>
          </w:p>
        </w:tc>
        <w:tc>
          <w:tcPr>
            <w:tcW w:w="1843" w:type="dxa"/>
            <w:shd w:val="clear" w:color="auto" w:fill="auto"/>
          </w:tcPr>
          <w:p w14:paraId="542F6DA1" w14:textId="77777777" w:rsidR="00B146ED" w:rsidRPr="00670348" w:rsidRDefault="00CE764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A8DA7DC"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676D6BC0" w14:textId="77777777" w:rsidR="00B146ED" w:rsidRPr="00670348" w:rsidRDefault="00B146ED" w:rsidP="005A7F46">
            <w:pPr>
              <w:spacing w:before="60" w:after="60" w:line="288" w:lineRule="auto"/>
              <w:jc w:val="center"/>
              <w:rPr>
                <w:rFonts w:eastAsia="Calibri"/>
                <w:sz w:val="26"/>
                <w:szCs w:val="26"/>
              </w:rPr>
            </w:pPr>
          </w:p>
        </w:tc>
      </w:tr>
      <w:tr w:rsidR="00CE764B" w:rsidRPr="00670348" w14:paraId="2BDC89A3" w14:textId="77777777" w:rsidTr="00670348">
        <w:tc>
          <w:tcPr>
            <w:tcW w:w="710" w:type="dxa"/>
            <w:shd w:val="clear" w:color="auto" w:fill="auto"/>
          </w:tcPr>
          <w:p w14:paraId="7BF493CC" w14:textId="77777777" w:rsidR="00CE764B" w:rsidRPr="00670348" w:rsidRDefault="00CE764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70D6E587" w14:textId="77777777" w:rsidR="00CE764B" w:rsidRPr="00670348" w:rsidRDefault="00CE764B" w:rsidP="005A7F46">
            <w:pPr>
              <w:spacing w:before="60" w:after="60" w:line="288" w:lineRule="auto"/>
              <w:jc w:val="both"/>
              <w:rPr>
                <w:rFonts w:eastAsia="Calibri"/>
                <w:sz w:val="26"/>
                <w:szCs w:val="26"/>
              </w:rPr>
            </w:pPr>
            <w:r w:rsidRPr="00670348">
              <w:rPr>
                <w:rFonts w:eastAsia="Calibri"/>
                <w:sz w:val="26"/>
                <w:szCs w:val="26"/>
              </w:rPr>
              <w:t>Cấp phép nhập khẩu thuốc phục vụ cho chương trình y tế của Nhà nước (1.004547)</w:t>
            </w:r>
          </w:p>
        </w:tc>
        <w:tc>
          <w:tcPr>
            <w:tcW w:w="1843" w:type="dxa"/>
            <w:shd w:val="clear" w:color="auto" w:fill="auto"/>
          </w:tcPr>
          <w:p w14:paraId="7F3065F3" w14:textId="77777777" w:rsidR="00CE764B" w:rsidRPr="00670348" w:rsidRDefault="00CE764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EC4097E"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41AD2E78" w14:textId="77777777" w:rsidR="00CE764B" w:rsidRPr="00670348" w:rsidRDefault="00CE764B" w:rsidP="005A7F46">
            <w:pPr>
              <w:spacing w:before="60" w:after="60" w:line="288" w:lineRule="auto"/>
              <w:jc w:val="center"/>
              <w:rPr>
                <w:rFonts w:eastAsia="Calibri"/>
                <w:sz w:val="26"/>
                <w:szCs w:val="26"/>
              </w:rPr>
            </w:pPr>
          </w:p>
        </w:tc>
      </w:tr>
      <w:tr w:rsidR="00CE764B" w:rsidRPr="00670348" w14:paraId="005FD262" w14:textId="77777777" w:rsidTr="00670348">
        <w:tc>
          <w:tcPr>
            <w:tcW w:w="710" w:type="dxa"/>
            <w:shd w:val="clear" w:color="auto" w:fill="auto"/>
          </w:tcPr>
          <w:p w14:paraId="4698F61A" w14:textId="77777777" w:rsidR="00CE764B" w:rsidRPr="00670348" w:rsidRDefault="00CE764B" w:rsidP="005A7F46">
            <w:pPr>
              <w:numPr>
                <w:ilvl w:val="0"/>
                <w:numId w:val="5"/>
              </w:numPr>
              <w:spacing w:before="60" w:after="60" w:line="288" w:lineRule="auto"/>
              <w:jc w:val="center"/>
              <w:rPr>
                <w:rFonts w:eastAsia="Calibri"/>
                <w:sz w:val="26"/>
                <w:szCs w:val="26"/>
              </w:rPr>
            </w:pPr>
          </w:p>
        </w:tc>
        <w:tc>
          <w:tcPr>
            <w:tcW w:w="5387" w:type="dxa"/>
            <w:shd w:val="clear" w:color="auto" w:fill="auto"/>
            <w:vAlign w:val="center"/>
          </w:tcPr>
          <w:p w14:paraId="75260CA6" w14:textId="77777777" w:rsidR="00CE764B" w:rsidRPr="00670348" w:rsidRDefault="00CE764B" w:rsidP="005A7F46">
            <w:pPr>
              <w:spacing w:before="60" w:after="60" w:line="288" w:lineRule="auto"/>
              <w:jc w:val="both"/>
              <w:rPr>
                <w:rFonts w:eastAsia="Calibri"/>
                <w:sz w:val="26"/>
                <w:szCs w:val="26"/>
              </w:rPr>
            </w:pPr>
            <w:r w:rsidRPr="00670348">
              <w:rPr>
                <w:rFonts w:eastAsia="Calibri"/>
                <w:sz w:val="26"/>
                <w:szCs w:val="26"/>
              </w:rPr>
              <w:t>Cấp phép nhập khẩu thuốc sử dụng cho mục đích cấp cứu, chống độc mà không có cùng hoạt chất và đường dùng với thuốc đang lưu hành tại Việt Nam, vắc xin dùng cho một số trường hợp đặc biệt với số lượng sử dụng hạn chế do Bộ trưởng Bộ Y tế quyết định trên cơ sở có dữ liệu đạt yêu cầu về chất lượng, hiệu quả, độ an toàn (1.004483)</w:t>
            </w:r>
          </w:p>
        </w:tc>
        <w:tc>
          <w:tcPr>
            <w:tcW w:w="1843" w:type="dxa"/>
            <w:shd w:val="clear" w:color="auto" w:fill="auto"/>
          </w:tcPr>
          <w:p w14:paraId="4FC027E7" w14:textId="77777777" w:rsidR="00CE764B" w:rsidRPr="00670348" w:rsidRDefault="00CE764B"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9C79C77"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 xml:space="preserve">Cục Quản lý Dược; </w:t>
            </w:r>
            <w:r w:rsidRPr="00670348">
              <w:rPr>
                <w:rFonts w:eastAsia="Calibri"/>
                <w:sz w:val="26"/>
                <w:szCs w:val="26"/>
              </w:rPr>
              <w:t>Cục Quản lý Y, dược cổ truyền.</w:t>
            </w:r>
          </w:p>
          <w:p w14:paraId="19CA4904" w14:textId="77777777" w:rsidR="00CE764B" w:rsidRPr="00670348" w:rsidRDefault="00CE764B" w:rsidP="005A7F46">
            <w:pPr>
              <w:spacing w:before="60" w:after="60" w:line="288" w:lineRule="auto"/>
              <w:jc w:val="center"/>
              <w:rPr>
                <w:rFonts w:eastAsia="Calibri"/>
                <w:sz w:val="26"/>
                <w:szCs w:val="26"/>
              </w:rPr>
            </w:pPr>
          </w:p>
        </w:tc>
      </w:tr>
      <w:tr w:rsidR="00CE764B" w:rsidRPr="00670348" w14:paraId="2770A04B" w14:textId="77777777" w:rsidTr="00670348">
        <w:tc>
          <w:tcPr>
            <w:tcW w:w="710" w:type="dxa"/>
            <w:shd w:val="clear" w:color="auto" w:fill="auto"/>
          </w:tcPr>
          <w:p w14:paraId="7716A85B" w14:textId="77777777" w:rsidR="00CE764B" w:rsidRPr="00670348" w:rsidRDefault="00CE764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B459216" w14:textId="77777777" w:rsidR="00CE764B" w:rsidRPr="00670348" w:rsidRDefault="00CE764B" w:rsidP="005A7F46">
            <w:pPr>
              <w:spacing w:before="60" w:after="60" w:line="288" w:lineRule="auto"/>
              <w:jc w:val="both"/>
              <w:rPr>
                <w:rFonts w:eastAsia="Calibri"/>
                <w:sz w:val="26"/>
                <w:szCs w:val="26"/>
              </w:rPr>
            </w:pPr>
            <w:r w:rsidRPr="00670348">
              <w:rPr>
                <w:rFonts w:eastAsia="Calibri"/>
                <w:sz w:val="26"/>
                <w:szCs w:val="26"/>
              </w:rPr>
              <w:t>Cấp phép nhập khẩu thuốc viện trợ, viện trợ nhân đạo (1.004476)</w:t>
            </w:r>
          </w:p>
        </w:tc>
        <w:tc>
          <w:tcPr>
            <w:tcW w:w="1843" w:type="dxa"/>
            <w:shd w:val="clear" w:color="auto" w:fill="auto"/>
          </w:tcPr>
          <w:p w14:paraId="770234EC"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2AB54742"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Sở Y tế</w:t>
            </w:r>
          </w:p>
          <w:p w14:paraId="077B7CD5" w14:textId="77777777" w:rsidR="00CE764B" w:rsidRPr="00670348" w:rsidRDefault="00CE764B" w:rsidP="005A7F46">
            <w:pPr>
              <w:spacing w:before="60" w:after="60" w:line="288" w:lineRule="auto"/>
              <w:jc w:val="center"/>
              <w:rPr>
                <w:rFonts w:eastAsia="Calibri"/>
                <w:sz w:val="26"/>
                <w:szCs w:val="26"/>
              </w:rPr>
            </w:pPr>
          </w:p>
        </w:tc>
      </w:tr>
      <w:tr w:rsidR="00CE764B" w:rsidRPr="00670348" w14:paraId="7C453BBE" w14:textId="77777777" w:rsidTr="00670348">
        <w:tc>
          <w:tcPr>
            <w:tcW w:w="710" w:type="dxa"/>
            <w:shd w:val="clear" w:color="auto" w:fill="auto"/>
          </w:tcPr>
          <w:p w14:paraId="26C21778" w14:textId="77777777" w:rsidR="00CE764B" w:rsidRPr="00670348" w:rsidRDefault="00CE764B"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7F0B0F3C" w14:textId="77777777" w:rsidR="00CE764B" w:rsidRPr="00670348" w:rsidRDefault="00CE764B" w:rsidP="005A7F46">
            <w:pPr>
              <w:spacing w:before="60" w:after="60" w:line="288" w:lineRule="auto"/>
              <w:jc w:val="both"/>
              <w:rPr>
                <w:rFonts w:eastAsia="Calibri"/>
                <w:sz w:val="26"/>
                <w:szCs w:val="26"/>
              </w:rPr>
            </w:pPr>
            <w:r w:rsidRPr="00670348">
              <w:rPr>
                <w:rFonts w:eastAsia="Calibri"/>
                <w:sz w:val="26"/>
                <w:szCs w:val="26"/>
              </w:rPr>
              <w:t>Cấp phép xuất khẩu thuốc phải kiểm soát đặc biệt đã được cấp phép nhập khẩu để phục vụ hoạt động khám bệnh, chữa bệnh nhân đạo nhưng không sử dụng hết (1.004388)</w:t>
            </w:r>
          </w:p>
        </w:tc>
        <w:tc>
          <w:tcPr>
            <w:tcW w:w="1843" w:type="dxa"/>
            <w:shd w:val="clear" w:color="auto" w:fill="auto"/>
          </w:tcPr>
          <w:p w14:paraId="66547D49"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52574989" w14:textId="77777777" w:rsidR="00CE764B" w:rsidRPr="00670348" w:rsidRDefault="00CE764B" w:rsidP="005A7F46">
            <w:pPr>
              <w:spacing w:before="60" w:after="60" w:line="288" w:lineRule="auto"/>
              <w:jc w:val="center"/>
              <w:rPr>
                <w:rFonts w:eastAsia="Calibri"/>
                <w:sz w:val="26"/>
                <w:szCs w:val="26"/>
              </w:rPr>
            </w:pPr>
            <w:r w:rsidRPr="00670348">
              <w:rPr>
                <w:rFonts w:eastAsia="Calibri"/>
                <w:bCs/>
                <w:sz w:val="26"/>
                <w:szCs w:val="26"/>
              </w:rPr>
              <w:t>Sở Y tế</w:t>
            </w:r>
          </w:p>
          <w:p w14:paraId="79ACFBCF" w14:textId="77777777" w:rsidR="00CE764B" w:rsidRPr="00670348" w:rsidRDefault="00CE764B" w:rsidP="005A7F46">
            <w:pPr>
              <w:spacing w:before="60" w:after="60" w:line="288" w:lineRule="auto"/>
              <w:jc w:val="center"/>
              <w:rPr>
                <w:rFonts w:eastAsia="Calibri"/>
                <w:sz w:val="26"/>
                <w:szCs w:val="26"/>
              </w:rPr>
            </w:pPr>
          </w:p>
        </w:tc>
      </w:tr>
      <w:tr w:rsidR="002C37A7" w:rsidRPr="00670348" w14:paraId="43A47FB7" w14:textId="77777777" w:rsidTr="00670348">
        <w:tc>
          <w:tcPr>
            <w:tcW w:w="710" w:type="dxa"/>
            <w:shd w:val="clear" w:color="auto" w:fill="auto"/>
          </w:tcPr>
          <w:p w14:paraId="0711D87F" w14:textId="77777777" w:rsidR="002C37A7" w:rsidRPr="00670348" w:rsidRDefault="002C37A7"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52AB25FA" w14:textId="77777777" w:rsidR="002C37A7" w:rsidRPr="00670348" w:rsidRDefault="002C37A7" w:rsidP="005A7F46">
            <w:pPr>
              <w:spacing w:before="60" w:after="60" w:line="288" w:lineRule="auto"/>
              <w:jc w:val="both"/>
              <w:rPr>
                <w:rFonts w:eastAsia="Calibri"/>
                <w:sz w:val="26"/>
                <w:szCs w:val="26"/>
              </w:rPr>
            </w:pPr>
            <w:r w:rsidRPr="00670348">
              <w:rPr>
                <w:rFonts w:eastAsia="Calibri"/>
                <w:sz w:val="26"/>
                <w:szCs w:val="26"/>
              </w:rPr>
              <w:t>Cho phép cơ sở sản xuất nhượng lại nguyên liệu làm thuốc là dược chất gây nghiện, dược chất hướng thần và tiền chất dùng làm thuốc (1.004401)</w:t>
            </w:r>
          </w:p>
        </w:tc>
        <w:tc>
          <w:tcPr>
            <w:tcW w:w="1843" w:type="dxa"/>
            <w:shd w:val="clear" w:color="auto" w:fill="auto"/>
          </w:tcPr>
          <w:p w14:paraId="0ADCB73F" w14:textId="77777777" w:rsidR="002C37A7" w:rsidRPr="00670348" w:rsidRDefault="002C37A7"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506EB40B" w14:textId="77777777" w:rsidR="002C37A7" w:rsidRPr="00670348" w:rsidRDefault="002C37A7"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41FDE0C3" w14:textId="77777777" w:rsidR="002C37A7" w:rsidRPr="00670348" w:rsidRDefault="002C37A7" w:rsidP="005A7F46">
            <w:pPr>
              <w:spacing w:before="60" w:after="60" w:line="288" w:lineRule="auto"/>
              <w:jc w:val="center"/>
              <w:rPr>
                <w:rFonts w:eastAsia="Calibri"/>
                <w:sz w:val="26"/>
                <w:szCs w:val="26"/>
              </w:rPr>
            </w:pPr>
          </w:p>
        </w:tc>
      </w:tr>
      <w:tr w:rsidR="002C37A7" w:rsidRPr="00670348" w14:paraId="4890361E" w14:textId="77777777" w:rsidTr="00670348">
        <w:tc>
          <w:tcPr>
            <w:tcW w:w="710" w:type="dxa"/>
            <w:shd w:val="clear" w:color="auto" w:fill="auto"/>
          </w:tcPr>
          <w:p w14:paraId="18C47862" w14:textId="77777777" w:rsidR="002C37A7" w:rsidRPr="00670348" w:rsidRDefault="002C37A7" w:rsidP="005A7F46">
            <w:pPr>
              <w:numPr>
                <w:ilvl w:val="0"/>
                <w:numId w:val="5"/>
              </w:numPr>
              <w:spacing w:before="60" w:after="60" w:line="288" w:lineRule="auto"/>
              <w:jc w:val="center"/>
              <w:rPr>
                <w:rFonts w:eastAsia="Calibri"/>
                <w:sz w:val="26"/>
                <w:szCs w:val="26"/>
              </w:rPr>
            </w:pPr>
          </w:p>
        </w:tc>
        <w:tc>
          <w:tcPr>
            <w:tcW w:w="5387" w:type="dxa"/>
            <w:shd w:val="clear" w:color="auto" w:fill="auto"/>
            <w:vAlign w:val="center"/>
          </w:tcPr>
          <w:p w14:paraId="444B0677" w14:textId="77777777" w:rsidR="002C37A7" w:rsidRPr="00670348" w:rsidRDefault="002C37A7" w:rsidP="005A7F46">
            <w:pPr>
              <w:spacing w:before="60" w:after="60" w:line="288" w:lineRule="auto"/>
              <w:jc w:val="both"/>
              <w:rPr>
                <w:rFonts w:eastAsia="Calibri"/>
                <w:sz w:val="26"/>
                <w:szCs w:val="26"/>
              </w:rPr>
            </w:pPr>
            <w:r w:rsidRPr="00670348">
              <w:rPr>
                <w:rFonts w:eastAsia="Calibri"/>
                <w:sz w:val="26"/>
                <w:szCs w:val="26"/>
              </w:rPr>
              <w:t>Cho phép hủy thuốc gây nghiện, thuốc hướng thần, thuốc tiền chất, nguyên liệu làm thuốc là dược chất gây nghiện, dược chất hướng thần, tiền chất dùng làm thuốc thuộc thẩm quyền của Bộ Y tế (Áp dụng với cơ sở sản xuất, xuất khẩu, nhập khẩu thuốc) (1.004405)</w:t>
            </w:r>
          </w:p>
        </w:tc>
        <w:tc>
          <w:tcPr>
            <w:tcW w:w="1843" w:type="dxa"/>
            <w:shd w:val="clear" w:color="auto" w:fill="auto"/>
          </w:tcPr>
          <w:p w14:paraId="0D43EC49" w14:textId="77777777" w:rsidR="002C37A7" w:rsidRPr="00670348" w:rsidRDefault="002C37A7"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01CC52F6" w14:textId="77777777" w:rsidR="002C37A7" w:rsidRPr="00670348" w:rsidRDefault="002C37A7" w:rsidP="005A7F46">
            <w:pPr>
              <w:spacing w:before="60" w:after="60" w:line="288" w:lineRule="auto"/>
              <w:jc w:val="center"/>
              <w:rPr>
                <w:rFonts w:eastAsia="Calibri"/>
                <w:sz w:val="26"/>
                <w:szCs w:val="26"/>
              </w:rPr>
            </w:pPr>
            <w:r w:rsidRPr="00670348">
              <w:rPr>
                <w:rFonts w:eastAsia="Calibri"/>
                <w:bCs/>
                <w:sz w:val="26"/>
                <w:szCs w:val="26"/>
              </w:rPr>
              <w:t>Sở Y tế</w:t>
            </w:r>
          </w:p>
          <w:p w14:paraId="169761D0" w14:textId="77777777" w:rsidR="002C37A7" w:rsidRPr="00670348" w:rsidRDefault="002C37A7" w:rsidP="005A7F46">
            <w:pPr>
              <w:spacing w:before="60" w:after="60" w:line="288" w:lineRule="auto"/>
              <w:jc w:val="center"/>
              <w:rPr>
                <w:rFonts w:eastAsia="Calibri"/>
                <w:sz w:val="26"/>
                <w:szCs w:val="26"/>
              </w:rPr>
            </w:pPr>
          </w:p>
        </w:tc>
      </w:tr>
      <w:tr w:rsidR="002C37A7" w:rsidRPr="00670348" w14:paraId="04B75741" w14:textId="77777777" w:rsidTr="00670348">
        <w:tc>
          <w:tcPr>
            <w:tcW w:w="710" w:type="dxa"/>
            <w:shd w:val="clear" w:color="auto" w:fill="auto"/>
          </w:tcPr>
          <w:p w14:paraId="5F78E74D" w14:textId="77777777" w:rsidR="002C37A7" w:rsidRPr="00670348" w:rsidRDefault="002C37A7"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C4E5CF9" w14:textId="77777777" w:rsidR="002C37A7" w:rsidRPr="00670348" w:rsidRDefault="002C37A7" w:rsidP="005A7F46">
            <w:pPr>
              <w:spacing w:before="60" w:after="60" w:line="288" w:lineRule="auto"/>
              <w:jc w:val="both"/>
              <w:rPr>
                <w:rFonts w:eastAsia="Calibri"/>
                <w:sz w:val="26"/>
                <w:szCs w:val="26"/>
              </w:rPr>
            </w:pPr>
            <w:r w:rsidRPr="00670348">
              <w:rPr>
                <w:rFonts w:eastAsia="Calibri"/>
                <w:sz w:val="26"/>
                <w:szCs w:val="26"/>
              </w:rPr>
              <w:t>Cho phép mua nguyên liệu làm thuốc là dược chất gây nghiện, dược chất hướng thần và tiền chất dùng làm thuốc thuộc thẩm quyền của Bộ Y tế (1.004402)</w:t>
            </w:r>
          </w:p>
        </w:tc>
        <w:tc>
          <w:tcPr>
            <w:tcW w:w="1843" w:type="dxa"/>
            <w:shd w:val="clear" w:color="auto" w:fill="auto"/>
          </w:tcPr>
          <w:p w14:paraId="25519ACB" w14:textId="77777777" w:rsidR="002C37A7" w:rsidRPr="00670348" w:rsidRDefault="002C37A7"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46AC2B86" w14:textId="77777777" w:rsidR="002C37A7" w:rsidRPr="00670348" w:rsidRDefault="002C37A7"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560E7BFC" w14:textId="77777777" w:rsidR="002C37A7" w:rsidRPr="00670348" w:rsidRDefault="002C37A7" w:rsidP="005A7F46">
            <w:pPr>
              <w:spacing w:before="60" w:after="60" w:line="288" w:lineRule="auto"/>
              <w:jc w:val="center"/>
              <w:rPr>
                <w:rFonts w:eastAsia="Calibri"/>
                <w:sz w:val="26"/>
                <w:szCs w:val="26"/>
              </w:rPr>
            </w:pPr>
          </w:p>
        </w:tc>
      </w:tr>
      <w:tr w:rsidR="002C37A7" w:rsidRPr="00670348" w14:paraId="59F9C44F" w14:textId="77777777" w:rsidTr="00670348">
        <w:tc>
          <w:tcPr>
            <w:tcW w:w="710" w:type="dxa"/>
            <w:shd w:val="clear" w:color="auto" w:fill="auto"/>
          </w:tcPr>
          <w:p w14:paraId="089B10E3" w14:textId="77777777" w:rsidR="002C37A7" w:rsidRPr="00670348" w:rsidRDefault="002C37A7"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FE397C0" w14:textId="77777777" w:rsidR="002C37A7" w:rsidRPr="00670348" w:rsidRDefault="002C37A7" w:rsidP="005A7F46">
            <w:pPr>
              <w:spacing w:before="60" w:after="60" w:line="288" w:lineRule="auto"/>
              <w:rPr>
                <w:rFonts w:eastAsia="Calibri"/>
                <w:sz w:val="26"/>
                <w:szCs w:val="26"/>
              </w:rPr>
            </w:pPr>
            <w:r w:rsidRPr="00670348">
              <w:rPr>
                <w:rFonts w:eastAsia="Calibri"/>
                <w:sz w:val="26"/>
                <w:szCs w:val="26"/>
              </w:rPr>
              <w:t>Cho phép mua thuốc gây nghiện, thuốc hướng thần, thuốc tiền chất thuộc thẩm quyền của Bộ Y tế (1.004404)</w:t>
            </w:r>
          </w:p>
        </w:tc>
        <w:tc>
          <w:tcPr>
            <w:tcW w:w="1843" w:type="dxa"/>
            <w:shd w:val="clear" w:color="auto" w:fill="auto"/>
          </w:tcPr>
          <w:p w14:paraId="19417EF0" w14:textId="77777777" w:rsidR="002C37A7" w:rsidRPr="00670348" w:rsidRDefault="002C37A7"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00AF7D08" w14:textId="77777777" w:rsidR="002C37A7" w:rsidRPr="00670348" w:rsidRDefault="002C37A7"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675C4617" w14:textId="77777777" w:rsidR="002C37A7" w:rsidRPr="00670348" w:rsidRDefault="002C37A7" w:rsidP="005A7F46">
            <w:pPr>
              <w:spacing w:before="60" w:after="60" w:line="288" w:lineRule="auto"/>
              <w:jc w:val="center"/>
              <w:rPr>
                <w:rFonts w:eastAsia="Calibri"/>
                <w:sz w:val="26"/>
                <w:szCs w:val="26"/>
              </w:rPr>
            </w:pPr>
          </w:p>
        </w:tc>
      </w:tr>
      <w:tr w:rsidR="002961A1" w:rsidRPr="00670348" w14:paraId="1D8828AB" w14:textId="77777777" w:rsidTr="00670348">
        <w:tc>
          <w:tcPr>
            <w:tcW w:w="710" w:type="dxa"/>
            <w:shd w:val="clear" w:color="auto" w:fill="auto"/>
          </w:tcPr>
          <w:p w14:paraId="5DECFBD7" w14:textId="77777777" w:rsidR="002961A1" w:rsidRPr="00670348" w:rsidRDefault="002961A1" w:rsidP="005A7F46">
            <w:pPr>
              <w:numPr>
                <w:ilvl w:val="0"/>
                <w:numId w:val="5"/>
              </w:numPr>
              <w:spacing w:before="60" w:after="60" w:line="288" w:lineRule="auto"/>
              <w:jc w:val="center"/>
              <w:rPr>
                <w:rFonts w:eastAsia="Calibri"/>
                <w:sz w:val="26"/>
                <w:szCs w:val="26"/>
              </w:rPr>
            </w:pPr>
          </w:p>
        </w:tc>
        <w:tc>
          <w:tcPr>
            <w:tcW w:w="5387" w:type="dxa"/>
            <w:shd w:val="clear" w:color="auto" w:fill="auto"/>
            <w:vAlign w:val="center"/>
          </w:tcPr>
          <w:p w14:paraId="67864B95" w14:textId="77777777" w:rsidR="002961A1" w:rsidRPr="00670348" w:rsidRDefault="002961A1" w:rsidP="005A7F46">
            <w:pPr>
              <w:spacing w:before="60" w:after="60" w:line="288" w:lineRule="auto"/>
              <w:jc w:val="both"/>
              <w:rPr>
                <w:rFonts w:eastAsia="Calibri"/>
                <w:sz w:val="26"/>
                <w:szCs w:val="26"/>
              </w:rPr>
            </w:pPr>
            <w:r w:rsidRPr="00670348">
              <w:rPr>
                <w:rFonts w:eastAsia="Calibri"/>
                <w:sz w:val="26"/>
                <w:szCs w:val="26"/>
              </w:rPr>
              <w:t>Cấp phép nhập khẩu thuốc dạng phối hợp có chứa dược chất gây nghiện, thuốc dạng phối hợp có chứa dược chất hướng thần, thuốc dạng phối hợp có chứa tiền chất để trưng bày tại các triển lãm, hội chợ liên quan đến y, dược, thiết bị y tế (1.004511)</w:t>
            </w:r>
          </w:p>
        </w:tc>
        <w:tc>
          <w:tcPr>
            <w:tcW w:w="1843" w:type="dxa"/>
            <w:shd w:val="clear" w:color="auto" w:fill="auto"/>
          </w:tcPr>
          <w:p w14:paraId="260E8339" w14:textId="77777777" w:rsidR="002961A1" w:rsidRPr="00670348" w:rsidRDefault="002961A1"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15CCF15C" w14:textId="77777777" w:rsidR="002961A1" w:rsidRPr="00670348" w:rsidRDefault="002961A1" w:rsidP="005A7F46">
            <w:pPr>
              <w:spacing w:before="60" w:after="60" w:line="288" w:lineRule="auto"/>
              <w:jc w:val="center"/>
              <w:rPr>
                <w:rFonts w:eastAsia="Calibri"/>
                <w:sz w:val="26"/>
                <w:szCs w:val="26"/>
              </w:rPr>
            </w:pPr>
            <w:r w:rsidRPr="00670348">
              <w:rPr>
                <w:rFonts w:eastAsia="Calibri"/>
                <w:bCs/>
                <w:sz w:val="26"/>
                <w:szCs w:val="26"/>
              </w:rPr>
              <w:t>Cục Quản lý dược</w:t>
            </w:r>
          </w:p>
          <w:p w14:paraId="72540D1E" w14:textId="77777777" w:rsidR="002961A1" w:rsidRPr="00670348" w:rsidRDefault="002961A1" w:rsidP="005A7F46">
            <w:pPr>
              <w:spacing w:before="60" w:after="60" w:line="288" w:lineRule="auto"/>
              <w:jc w:val="center"/>
              <w:rPr>
                <w:rFonts w:eastAsia="Calibri"/>
                <w:sz w:val="26"/>
                <w:szCs w:val="26"/>
              </w:rPr>
            </w:pPr>
          </w:p>
        </w:tc>
      </w:tr>
      <w:tr w:rsidR="002961A1" w:rsidRPr="00670348" w14:paraId="56EB45DF" w14:textId="77777777" w:rsidTr="00670348">
        <w:tc>
          <w:tcPr>
            <w:tcW w:w="710" w:type="dxa"/>
            <w:shd w:val="clear" w:color="auto" w:fill="auto"/>
          </w:tcPr>
          <w:p w14:paraId="0B8CE9D6" w14:textId="77777777" w:rsidR="002961A1" w:rsidRPr="00670348" w:rsidRDefault="002961A1"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7F375AF" w14:textId="77777777" w:rsidR="002961A1" w:rsidRPr="00670348" w:rsidRDefault="002961A1" w:rsidP="005A7F46">
            <w:pPr>
              <w:spacing w:before="60" w:after="60" w:line="288" w:lineRule="auto"/>
              <w:jc w:val="both"/>
              <w:rPr>
                <w:rFonts w:eastAsia="Calibri"/>
                <w:sz w:val="26"/>
                <w:szCs w:val="26"/>
              </w:rPr>
            </w:pPr>
            <w:r w:rsidRPr="00670348">
              <w:rPr>
                <w:rFonts w:eastAsia="Calibri"/>
                <w:sz w:val="26"/>
                <w:szCs w:val="26"/>
              </w:rPr>
              <w:t>Kiểm soát thay đổi khi có thay đổi thuộc một trong các trường hợp quy định tại các điểm d, đ và e Khoản 1 Điều 11 Thông tư 04/2018/TT-BYT (1.003068)</w:t>
            </w:r>
          </w:p>
        </w:tc>
        <w:tc>
          <w:tcPr>
            <w:tcW w:w="1843" w:type="dxa"/>
            <w:shd w:val="clear" w:color="auto" w:fill="auto"/>
          </w:tcPr>
          <w:p w14:paraId="11F6843B" w14:textId="77777777" w:rsidR="002961A1" w:rsidRPr="00670348" w:rsidRDefault="002961A1"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393B941D" w14:textId="77777777" w:rsidR="002961A1" w:rsidRPr="00670348" w:rsidRDefault="002961A1" w:rsidP="005A7F46">
            <w:pPr>
              <w:spacing w:before="60" w:after="60" w:line="288" w:lineRule="auto"/>
              <w:jc w:val="center"/>
              <w:rPr>
                <w:rFonts w:eastAsia="Calibri"/>
                <w:sz w:val="26"/>
                <w:szCs w:val="26"/>
              </w:rPr>
            </w:pPr>
            <w:r w:rsidRPr="00670348">
              <w:rPr>
                <w:rFonts w:eastAsia="Calibri"/>
                <w:bCs/>
                <w:sz w:val="26"/>
                <w:szCs w:val="26"/>
              </w:rPr>
              <w:t>Sở Y tế</w:t>
            </w:r>
          </w:p>
          <w:p w14:paraId="3DADFDB8" w14:textId="77777777" w:rsidR="002961A1" w:rsidRPr="00670348" w:rsidRDefault="002961A1" w:rsidP="005A7F46">
            <w:pPr>
              <w:spacing w:before="60" w:after="60" w:line="288" w:lineRule="auto"/>
              <w:jc w:val="center"/>
              <w:rPr>
                <w:rFonts w:eastAsia="Calibri"/>
                <w:sz w:val="26"/>
                <w:szCs w:val="26"/>
              </w:rPr>
            </w:pPr>
          </w:p>
        </w:tc>
      </w:tr>
      <w:tr w:rsidR="002B4A03" w:rsidRPr="00670348" w14:paraId="643D35BE" w14:textId="77777777" w:rsidTr="00670348">
        <w:tc>
          <w:tcPr>
            <w:tcW w:w="710" w:type="dxa"/>
            <w:shd w:val="clear" w:color="auto" w:fill="auto"/>
          </w:tcPr>
          <w:p w14:paraId="1AE46789" w14:textId="77777777" w:rsidR="002B4A03" w:rsidRPr="00670348" w:rsidRDefault="002B4A0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4764BF59" w14:textId="77777777" w:rsidR="002B4A03" w:rsidRPr="00670348" w:rsidRDefault="002B4A03" w:rsidP="005A7F46">
            <w:pPr>
              <w:spacing w:before="60" w:after="60" w:line="288" w:lineRule="auto"/>
              <w:jc w:val="both"/>
              <w:rPr>
                <w:rFonts w:eastAsia="Calibri"/>
                <w:sz w:val="26"/>
                <w:szCs w:val="26"/>
              </w:rPr>
            </w:pPr>
            <w:r w:rsidRPr="00670348">
              <w:rPr>
                <w:rFonts w:eastAsia="Calibri"/>
                <w:sz w:val="26"/>
                <w:szCs w:val="26"/>
              </w:rPr>
              <w:t>Thủ tục cấp giấy đăng ký lưu hành thuốc Generic (1.011206)</w:t>
            </w:r>
          </w:p>
        </w:tc>
        <w:tc>
          <w:tcPr>
            <w:tcW w:w="1843" w:type="dxa"/>
            <w:shd w:val="clear" w:color="auto" w:fill="auto"/>
          </w:tcPr>
          <w:p w14:paraId="7F0D853B"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44BD28B6" w14:textId="77777777" w:rsidR="002B4A03" w:rsidRPr="00670348" w:rsidRDefault="002B4A03" w:rsidP="005A7F46">
            <w:pPr>
              <w:spacing w:before="60" w:after="60" w:line="288" w:lineRule="auto"/>
              <w:jc w:val="center"/>
              <w:rPr>
                <w:rFonts w:eastAsia="Calibri"/>
                <w:bCs/>
                <w:sz w:val="26"/>
                <w:szCs w:val="26"/>
              </w:rPr>
            </w:pPr>
            <w:r w:rsidRPr="00670348">
              <w:rPr>
                <w:rFonts w:eastAsia="Calibri"/>
                <w:bCs/>
                <w:sz w:val="26"/>
                <w:szCs w:val="26"/>
              </w:rPr>
              <w:t>Cục Quản lý dược;</w:t>
            </w:r>
          </w:p>
          <w:p w14:paraId="27CFA6C2"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rPr>
              <w:t>Sở Y tế (đối với</w:t>
            </w:r>
            <w:r w:rsidRPr="00670348">
              <w:rPr>
                <w:rFonts w:eastAsia="Calibri"/>
                <w:color w:val="000000"/>
                <w:sz w:val="26"/>
                <w:szCs w:val="26"/>
                <w:shd w:val="clear" w:color="auto" w:fill="FFFFFF"/>
              </w:rPr>
              <w:t> thuốc dùng ngoài)</w:t>
            </w:r>
          </w:p>
        </w:tc>
      </w:tr>
      <w:tr w:rsidR="002B4A03" w:rsidRPr="00670348" w14:paraId="3952C0BC" w14:textId="77777777" w:rsidTr="00670348">
        <w:tc>
          <w:tcPr>
            <w:tcW w:w="710" w:type="dxa"/>
            <w:shd w:val="clear" w:color="auto" w:fill="auto"/>
          </w:tcPr>
          <w:p w14:paraId="1B43AEFD" w14:textId="77777777" w:rsidR="002B4A03" w:rsidRPr="00670348" w:rsidRDefault="002B4A0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0E9CE825" w14:textId="77777777" w:rsidR="002B4A03" w:rsidRPr="00670348" w:rsidRDefault="002B4A03" w:rsidP="005A7F46">
            <w:pPr>
              <w:spacing w:before="60" w:after="60" w:line="288" w:lineRule="auto"/>
              <w:jc w:val="both"/>
              <w:rPr>
                <w:rFonts w:eastAsia="Calibri"/>
                <w:sz w:val="26"/>
                <w:szCs w:val="26"/>
              </w:rPr>
            </w:pPr>
            <w:r w:rsidRPr="00670348">
              <w:rPr>
                <w:rFonts w:eastAsia="Calibri"/>
                <w:sz w:val="26"/>
                <w:szCs w:val="26"/>
              </w:rPr>
              <w:t>Thủ tục cấp giấy đăng ký lưu hành thuốc hóa dược mới,  vắc xin, sinh phẩm (1.011205)</w:t>
            </w:r>
          </w:p>
        </w:tc>
        <w:tc>
          <w:tcPr>
            <w:tcW w:w="1843" w:type="dxa"/>
            <w:shd w:val="clear" w:color="auto" w:fill="auto"/>
          </w:tcPr>
          <w:p w14:paraId="34828AD0"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0F143052" w14:textId="77777777" w:rsidR="002B4A03" w:rsidRPr="00670348" w:rsidRDefault="002B4A03" w:rsidP="005A7F46">
            <w:pPr>
              <w:spacing w:before="60" w:after="60" w:line="288" w:lineRule="auto"/>
              <w:jc w:val="center"/>
              <w:rPr>
                <w:rFonts w:eastAsia="Calibri"/>
                <w:bCs/>
                <w:sz w:val="26"/>
                <w:szCs w:val="26"/>
              </w:rPr>
            </w:pPr>
            <w:r w:rsidRPr="00670348">
              <w:rPr>
                <w:rFonts w:eastAsia="Calibri"/>
                <w:bCs/>
                <w:sz w:val="26"/>
                <w:szCs w:val="26"/>
              </w:rPr>
              <w:t>Cục Quản lý dược;</w:t>
            </w:r>
          </w:p>
          <w:p w14:paraId="148E7CB4"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rPr>
              <w:t>Sở Y tế (đối với</w:t>
            </w:r>
            <w:r w:rsidRPr="00670348">
              <w:rPr>
                <w:rFonts w:eastAsia="Calibri"/>
                <w:color w:val="000000"/>
                <w:sz w:val="26"/>
                <w:szCs w:val="26"/>
                <w:shd w:val="clear" w:color="auto" w:fill="FFFFFF"/>
              </w:rPr>
              <w:t> thuốc dùng ngoài)</w:t>
            </w:r>
          </w:p>
        </w:tc>
      </w:tr>
      <w:tr w:rsidR="002B4A03" w:rsidRPr="00670348" w14:paraId="69F44624" w14:textId="77777777" w:rsidTr="00670348">
        <w:tc>
          <w:tcPr>
            <w:tcW w:w="710" w:type="dxa"/>
            <w:shd w:val="clear" w:color="auto" w:fill="auto"/>
          </w:tcPr>
          <w:p w14:paraId="36B8C0BE" w14:textId="77777777" w:rsidR="002B4A03" w:rsidRPr="00670348" w:rsidRDefault="002B4A0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68C707B2" w14:textId="77777777" w:rsidR="002B4A03" w:rsidRPr="00670348" w:rsidRDefault="002B4A03" w:rsidP="005A7F46">
            <w:pPr>
              <w:spacing w:before="60" w:after="60" w:line="288" w:lineRule="auto"/>
              <w:jc w:val="both"/>
              <w:rPr>
                <w:rFonts w:eastAsia="Calibri"/>
                <w:sz w:val="26"/>
                <w:szCs w:val="26"/>
              </w:rPr>
            </w:pPr>
            <w:r w:rsidRPr="00670348">
              <w:rPr>
                <w:rFonts w:eastAsia="Calibri"/>
                <w:sz w:val="26"/>
                <w:szCs w:val="26"/>
              </w:rPr>
              <w:t>Thủ tục gia hạn giấy đăng ký lưu hành thuốc, nguyên liệu làm thuốc (1.011209)</w:t>
            </w:r>
          </w:p>
        </w:tc>
        <w:tc>
          <w:tcPr>
            <w:tcW w:w="1843" w:type="dxa"/>
            <w:shd w:val="clear" w:color="auto" w:fill="auto"/>
          </w:tcPr>
          <w:p w14:paraId="367F2D3A"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47F6E3AF" w14:textId="77777777" w:rsidR="002B4A03" w:rsidRPr="00670348" w:rsidRDefault="002B4A03" w:rsidP="005A7F46">
            <w:pPr>
              <w:spacing w:before="60" w:after="60" w:line="288" w:lineRule="auto"/>
              <w:jc w:val="center"/>
              <w:rPr>
                <w:rFonts w:eastAsia="Calibri"/>
                <w:bCs/>
                <w:sz w:val="26"/>
                <w:szCs w:val="26"/>
              </w:rPr>
            </w:pPr>
            <w:r w:rsidRPr="00670348">
              <w:rPr>
                <w:rFonts w:eastAsia="Calibri"/>
                <w:bCs/>
                <w:sz w:val="26"/>
                <w:szCs w:val="26"/>
              </w:rPr>
              <w:t>Cục Quản lý dược;</w:t>
            </w:r>
          </w:p>
          <w:p w14:paraId="658993B4"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rPr>
              <w:t>Sở Y tế (đối với</w:t>
            </w:r>
            <w:r w:rsidRPr="00670348">
              <w:rPr>
                <w:rFonts w:eastAsia="Calibri"/>
                <w:color w:val="000000"/>
                <w:sz w:val="26"/>
                <w:szCs w:val="26"/>
                <w:shd w:val="clear" w:color="auto" w:fill="FFFFFF"/>
              </w:rPr>
              <w:t> thuốc dùng ngoài)</w:t>
            </w:r>
          </w:p>
        </w:tc>
      </w:tr>
      <w:tr w:rsidR="002B4A03" w:rsidRPr="00670348" w14:paraId="18CD6A9C" w14:textId="77777777" w:rsidTr="00670348">
        <w:tc>
          <w:tcPr>
            <w:tcW w:w="710" w:type="dxa"/>
            <w:shd w:val="clear" w:color="auto" w:fill="auto"/>
          </w:tcPr>
          <w:p w14:paraId="5B33C68B" w14:textId="77777777" w:rsidR="002B4A03" w:rsidRPr="00670348" w:rsidRDefault="002B4A0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6C5498D0" w14:textId="77777777" w:rsidR="002B4A03" w:rsidRPr="00670348" w:rsidRDefault="002B4A03" w:rsidP="005A7F46">
            <w:pPr>
              <w:spacing w:before="60" w:after="60" w:line="288" w:lineRule="auto"/>
              <w:jc w:val="both"/>
              <w:rPr>
                <w:rFonts w:eastAsia="Calibri"/>
                <w:sz w:val="26"/>
                <w:szCs w:val="26"/>
              </w:rPr>
            </w:pPr>
            <w:r w:rsidRPr="00670348">
              <w:rPr>
                <w:rFonts w:eastAsia="Calibri"/>
                <w:sz w:val="26"/>
                <w:szCs w:val="26"/>
              </w:rPr>
              <w:t>Thủ tục thay đổi, bổ sung giấy đăng ký lưu hành thuốc, nguyên liệu làm thuốc - Thuộc thay đổi lớn (1.011215)</w:t>
            </w:r>
          </w:p>
        </w:tc>
        <w:tc>
          <w:tcPr>
            <w:tcW w:w="1843" w:type="dxa"/>
            <w:shd w:val="clear" w:color="auto" w:fill="auto"/>
          </w:tcPr>
          <w:p w14:paraId="047746FF"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6EEB599C" w14:textId="77777777" w:rsidR="002B4A03" w:rsidRPr="00670348" w:rsidRDefault="002B4A03" w:rsidP="005A7F46">
            <w:pPr>
              <w:spacing w:before="60" w:after="60" w:line="288" w:lineRule="auto"/>
              <w:jc w:val="center"/>
              <w:rPr>
                <w:rFonts w:eastAsia="Calibri"/>
                <w:bCs/>
                <w:sz w:val="26"/>
                <w:szCs w:val="26"/>
              </w:rPr>
            </w:pPr>
            <w:r w:rsidRPr="00670348">
              <w:rPr>
                <w:rFonts w:eastAsia="Calibri"/>
                <w:bCs/>
                <w:sz w:val="26"/>
                <w:szCs w:val="26"/>
              </w:rPr>
              <w:t>Cục Quản lý dược;</w:t>
            </w:r>
          </w:p>
          <w:p w14:paraId="55D99F9F"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rPr>
              <w:t>Sở Y tế (đối với</w:t>
            </w:r>
            <w:r w:rsidRPr="00670348">
              <w:rPr>
                <w:rFonts w:eastAsia="Calibri"/>
                <w:color w:val="000000"/>
                <w:sz w:val="26"/>
                <w:szCs w:val="26"/>
                <w:shd w:val="clear" w:color="auto" w:fill="FFFFFF"/>
              </w:rPr>
              <w:t> thuốc dùng ngoài)</w:t>
            </w:r>
          </w:p>
        </w:tc>
      </w:tr>
      <w:tr w:rsidR="002B4A03" w:rsidRPr="00670348" w14:paraId="44E61AEE" w14:textId="77777777" w:rsidTr="00670348">
        <w:tc>
          <w:tcPr>
            <w:tcW w:w="710" w:type="dxa"/>
            <w:shd w:val="clear" w:color="auto" w:fill="auto"/>
          </w:tcPr>
          <w:p w14:paraId="1B7F9FF7" w14:textId="77777777" w:rsidR="002B4A03" w:rsidRPr="00670348" w:rsidRDefault="002B4A0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0A28908A" w14:textId="77777777" w:rsidR="002B4A03" w:rsidRPr="00670348" w:rsidRDefault="002B4A03" w:rsidP="005A7F46">
            <w:pPr>
              <w:spacing w:before="60" w:after="60" w:line="288" w:lineRule="auto"/>
              <w:jc w:val="both"/>
              <w:rPr>
                <w:rFonts w:eastAsia="Calibri"/>
                <w:sz w:val="26"/>
                <w:szCs w:val="26"/>
              </w:rPr>
            </w:pPr>
            <w:r w:rsidRPr="00670348">
              <w:rPr>
                <w:rFonts w:eastAsia="Calibri"/>
                <w:sz w:val="26"/>
                <w:szCs w:val="26"/>
              </w:rPr>
              <w:t>Thủ tục thay đổi, bổ sung giấy đăng ký lưu hành thuốc, nguyên liệu làm thuốc - Thuộc thay đổi nhỏ chỉ yêu cầu thông báo cho cơ quan quản lý (1.011220)</w:t>
            </w:r>
          </w:p>
        </w:tc>
        <w:tc>
          <w:tcPr>
            <w:tcW w:w="1843" w:type="dxa"/>
            <w:shd w:val="clear" w:color="auto" w:fill="auto"/>
          </w:tcPr>
          <w:p w14:paraId="513DAE63"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4657E4E8" w14:textId="77777777" w:rsidR="002B4A03" w:rsidRPr="00670348" w:rsidRDefault="002B4A03" w:rsidP="005A7F46">
            <w:pPr>
              <w:spacing w:before="60" w:after="60" w:line="288" w:lineRule="auto"/>
              <w:jc w:val="center"/>
              <w:rPr>
                <w:rFonts w:eastAsia="Calibri"/>
                <w:bCs/>
                <w:sz w:val="26"/>
                <w:szCs w:val="26"/>
              </w:rPr>
            </w:pPr>
            <w:r w:rsidRPr="00670348">
              <w:rPr>
                <w:rFonts w:eastAsia="Calibri"/>
                <w:bCs/>
                <w:sz w:val="26"/>
                <w:szCs w:val="26"/>
              </w:rPr>
              <w:t>Cục Quản lý dược;</w:t>
            </w:r>
          </w:p>
          <w:p w14:paraId="34F56310"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rPr>
              <w:t>Sở Y tế (đối với</w:t>
            </w:r>
            <w:r w:rsidRPr="00670348">
              <w:rPr>
                <w:rFonts w:eastAsia="Calibri"/>
                <w:color w:val="000000"/>
                <w:sz w:val="26"/>
                <w:szCs w:val="26"/>
                <w:shd w:val="clear" w:color="auto" w:fill="FFFFFF"/>
              </w:rPr>
              <w:t> thuốc dùng ngoài)</w:t>
            </w:r>
          </w:p>
        </w:tc>
      </w:tr>
      <w:tr w:rsidR="002B4A03" w:rsidRPr="00670348" w14:paraId="077B5569" w14:textId="77777777" w:rsidTr="00670348">
        <w:tc>
          <w:tcPr>
            <w:tcW w:w="710" w:type="dxa"/>
            <w:shd w:val="clear" w:color="auto" w:fill="auto"/>
          </w:tcPr>
          <w:p w14:paraId="4AA3E631" w14:textId="77777777" w:rsidR="002B4A03" w:rsidRPr="00670348" w:rsidRDefault="002B4A0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0CC2B574" w14:textId="77777777" w:rsidR="002B4A03" w:rsidRPr="00670348" w:rsidRDefault="002B4A03" w:rsidP="005A7F46">
            <w:pPr>
              <w:spacing w:before="60" w:after="60" w:line="288" w:lineRule="auto"/>
              <w:jc w:val="both"/>
              <w:rPr>
                <w:rFonts w:eastAsia="Calibri"/>
                <w:sz w:val="26"/>
                <w:szCs w:val="26"/>
              </w:rPr>
            </w:pPr>
            <w:r w:rsidRPr="00670348">
              <w:rPr>
                <w:rFonts w:eastAsia="Calibri"/>
                <w:sz w:val="26"/>
                <w:szCs w:val="26"/>
              </w:rPr>
              <w:t>Thủ tục thay đổi, bổ sung giấy đăng ký lưu hành thuốc, nguyên liệu làm thuốc thuộc thay đổi nhỏ cần phê duyệt (1.011217)</w:t>
            </w:r>
          </w:p>
        </w:tc>
        <w:tc>
          <w:tcPr>
            <w:tcW w:w="1843" w:type="dxa"/>
            <w:shd w:val="clear" w:color="auto" w:fill="auto"/>
          </w:tcPr>
          <w:p w14:paraId="24B7D9D7"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lang w:val="pt-BR"/>
              </w:rPr>
              <w:t>Bộ Y tế</w:t>
            </w:r>
          </w:p>
        </w:tc>
        <w:tc>
          <w:tcPr>
            <w:tcW w:w="2125" w:type="dxa"/>
            <w:shd w:val="clear" w:color="auto" w:fill="auto"/>
          </w:tcPr>
          <w:p w14:paraId="3C2CD783" w14:textId="77777777" w:rsidR="002B4A03" w:rsidRPr="00670348" w:rsidRDefault="002B4A03" w:rsidP="005A7F46">
            <w:pPr>
              <w:spacing w:before="60" w:after="60" w:line="288" w:lineRule="auto"/>
              <w:jc w:val="center"/>
              <w:rPr>
                <w:rFonts w:eastAsia="Calibri"/>
                <w:bCs/>
                <w:sz w:val="26"/>
                <w:szCs w:val="26"/>
              </w:rPr>
            </w:pPr>
            <w:r w:rsidRPr="00670348">
              <w:rPr>
                <w:rFonts w:eastAsia="Calibri"/>
                <w:bCs/>
                <w:sz w:val="26"/>
                <w:szCs w:val="26"/>
              </w:rPr>
              <w:t>Cục Quản lý dược;</w:t>
            </w:r>
          </w:p>
          <w:p w14:paraId="1F547E3B" w14:textId="77777777" w:rsidR="002B4A03" w:rsidRPr="00670348" w:rsidRDefault="002B4A03" w:rsidP="005A7F46">
            <w:pPr>
              <w:spacing w:before="60" w:after="60" w:line="288" w:lineRule="auto"/>
              <w:jc w:val="center"/>
              <w:rPr>
                <w:rFonts w:eastAsia="Calibri"/>
                <w:sz w:val="26"/>
                <w:szCs w:val="26"/>
              </w:rPr>
            </w:pPr>
            <w:r w:rsidRPr="00670348">
              <w:rPr>
                <w:rFonts w:eastAsia="Calibri"/>
                <w:bCs/>
                <w:sz w:val="26"/>
                <w:szCs w:val="26"/>
              </w:rPr>
              <w:t>Sở Y tế (đối với</w:t>
            </w:r>
            <w:r w:rsidRPr="00670348">
              <w:rPr>
                <w:rFonts w:eastAsia="Calibri"/>
                <w:color w:val="000000"/>
                <w:sz w:val="26"/>
                <w:szCs w:val="26"/>
                <w:shd w:val="clear" w:color="auto" w:fill="FFFFFF"/>
              </w:rPr>
              <w:t xml:space="preserve"> thuốc </w:t>
            </w:r>
            <w:r w:rsidR="00A43186" w:rsidRPr="00670348">
              <w:rPr>
                <w:rFonts w:eastAsia="Calibri"/>
                <w:color w:val="000000"/>
                <w:sz w:val="26"/>
                <w:szCs w:val="26"/>
                <w:shd w:val="clear" w:color="auto" w:fill="FFFFFF"/>
              </w:rPr>
              <w:t>dùng ngoài)</w:t>
            </w:r>
          </w:p>
        </w:tc>
      </w:tr>
      <w:tr w:rsidR="00B146ED" w:rsidRPr="00670348" w14:paraId="7946A718" w14:textId="77777777" w:rsidTr="00670348">
        <w:tc>
          <w:tcPr>
            <w:tcW w:w="710" w:type="dxa"/>
            <w:shd w:val="clear" w:color="auto" w:fill="auto"/>
          </w:tcPr>
          <w:p w14:paraId="2188448F" w14:textId="77777777" w:rsidR="00B146ED" w:rsidRPr="00670348" w:rsidRDefault="00B146ED"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03BAEA42" w14:textId="77777777" w:rsidR="00B146ED" w:rsidRPr="00670348" w:rsidRDefault="00B146ED" w:rsidP="005A7F46">
            <w:pPr>
              <w:spacing w:before="60" w:after="60" w:line="288" w:lineRule="auto"/>
              <w:jc w:val="both"/>
              <w:rPr>
                <w:rFonts w:eastAsia="Calibri"/>
                <w:sz w:val="26"/>
                <w:szCs w:val="26"/>
              </w:rPr>
            </w:pPr>
            <w:r w:rsidRPr="00670348">
              <w:rPr>
                <w:rFonts w:eastAsia="Calibri"/>
                <w:sz w:val="26"/>
                <w:szCs w:val="26"/>
              </w:rPr>
              <w:t>Cung cấp thuốc phóng xạ (1.001396)</w:t>
            </w:r>
          </w:p>
        </w:tc>
        <w:tc>
          <w:tcPr>
            <w:tcW w:w="1843" w:type="dxa"/>
            <w:shd w:val="clear" w:color="auto" w:fill="auto"/>
          </w:tcPr>
          <w:p w14:paraId="34B9A451" w14:textId="77777777" w:rsidR="00B146ED" w:rsidRPr="00670348" w:rsidRDefault="003801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0E1960F" w14:textId="77777777" w:rsidR="00B146ED" w:rsidRPr="00670348" w:rsidRDefault="00380163" w:rsidP="005A7F46">
            <w:pPr>
              <w:spacing w:before="60" w:after="60" w:line="288" w:lineRule="auto"/>
              <w:jc w:val="center"/>
              <w:rPr>
                <w:rFonts w:eastAsia="Calibri"/>
                <w:sz w:val="26"/>
                <w:szCs w:val="26"/>
              </w:rPr>
            </w:pPr>
            <w:r w:rsidRPr="00670348">
              <w:rPr>
                <w:rFonts w:eastAsia="Calibri"/>
                <w:sz w:val="26"/>
                <w:szCs w:val="26"/>
              </w:rPr>
              <w:t>Sở Y tế</w:t>
            </w:r>
          </w:p>
        </w:tc>
      </w:tr>
      <w:tr w:rsidR="00B146ED" w:rsidRPr="00670348" w14:paraId="48B1D1F9" w14:textId="77777777" w:rsidTr="00670348">
        <w:tc>
          <w:tcPr>
            <w:tcW w:w="710" w:type="dxa"/>
            <w:shd w:val="clear" w:color="auto" w:fill="auto"/>
          </w:tcPr>
          <w:p w14:paraId="26854845" w14:textId="77777777" w:rsidR="00B146ED" w:rsidRPr="00670348" w:rsidRDefault="00B146ED"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62323EFA" w14:textId="77777777" w:rsidR="00B146ED" w:rsidRPr="00670348" w:rsidRDefault="00B146ED" w:rsidP="005A7F46">
            <w:pPr>
              <w:spacing w:before="60" w:after="60" w:line="288" w:lineRule="auto"/>
              <w:jc w:val="both"/>
              <w:rPr>
                <w:rFonts w:eastAsia="Calibri"/>
                <w:sz w:val="26"/>
                <w:szCs w:val="26"/>
              </w:rPr>
            </w:pPr>
            <w:r w:rsidRPr="00670348">
              <w:rPr>
                <w:rFonts w:eastAsia="Calibri"/>
                <w:sz w:val="26"/>
                <w:szCs w:val="26"/>
              </w:rPr>
              <w:t>Cấp phép xuất khẩu dược liệu thuộc danh mục loài, chủng loại dược liệu quý, hiếm, đặc hữu phải kiểm soát (1.004393)</w:t>
            </w:r>
          </w:p>
        </w:tc>
        <w:tc>
          <w:tcPr>
            <w:tcW w:w="1843" w:type="dxa"/>
            <w:shd w:val="clear" w:color="auto" w:fill="auto"/>
          </w:tcPr>
          <w:p w14:paraId="3CA6FAB3" w14:textId="77777777" w:rsidR="00B146ED" w:rsidRPr="00670348" w:rsidRDefault="003801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6CEC84DC" w14:textId="77777777" w:rsidR="00B146ED" w:rsidRPr="00670348" w:rsidRDefault="00380163" w:rsidP="005A7F46">
            <w:pPr>
              <w:spacing w:before="60" w:after="60" w:line="288" w:lineRule="auto"/>
              <w:jc w:val="center"/>
              <w:rPr>
                <w:rFonts w:eastAsia="Calibri"/>
                <w:sz w:val="26"/>
                <w:szCs w:val="26"/>
              </w:rPr>
            </w:pPr>
            <w:r w:rsidRPr="00670348">
              <w:rPr>
                <w:rFonts w:eastAsia="Calibri"/>
                <w:sz w:val="26"/>
                <w:szCs w:val="26"/>
                <w:lang w:val="pt-BR"/>
              </w:rPr>
              <w:t xml:space="preserve">Cục Quản lý Y, Dược cổ truyền </w:t>
            </w:r>
          </w:p>
        </w:tc>
      </w:tr>
      <w:tr w:rsidR="00380163" w:rsidRPr="00670348" w14:paraId="4B138705" w14:textId="77777777" w:rsidTr="00670348">
        <w:tc>
          <w:tcPr>
            <w:tcW w:w="710" w:type="dxa"/>
            <w:shd w:val="clear" w:color="auto" w:fill="auto"/>
          </w:tcPr>
          <w:p w14:paraId="68D12694" w14:textId="77777777" w:rsidR="00380163" w:rsidRPr="00670348" w:rsidRDefault="0038016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AC1F5E6" w14:textId="77777777" w:rsidR="00380163" w:rsidRPr="00670348" w:rsidRDefault="00380163" w:rsidP="005A7F46">
            <w:pPr>
              <w:spacing w:before="60" w:after="60" w:line="288" w:lineRule="auto"/>
              <w:jc w:val="both"/>
              <w:rPr>
                <w:rFonts w:eastAsia="Calibri"/>
                <w:sz w:val="26"/>
                <w:szCs w:val="26"/>
              </w:rPr>
            </w:pPr>
            <w:r w:rsidRPr="00670348">
              <w:rPr>
                <w:rFonts w:eastAsia="Calibri"/>
                <w:sz w:val="26"/>
                <w:szCs w:val="26"/>
              </w:rPr>
              <w:t>Cấp phép nhập khẩu thuốc có chứa dược chất chưa có giấy đăng ký lưu hành thuốc tại Việt Nam, thuốc có chứa dược liệu lần đầu sử dụng tại Việt Nam (1.003756)</w:t>
            </w:r>
          </w:p>
        </w:tc>
        <w:tc>
          <w:tcPr>
            <w:tcW w:w="1843" w:type="dxa"/>
            <w:shd w:val="clear" w:color="auto" w:fill="auto"/>
          </w:tcPr>
          <w:p w14:paraId="3E03553E" w14:textId="77777777" w:rsidR="00380163" w:rsidRPr="00670348" w:rsidRDefault="003801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20E9F973" w14:textId="77777777" w:rsidR="00380163" w:rsidRPr="00670348" w:rsidRDefault="00380163" w:rsidP="005A7F46">
            <w:pPr>
              <w:spacing w:before="60" w:after="60" w:line="288" w:lineRule="auto"/>
              <w:jc w:val="center"/>
              <w:rPr>
                <w:rFonts w:eastAsia="Calibri"/>
                <w:sz w:val="26"/>
                <w:szCs w:val="26"/>
              </w:rPr>
            </w:pPr>
            <w:r w:rsidRPr="00670348">
              <w:rPr>
                <w:rFonts w:eastAsia="Calibri"/>
                <w:sz w:val="26"/>
                <w:szCs w:val="26"/>
                <w:lang w:val="pt-BR"/>
              </w:rPr>
              <w:t xml:space="preserve">Cục Quản lý Y, Dược cổ truyền </w:t>
            </w:r>
          </w:p>
        </w:tc>
      </w:tr>
      <w:tr w:rsidR="00B146ED" w:rsidRPr="00670348" w14:paraId="7A76C5C4" w14:textId="77777777" w:rsidTr="00670348">
        <w:tc>
          <w:tcPr>
            <w:tcW w:w="710" w:type="dxa"/>
            <w:shd w:val="clear" w:color="auto" w:fill="auto"/>
          </w:tcPr>
          <w:p w14:paraId="472FA747" w14:textId="77777777" w:rsidR="00B146ED" w:rsidRPr="00670348" w:rsidRDefault="00B146ED"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0A312E2E" w14:textId="77777777" w:rsidR="00B146ED" w:rsidRPr="00670348" w:rsidRDefault="00B146ED" w:rsidP="005A7F46">
            <w:pPr>
              <w:spacing w:before="60" w:after="60" w:line="288" w:lineRule="auto"/>
              <w:jc w:val="both"/>
              <w:rPr>
                <w:rFonts w:eastAsia="Calibri"/>
                <w:sz w:val="26"/>
                <w:szCs w:val="26"/>
              </w:rPr>
            </w:pPr>
            <w:r w:rsidRPr="00670348">
              <w:rPr>
                <w:rFonts w:eastAsia="Calibri"/>
                <w:sz w:val="26"/>
                <w:szCs w:val="26"/>
              </w:rPr>
              <w:t>Cấp giấy chứng nhận là lương y cho các đối tượng quy định tại Khoản 2 Điều 1, Thông tư số 29/2015/TT-BYT (</w:t>
            </w:r>
            <w:r w:rsidRPr="00670348">
              <w:rPr>
                <w:rFonts w:eastAsia="Calibri"/>
                <w:sz w:val="26"/>
                <w:szCs w:val="26"/>
                <w:highlight w:val="yellow"/>
              </w:rPr>
              <w:t>1.001572)</w:t>
            </w:r>
          </w:p>
        </w:tc>
        <w:tc>
          <w:tcPr>
            <w:tcW w:w="1843" w:type="dxa"/>
            <w:shd w:val="clear" w:color="auto" w:fill="auto"/>
          </w:tcPr>
          <w:p w14:paraId="1BC556F5" w14:textId="77777777" w:rsidR="00B146ED" w:rsidRPr="00670348" w:rsidRDefault="003801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CA5A9FA" w14:textId="77777777" w:rsidR="00B146ED" w:rsidRPr="00670348" w:rsidRDefault="00380163" w:rsidP="005A7F46">
            <w:pPr>
              <w:spacing w:before="60" w:after="60" w:line="288" w:lineRule="auto"/>
              <w:jc w:val="center"/>
              <w:rPr>
                <w:rFonts w:eastAsia="Calibri"/>
                <w:sz w:val="26"/>
                <w:szCs w:val="26"/>
              </w:rPr>
            </w:pPr>
            <w:r w:rsidRPr="00670348">
              <w:rPr>
                <w:rFonts w:eastAsia="Calibri"/>
                <w:sz w:val="26"/>
                <w:szCs w:val="26"/>
              </w:rPr>
              <w:t>Sở Y tế</w:t>
            </w:r>
          </w:p>
        </w:tc>
      </w:tr>
      <w:tr w:rsidR="00380163" w:rsidRPr="00670348" w14:paraId="2AF86E4A" w14:textId="77777777" w:rsidTr="00670348">
        <w:tc>
          <w:tcPr>
            <w:tcW w:w="710" w:type="dxa"/>
            <w:shd w:val="clear" w:color="auto" w:fill="auto"/>
          </w:tcPr>
          <w:p w14:paraId="398DEA69" w14:textId="77777777" w:rsidR="00380163" w:rsidRPr="00670348" w:rsidRDefault="0038016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1466A1E1" w14:textId="77777777" w:rsidR="00380163" w:rsidRPr="00670348" w:rsidRDefault="00380163" w:rsidP="005A7F46">
            <w:pPr>
              <w:spacing w:before="60" w:after="60" w:line="288" w:lineRule="auto"/>
              <w:jc w:val="both"/>
              <w:rPr>
                <w:rFonts w:eastAsia="Calibri"/>
                <w:sz w:val="26"/>
                <w:szCs w:val="26"/>
              </w:rPr>
            </w:pPr>
            <w:r w:rsidRPr="00670348">
              <w:rPr>
                <w:rFonts w:eastAsia="Calibri"/>
                <w:sz w:val="26"/>
                <w:szCs w:val="26"/>
              </w:rPr>
              <w:t>Cấp giấy chứng nhận là lương y cho các đối tượng quy định tại Khoản 3 Điều 1, Thông tư số 29/2015/TT-BYT (</w:t>
            </w:r>
            <w:r w:rsidRPr="00670348">
              <w:rPr>
                <w:rFonts w:eastAsia="Calibri"/>
                <w:sz w:val="26"/>
                <w:szCs w:val="26"/>
                <w:highlight w:val="yellow"/>
              </w:rPr>
              <w:t>1.001572)</w:t>
            </w:r>
          </w:p>
        </w:tc>
        <w:tc>
          <w:tcPr>
            <w:tcW w:w="1843" w:type="dxa"/>
            <w:shd w:val="clear" w:color="auto" w:fill="auto"/>
          </w:tcPr>
          <w:p w14:paraId="405CDF26" w14:textId="77777777" w:rsidR="00380163" w:rsidRPr="00670348" w:rsidRDefault="003801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5E9874D" w14:textId="77777777" w:rsidR="00380163" w:rsidRPr="00670348" w:rsidRDefault="00380163" w:rsidP="005A7F46">
            <w:pPr>
              <w:spacing w:before="60" w:after="60" w:line="288" w:lineRule="auto"/>
              <w:jc w:val="center"/>
              <w:rPr>
                <w:rFonts w:eastAsia="Calibri"/>
                <w:sz w:val="26"/>
                <w:szCs w:val="26"/>
              </w:rPr>
            </w:pPr>
            <w:r w:rsidRPr="00670348">
              <w:rPr>
                <w:rFonts w:eastAsia="Calibri"/>
                <w:sz w:val="26"/>
                <w:szCs w:val="26"/>
              </w:rPr>
              <w:t>Sở Y tế</w:t>
            </w:r>
          </w:p>
        </w:tc>
      </w:tr>
      <w:tr w:rsidR="00380163" w:rsidRPr="00670348" w14:paraId="3D4F7739" w14:textId="77777777" w:rsidTr="00670348">
        <w:tc>
          <w:tcPr>
            <w:tcW w:w="710" w:type="dxa"/>
            <w:shd w:val="clear" w:color="auto" w:fill="auto"/>
          </w:tcPr>
          <w:p w14:paraId="17ABD424" w14:textId="77777777" w:rsidR="00380163" w:rsidRPr="00670348" w:rsidRDefault="00380163" w:rsidP="005A7F46">
            <w:pPr>
              <w:numPr>
                <w:ilvl w:val="0"/>
                <w:numId w:val="5"/>
              </w:numPr>
              <w:spacing w:before="60" w:after="60" w:line="288" w:lineRule="auto"/>
              <w:jc w:val="center"/>
              <w:rPr>
                <w:rFonts w:eastAsia="Calibri"/>
                <w:sz w:val="26"/>
                <w:szCs w:val="26"/>
              </w:rPr>
            </w:pPr>
          </w:p>
        </w:tc>
        <w:tc>
          <w:tcPr>
            <w:tcW w:w="5387" w:type="dxa"/>
            <w:shd w:val="clear" w:color="auto" w:fill="auto"/>
          </w:tcPr>
          <w:p w14:paraId="35F638F4" w14:textId="77777777" w:rsidR="00380163" w:rsidRPr="00670348" w:rsidRDefault="00380163" w:rsidP="005A7F46">
            <w:pPr>
              <w:spacing w:before="60" w:after="60" w:line="288" w:lineRule="auto"/>
              <w:jc w:val="both"/>
              <w:rPr>
                <w:rFonts w:eastAsia="Calibri"/>
                <w:sz w:val="26"/>
                <w:szCs w:val="26"/>
              </w:rPr>
            </w:pPr>
            <w:r w:rsidRPr="00670348">
              <w:rPr>
                <w:rFonts w:eastAsia="Calibri"/>
                <w:sz w:val="26"/>
                <w:szCs w:val="26"/>
              </w:rPr>
              <w:t xml:space="preserve">Cấp lại giấy chứng nhận là lương y thuộc thẩm quyền của Bộ Y tế </w:t>
            </w:r>
            <w:r w:rsidRPr="00670348">
              <w:rPr>
                <w:rFonts w:eastAsia="Calibri"/>
                <w:sz w:val="26"/>
                <w:szCs w:val="26"/>
                <w:highlight w:val="yellow"/>
              </w:rPr>
              <w:t>(1.001561)</w:t>
            </w:r>
          </w:p>
        </w:tc>
        <w:tc>
          <w:tcPr>
            <w:tcW w:w="1843" w:type="dxa"/>
            <w:shd w:val="clear" w:color="auto" w:fill="auto"/>
          </w:tcPr>
          <w:p w14:paraId="41F3B43E" w14:textId="77777777" w:rsidR="00380163" w:rsidRPr="00670348" w:rsidRDefault="003801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D5692EE" w14:textId="77777777" w:rsidR="00380163" w:rsidRPr="00670348" w:rsidRDefault="00380163" w:rsidP="005A7F46">
            <w:pPr>
              <w:spacing w:before="60" w:after="60" w:line="288" w:lineRule="auto"/>
              <w:jc w:val="center"/>
              <w:rPr>
                <w:rFonts w:eastAsia="Calibri"/>
                <w:sz w:val="26"/>
                <w:szCs w:val="26"/>
              </w:rPr>
            </w:pPr>
            <w:r w:rsidRPr="00670348">
              <w:rPr>
                <w:rFonts w:eastAsia="Calibri"/>
                <w:sz w:val="26"/>
                <w:szCs w:val="26"/>
              </w:rPr>
              <w:t>Sở Y tế</w:t>
            </w:r>
          </w:p>
        </w:tc>
      </w:tr>
      <w:tr w:rsidR="00A43186" w:rsidRPr="00670348" w14:paraId="1D8DACA8" w14:textId="77777777" w:rsidTr="00670348">
        <w:tc>
          <w:tcPr>
            <w:tcW w:w="710" w:type="dxa"/>
            <w:shd w:val="clear" w:color="auto" w:fill="auto"/>
          </w:tcPr>
          <w:p w14:paraId="2C9D997A" w14:textId="77777777" w:rsidR="00A43186" w:rsidRPr="00670348" w:rsidRDefault="00A43186" w:rsidP="005A7F46">
            <w:pPr>
              <w:spacing w:before="60" w:after="60" w:line="288" w:lineRule="auto"/>
              <w:jc w:val="center"/>
              <w:rPr>
                <w:rFonts w:eastAsia="Calibri"/>
                <w:b/>
                <w:sz w:val="26"/>
                <w:szCs w:val="26"/>
              </w:rPr>
            </w:pPr>
            <w:r w:rsidRPr="00670348">
              <w:rPr>
                <w:rFonts w:eastAsia="Calibri"/>
                <w:b/>
                <w:sz w:val="26"/>
                <w:szCs w:val="26"/>
              </w:rPr>
              <w:t>V</w:t>
            </w:r>
          </w:p>
        </w:tc>
        <w:tc>
          <w:tcPr>
            <w:tcW w:w="9355" w:type="dxa"/>
            <w:gridSpan w:val="3"/>
            <w:shd w:val="clear" w:color="auto" w:fill="auto"/>
          </w:tcPr>
          <w:p w14:paraId="3515BA02" w14:textId="77777777" w:rsidR="00A43186" w:rsidRPr="00670348" w:rsidRDefault="00A43186" w:rsidP="005A7F46">
            <w:pPr>
              <w:spacing w:before="60" w:after="60" w:line="288" w:lineRule="auto"/>
              <w:rPr>
                <w:rFonts w:eastAsia="Calibri"/>
                <w:b/>
                <w:sz w:val="26"/>
                <w:szCs w:val="26"/>
              </w:rPr>
            </w:pPr>
            <w:r w:rsidRPr="00670348">
              <w:rPr>
                <w:rFonts w:eastAsia="Calibri"/>
                <w:b/>
                <w:sz w:val="26"/>
                <w:szCs w:val="26"/>
                <w:lang w:val="pt-BR"/>
              </w:rPr>
              <w:t>LĨNH VỰC HỢP TÁC QUỐC TẾ</w:t>
            </w:r>
          </w:p>
        </w:tc>
      </w:tr>
      <w:tr w:rsidR="00A43186" w:rsidRPr="00670348" w14:paraId="1924C11F" w14:textId="77777777" w:rsidTr="00670348">
        <w:tc>
          <w:tcPr>
            <w:tcW w:w="710" w:type="dxa"/>
            <w:shd w:val="clear" w:color="auto" w:fill="auto"/>
          </w:tcPr>
          <w:p w14:paraId="5F2558E9" w14:textId="77777777" w:rsidR="00A43186" w:rsidRPr="00670348" w:rsidRDefault="00A43186" w:rsidP="005A7F46">
            <w:pPr>
              <w:numPr>
                <w:ilvl w:val="0"/>
                <w:numId w:val="6"/>
              </w:numPr>
              <w:spacing w:before="60" w:after="60" w:line="288" w:lineRule="auto"/>
              <w:rPr>
                <w:rFonts w:eastAsia="Calibri"/>
                <w:sz w:val="26"/>
                <w:szCs w:val="26"/>
              </w:rPr>
            </w:pPr>
          </w:p>
        </w:tc>
        <w:tc>
          <w:tcPr>
            <w:tcW w:w="5387" w:type="dxa"/>
            <w:shd w:val="clear" w:color="auto" w:fill="auto"/>
          </w:tcPr>
          <w:p w14:paraId="36D0BF1B" w14:textId="77777777" w:rsidR="00A43186" w:rsidRPr="00670348" w:rsidRDefault="00A43186" w:rsidP="005A7F46">
            <w:pPr>
              <w:spacing w:before="60" w:after="60" w:line="288" w:lineRule="auto"/>
              <w:jc w:val="both"/>
              <w:rPr>
                <w:rFonts w:eastAsia="Calibri"/>
                <w:sz w:val="26"/>
                <w:szCs w:val="26"/>
              </w:rPr>
            </w:pPr>
            <w:r w:rsidRPr="00670348">
              <w:rPr>
                <w:rFonts w:eastAsia="Calibri"/>
                <w:sz w:val="26"/>
                <w:szCs w:val="26"/>
              </w:rPr>
              <w:t>Thủ tục cho phép tổ chức hội nghị, hội thảo quốc tế không thuộc thẩm quyền cho phép của Thủ tướng Chính phủ (2.002312)</w:t>
            </w:r>
          </w:p>
        </w:tc>
        <w:tc>
          <w:tcPr>
            <w:tcW w:w="1843" w:type="dxa"/>
            <w:shd w:val="clear" w:color="auto" w:fill="auto"/>
          </w:tcPr>
          <w:p w14:paraId="01404E32" w14:textId="77777777" w:rsidR="00A43186" w:rsidRPr="00670348" w:rsidRDefault="00A43186"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B049069" w14:textId="77777777" w:rsidR="00A43186" w:rsidRPr="00670348" w:rsidRDefault="00A43186" w:rsidP="005A7F46">
            <w:pPr>
              <w:spacing w:before="60" w:after="60" w:line="288" w:lineRule="auto"/>
              <w:jc w:val="center"/>
              <w:rPr>
                <w:rFonts w:eastAsia="Calibri"/>
                <w:sz w:val="26"/>
                <w:szCs w:val="26"/>
              </w:rPr>
            </w:pPr>
            <w:r w:rsidRPr="00670348">
              <w:rPr>
                <w:rFonts w:eastAsia="Calibri"/>
                <w:sz w:val="26"/>
                <w:szCs w:val="26"/>
              </w:rPr>
              <w:t>Vụ Hợp tác quốc tế</w:t>
            </w:r>
          </w:p>
        </w:tc>
      </w:tr>
      <w:tr w:rsidR="00A43186" w:rsidRPr="00670348" w14:paraId="5F990C89" w14:textId="77777777" w:rsidTr="00670348">
        <w:tc>
          <w:tcPr>
            <w:tcW w:w="710" w:type="dxa"/>
            <w:shd w:val="clear" w:color="auto" w:fill="auto"/>
          </w:tcPr>
          <w:p w14:paraId="3211915A" w14:textId="77777777" w:rsidR="00A43186" w:rsidRPr="00670348" w:rsidRDefault="00A43186" w:rsidP="005A7F46">
            <w:pPr>
              <w:numPr>
                <w:ilvl w:val="0"/>
                <w:numId w:val="6"/>
              </w:numPr>
              <w:spacing w:before="60" w:after="60" w:line="288" w:lineRule="auto"/>
              <w:rPr>
                <w:rFonts w:eastAsia="Calibri"/>
                <w:sz w:val="26"/>
                <w:szCs w:val="26"/>
              </w:rPr>
            </w:pPr>
          </w:p>
        </w:tc>
        <w:tc>
          <w:tcPr>
            <w:tcW w:w="5387" w:type="dxa"/>
            <w:shd w:val="clear" w:color="auto" w:fill="auto"/>
          </w:tcPr>
          <w:p w14:paraId="6701E5AC" w14:textId="77777777" w:rsidR="00A43186" w:rsidRPr="00670348" w:rsidRDefault="00A43186" w:rsidP="005A7F46">
            <w:pPr>
              <w:spacing w:before="60" w:after="60" w:line="288" w:lineRule="auto"/>
              <w:jc w:val="both"/>
              <w:rPr>
                <w:rFonts w:eastAsia="Calibri"/>
                <w:sz w:val="26"/>
                <w:szCs w:val="26"/>
              </w:rPr>
            </w:pPr>
            <w:r w:rsidRPr="00670348">
              <w:rPr>
                <w:rFonts w:eastAsia="Calibri"/>
                <w:sz w:val="26"/>
                <w:szCs w:val="26"/>
              </w:rPr>
              <w:t>Thủ tục cho chủ trương đăng cai tổ chức hội nghị, hội thảo quốc tế không thuộc thẩm quyền cho phép của Thủ tướng Chính phủ (2.002314)</w:t>
            </w:r>
          </w:p>
        </w:tc>
        <w:tc>
          <w:tcPr>
            <w:tcW w:w="1843" w:type="dxa"/>
            <w:shd w:val="clear" w:color="auto" w:fill="auto"/>
          </w:tcPr>
          <w:p w14:paraId="4ED4F3FA" w14:textId="77777777" w:rsidR="00A43186" w:rsidRPr="00670348" w:rsidRDefault="00F96370"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AA0A2F9" w14:textId="77777777" w:rsidR="00A43186" w:rsidRPr="00670348" w:rsidRDefault="00A43186" w:rsidP="005A7F46">
            <w:pPr>
              <w:spacing w:before="60" w:after="60" w:line="288" w:lineRule="auto"/>
              <w:jc w:val="center"/>
              <w:rPr>
                <w:rFonts w:eastAsia="Calibri"/>
                <w:sz w:val="26"/>
                <w:szCs w:val="26"/>
              </w:rPr>
            </w:pPr>
            <w:r w:rsidRPr="00670348">
              <w:rPr>
                <w:rFonts w:eastAsia="Calibri"/>
                <w:sz w:val="26"/>
                <w:szCs w:val="26"/>
              </w:rPr>
              <w:t>Vụ Hợp tác quốc tế</w:t>
            </w:r>
          </w:p>
        </w:tc>
      </w:tr>
      <w:tr w:rsidR="00D63145" w:rsidRPr="00670348" w14:paraId="44F42764" w14:textId="77777777" w:rsidTr="00670348">
        <w:tc>
          <w:tcPr>
            <w:tcW w:w="710" w:type="dxa"/>
            <w:shd w:val="clear" w:color="auto" w:fill="auto"/>
          </w:tcPr>
          <w:p w14:paraId="0D82DB0F" w14:textId="77777777" w:rsidR="00D63145" w:rsidRPr="00670348" w:rsidRDefault="00D63145" w:rsidP="005A7F46">
            <w:pPr>
              <w:spacing w:before="60" w:after="60" w:line="288" w:lineRule="auto"/>
              <w:rPr>
                <w:rFonts w:eastAsia="Calibri"/>
                <w:b/>
                <w:sz w:val="26"/>
                <w:szCs w:val="26"/>
              </w:rPr>
            </w:pPr>
            <w:r w:rsidRPr="00670348">
              <w:rPr>
                <w:rFonts w:eastAsia="Calibri"/>
                <w:b/>
                <w:sz w:val="26"/>
                <w:szCs w:val="26"/>
              </w:rPr>
              <w:t>VI</w:t>
            </w:r>
          </w:p>
        </w:tc>
        <w:tc>
          <w:tcPr>
            <w:tcW w:w="9355" w:type="dxa"/>
            <w:gridSpan w:val="3"/>
            <w:shd w:val="clear" w:color="auto" w:fill="auto"/>
          </w:tcPr>
          <w:p w14:paraId="701A8884" w14:textId="77777777" w:rsidR="00D63145" w:rsidRPr="00670348" w:rsidRDefault="00D63145" w:rsidP="005A7F46">
            <w:pPr>
              <w:spacing w:before="60" w:after="60" w:line="288" w:lineRule="auto"/>
              <w:rPr>
                <w:rFonts w:eastAsia="Calibri"/>
                <w:sz w:val="26"/>
                <w:szCs w:val="26"/>
              </w:rPr>
            </w:pPr>
            <w:r w:rsidRPr="00670348">
              <w:rPr>
                <w:rFonts w:eastAsia="Calibri"/>
                <w:b/>
                <w:sz w:val="26"/>
                <w:szCs w:val="26"/>
                <w:lang w:val="pt-BR"/>
              </w:rPr>
              <w:t>LĨNH VỰC KHÁM BỆNH, CHỮA BỆNH</w:t>
            </w:r>
          </w:p>
        </w:tc>
      </w:tr>
      <w:tr w:rsidR="00D80804" w:rsidRPr="00670348" w14:paraId="607F04B8" w14:textId="77777777" w:rsidTr="00670348">
        <w:tc>
          <w:tcPr>
            <w:tcW w:w="710" w:type="dxa"/>
            <w:shd w:val="clear" w:color="auto" w:fill="auto"/>
          </w:tcPr>
          <w:p w14:paraId="6597EF7B"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10CB3ED1"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chứng chỉ hành nghề khám bệnh, chữa bệnh đối với người nước ngoài, người Việt Nam định cư ở nước ngoài </w:t>
            </w:r>
            <w:r w:rsidRPr="00670348">
              <w:rPr>
                <w:rFonts w:eastAsia="Calibri"/>
                <w:bCs/>
                <w:sz w:val="26"/>
                <w:szCs w:val="26"/>
                <w:highlight w:val="yellow"/>
                <w:lang w:val="pt-BR"/>
              </w:rPr>
              <w:t>(1.003354)</w:t>
            </w:r>
          </w:p>
        </w:tc>
        <w:tc>
          <w:tcPr>
            <w:tcW w:w="1843" w:type="dxa"/>
            <w:shd w:val="clear" w:color="auto" w:fill="auto"/>
          </w:tcPr>
          <w:p w14:paraId="60359870"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325E997"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70052830" w14:textId="77777777" w:rsidTr="00670348">
        <w:tc>
          <w:tcPr>
            <w:tcW w:w="710" w:type="dxa"/>
            <w:shd w:val="clear" w:color="auto" w:fill="auto"/>
          </w:tcPr>
          <w:p w14:paraId="03E4EFE6"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00D40800" w14:textId="77777777" w:rsidR="00D80804" w:rsidRPr="00670348" w:rsidRDefault="00D808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chứng chỉ hành nghề khám bệnh, chữa bệnh đối với người Việt Nam thuộc thẩm quyền của Bộ Y tế </w:t>
            </w:r>
            <w:r w:rsidRPr="00670348">
              <w:rPr>
                <w:rFonts w:eastAsia="Calibri"/>
                <w:bCs/>
                <w:sz w:val="26"/>
                <w:szCs w:val="26"/>
                <w:highlight w:val="yellow"/>
                <w:lang w:val="pt-BR"/>
              </w:rPr>
              <w:t>(1.003433)</w:t>
            </w:r>
          </w:p>
        </w:tc>
        <w:tc>
          <w:tcPr>
            <w:tcW w:w="1843" w:type="dxa"/>
            <w:shd w:val="clear" w:color="auto" w:fill="auto"/>
          </w:tcPr>
          <w:p w14:paraId="61439960"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95FEC9C" w14:textId="77777777" w:rsidR="00D80804" w:rsidRPr="00670348" w:rsidRDefault="00D80804" w:rsidP="005A7F46">
            <w:pPr>
              <w:spacing w:before="60" w:after="60" w:line="288" w:lineRule="auto"/>
              <w:rPr>
                <w:rFonts w:eastAsia="Calibri"/>
                <w:sz w:val="26"/>
                <w:szCs w:val="26"/>
              </w:rPr>
            </w:pPr>
            <w:r w:rsidRPr="00670348">
              <w:rPr>
                <w:rFonts w:eastAsia="Calibri"/>
                <w:sz w:val="26"/>
                <w:szCs w:val="26"/>
              </w:rPr>
              <w:t>Cục Quản lý Khám, chữa bệnh; Cục Quản lý Y, dược cổ truyền</w:t>
            </w:r>
          </w:p>
        </w:tc>
      </w:tr>
      <w:tr w:rsidR="00D80804" w:rsidRPr="00670348" w14:paraId="186BA632" w14:textId="77777777" w:rsidTr="00670348">
        <w:tc>
          <w:tcPr>
            <w:tcW w:w="710" w:type="dxa"/>
            <w:shd w:val="clear" w:color="auto" w:fill="auto"/>
          </w:tcPr>
          <w:p w14:paraId="10E39BAC"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06D7CE0F"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bổ sung phạm vi hoạt động chuyên môn trong chứng chỉ hành nghề thuộc thẩm quyền của Bộ Y tế </w:t>
            </w:r>
            <w:r w:rsidRPr="00670348">
              <w:rPr>
                <w:rFonts w:eastAsia="Calibri"/>
                <w:bCs/>
                <w:sz w:val="26"/>
                <w:szCs w:val="26"/>
                <w:highlight w:val="yellow"/>
                <w:lang w:val="pt-BR"/>
              </w:rPr>
              <w:t>(1.003349)</w:t>
            </w:r>
          </w:p>
        </w:tc>
        <w:tc>
          <w:tcPr>
            <w:tcW w:w="1843" w:type="dxa"/>
            <w:shd w:val="clear" w:color="auto" w:fill="auto"/>
          </w:tcPr>
          <w:p w14:paraId="2008CE3F"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CDD1497"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4A12750A" w14:textId="77777777" w:rsidTr="00670348">
        <w:tc>
          <w:tcPr>
            <w:tcW w:w="710" w:type="dxa"/>
            <w:shd w:val="clear" w:color="auto" w:fill="auto"/>
          </w:tcPr>
          <w:p w14:paraId="74D38E9F"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73136E62"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thay đổi phạm vi hoạt động chuyên môn trong chứng chỉ hành nghề khám bệnh, chữa bệnh thuộc thẩm quyền của Bộ Y tế </w:t>
            </w:r>
            <w:r w:rsidRPr="00670348">
              <w:rPr>
                <w:rFonts w:eastAsia="Calibri"/>
                <w:bCs/>
                <w:sz w:val="26"/>
                <w:szCs w:val="26"/>
                <w:highlight w:val="yellow"/>
                <w:lang w:val="pt-BR"/>
              </w:rPr>
              <w:t>(1.003311)</w:t>
            </w:r>
          </w:p>
        </w:tc>
        <w:tc>
          <w:tcPr>
            <w:tcW w:w="1843" w:type="dxa"/>
            <w:shd w:val="clear" w:color="auto" w:fill="auto"/>
          </w:tcPr>
          <w:p w14:paraId="4B7E92EC"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1D7422C"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1D24E0D7" w14:textId="77777777" w:rsidTr="00670348">
        <w:tc>
          <w:tcPr>
            <w:tcW w:w="710" w:type="dxa"/>
            <w:shd w:val="clear" w:color="auto" w:fill="auto"/>
          </w:tcPr>
          <w:p w14:paraId="4120DF6B"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2527DD18"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điều chỉnh chứng chỉ hành nghề khám bệnh, chữa bệnh trong trường hợp đề nghị thay đổi họ </w:t>
            </w:r>
            <w:r w:rsidRPr="00670348">
              <w:rPr>
                <w:rFonts w:eastAsia="Calibri"/>
                <w:bCs/>
                <w:sz w:val="26"/>
                <w:szCs w:val="26"/>
                <w:lang w:val="pt-BR"/>
              </w:rPr>
              <w:lastRenderedPageBreak/>
              <w:t xml:space="preserve">và tên, ngày tháng năm sinh thuộc thẩm quyền của Bộ Y tế </w:t>
            </w:r>
            <w:r w:rsidRPr="00670348">
              <w:rPr>
                <w:rFonts w:eastAsia="Calibri"/>
                <w:bCs/>
                <w:sz w:val="26"/>
                <w:szCs w:val="26"/>
                <w:highlight w:val="yellow"/>
                <w:lang w:val="pt-BR"/>
              </w:rPr>
              <w:t>(2.001373)</w:t>
            </w:r>
          </w:p>
        </w:tc>
        <w:tc>
          <w:tcPr>
            <w:tcW w:w="1843" w:type="dxa"/>
            <w:shd w:val="clear" w:color="auto" w:fill="auto"/>
          </w:tcPr>
          <w:p w14:paraId="0559B7AA"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lastRenderedPageBreak/>
              <w:t>Bộ Y tế</w:t>
            </w:r>
          </w:p>
        </w:tc>
        <w:tc>
          <w:tcPr>
            <w:tcW w:w="2125" w:type="dxa"/>
            <w:shd w:val="clear" w:color="auto" w:fill="auto"/>
          </w:tcPr>
          <w:p w14:paraId="5DE7B558" w14:textId="77777777" w:rsidR="00D80804" w:rsidRPr="00670348" w:rsidRDefault="00D80804" w:rsidP="005A7F46">
            <w:pPr>
              <w:spacing w:before="60" w:after="60" w:line="288" w:lineRule="auto"/>
              <w:rPr>
                <w:rFonts w:eastAsia="Calibri"/>
              </w:rPr>
            </w:pPr>
            <w:r w:rsidRPr="00670348">
              <w:rPr>
                <w:rFonts w:eastAsia="Calibri"/>
                <w:sz w:val="26"/>
                <w:szCs w:val="26"/>
              </w:rPr>
              <w:t xml:space="preserve">Cục Quản lý Khám, chữa bệnh; Cục Quản </w:t>
            </w:r>
            <w:r w:rsidRPr="00670348">
              <w:rPr>
                <w:rFonts w:eastAsia="Calibri"/>
                <w:sz w:val="26"/>
                <w:szCs w:val="26"/>
              </w:rPr>
              <w:lastRenderedPageBreak/>
              <w:t>lý Y, dược cổ truyền</w:t>
            </w:r>
          </w:p>
        </w:tc>
      </w:tr>
      <w:tr w:rsidR="00D80804" w:rsidRPr="00670348" w14:paraId="6A7E9122" w14:textId="77777777" w:rsidTr="00670348">
        <w:tc>
          <w:tcPr>
            <w:tcW w:w="710" w:type="dxa"/>
            <w:shd w:val="clear" w:color="auto" w:fill="auto"/>
          </w:tcPr>
          <w:p w14:paraId="2AD252DA"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61C13841"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lại chứng chỉ hành nghề khám bệnh, chữa bệnh bị mất hoặc hư hỏng hoặc bị thu hồi chứng chỉ hành nghề theo quy định tại điểm a, b Khoản 1 Điều 29 Luật khám bệnh, chữa bệnh thuộc thẩm quyền của Bộ Y tế </w:t>
            </w:r>
            <w:r w:rsidRPr="00670348">
              <w:rPr>
                <w:rFonts w:eastAsia="Calibri"/>
                <w:bCs/>
                <w:sz w:val="26"/>
                <w:szCs w:val="26"/>
                <w:highlight w:val="yellow"/>
                <w:lang w:val="pt-BR"/>
              </w:rPr>
              <w:t>(1.003299)</w:t>
            </w:r>
          </w:p>
        </w:tc>
        <w:tc>
          <w:tcPr>
            <w:tcW w:w="1843" w:type="dxa"/>
            <w:shd w:val="clear" w:color="auto" w:fill="auto"/>
          </w:tcPr>
          <w:p w14:paraId="4C980542"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F0E812D"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261D2E8C" w14:textId="77777777" w:rsidTr="00670348">
        <w:tc>
          <w:tcPr>
            <w:tcW w:w="710" w:type="dxa"/>
            <w:shd w:val="clear" w:color="auto" w:fill="auto"/>
          </w:tcPr>
          <w:p w14:paraId="1492B3E0"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5B0B48C7"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Cấp lại chứng chỉ hành nghề khám bệnh, chữa bệnh đối với người Việt Nam bị thu hồi chứng chỉ hành nghề theo quy định tại điểm c, d, đ, e và g Khoản 1 Điều 29 Luật khám bệnh, chữa bệnh thuộc thẩm quyền của Bộ Y tế (</w:t>
            </w:r>
            <w:r w:rsidRPr="00670348">
              <w:rPr>
                <w:rFonts w:eastAsia="Calibri"/>
                <w:bCs/>
                <w:sz w:val="26"/>
                <w:szCs w:val="26"/>
                <w:highlight w:val="yellow"/>
                <w:lang w:val="pt-BR"/>
              </w:rPr>
              <w:t>1.003291)</w:t>
            </w:r>
          </w:p>
        </w:tc>
        <w:tc>
          <w:tcPr>
            <w:tcW w:w="1843" w:type="dxa"/>
            <w:shd w:val="clear" w:color="auto" w:fill="auto"/>
          </w:tcPr>
          <w:p w14:paraId="5AF3E12B"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9121785"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160E9AD1" w14:textId="77777777" w:rsidTr="00670348">
        <w:tc>
          <w:tcPr>
            <w:tcW w:w="710" w:type="dxa"/>
            <w:shd w:val="clear" w:color="auto" w:fill="auto"/>
          </w:tcPr>
          <w:p w14:paraId="488F738C"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42508EA9"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Cấp lại chứng chỉ hành nghề khám bệnh, chữa bệnh đối với người nước ngoài, người Việt Nam định cư ở nước ngoài bị thu hồi chứng chỉ hành nghề theo quy định tại điểm c, d, đ, e và g Khoản 1 Điều 29 Luật khám bệnh, chữa bệnh thuộc thẩm quyền của Bộ Y tế (</w:t>
            </w:r>
            <w:r w:rsidRPr="00670348">
              <w:rPr>
                <w:rFonts w:eastAsia="Calibri"/>
                <w:bCs/>
                <w:sz w:val="26"/>
                <w:szCs w:val="26"/>
                <w:highlight w:val="yellow"/>
                <w:lang w:val="pt-BR"/>
              </w:rPr>
              <w:t>1.003282)</w:t>
            </w:r>
          </w:p>
        </w:tc>
        <w:tc>
          <w:tcPr>
            <w:tcW w:w="1843" w:type="dxa"/>
            <w:shd w:val="clear" w:color="auto" w:fill="auto"/>
          </w:tcPr>
          <w:p w14:paraId="277DCA34"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FC2FA72"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6532872D" w14:textId="77777777" w:rsidTr="00670348">
        <w:tc>
          <w:tcPr>
            <w:tcW w:w="710" w:type="dxa"/>
            <w:shd w:val="clear" w:color="auto" w:fill="auto"/>
          </w:tcPr>
          <w:p w14:paraId="49560EA1"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057C1401"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Cho phép người hành nghề được tiếp tục hành nghề khám bệnh, chữa bệnh sau khi bị đình chỉ hoạt động chuyên môn thuộc thẩm quyền của Bộ Y tế </w:t>
            </w:r>
            <w:r w:rsidRPr="00670348">
              <w:rPr>
                <w:rFonts w:eastAsia="Calibri"/>
                <w:bCs/>
                <w:sz w:val="26"/>
                <w:szCs w:val="26"/>
                <w:highlight w:val="yellow"/>
                <w:lang w:val="pt-BR"/>
              </w:rPr>
              <w:t>(2.000434)</w:t>
            </w:r>
          </w:p>
        </w:tc>
        <w:tc>
          <w:tcPr>
            <w:tcW w:w="1843" w:type="dxa"/>
            <w:shd w:val="clear" w:color="auto" w:fill="auto"/>
          </w:tcPr>
          <w:p w14:paraId="041811DB"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2A71A779"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11D3E56D" w14:textId="77777777" w:rsidTr="00670348">
        <w:tc>
          <w:tcPr>
            <w:tcW w:w="710" w:type="dxa"/>
            <w:shd w:val="clear" w:color="auto" w:fill="auto"/>
          </w:tcPr>
          <w:p w14:paraId="5E78A85B"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55DF912F"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giấy phép hoạt động đối với bệnh viện thuộc Bộ Y tế, bệnh viện tư nhân hoặc thuộc các Bộ khác (trừ các bệnh viện thuộc Bộ Quốc phòng) và áp dụng đối với trường hợp khi thay đổi hình thức tổ chức, chia tách, hợp nhất, sáp nhập </w:t>
            </w:r>
            <w:r w:rsidRPr="00670348">
              <w:rPr>
                <w:rFonts w:eastAsia="Calibri"/>
                <w:bCs/>
                <w:sz w:val="26"/>
                <w:szCs w:val="26"/>
                <w:highlight w:val="yellow"/>
                <w:lang w:val="pt-BR"/>
              </w:rPr>
              <w:t>(1.003427)</w:t>
            </w:r>
          </w:p>
        </w:tc>
        <w:tc>
          <w:tcPr>
            <w:tcW w:w="1843" w:type="dxa"/>
            <w:shd w:val="clear" w:color="auto" w:fill="auto"/>
          </w:tcPr>
          <w:p w14:paraId="7CD1A804"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2278988"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799EE2D2" w14:textId="77777777" w:rsidTr="00670348">
        <w:tc>
          <w:tcPr>
            <w:tcW w:w="710" w:type="dxa"/>
            <w:shd w:val="clear" w:color="auto" w:fill="auto"/>
          </w:tcPr>
          <w:p w14:paraId="091530DC"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0D002C7C"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giấy phép hoạt động đối với cơ sở khám bệnh, chữa bệnh khi thay đổi tên cơ sở khám bệnh, chữa bệnh thuộc thẩm quyền của Bộ Y tế </w:t>
            </w:r>
            <w:r w:rsidRPr="00670348">
              <w:rPr>
                <w:rFonts w:eastAsia="Calibri"/>
                <w:bCs/>
                <w:sz w:val="26"/>
                <w:szCs w:val="26"/>
                <w:highlight w:val="yellow"/>
                <w:lang w:val="pt-BR"/>
              </w:rPr>
              <w:t>(1.003642)</w:t>
            </w:r>
          </w:p>
        </w:tc>
        <w:tc>
          <w:tcPr>
            <w:tcW w:w="1843" w:type="dxa"/>
            <w:shd w:val="clear" w:color="auto" w:fill="auto"/>
          </w:tcPr>
          <w:p w14:paraId="5AB74C3D"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4F4AD08"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48BEC96C" w14:textId="77777777" w:rsidTr="00670348">
        <w:tc>
          <w:tcPr>
            <w:tcW w:w="710" w:type="dxa"/>
            <w:shd w:val="clear" w:color="auto" w:fill="auto"/>
          </w:tcPr>
          <w:p w14:paraId="5F70871A"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7AFBD12D"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giấy phép hoạt động đối với cơ sở khám bệnh, chữa bệnh khi thay đổi địa điểm thuộc thẩm quyền của Bộ Y tế </w:t>
            </w:r>
            <w:r w:rsidRPr="00670348">
              <w:rPr>
                <w:rFonts w:eastAsia="Calibri"/>
                <w:bCs/>
                <w:sz w:val="26"/>
                <w:szCs w:val="26"/>
                <w:highlight w:val="yellow"/>
                <w:lang w:val="pt-BR"/>
              </w:rPr>
              <w:t>(1.003627)</w:t>
            </w:r>
          </w:p>
        </w:tc>
        <w:tc>
          <w:tcPr>
            <w:tcW w:w="1843" w:type="dxa"/>
            <w:shd w:val="clear" w:color="auto" w:fill="auto"/>
          </w:tcPr>
          <w:p w14:paraId="2994984C"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4A35348" w14:textId="77777777" w:rsidR="00D80804" w:rsidRPr="00670348" w:rsidRDefault="00D80804" w:rsidP="005A7F46">
            <w:pPr>
              <w:spacing w:before="60" w:after="60" w:line="288" w:lineRule="auto"/>
              <w:rPr>
                <w:rFonts w:eastAsia="Calibri"/>
              </w:rPr>
            </w:pPr>
            <w:r w:rsidRPr="00670348">
              <w:rPr>
                <w:rFonts w:eastAsia="Calibri"/>
                <w:sz w:val="26"/>
                <w:szCs w:val="26"/>
              </w:rPr>
              <w:t xml:space="preserve">Cục Quản lý Khám, chữa bệnh; Cục Quản </w:t>
            </w:r>
            <w:r w:rsidRPr="00670348">
              <w:rPr>
                <w:rFonts w:eastAsia="Calibri"/>
                <w:sz w:val="26"/>
                <w:szCs w:val="26"/>
              </w:rPr>
              <w:lastRenderedPageBreak/>
              <w:t>lý Y, dược cổ truyền</w:t>
            </w:r>
          </w:p>
        </w:tc>
      </w:tr>
      <w:tr w:rsidR="00D80804" w:rsidRPr="00670348" w14:paraId="1AFFAA0C" w14:textId="77777777" w:rsidTr="00670348">
        <w:tc>
          <w:tcPr>
            <w:tcW w:w="710" w:type="dxa"/>
            <w:shd w:val="clear" w:color="auto" w:fill="auto"/>
          </w:tcPr>
          <w:p w14:paraId="5A420D06"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32FA8263"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giấy phép hoạt động đối với cơ sở khám bệnh, chữa bệnh khi thay đổi người chịu trách nhiệm chuyên môn của cơ sở khám bệnh, chữa bệnh thuộc thẩm quyền của Bộ Y tế </w:t>
            </w:r>
            <w:r w:rsidRPr="00670348">
              <w:rPr>
                <w:rFonts w:eastAsia="Calibri"/>
                <w:bCs/>
                <w:sz w:val="26"/>
                <w:szCs w:val="26"/>
                <w:highlight w:val="yellow"/>
                <w:lang w:val="pt-BR"/>
              </w:rPr>
              <w:t>(1.003672)</w:t>
            </w:r>
          </w:p>
        </w:tc>
        <w:tc>
          <w:tcPr>
            <w:tcW w:w="1843" w:type="dxa"/>
            <w:shd w:val="clear" w:color="auto" w:fill="auto"/>
          </w:tcPr>
          <w:p w14:paraId="4F68D652"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3F2F723"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685565" w:rsidRPr="00670348" w14:paraId="66C64D4C" w14:textId="77777777" w:rsidTr="00670348">
        <w:tc>
          <w:tcPr>
            <w:tcW w:w="710" w:type="dxa"/>
            <w:shd w:val="clear" w:color="auto" w:fill="auto"/>
          </w:tcPr>
          <w:p w14:paraId="5D2B47E7" w14:textId="77777777" w:rsidR="00685565" w:rsidRPr="00670348" w:rsidRDefault="00685565" w:rsidP="005A7F46">
            <w:pPr>
              <w:numPr>
                <w:ilvl w:val="0"/>
                <w:numId w:val="7"/>
              </w:numPr>
              <w:spacing w:before="60" w:after="60" w:line="288" w:lineRule="auto"/>
              <w:rPr>
                <w:rFonts w:eastAsia="Calibri"/>
                <w:sz w:val="26"/>
                <w:szCs w:val="26"/>
              </w:rPr>
            </w:pPr>
          </w:p>
        </w:tc>
        <w:tc>
          <w:tcPr>
            <w:tcW w:w="5387" w:type="dxa"/>
            <w:shd w:val="clear" w:color="auto" w:fill="auto"/>
          </w:tcPr>
          <w:p w14:paraId="607255F0" w14:textId="77777777" w:rsidR="00685565" w:rsidRPr="00670348" w:rsidRDefault="00685565" w:rsidP="005A7F46">
            <w:pPr>
              <w:spacing w:before="60" w:after="60" w:line="288" w:lineRule="auto"/>
              <w:jc w:val="both"/>
              <w:rPr>
                <w:rFonts w:eastAsia="Calibri"/>
                <w:sz w:val="26"/>
                <w:szCs w:val="26"/>
              </w:rPr>
            </w:pPr>
            <w:r w:rsidRPr="00670348">
              <w:rPr>
                <w:rFonts w:eastAsia="Calibri"/>
                <w:bCs/>
                <w:sz w:val="26"/>
                <w:szCs w:val="26"/>
                <w:lang w:val="pt-BR"/>
              </w:rPr>
              <w:t>Phê duyệt lần đầu danh mục kỹ thuật của các cơ sở khám bệnh, chữa bệnh thuộc thẩm quyền quản lý của Bộ Y tế (</w:t>
            </w:r>
            <w:r w:rsidRPr="00670348">
              <w:rPr>
                <w:rFonts w:eastAsia="Calibri"/>
                <w:bCs/>
                <w:sz w:val="26"/>
                <w:szCs w:val="26"/>
                <w:highlight w:val="yellow"/>
                <w:lang w:val="pt-BR"/>
              </w:rPr>
              <w:t>1.010467</w:t>
            </w:r>
            <w:r w:rsidRPr="00670348">
              <w:rPr>
                <w:rFonts w:eastAsia="Calibri"/>
                <w:bCs/>
                <w:sz w:val="26"/>
                <w:szCs w:val="26"/>
                <w:lang w:val="pt-BR"/>
              </w:rPr>
              <w:t>)</w:t>
            </w:r>
          </w:p>
        </w:tc>
        <w:tc>
          <w:tcPr>
            <w:tcW w:w="1843" w:type="dxa"/>
            <w:shd w:val="clear" w:color="auto" w:fill="auto"/>
          </w:tcPr>
          <w:p w14:paraId="1D57BD0B" w14:textId="77777777" w:rsidR="00685565"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9FC1534" w14:textId="77777777" w:rsidR="00685565" w:rsidRPr="00670348" w:rsidRDefault="00D80804" w:rsidP="005A7F46">
            <w:pPr>
              <w:spacing w:before="60" w:after="60" w:line="288" w:lineRule="auto"/>
              <w:jc w:val="center"/>
              <w:rPr>
                <w:rFonts w:eastAsia="Calibri"/>
                <w:sz w:val="26"/>
                <w:szCs w:val="26"/>
              </w:rPr>
            </w:pPr>
            <w:r w:rsidRPr="00670348">
              <w:rPr>
                <w:rFonts w:eastAsia="Calibri"/>
                <w:sz w:val="26"/>
                <w:szCs w:val="26"/>
              </w:rPr>
              <w:t>Sở Y tế</w:t>
            </w:r>
          </w:p>
        </w:tc>
      </w:tr>
      <w:tr w:rsidR="00D80804" w:rsidRPr="00670348" w14:paraId="0E923CAE" w14:textId="77777777" w:rsidTr="00670348">
        <w:tc>
          <w:tcPr>
            <w:tcW w:w="710" w:type="dxa"/>
            <w:shd w:val="clear" w:color="auto" w:fill="auto"/>
          </w:tcPr>
          <w:p w14:paraId="60903B8B"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184922A8"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Cấp lại giấy phép hoạt động đối với cơ sở khám bệnh, chữa bệnh thuộc thẩm quyền của Bộ Y tế do bị mất, hoặc hư hỏng hoặc giấy phép bị thu hồi do cấp không đúng thẩm quyền </w:t>
            </w:r>
            <w:r w:rsidRPr="00670348">
              <w:rPr>
                <w:rFonts w:eastAsia="Calibri"/>
                <w:bCs/>
                <w:sz w:val="26"/>
                <w:szCs w:val="26"/>
                <w:highlight w:val="yellow"/>
                <w:lang w:val="pt-BR"/>
              </w:rPr>
              <w:t>(1.003689)</w:t>
            </w:r>
          </w:p>
        </w:tc>
        <w:tc>
          <w:tcPr>
            <w:tcW w:w="1843" w:type="dxa"/>
            <w:shd w:val="clear" w:color="auto" w:fill="auto"/>
          </w:tcPr>
          <w:p w14:paraId="48C354BB"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89671A3"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43708328" w14:textId="77777777" w:rsidTr="00670348">
        <w:tc>
          <w:tcPr>
            <w:tcW w:w="710" w:type="dxa"/>
            <w:shd w:val="clear" w:color="auto" w:fill="auto"/>
          </w:tcPr>
          <w:p w14:paraId="1B2E971C"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6567D3FA"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Điều chỉnh giấy phép hoạt động đối với cơ sở khám bệnh, chữa bệnh khi thay đổi quy mô giường bệnh hoặc cơ cấu tổ chức hoặc phạm vi hoạt động chuyên môn thuộc thẩm quyền của Bộ Y tế (</w:t>
            </w:r>
            <w:r w:rsidRPr="00670348">
              <w:rPr>
                <w:rFonts w:eastAsia="Calibri"/>
                <w:bCs/>
                <w:sz w:val="26"/>
                <w:szCs w:val="26"/>
                <w:highlight w:val="yellow"/>
                <w:lang w:val="pt-BR"/>
              </w:rPr>
              <w:t>1.009814</w:t>
            </w:r>
            <w:r w:rsidRPr="00670348">
              <w:rPr>
                <w:rFonts w:eastAsia="Calibri"/>
                <w:bCs/>
                <w:sz w:val="26"/>
                <w:szCs w:val="26"/>
                <w:lang w:val="pt-BR"/>
              </w:rPr>
              <w:t>)</w:t>
            </w:r>
          </w:p>
        </w:tc>
        <w:tc>
          <w:tcPr>
            <w:tcW w:w="1843" w:type="dxa"/>
            <w:shd w:val="clear" w:color="auto" w:fill="auto"/>
          </w:tcPr>
          <w:p w14:paraId="5B3C109C"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2A561501"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Sở Y tế</w:t>
            </w:r>
          </w:p>
        </w:tc>
      </w:tr>
      <w:tr w:rsidR="00D80804" w:rsidRPr="00670348" w14:paraId="602F7488" w14:textId="77777777" w:rsidTr="00670348">
        <w:tc>
          <w:tcPr>
            <w:tcW w:w="710" w:type="dxa"/>
            <w:shd w:val="clear" w:color="auto" w:fill="auto"/>
          </w:tcPr>
          <w:p w14:paraId="4E646D6C"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7DC6A48B"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Phê duyệt bổ sung danh mục kỹ thuật của các cơ sở khám bệnh, chữa bệnh thuộc thẩm quyền quản lý của Bộ Y tế </w:t>
            </w:r>
            <w:r w:rsidRPr="00670348">
              <w:rPr>
                <w:rFonts w:eastAsia="Calibri"/>
                <w:bCs/>
                <w:sz w:val="26"/>
                <w:szCs w:val="26"/>
                <w:highlight w:val="yellow"/>
                <w:lang w:val="pt-BR"/>
              </w:rPr>
              <w:t>(1.001096)</w:t>
            </w:r>
          </w:p>
        </w:tc>
        <w:tc>
          <w:tcPr>
            <w:tcW w:w="1843" w:type="dxa"/>
            <w:shd w:val="clear" w:color="auto" w:fill="auto"/>
          </w:tcPr>
          <w:p w14:paraId="48A3604E"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EB27B42"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Sở Y tế</w:t>
            </w:r>
          </w:p>
        </w:tc>
      </w:tr>
      <w:tr w:rsidR="00D80804" w:rsidRPr="00670348" w14:paraId="656030DB" w14:textId="77777777" w:rsidTr="00670348">
        <w:tc>
          <w:tcPr>
            <w:tcW w:w="710" w:type="dxa"/>
            <w:shd w:val="clear" w:color="auto" w:fill="auto"/>
          </w:tcPr>
          <w:p w14:paraId="17967248"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01AAE4B7"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Cho phép cơ sở khám bệnh, chữa bệnh được tiếp tục hoạt động khám bệnh, chữa bệnh sau khi bị đình chỉ hoạt động chuyên môn kỹ thuật thuộc thẩm quyền của Bộ Y tế (</w:t>
            </w:r>
            <w:r w:rsidRPr="00670348">
              <w:rPr>
                <w:rFonts w:eastAsia="Calibri"/>
                <w:bCs/>
                <w:sz w:val="26"/>
                <w:szCs w:val="26"/>
                <w:highlight w:val="yellow"/>
                <w:lang w:val="pt-BR"/>
              </w:rPr>
              <w:t>1.000877)</w:t>
            </w:r>
          </w:p>
        </w:tc>
        <w:tc>
          <w:tcPr>
            <w:tcW w:w="1843" w:type="dxa"/>
            <w:shd w:val="clear" w:color="auto" w:fill="auto"/>
          </w:tcPr>
          <w:p w14:paraId="1414E892"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12AE357"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68604A7D" w14:textId="77777777" w:rsidTr="00670348">
        <w:tc>
          <w:tcPr>
            <w:tcW w:w="710" w:type="dxa"/>
            <w:shd w:val="clear" w:color="auto" w:fill="auto"/>
          </w:tcPr>
          <w:p w14:paraId="363F40DD"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33A83487"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Cho phép cá nhân trong nước, nước ngoài tổ chức khám bệnh, chữa bệnh nhân đạo tại cơ sở khám bệnh, chữa bệnh trực thuộc Bộ Y tế </w:t>
            </w:r>
            <w:r w:rsidRPr="00670348">
              <w:rPr>
                <w:rFonts w:eastAsia="Calibri"/>
                <w:bCs/>
                <w:sz w:val="26"/>
                <w:szCs w:val="26"/>
                <w:highlight w:val="yellow"/>
                <w:lang w:val="pt-BR"/>
              </w:rPr>
              <w:t>(1.001165)</w:t>
            </w:r>
          </w:p>
        </w:tc>
        <w:tc>
          <w:tcPr>
            <w:tcW w:w="1843" w:type="dxa"/>
            <w:shd w:val="clear" w:color="auto" w:fill="auto"/>
          </w:tcPr>
          <w:p w14:paraId="56F3FB81"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6904633F"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D80804" w:rsidRPr="00670348" w14:paraId="2BE8DA33" w14:textId="77777777" w:rsidTr="00670348">
        <w:tc>
          <w:tcPr>
            <w:tcW w:w="710" w:type="dxa"/>
            <w:shd w:val="clear" w:color="auto" w:fill="auto"/>
          </w:tcPr>
          <w:p w14:paraId="51169F1C"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6BE2DF1E"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Cho phép Đoàn khám bệnh, chữa bệnh trong nước tổ chức khám bệnh, chữa bệnh nhân đạo tại cơ sở khám bệnh, chữa bệnh trực thuộc Bộ Y tế </w:t>
            </w:r>
            <w:r w:rsidRPr="00670348">
              <w:rPr>
                <w:rFonts w:eastAsia="Calibri"/>
                <w:bCs/>
                <w:sz w:val="26"/>
                <w:szCs w:val="26"/>
                <w:highlight w:val="yellow"/>
                <w:lang w:val="pt-BR"/>
              </w:rPr>
              <w:t>(1.001144)</w:t>
            </w:r>
          </w:p>
        </w:tc>
        <w:tc>
          <w:tcPr>
            <w:tcW w:w="1843" w:type="dxa"/>
            <w:shd w:val="clear" w:color="auto" w:fill="auto"/>
          </w:tcPr>
          <w:p w14:paraId="79967BF4"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D1E3BCD" w14:textId="77777777" w:rsidR="00D80804" w:rsidRPr="00670348" w:rsidRDefault="00D80804" w:rsidP="005A7F46">
            <w:pPr>
              <w:spacing w:before="60" w:after="60" w:line="288" w:lineRule="auto"/>
              <w:rPr>
                <w:rFonts w:eastAsia="Calibri"/>
              </w:rPr>
            </w:pPr>
            <w:r w:rsidRPr="00670348">
              <w:rPr>
                <w:rFonts w:eastAsia="Calibri"/>
                <w:sz w:val="26"/>
                <w:szCs w:val="26"/>
              </w:rPr>
              <w:t xml:space="preserve">Cục Quản lý Khám, chữa bệnh; Cục Quản </w:t>
            </w:r>
            <w:r w:rsidRPr="00670348">
              <w:rPr>
                <w:rFonts w:eastAsia="Calibri"/>
                <w:sz w:val="26"/>
                <w:szCs w:val="26"/>
              </w:rPr>
              <w:lastRenderedPageBreak/>
              <w:t>lý Y, dược cổ truyền</w:t>
            </w:r>
          </w:p>
        </w:tc>
      </w:tr>
      <w:tr w:rsidR="00D80804" w:rsidRPr="00670348" w14:paraId="34E47EE8" w14:textId="77777777" w:rsidTr="00670348">
        <w:tc>
          <w:tcPr>
            <w:tcW w:w="710" w:type="dxa"/>
            <w:shd w:val="clear" w:color="auto" w:fill="auto"/>
          </w:tcPr>
          <w:p w14:paraId="1F07AF3F" w14:textId="77777777" w:rsidR="00D80804" w:rsidRPr="00670348" w:rsidRDefault="00D80804" w:rsidP="005A7F46">
            <w:pPr>
              <w:numPr>
                <w:ilvl w:val="0"/>
                <w:numId w:val="7"/>
              </w:numPr>
              <w:spacing w:before="60" w:after="60" w:line="288" w:lineRule="auto"/>
              <w:rPr>
                <w:rFonts w:eastAsia="Calibri"/>
                <w:sz w:val="26"/>
                <w:szCs w:val="26"/>
              </w:rPr>
            </w:pPr>
          </w:p>
        </w:tc>
        <w:tc>
          <w:tcPr>
            <w:tcW w:w="5387" w:type="dxa"/>
            <w:shd w:val="clear" w:color="auto" w:fill="auto"/>
          </w:tcPr>
          <w:p w14:paraId="04DAB9C4" w14:textId="77777777" w:rsidR="00D80804" w:rsidRPr="00670348" w:rsidRDefault="00D80804" w:rsidP="005A7F46">
            <w:pPr>
              <w:spacing w:before="60" w:after="60" w:line="288" w:lineRule="auto"/>
              <w:jc w:val="both"/>
              <w:rPr>
                <w:rFonts w:eastAsia="Calibri"/>
                <w:sz w:val="26"/>
                <w:szCs w:val="26"/>
              </w:rPr>
            </w:pPr>
            <w:r w:rsidRPr="00670348">
              <w:rPr>
                <w:rFonts w:eastAsia="Calibri"/>
                <w:bCs/>
                <w:sz w:val="26"/>
                <w:szCs w:val="26"/>
                <w:lang w:val="pt-BR"/>
              </w:rPr>
              <w:t xml:space="preserve">Cho phép Đoàn khám bệnh, chữa bệnh nước ngoài tổ chức khám bệnh, chữa bệnh nhân đạo tại cơ sở khám bệnh, chữa bệnh trực thuộc Bộ Y tế </w:t>
            </w:r>
            <w:r w:rsidRPr="00670348">
              <w:rPr>
                <w:rFonts w:eastAsia="Calibri"/>
                <w:bCs/>
                <w:sz w:val="26"/>
                <w:szCs w:val="26"/>
                <w:highlight w:val="yellow"/>
                <w:lang w:val="pt-BR"/>
              </w:rPr>
              <w:t>(1.001129)</w:t>
            </w:r>
          </w:p>
        </w:tc>
        <w:tc>
          <w:tcPr>
            <w:tcW w:w="1843" w:type="dxa"/>
            <w:shd w:val="clear" w:color="auto" w:fill="auto"/>
          </w:tcPr>
          <w:p w14:paraId="56153851" w14:textId="77777777" w:rsidR="00D80804" w:rsidRPr="00670348" w:rsidRDefault="00D808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71E6A66" w14:textId="77777777" w:rsidR="00D80804" w:rsidRPr="00670348" w:rsidRDefault="00D80804" w:rsidP="005A7F46">
            <w:pPr>
              <w:spacing w:before="60" w:after="60" w:line="288" w:lineRule="auto"/>
              <w:rPr>
                <w:rFonts w:eastAsia="Calibri"/>
              </w:rPr>
            </w:pPr>
            <w:r w:rsidRPr="00670348">
              <w:rPr>
                <w:rFonts w:eastAsia="Calibri"/>
                <w:sz w:val="26"/>
                <w:szCs w:val="26"/>
              </w:rPr>
              <w:t>Cục Quản lý Khám, chữa bệnh; Cục Quản lý Y, dược cổ truyền</w:t>
            </w:r>
          </w:p>
        </w:tc>
      </w:tr>
      <w:tr w:rsidR="00685565" w:rsidRPr="00670348" w14:paraId="14404772" w14:textId="77777777" w:rsidTr="00670348">
        <w:tc>
          <w:tcPr>
            <w:tcW w:w="710" w:type="dxa"/>
            <w:shd w:val="clear" w:color="auto" w:fill="auto"/>
          </w:tcPr>
          <w:p w14:paraId="3CE5586F" w14:textId="77777777" w:rsidR="00685565" w:rsidRPr="00670348" w:rsidRDefault="00685565" w:rsidP="005A7F46">
            <w:pPr>
              <w:numPr>
                <w:ilvl w:val="0"/>
                <w:numId w:val="7"/>
              </w:numPr>
              <w:spacing w:before="60" w:after="60" w:line="288" w:lineRule="auto"/>
              <w:rPr>
                <w:rFonts w:eastAsia="Calibri"/>
                <w:sz w:val="26"/>
                <w:szCs w:val="26"/>
              </w:rPr>
            </w:pPr>
          </w:p>
        </w:tc>
        <w:tc>
          <w:tcPr>
            <w:tcW w:w="5387" w:type="dxa"/>
            <w:shd w:val="clear" w:color="auto" w:fill="auto"/>
          </w:tcPr>
          <w:p w14:paraId="457E5F1C" w14:textId="77777777" w:rsidR="00685565" w:rsidRPr="00670348" w:rsidRDefault="00685565" w:rsidP="005A7F46">
            <w:pPr>
              <w:spacing w:before="60" w:after="60" w:line="288" w:lineRule="auto"/>
              <w:jc w:val="both"/>
              <w:rPr>
                <w:rFonts w:eastAsia="Calibri"/>
                <w:sz w:val="26"/>
                <w:szCs w:val="26"/>
              </w:rPr>
            </w:pPr>
            <w:r w:rsidRPr="00670348">
              <w:rPr>
                <w:rFonts w:eastAsia="Calibri"/>
                <w:bCs/>
                <w:sz w:val="26"/>
                <w:szCs w:val="26"/>
                <w:lang w:val="pt-BR"/>
              </w:rPr>
              <w:t xml:space="preserve">Cấp lại giấy xác nhận nội dung quảng cáo dịch vụ khám bệnh, chữa bệnh thuộc thẩm quyền của Bộ Y tế trong trường hợp bị mất hoặc hư hỏng </w:t>
            </w:r>
            <w:r w:rsidRPr="00670348">
              <w:rPr>
                <w:rFonts w:eastAsia="Calibri"/>
                <w:bCs/>
                <w:sz w:val="26"/>
                <w:szCs w:val="26"/>
                <w:highlight w:val="yellow"/>
                <w:lang w:val="pt-BR"/>
              </w:rPr>
              <w:t>(1.001377)</w:t>
            </w:r>
          </w:p>
        </w:tc>
        <w:tc>
          <w:tcPr>
            <w:tcW w:w="1843" w:type="dxa"/>
            <w:shd w:val="clear" w:color="auto" w:fill="auto"/>
          </w:tcPr>
          <w:p w14:paraId="1C138546" w14:textId="77777777" w:rsidR="00685565" w:rsidRPr="00670348" w:rsidRDefault="009C554E"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3EC8893" w14:textId="77777777" w:rsidR="00685565" w:rsidRPr="00670348" w:rsidRDefault="009C554E" w:rsidP="005A7F46">
            <w:pPr>
              <w:spacing w:before="60" w:after="60" w:line="288" w:lineRule="auto"/>
              <w:jc w:val="center"/>
              <w:rPr>
                <w:rFonts w:eastAsia="Calibri"/>
                <w:sz w:val="26"/>
                <w:szCs w:val="26"/>
              </w:rPr>
            </w:pPr>
            <w:r w:rsidRPr="00670348">
              <w:rPr>
                <w:rFonts w:eastAsia="Calibri"/>
                <w:sz w:val="26"/>
                <w:szCs w:val="26"/>
              </w:rPr>
              <w:t>Sở Y tế</w:t>
            </w:r>
          </w:p>
        </w:tc>
      </w:tr>
      <w:tr w:rsidR="009C554E" w:rsidRPr="00670348" w14:paraId="10EED1DD" w14:textId="77777777" w:rsidTr="00670348">
        <w:tc>
          <w:tcPr>
            <w:tcW w:w="710" w:type="dxa"/>
            <w:shd w:val="clear" w:color="auto" w:fill="auto"/>
          </w:tcPr>
          <w:p w14:paraId="0101A44E" w14:textId="77777777" w:rsidR="009C554E" w:rsidRPr="00670348" w:rsidRDefault="009C554E" w:rsidP="005A7F46">
            <w:pPr>
              <w:numPr>
                <w:ilvl w:val="0"/>
                <w:numId w:val="7"/>
              </w:numPr>
              <w:spacing w:before="60" w:after="60" w:line="288" w:lineRule="auto"/>
              <w:rPr>
                <w:rFonts w:eastAsia="Calibri"/>
                <w:sz w:val="26"/>
                <w:szCs w:val="26"/>
              </w:rPr>
            </w:pPr>
          </w:p>
        </w:tc>
        <w:tc>
          <w:tcPr>
            <w:tcW w:w="5387" w:type="dxa"/>
            <w:shd w:val="clear" w:color="auto" w:fill="auto"/>
          </w:tcPr>
          <w:p w14:paraId="3708E72E" w14:textId="77777777" w:rsidR="009C554E" w:rsidRPr="00670348" w:rsidRDefault="009C554E" w:rsidP="005A7F46">
            <w:pPr>
              <w:spacing w:before="60" w:after="60" w:line="288" w:lineRule="auto"/>
              <w:jc w:val="both"/>
              <w:rPr>
                <w:rFonts w:eastAsia="Calibri"/>
                <w:sz w:val="26"/>
                <w:szCs w:val="26"/>
              </w:rPr>
            </w:pPr>
            <w:r w:rsidRPr="00670348">
              <w:rPr>
                <w:rFonts w:eastAsia="Calibri"/>
                <w:bCs/>
                <w:sz w:val="26"/>
                <w:szCs w:val="26"/>
                <w:lang w:val="pt-BR"/>
              </w:rPr>
              <w:t xml:space="preserve">Cấp lại giấy xác nhận nội dung quảng cáo dịch vụ khám bệnh, chữa bệnh thuộc thẩm quyền của Bộ Y tế khi có thay đổi về tên, địa chỉ của tổ chức, cá nhân chịu trách nhiệm và không thay đổi nội dung quảng cáo </w:t>
            </w:r>
            <w:r w:rsidRPr="00670348">
              <w:rPr>
                <w:rFonts w:eastAsia="Calibri"/>
                <w:bCs/>
                <w:sz w:val="26"/>
                <w:szCs w:val="26"/>
                <w:highlight w:val="yellow"/>
                <w:lang w:val="pt-BR"/>
              </w:rPr>
              <w:t>(1.001375)</w:t>
            </w:r>
          </w:p>
        </w:tc>
        <w:tc>
          <w:tcPr>
            <w:tcW w:w="1843" w:type="dxa"/>
            <w:shd w:val="clear" w:color="auto" w:fill="auto"/>
          </w:tcPr>
          <w:p w14:paraId="6B9994F2" w14:textId="77777777" w:rsidR="009C554E" w:rsidRPr="00670348" w:rsidRDefault="009C554E"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DF3E6EB" w14:textId="77777777" w:rsidR="009C554E" w:rsidRPr="00670348" w:rsidRDefault="009C554E" w:rsidP="005A7F46">
            <w:pPr>
              <w:spacing w:before="60" w:after="60" w:line="288" w:lineRule="auto"/>
              <w:jc w:val="center"/>
              <w:rPr>
                <w:rFonts w:eastAsia="Calibri"/>
                <w:sz w:val="26"/>
                <w:szCs w:val="26"/>
              </w:rPr>
            </w:pPr>
            <w:r w:rsidRPr="00670348">
              <w:rPr>
                <w:rFonts w:eastAsia="Calibri"/>
                <w:sz w:val="26"/>
                <w:szCs w:val="26"/>
              </w:rPr>
              <w:t>Sở Y tế</w:t>
            </w:r>
          </w:p>
        </w:tc>
      </w:tr>
      <w:tr w:rsidR="009C554E" w:rsidRPr="00670348" w14:paraId="688E861E" w14:textId="77777777" w:rsidTr="00670348">
        <w:tc>
          <w:tcPr>
            <w:tcW w:w="710" w:type="dxa"/>
            <w:shd w:val="clear" w:color="auto" w:fill="auto"/>
          </w:tcPr>
          <w:p w14:paraId="34F5D4F1" w14:textId="77777777" w:rsidR="009C554E" w:rsidRPr="00670348" w:rsidRDefault="009C554E" w:rsidP="005A7F46">
            <w:pPr>
              <w:numPr>
                <w:ilvl w:val="0"/>
                <w:numId w:val="7"/>
              </w:numPr>
              <w:spacing w:before="60" w:after="60" w:line="288" w:lineRule="auto"/>
              <w:rPr>
                <w:rFonts w:eastAsia="Calibri"/>
                <w:sz w:val="26"/>
                <w:szCs w:val="26"/>
              </w:rPr>
            </w:pPr>
          </w:p>
        </w:tc>
        <w:tc>
          <w:tcPr>
            <w:tcW w:w="5387" w:type="dxa"/>
            <w:shd w:val="clear" w:color="auto" w:fill="auto"/>
          </w:tcPr>
          <w:p w14:paraId="55F6EA3B" w14:textId="77777777" w:rsidR="009C554E" w:rsidRPr="00670348" w:rsidRDefault="009C554E" w:rsidP="005A7F46">
            <w:pPr>
              <w:spacing w:before="60" w:after="60" w:line="288" w:lineRule="auto"/>
              <w:jc w:val="both"/>
              <w:rPr>
                <w:rFonts w:eastAsia="Calibri"/>
                <w:sz w:val="26"/>
                <w:szCs w:val="26"/>
              </w:rPr>
            </w:pPr>
            <w:r w:rsidRPr="00670348">
              <w:rPr>
                <w:rFonts w:eastAsia="Calibri"/>
                <w:bCs/>
                <w:sz w:val="26"/>
                <w:szCs w:val="26"/>
                <w:lang w:val="pt-BR"/>
              </w:rPr>
              <w:t xml:space="preserve">Cấp giấy phép hoạt động đối với Bệnh xá thuộc lực lượng Công an nhân dân </w:t>
            </w:r>
            <w:r w:rsidRPr="00670348">
              <w:rPr>
                <w:rFonts w:eastAsia="Calibri"/>
                <w:bCs/>
                <w:sz w:val="26"/>
                <w:szCs w:val="26"/>
                <w:highlight w:val="yellow"/>
                <w:lang w:val="pt-BR"/>
              </w:rPr>
              <w:t>(1.003491)</w:t>
            </w:r>
          </w:p>
        </w:tc>
        <w:tc>
          <w:tcPr>
            <w:tcW w:w="1843" w:type="dxa"/>
            <w:shd w:val="clear" w:color="auto" w:fill="auto"/>
          </w:tcPr>
          <w:p w14:paraId="7C84BA9D" w14:textId="77777777" w:rsidR="009C554E" w:rsidRPr="00670348" w:rsidRDefault="009C554E"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AF8096E" w14:textId="77777777" w:rsidR="009C554E" w:rsidRPr="00670348" w:rsidRDefault="009C554E"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1925AEB1" w14:textId="77777777" w:rsidTr="00670348">
        <w:tc>
          <w:tcPr>
            <w:tcW w:w="710" w:type="dxa"/>
            <w:shd w:val="clear" w:color="auto" w:fill="auto"/>
          </w:tcPr>
          <w:p w14:paraId="3EBC1FD7"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521E4702" w14:textId="77777777" w:rsidR="00E70404" w:rsidRPr="00670348" w:rsidRDefault="00E70404" w:rsidP="005A7F46">
            <w:pPr>
              <w:spacing w:before="60" w:after="60" w:line="288" w:lineRule="auto"/>
              <w:jc w:val="both"/>
              <w:rPr>
                <w:rFonts w:eastAsia="Calibri"/>
                <w:sz w:val="26"/>
                <w:szCs w:val="26"/>
              </w:rPr>
            </w:pPr>
            <w:r w:rsidRPr="00670348">
              <w:rPr>
                <w:rFonts w:eastAsia="Calibri"/>
                <w:bCs/>
                <w:sz w:val="26"/>
                <w:szCs w:val="26"/>
                <w:lang w:val="pt-BR"/>
              </w:rPr>
              <w:t xml:space="preserve">Cấp giấy phép hoạt động đối với Phòng khám đa khoa thuộc thẩm quyền của Bộ Y tế </w:t>
            </w:r>
            <w:r w:rsidRPr="00670348">
              <w:rPr>
                <w:rFonts w:eastAsia="Calibri"/>
                <w:bCs/>
                <w:sz w:val="26"/>
                <w:szCs w:val="26"/>
                <w:highlight w:val="yellow"/>
                <w:lang w:val="pt-BR"/>
              </w:rPr>
              <w:t>(1.003515)</w:t>
            </w:r>
          </w:p>
        </w:tc>
        <w:tc>
          <w:tcPr>
            <w:tcW w:w="1843" w:type="dxa"/>
            <w:shd w:val="clear" w:color="auto" w:fill="auto"/>
          </w:tcPr>
          <w:p w14:paraId="6E96F1A3"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2FC0F938"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15D3AD22" w14:textId="77777777" w:rsidTr="00670348">
        <w:tc>
          <w:tcPr>
            <w:tcW w:w="710" w:type="dxa"/>
            <w:shd w:val="clear" w:color="auto" w:fill="auto"/>
          </w:tcPr>
          <w:p w14:paraId="55AB6B81"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2C481E57" w14:textId="77777777" w:rsidR="00E70404" w:rsidRPr="00670348" w:rsidRDefault="00E70404" w:rsidP="005A7F46">
            <w:pPr>
              <w:spacing w:before="60" w:after="60" w:line="288" w:lineRule="auto"/>
              <w:jc w:val="both"/>
              <w:rPr>
                <w:rFonts w:eastAsia="Calibri"/>
                <w:sz w:val="26"/>
                <w:szCs w:val="26"/>
              </w:rPr>
            </w:pPr>
            <w:r w:rsidRPr="00670348">
              <w:rPr>
                <w:rFonts w:eastAsia="Calibri"/>
                <w:bCs/>
                <w:sz w:val="26"/>
                <w:szCs w:val="26"/>
                <w:lang w:val="pt-BR"/>
              </w:rPr>
              <w:t xml:space="preserve">Cấp giấy phép hoạt động đối với Phòng khám chuyên khoa thuộc thẩm quyền của Bộ Y tế </w:t>
            </w:r>
            <w:r w:rsidRPr="00670348">
              <w:rPr>
                <w:rFonts w:eastAsia="Calibri"/>
                <w:bCs/>
                <w:sz w:val="26"/>
                <w:szCs w:val="26"/>
                <w:highlight w:val="yellow"/>
                <w:lang w:val="pt-BR"/>
              </w:rPr>
              <w:t>(1.003535)</w:t>
            </w:r>
          </w:p>
        </w:tc>
        <w:tc>
          <w:tcPr>
            <w:tcW w:w="1843" w:type="dxa"/>
            <w:shd w:val="clear" w:color="auto" w:fill="auto"/>
          </w:tcPr>
          <w:p w14:paraId="65C0A75A"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2AE106EE"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430E89BF" w14:textId="77777777" w:rsidTr="00670348">
        <w:tc>
          <w:tcPr>
            <w:tcW w:w="710" w:type="dxa"/>
            <w:shd w:val="clear" w:color="auto" w:fill="auto"/>
          </w:tcPr>
          <w:p w14:paraId="74A5AE91"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1326D9E1"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đối với Nhà hộ sinh thuộc thẩm quyền của Bộ Y tế </w:t>
            </w:r>
            <w:r w:rsidRPr="00670348">
              <w:rPr>
                <w:rFonts w:eastAsia="Calibri"/>
                <w:bCs/>
                <w:sz w:val="26"/>
                <w:szCs w:val="26"/>
                <w:highlight w:val="yellow"/>
                <w:lang w:val="pt-BR"/>
              </w:rPr>
              <w:t>(1.003599)</w:t>
            </w:r>
          </w:p>
        </w:tc>
        <w:tc>
          <w:tcPr>
            <w:tcW w:w="1843" w:type="dxa"/>
            <w:shd w:val="clear" w:color="auto" w:fill="auto"/>
          </w:tcPr>
          <w:p w14:paraId="5481411D"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DABCE19"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21385D84" w14:textId="77777777" w:rsidTr="00670348">
        <w:tc>
          <w:tcPr>
            <w:tcW w:w="710" w:type="dxa"/>
            <w:shd w:val="clear" w:color="auto" w:fill="auto"/>
          </w:tcPr>
          <w:p w14:paraId="1FC7372F"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389CD4E6"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đối với cơ sở dịch vụ y tế thuộc thẩm quyền của Bộ Y tế </w:t>
            </w:r>
            <w:r w:rsidRPr="00670348">
              <w:rPr>
                <w:rFonts w:eastAsia="Calibri"/>
                <w:bCs/>
                <w:sz w:val="26"/>
                <w:szCs w:val="26"/>
                <w:highlight w:val="yellow"/>
                <w:lang w:val="pt-BR"/>
              </w:rPr>
              <w:t>(2.001001)</w:t>
            </w:r>
          </w:p>
        </w:tc>
        <w:tc>
          <w:tcPr>
            <w:tcW w:w="1843" w:type="dxa"/>
            <w:shd w:val="clear" w:color="auto" w:fill="auto"/>
          </w:tcPr>
          <w:p w14:paraId="73A058B0"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69774FAC"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276F981F" w14:textId="77777777" w:rsidTr="00670348">
        <w:tc>
          <w:tcPr>
            <w:tcW w:w="710" w:type="dxa"/>
            <w:shd w:val="clear" w:color="auto" w:fill="auto"/>
          </w:tcPr>
          <w:p w14:paraId="0A68573D"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5FE7812C"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khám bệnh, chữa bệnh nhân đạo đối với Phòng khám đa khoa thuộc thẩm quyền của Bộ Y tế </w:t>
            </w:r>
            <w:r w:rsidRPr="00670348">
              <w:rPr>
                <w:rFonts w:eastAsia="Calibri"/>
                <w:bCs/>
                <w:sz w:val="26"/>
                <w:szCs w:val="26"/>
                <w:highlight w:val="yellow"/>
                <w:lang w:val="pt-BR"/>
              </w:rPr>
              <w:t>(2.000447)</w:t>
            </w:r>
          </w:p>
        </w:tc>
        <w:tc>
          <w:tcPr>
            <w:tcW w:w="1843" w:type="dxa"/>
            <w:shd w:val="clear" w:color="auto" w:fill="auto"/>
          </w:tcPr>
          <w:p w14:paraId="4F534FCC"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A2924A5"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156489B8" w14:textId="77777777" w:rsidTr="00670348">
        <w:tc>
          <w:tcPr>
            <w:tcW w:w="710" w:type="dxa"/>
            <w:shd w:val="clear" w:color="auto" w:fill="auto"/>
          </w:tcPr>
          <w:p w14:paraId="7F2BB05B"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4A197DC2"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khám bệnh, chữa bệnh nhân đạo đối với Phòng xét nghiệm thuộc thẩm quyền của Bộ Y tế </w:t>
            </w:r>
            <w:r w:rsidRPr="00670348">
              <w:rPr>
                <w:rFonts w:eastAsia="Calibri"/>
                <w:bCs/>
                <w:sz w:val="26"/>
                <w:szCs w:val="26"/>
                <w:highlight w:val="yellow"/>
                <w:lang w:val="pt-BR"/>
              </w:rPr>
              <w:t>(1.001749)</w:t>
            </w:r>
          </w:p>
        </w:tc>
        <w:tc>
          <w:tcPr>
            <w:tcW w:w="1843" w:type="dxa"/>
            <w:shd w:val="clear" w:color="auto" w:fill="auto"/>
          </w:tcPr>
          <w:p w14:paraId="4EFA4821"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2ADECDB"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222720F5" w14:textId="77777777" w:rsidTr="00670348">
        <w:tc>
          <w:tcPr>
            <w:tcW w:w="710" w:type="dxa"/>
            <w:shd w:val="clear" w:color="auto" w:fill="auto"/>
          </w:tcPr>
          <w:p w14:paraId="4D040A92"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2F165BC1"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khám bệnh, chữa bệnh nhân đạo đối với Phòng khám chẩn đoán hình ảnh thuộc thẩm quyền của Bộ Y tế </w:t>
            </w:r>
            <w:r w:rsidRPr="00670348">
              <w:rPr>
                <w:rFonts w:eastAsia="Calibri"/>
                <w:bCs/>
                <w:sz w:val="26"/>
                <w:szCs w:val="26"/>
                <w:highlight w:val="yellow"/>
                <w:lang w:val="pt-BR"/>
              </w:rPr>
              <w:t>(1.001728)</w:t>
            </w:r>
          </w:p>
        </w:tc>
        <w:tc>
          <w:tcPr>
            <w:tcW w:w="1843" w:type="dxa"/>
            <w:shd w:val="clear" w:color="auto" w:fill="auto"/>
          </w:tcPr>
          <w:p w14:paraId="07CAD75B"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BB4622D"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05408EF7" w14:textId="77777777" w:rsidTr="00670348">
        <w:tc>
          <w:tcPr>
            <w:tcW w:w="710" w:type="dxa"/>
            <w:shd w:val="clear" w:color="auto" w:fill="auto"/>
          </w:tcPr>
          <w:p w14:paraId="52280ADA"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653541B5"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khám bệnh, chữa bệnh nhân đạo đối với Nhà Hộ Sinh thuộc thẩm quyền của Bộ Y tế </w:t>
            </w:r>
            <w:r w:rsidRPr="00670348">
              <w:rPr>
                <w:rFonts w:eastAsia="Calibri"/>
                <w:bCs/>
                <w:sz w:val="26"/>
                <w:szCs w:val="26"/>
                <w:highlight w:val="yellow"/>
                <w:lang w:val="pt-BR"/>
              </w:rPr>
              <w:t>(1.001713)</w:t>
            </w:r>
          </w:p>
        </w:tc>
        <w:tc>
          <w:tcPr>
            <w:tcW w:w="1843" w:type="dxa"/>
            <w:shd w:val="clear" w:color="auto" w:fill="auto"/>
          </w:tcPr>
          <w:p w14:paraId="4726A7E7"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1041904"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77B8791C" w14:textId="77777777" w:rsidTr="00670348">
        <w:tc>
          <w:tcPr>
            <w:tcW w:w="710" w:type="dxa"/>
            <w:shd w:val="clear" w:color="auto" w:fill="auto"/>
          </w:tcPr>
          <w:p w14:paraId="18B94B69"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178EBF08"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khám bệnh, chữa bệnh nhân đạo đối với Phòng chẩn trị y học cổ truyền thuộc thẩm quyền của Bộ Y tế  </w:t>
            </w:r>
            <w:r w:rsidRPr="00670348">
              <w:rPr>
                <w:rFonts w:eastAsia="Calibri"/>
                <w:bCs/>
                <w:sz w:val="26"/>
                <w:szCs w:val="26"/>
                <w:highlight w:val="yellow"/>
                <w:lang w:val="pt-BR"/>
              </w:rPr>
              <w:t>(1.001690)</w:t>
            </w:r>
          </w:p>
        </w:tc>
        <w:tc>
          <w:tcPr>
            <w:tcW w:w="1843" w:type="dxa"/>
            <w:shd w:val="clear" w:color="auto" w:fill="auto"/>
          </w:tcPr>
          <w:p w14:paraId="5A435F1C"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65A4A0C4"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64BE3E4F" w14:textId="77777777" w:rsidTr="00670348">
        <w:tc>
          <w:tcPr>
            <w:tcW w:w="710" w:type="dxa"/>
            <w:shd w:val="clear" w:color="auto" w:fill="auto"/>
          </w:tcPr>
          <w:p w14:paraId="7B0B1550"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733D9EDD"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khám bệnh, chữa bệnh nhân đạo đối với Phòng khám chuyên khoa thuộc thẩm quyền của Bộ Y tế </w:t>
            </w:r>
            <w:r w:rsidRPr="00670348">
              <w:rPr>
                <w:rFonts w:eastAsia="Calibri"/>
                <w:bCs/>
                <w:sz w:val="26"/>
                <w:szCs w:val="26"/>
                <w:highlight w:val="yellow"/>
                <w:lang w:val="pt-BR"/>
              </w:rPr>
              <w:t>(1.001672)</w:t>
            </w:r>
          </w:p>
        </w:tc>
        <w:tc>
          <w:tcPr>
            <w:tcW w:w="1843" w:type="dxa"/>
            <w:shd w:val="clear" w:color="auto" w:fill="auto"/>
          </w:tcPr>
          <w:p w14:paraId="1E04676B"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2A003356"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30072886" w14:textId="77777777" w:rsidTr="00670348">
        <w:tc>
          <w:tcPr>
            <w:tcW w:w="710" w:type="dxa"/>
            <w:shd w:val="clear" w:color="auto" w:fill="auto"/>
          </w:tcPr>
          <w:p w14:paraId="71695542"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70F8A8C7"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khám bệnh, chữa bệnh nhân đạo đối với cơ sở khám bệnh, chữa bệnh thuộc thẩm quyền của Bộ Y tế khi thay đổi tên cơ sở khám bệnh, chữa bệnh </w:t>
            </w:r>
            <w:r w:rsidRPr="00670348">
              <w:rPr>
                <w:rFonts w:eastAsia="Calibri"/>
                <w:bCs/>
                <w:sz w:val="26"/>
                <w:szCs w:val="26"/>
                <w:highlight w:val="yellow"/>
                <w:lang w:val="pt-BR"/>
              </w:rPr>
              <w:t>(1.001780)</w:t>
            </w:r>
          </w:p>
        </w:tc>
        <w:tc>
          <w:tcPr>
            <w:tcW w:w="1843" w:type="dxa"/>
            <w:shd w:val="clear" w:color="auto" w:fill="auto"/>
          </w:tcPr>
          <w:p w14:paraId="0E6FD867"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3CD8F80"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76A9CFDE" w14:textId="77777777" w:rsidTr="00670348">
        <w:tc>
          <w:tcPr>
            <w:tcW w:w="710" w:type="dxa"/>
            <w:shd w:val="clear" w:color="auto" w:fill="auto"/>
          </w:tcPr>
          <w:p w14:paraId="1DAA5C72"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2BA94AFF"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Cấp giấy phép hoạt động khám bệnh, chữa bệnh nhân đạo đối với cơ sở khám bệnh, chữa bệnh thuộc thẩm quyền của Bộ Y tế khi thay đổi địa điểm (</w:t>
            </w:r>
            <w:r w:rsidRPr="00670348">
              <w:rPr>
                <w:rFonts w:eastAsia="Calibri"/>
                <w:bCs/>
                <w:sz w:val="26"/>
                <w:szCs w:val="26"/>
                <w:highlight w:val="yellow"/>
                <w:lang w:val="pt-BR"/>
              </w:rPr>
              <w:t>1.009813)</w:t>
            </w:r>
          </w:p>
        </w:tc>
        <w:tc>
          <w:tcPr>
            <w:tcW w:w="1843" w:type="dxa"/>
            <w:shd w:val="clear" w:color="auto" w:fill="auto"/>
          </w:tcPr>
          <w:p w14:paraId="18AEDA5A"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6FB6DA4"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2F454079" w14:textId="77777777" w:rsidTr="00670348">
        <w:tc>
          <w:tcPr>
            <w:tcW w:w="710" w:type="dxa"/>
            <w:shd w:val="clear" w:color="auto" w:fill="auto"/>
          </w:tcPr>
          <w:p w14:paraId="6B9866B1"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50A875A2"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Cấp giấy phép hoạt động khám bệnh, chữa bệnh nhân đạo đối với bệnh viện thuộc Bộ Y tế, bệnh viện tư nhân hoặc thuốc các Bộ khác (trừ các bệnh viện thuộc Bộ Quốc phòng) và áp dụng đối với trường hợp khi thay đổi hình thức tổ chức, chia tách, hợp nhất, sáp nhập (</w:t>
            </w:r>
            <w:r w:rsidRPr="00670348">
              <w:rPr>
                <w:rFonts w:eastAsia="Calibri"/>
                <w:bCs/>
                <w:sz w:val="26"/>
                <w:szCs w:val="26"/>
                <w:highlight w:val="yellow"/>
                <w:lang w:val="pt-BR"/>
              </w:rPr>
              <w:t>1.000979)</w:t>
            </w:r>
          </w:p>
        </w:tc>
        <w:tc>
          <w:tcPr>
            <w:tcW w:w="1843" w:type="dxa"/>
            <w:shd w:val="clear" w:color="auto" w:fill="auto"/>
          </w:tcPr>
          <w:p w14:paraId="69B59FE4"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7C3D813"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4164B124" w14:textId="77777777" w:rsidTr="00670348">
        <w:tc>
          <w:tcPr>
            <w:tcW w:w="710" w:type="dxa"/>
            <w:shd w:val="clear" w:color="auto" w:fill="auto"/>
          </w:tcPr>
          <w:p w14:paraId="0EC72745"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093A3638"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lại giấy phép hoạt động khám bệnh, chữa bệnh nhân đạo đối với cơ sở khám bệnh, chữa bệnh thuộc thẩm quyền của Bộ Y tế do bị mất hoặc hư hỏng hoặc giấy phép bị thu hồi do cấp không đúng thẩm quyền </w:t>
            </w:r>
            <w:r w:rsidRPr="00670348">
              <w:rPr>
                <w:rFonts w:eastAsia="Calibri"/>
                <w:bCs/>
                <w:sz w:val="26"/>
                <w:szCs w:val="26"/>
                <w:highlight w:val="yellow"/>
                <w:lang w:val="pt-BR"/>
              </w:rPr>
              <w:t>(1.001794)</w:t>
            </w:r>
          </w:p>
        </w:tc>
        <w:tc>
          <w:tcPr>
            <w:tcW w:w="1843" w:type="dxa"/>
            <w:shd w:val="clear" w:color="auto" w:fill="auto"/>
          </w:tcPr>
          <w:p w14:paraId="193EC602"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83EEF07"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266ACD06" w14:textId="77777777" w:rsidTr="00670348">
        <w:tc>
          <w:tcPr>
            <w:tcW w:w="710" w:type="dxa"/>
            <w:shd w:val="clear" w:color="auto" w:fill="auto"/>
          </w:tcPr>
          <w:p w14:paraId="4EEC8480"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62A3F4D8" w14:textId="77777777" w:rsidR="00E70404" w:rsidRPr="00670348" w:rsidRDefault="00E70404" w:rsidP="005A7F46">
            <w:pPr>
              <w:spacing w:before="60" w:after="60" w:line="288" w:lineRule="auto"/>
              <w:jc w:val="both"/>
              <w:rPr>
                <w:rFonts w:eastAsia="Calibri"/>
                <w:bCs/>
                <w:spacing w:val="-6"/>
                <w:sz w:val="26"/>
                <w:szCs w:val="26"/>
                <w:lang w:val="pt-BR"/>
              </w:rPr>
            </w:pPr>
            <w:r w:rsidRPr="00670348">
              <w:rPr>
                <w:rFonts w:eastAsia="Calibri"/>
                <w:bCs/>
                <w:spacing w:val="-6"/>
                <w:sz w:val="26"/>
                <w:szCs w:val="26"/>
                <w:lang w:val="pt-BR"/>
              </w:rPr>
              <w:t xml:space="preserve">Điều chỉnh giấy phép hoạt động khám bệnh, chữa bệnh nhân đạo đối với cơ sở khám bệnh, chữa bệnh trực thuộc Bộ Y tế khi thay đổi quy mô giường bệnh hoặc cơ cấu tổ chức hoặc phạm vi hoạt động chuyên môn </w:t>
            </w:r>
            <w:r w:rsidRPr="00670348">
              <w:rPr>
                <w:rFonts w:eastAsia="Calibri"/>
                <w:bCs/>
                <w:spacing w:val="-6"/>
                <w:sz w:val="26"/>
                <w:szCs w:val="26"/>
                <w:highlight w:val="yellow"/>
                <w:lang w:val="pt-BR"/>
              </w:rPr>
              <w:t>(1.001808)</w:t>
            </w:r>
          </w:p>
        </w:tc>
        <w:tc>
          <w:tcPr>
            <w:tcW w:w="1843" w:type="dxa"/>
            <w:shd w:val="clear" w:color="auto" w:fill="auto"/>
          </w:tcPr>
          <w:p w14:paraId="46F4F436"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E498B1E"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130DFB3B" w14:textId="77777777" w:rsidTr="00670348">
        <w:tc>
          <w:tcPr>
            <w:tcW w:w="710" w:type="dxa"/>
            <w:shd w:val="clear" w:color="auto" w:fill="auto"/>
          </w:tcPr>
          <w:p w14:paraId="6A4831D3"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6EAC52E7"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phép hoạt động ngân hàng mô </w:t>
            </w:r>
            <w:r w:rsidRPr="00670348">
              <w:rPr>
                <w:rFonts w:eastAsia="Calibri"/>
                <w:bCs/>
                <w:sz w:val="26"/>
                <w:szCs w:val="26"/>
                <w:highlight w:val="yellow"/>
                <w:lang w:val="pt-BR"/>
              </w:rPr>
              <w:t>(1.003125)</w:t>
            </w:r>
          </w:p>
        </w:tc>
        <w:tc>
          <w:tcPr>
            <w:tcW w:w="1843" w:type="dxa"/>
            <w:shd w:val="clear" w:color="auto" w:fill="auto"/>
          </w:tcPr>
          <w:p w14:paraId="63F54D4B"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4A32D4E"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51DC36A2" w14:textId="77777777" w:rsidTr="00670348">
        <w:tc>
          <w:tcPr>
            <w:tcW w:w="710" w:type="dxa"/>
            <w:shd w:val="clear" w:color="auto" w:fill="auto"/>
          </w:tcPr>
          <w:p w14:paraId="1A6BBD82"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3251EB1C"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Cho phép cơ sở y tế hoạt động lấy, ghép mô, bộ phận cơ thể người </w:t>
            </w:r>
            <w:r w:rsidRPr="00670348">
              <w:rPr>
                <w:rFonts w:eastAsia="Calibri"/>
                <w:bCs/>
                <w:sz w:val="26"/>
                <w:szCs w:val="26"/>
                <w:highlight w:val="yellow"/>
                <w:lang w:val="pt-BR"/>
              </w:rPr>
              <w:t>(2.000439)</w:t>
            </w:r>
          </w:p>
        </w:tc>
        <w:tc>
          <w:tcPr>
            <w:tcW w:w="1843" w:type="dxa"/>
            <w:shd w:val="clear" w:color="auto" w:fill="auto"/>
          </w:tcPr>
          <w:p w14:paraId="0BB56492"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8DFEEE2"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1113CA45" w14:textId="77777777" w:rsidTr="00670348">
        <w:tc>
          <w:tcPr>
            <w:tcW w:w="710" w:type="dxa"/>
            <w:shd w:val="clear" w:color="auto" w:fill="auto"/>
          </w:tcPr>
          <w:p w14:paraId="0828B939"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1D56876A"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Cho phép áp dụng thí điểm kỹ thuật mới, phương pháp mới trong khám bệnh, chữa bệnh đối với kỹ thuật mới, phương pháp mới quy định tại Điểm b Khoản 1 Điều 2 Thông tư số 07/2015/TT-BYT thuộc thẩm quyền quản lý của Bộ Y tế </w:t>
            </w:r>
            <w:r w:rsidRPr="00670348">
              <w:rPr>
                <w:rFonts w:eastAsia="Calibri"/>
                <w:bCs/>
                <w:sz w:val="26"/>
                <w:szCs w:val="26"/>
                <w:highlight w:val="yellow"/>
                <w:lang w:val="pt-BR"/>
              </w:rPr>
              <w:t>(1.001850)</w:t>
            </w:r>
          </w:p>
        </w:tc>
        <w:tc>
          <w:tcPr>
            <w:tcW w:w="1843" w:type="dxa"/>
            <w:shd w:val="clear" w:color="auto" w:fill="auto"/>
          </w:tcPr>
          <w:p w14:paraId="1B95C0D5"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B135E41"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E70404" w:rsidRPr="00670348" w14:paraId="40EA3A66" w14:textId="77777777" w:rsidTr="00670348">
        <w:tc>
          <w:tcPr>
            <w:tcW w:w="710" w:type="dxa"/>
            <w:shd w:val="clear" w:color="auto" w:fill="auto"/>
          </w:tcPr>
          <w:p w14:paraId="3F4366B3" w14:textId="77777777" w:rsidR="00E70404" w:rsidRPr="00670348" w:rsidRDefault="00E70404" w:rsidP="005A7F46">
            <w:pPr>
              <w:numPr>
                <w:ilvl w:val="0"/>
                <w:numId w:val="7"/>
              </w:numPr>
              <w:spacing w:before="60" w:after="60" w:line="288" w:lineRule="auto"/>
              <w:rPr>
                <w:rFonts w:eastAsia="Calibri"/>
                <w:sz w:val="26"/>
                <w:szCs w:val="26"/>
              </w:rPr>
            </w:pPr>
          </w:p>
        </w:tc>
        <w:tc>
          <w:tcPr>
            <w:tcW w:w="5387" w:type="dxa"/>
            <w:shd w:val="clear" w:color="auto" w:fill="auto"/>
          </w:tcPr>
          <w:p w14:paraId="17C7AC42" w14:textId="77777777" w:rsidR="00E70404" w:rsidRPr="00670348" w:rsidRDefault="00E70404"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Cho phép áp dụng thí điểm kỹ thuật mới, phương pháp mới trong khám bệnh, chữa bệnh đối với kỹ thuật mới, phương pháp mới quy định tại Khoản 2 Điều 2 Thông tư số 07/2015/TT-BYT thuộc thẩm quyền quản lý của Bộ Y tế </w:t>
            </w:r>
            <w:r w:rsidRPr="00670348">
              <w:rPr>
                <w:rFonts w:eastAsia="Calibri"/>
                <w:bCs/>
                <w:sz w:val="26"/>
                <w:szCs w:val="26"/>
                <w:highlight w:val="yellow"/>
                <w:lang w:val="pt-BR"/>
              </w:rPr>
              <w:t>(1.001835)</w:t>
            </w:r>
          </w:p>
        </w:tc>
        <w:tc>
          <w:tcPr>
            <w:tcW w:w="1843" w:type="dxa"/>
            <w:shd w:val="clear" w:color="auto" w:fill="auto"/>
          </w:tcPr>
          <w:p w14:paraId="62282189" w14:textId="77777777" w:rsidR="00E70404" w:rsidRPr="00670348" w:rsidRDefault="00E70404"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389B8280" w14:textId="77777777" w:rsidR="00E70404" w:rsidRPr="00670348" w:rsidRDefault="00E70404" w:rsidP="005A7F46">
            <w:pPr>
              <w:spacing w:before="60" w:after="60" w:line="288" w:lineRule="auto"/>
              <w:jc w:val="center"/>
              <w:rPr>
                <w:rFonts w:eastAsia="Calibri"/>
              </w:rPr>
            </w:pPr>
            <w:r w:rsidRPr="00670348">
              <w:rPr>
                <w:rFonts w:eastAsia="Calibri"/>
                <w:sz w:val="26"/>
                <w:szCs w:val="26"/>
              </w:rPr>
              <w:t>Cục Quản lý Khám, chữa bệnh</w:t>
            </w:r>
          </w:p>
        </w:tc>
      </w:tr>
      <w:tr w:rsidR="00FB37B5" w:rsidRPr="00670348" w14:paraId="2103F95C" w14:textId="77777777" w:rsidTr="00670348">
        <w:tc>
          <w:tcPr>
            <w:tcW w:w="710" w:type="dxa"/>
            <w:shd w:val="clear" w:color="auto" w:fill="auto"/>
          </w:tcPr>
          <w:p w14:paraId="74CF22FC" w14:textId="77777777" w:rsidR="00FB37B5" w:rsidRPr="00670348" w:rsidRDefault="00FB37B5" w:rsidP="005A7F46">
            <w:pPr>
              <w:numPr>
                <w:ilvl w:val="0"/>
                <w:numId w:val="7"/>
              </w:numPr>
              <w:spacing w:before="60" w:after="60" w:line="288" w:lineRule="auto"/>
              <w:rPr>
                <w:rFonts w:eastAsia="Calibri"/>
                <w:sz w:val="26"/>
                <w:szCs w:val="26"/>
              </w:rPr>
            </w:pPr>
          </w:p>
        </w:tc>
        <w:tc>
          <w:tcPr>
            <w:tcW w:w="5387" w:type="dxa"/>
            <w:shd w:val="clear" w:color="auto" w:fill="auto"/>
          </w:tcPr>
          <w:p w14:paraId="497E05C6" w14:textId="77777777" w:rsidR="00FB37B5" w:rsidRPr="00670348" w:rsidRDefault="00FB37B5" w:rsidP="005A7F46">
            <w:pPr>
              <w:spacing w:before="60" w:after="60" w:line="288" w:lineRule="auto"/>
              <w:jc w:val="both"/>
              <w:rPr>
                <w:rFonts w:eastAsia="Calibri"/>
                <w:bCs/>
                <w:sz w:val="26"/>
                <w:szCs w:val="26"/>
                <w:lang w:val="pt-BR"/>
              </w:rPr>
            </w:pPr>
            <w:r w:rsidRPr="00670348">
              <w:rPr>
                <w:rFonts w:eastAsia="Calibri"/>
                <w:bCs/>
                <w:sz w:val="26"/>
                <w:szCs w:val="26"/>
                <w:lang w:val="pt-BR"/>
              </w:rPr>
              <w:t>Cho phép áp dụng thí điểm kỹ thuật mới, phương pháp mới trong khám bệnh, chữa bệnh đối với kỹ thuật mới, phương pháp mới quy định tại Khoản 3 Điều 2 Thông tư số 07/2015/TT-BYT thuộc thẩm quyền quản lý của Bộ Y tế (</w:t>
            </w:r>
            <w:r w:rsidRPr="00670348">
              <w:rPr>
                <w:rFonts w:eastAsia="Calibri"/>
                <w:bCs/>
                <w:sz w:val="26"/>
                <w:szCs w:val="26"/>
                <w:highlight w:val="yellow"/>
                <w:lang w:val="pt-BR"/>
              </w:rPr>
              <w:t>2.000804)</w:t>
            </w:r>
          </w:p>
        </w:tc>
        <w:tc>
          <w:tcPr>
            <w:tcW w:w="1843" w:type="dxa"/>
            <w:shd w:val="clear" w:color="auto" w:fill="auto"/>
          </w:tcPr>
          <w:p w14:paraId="02B049E3"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00F2B7C" w14:textId="77777777" w:rsidR="00FB37B5" w:rsidRPr="00670348" w:rsidRDefault="00FB37B5" w:rsidP="005A7F46">
            <w:pPr>
              <w:spacing w:before="60" w:after="60" w:line="288" w:lineRule="auto"/>
              <w:jc w:val="center"/>
              <w:rPr>
                <w:rFonts w:eastAsia="Calibri"/>
              </w:rPr>
            </w:pPr>
            <w:r w:rsidRPr="00670348">
              <w:rPr>
                <w:rFonts w:eastAsia="Calibri"/>
                <w:sz w:val="26"/>
                <w:szCs w:val="26"/>
              </w:rPr>
              <w:t xml:space="preserve"> Sở Y tế</w:t>
            </w:r>
          </w:p>
        </w:tc>
      </w:tr>
      <w:tr w:rsidR="00FB37B5" w:rsidRPr="00670348" w14:paraId="71082E12" w14:textId="77777777" w:rsidTr="00670348">
        <w:tc>
          <w:tcPr>
            <w:tcW w:w="710" w:type="dxa"/>
            <w:shd w:val="clear" w:color="auto" w:fill="auto"/>
          </w:tcPr>
          <w:p w14:paraId="30820994" w14:textId="77777777" w:rsidR="00FB37B5" w:rsidRPr="00670348" w:rsidRDefault="00FB37B5" w:rsidP="005A7F46">
            <w:pPr>
              <w:numPr>
                <w:ilvl w:val="0"/>
                <w:numId w:val="7"/>
              </w:numPr>
              <w:spacing w:before="60" w:after="60" w:line="288" w:lineRule="auto"/>
              <w:rPr>
                <w:rFonts w:eastAsia="Calibri"/>
                <w:sz w:val="26"/>
                <w:szCs w:val="26"/>
              </w:rPr>
            </w:pPr>
          </w:p>
        </w:tc>
        <w:tc>
          <w:tcPr>
            <w:tcW w:w="5387" w:type="dxa"/>
            <w:shd w:val="clear" w:color="auto" w:fill="auto"/>
          </w:tcPr>
          <w:p w14:paraId="07B62D5D" w14:textId="77777777" w:rsidR="00FB37B5" w:rsidRPr="00670348" w:rsidRDefault="00FB37B5"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Cho phép áp dụng chính thức kỹ thuật mới, phương pháp mới trong khám bệnh, chữa bệnh thuộc thẩm quyền quản lý của Bộ Y tế </w:t>
            </w:r>
            <w:r w:rsidRPr="00670348">
              <w:rPr>
                <w:rFonts w:eastAsia="Calibri"/>
                <w:bCs/>
                <w:sz w:val="26"/>
                <w:szCs w:val="26"/>
                <w:highlight w:val="yellow"/>
                <w:lang w:val="pt-BR"/>
              </w:rPr>
              <w:t>(1.001779)</w:t>
            </w:r>
          </w:p>
        </w:tc>
        <w:tc>
          <w:tcPr>
            <w:tcW w:w="1843" w:type="dxa"/>
            <w:shd w:val="clear" w:color="auto" w:fill="auto"/>
          </w:tcPr>
          <w:p w14:paraId="72F6FDE8"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0877A52C" w14:textId="77777777" w:rsidR="00FB37B5" w:rsidRPr="00670348" w:rsidRDefault="00FB37B5" w:rsidP="005A7F46">
            <w:pPr>
              <w:spacing w:before="60" w:after="60" w:line="288" w:lineRule="auto"/>
              <w:jc w:val="center"/>
              <w:rPr>
                <w:rFonts w:eastAsia="Calibri"/>
              </w:rPr>
            </w:pPr>
            <w:r w:rsidRPr="00670348">
              <w:rPr>
                <w:rFonts w:eastAsia="Calibri"/>
                <w:sz w:val="26"/>
                <w:szCs w:val="26"/>
              </w:rPr>
              <w:t xml:space="preserve"> Sở Y tế</w:t>
            </w:r>
          </w:p>
        </w:tc>
      </w:tr>
      <w:tr w:rsidR="00FB37B5" w:rsidRPr="00670348" w14:paraId="567D089D" w14:textId="77777777" w:rsidTr="00670348">
        <w:tc>
          <w:tcPr>
            <w:tcW w:w="710" w:type="dxa"/>
            <w:shd w:val="clear" w:color="auto" w:fill="auto"/>
          </w:tcPr>
          <w:p w14:paraId="61DC655E" w14:textId="77777777" w:rsidR="00FB37B5" w:rsidRPr="00670348" w:rsidRDefault="00FB37B5" w:rsidP="005A7F46">
            <w:pPr>
              <w:numPr>
                <w:ilvl w:val="0"/>
                <w:numId w:val="7"/>
              </w:numPr>
              <w:spacing w:before="60" w:after="60" w:line="288" w:lineRule="auto"/>
              <w:rPr>
                <w:rFonts w:eastAsia="Calibri"/>
                <w:sz w:val="26"/>
                <w:szCs w:val="26"/>
              </w:rPr>
            </w:pPr>
          </w:p>
        </w:tc>
        <w:tc>
          <w:tcPr>
            <w:tcW w:w="5387" w:type="dxa"/>
            <w:shd w:val="clear" w:color="auto" w:fill="auto"/>
          </w:tcPr>
          <w:p w14:paraId="5F29B8AA" w14:textId="77777777" w:rsidR="00FB37B5" w:rsidRPr="00670348" w:rsidRDefault="00FB37B5"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Cấp giấy xác nhận nội dung quảng cáo dịch vụ khám bệnh, chữa bệnh thuộc thẩm quyền của Bộ Y tế </w:t>
            </w:r>
            <w:r w:rsidRPr="00670348">
              <w:rPr>
                <w:rFonts w:eastAsia="Calibri"/>
                <w:bCs/>
                <w:sz w:val="26"/>
                <w:szCs w:val="26"/>
                <w:highlight w:val="yellow"/>
                <w:lang w:val="pt-BR"/>
              </w:rPr>
              <w:t>(1.002587)</w:t>
            </w:r>
          </w:p>
        </w:tc>
        <w:tc>
          <w:tcPr>
            <w:tcW w:w="1843" w:type="dxa"/>
            <w:shd w:val="clear" w:color="auto" w:fill="auto"/>
          </w:tcPr>
          <w:p w14:paraId="5E9E32B7"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60C71F7" w14:textId="77777777" w:rsidR="00FB37B5" w:rsidRPr="00670348" w:rsidRDefault="00FB37B5" w:rsidP="005A7F46">
            <w:pPr>
              <w:spacing w:before="60" w:after="60" w:line="288" w:lineRule="auto"/>
              <w:jc w:val="center"/>
              <w:rPr>
                <w:rFonts w:eastAsia="Calibri"/>
              </w:rPr>
            </w:pPr>
            <w:r w:rsidRPr="00670348">
              <w:rPr>
                <w:rFonts w:eastAsia="Calibri"/>
                <w:sz w:val="26"/>
                <w:szCs w:val="26"/>
              </w:rPr>
              <w:t xml:space="preserve"> Sở Y tế</w:t>
            </w:r>
          </w:p>
        </w:tc>
      </w:tr>
      <w:tr w:rsidR="00FB37B5" w:rsidRPr="00670348" w14:paraId="14AF23A8" w14:textId="77777777" w:rsidTr="00670348">
        <w:tc>
          <w:tcPr>
            <w:tcW w:w="710" w:type="dxa"/>
            <w:shd w:val="clear" w:color="auto" w:fill="auto"/>
          </w:tcPr>
          <w:p w14:paraId="15C060DB" w14:textId="77777777" w:rsidR="00FB37B5" w:rsidRPr="00670348" w:rsidRDefault="00FB37B5" w:rsidP="005A7F46">
            <w:pPr>
              <w:numPr>
                <w:ilvl w:val="0"/>
                <w:numId w:val="7"/>
              </w:numPr>
              <w:spacing w:before="60" w:after="60" w:line="288" w:lineRule="auto"/>
              <w:rPr>
                <w:rFonts w:eastAsia="Calibri"/>
                <w:sz w:val="26"/>
                <w:szCs w:val="26"/>
              </w:rPr>
            </w:pPr>
          </w:p>
        </w:tc>
        <w:tc>
          <w:tcPr>
            <w:tcW w:w="5387" w:type="dxa"/>
            <w:shd w:val="clear" w:color="auto" w:fill="auto"/>
          </w:tcPr>
          <w:p w14:paraId="105061AA" w14:textId="77777777" w:rsidR="00FB37B5" w:rsidRPr="00670348" w:rsidRDefault="00FB37B5" w:rsidP="005A7F46">
            <w:pPr>
              <w:spacing w:before="60" w:after="60" w:line="288" w:lineRule="auto"/>
              <w:jc w:val="both"/>
              <w:rPr>
                <w:rFonts w:eastAsia="Calibri"/>
                <w:bCs/>
                <w:sz w:val="26"/>
                <w:szCs w:val="26"/>
                <w:lang w:val="pt-BR"/>
              </w:rPr>
            </w:pPr>
            <w:r w:rsidRPr="00670348">
              <w:rPr>
                <w:rFonts w:eastAsia="Calibri"/>
                <w:bCs/>
                <w:sz w:val="26"/>
                <w:szCs w:val="26"/>
                <w:lang w:val="pt-BR"/>
              </w:rPr>
              <w:t xml:space="preserve">Thừa nhận tiêu chuẩn quản lý chất lượng cơ sở khám bệnh, chữa bệnh </w:t>
            </w:r>
            <w:r w:rsidRPr="00670348">
              <w:rPr>
                <w:rFonts w:eastAsia="Calibri"/>
                <w:bCs/>
                <w:sz w:val="26"/>
                <w:szCs w:val="26"/>
                <w:highlight w:val="yellow"/>
                <w:lang w:val="pt-BR"/>
              </w:rPr>
              <w:t>(1.001203)</w:t>
            </w:r>
          </w:p>
        </w:tc>
        <w:tc>
          <w:tcPr>
            <w:tcW w:w="1843" w:type="dxa"/>
            <w:shd w:val="clear" w:color="auto" w:fill="auto"/>
          </w:tcPr>
          <w:p w14:paraId="76BF81C2"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2BE1E8DD" w14:textId="77777777" w:rsidR="00FB37B5" w:rsidRPr="00670348" w:rsidRDefault="00FB37B5" w:rsidP="005A7F46">
            <w:pPr>
              <w:spacing w:before="60" w:after="60" w:line="288" w:lineRule="auto"/>
              <w:jc w:val="center"/>
              <w:rPr>
                <w:rFonts w:eastAsia="Calibri"/>
              </w:rPr>
            </w:pPr>
            <w:r w:rsidRPr="00670348">
              <w:rPr>
                <w:rFonts w:eastAsia="Calibri"/>
                <w:sz w:val="26"/>
                <w:szCs w:val="26"/>
              </w:rPr>
              <w:t xml:space="preserve"> Cục Quản lý Khám, chữa bệnh</w:t>
            </w:r>
          </w:p>
        </w:tc>
      </w:tr>
      <w:tr w:rsidR="00FB37B5" w:rsidRPr="00670348" w14:paraId="74A6822E" w14:textId="77777777" w:rsidTr="00670348">
        <w:tc>
          <w:tcPr>
            <w:tcW w:w="710" w:type="dxa"/>
            <w:shd w:val="clear" w:color="auto" w:fill="auto"/>
          </w:tcPr>
          <w:p w14:paraId="1DF78E71" w14:textId="77777777" w:rsidR="00FB37B5" w:rsidRPr="00670348" w:rsidRDefault="00FB37B5" w:rsidP="005A7F46">
            <w:pPr>
              <w:numPr>
                <w:ilvl w:val="0"/>
                <w:numId w:val="7"/>
              </w:numPr>
              <w:spacing w:before="60" w:after="60" w:line="288" w:lineRule="auto"/>
              <w:rPr>
                <w:rFonts w:eastAsia="Calibri"/>
                <w:sz w:val="26"/>
                <w:szCs w:val="26"/>
              </w:rPr>
            </w:pPr>
          </w:p>
        </w:tc>
        <w:tc>
          <w:tcPr>
            <w:tcW w:w="5387" w:type="dxa"/>
            <w:shd w:val="clear" w:color="auto" w:fill="auto"/>
          </w:tcPr>
          <w:p w14:paraId="3D20578C" w14:textId="77777777" w:rsidR="00FB37B5" w:rsidRPr="00670348" w:rsidRDefault="00FB37B5" w:rsidP="005A7F46">
            <w:pPr>
              <w:spacing w:before="60" w:after="60" w:line="288" w:lineRule="auto"/>
              <w:jc w:val="both"/>
              <w:rPr>
                <w:rFonts w:eastAsia="Calibri"/>
                <w:bCs/>
                <w:sz w:val="26"/>
                <w:szCs w:val="26"/>
                <w:lang w:val="pt-BR"/>
              </w:rPr>
            </w:pPr>
            <w:r w:rsidRPr="00670348">
              <w:rPr>
                <w:rFonts w:eastAsia="Calibri"/>
                <w:sz w:val="26"/>
                <w:szCs w:val="26"/>
              </w:rPr>
              <w:t>Cấp giấy phép hoạt động đối với Phòng khám, điều trị bệnh nghề nghiệp thuộc thẩm quyền của Bộ Y tế (</w:t>
            </w:r>
            <w:r w:rsidRPr="00670348">
              <w:rPr>
                <w:rFonts w:eastAsia="Calibri"/>
                <w:sz w:val="26"/>
                <w:szCs w:val="26"/>
                <w:highlight w:val="yellow"/>
              </w:rPr>
              <w:t>1.008068</w:t>
            </w:r>
            <w:r w:rsidRPr="00670348">
              <w:rPr>
                <w:rFonts w:eastAsia="Calibri"/>
                <w:sz w:val="26"/>
                <w:szCs w:val="26"/>
              </w:rPr>
              <w:t>)</w:t>
            </w:r>
          </w:p>
        </w:tc>
        <w:tc>
          <w:tcPr>
            <w:tcW w:w="1843" w:type="dxa"/>
            <w:shd w:val="clear" w:color="auto" w:fill="auto"/>
          </w:tcPr>
          <w:p w14:paraId="1CCB6F2D"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374D89B" w14:textId="77777777" w:rsidR="00FB37B5" w:rsidRPr="00670348" w:rsidRDefault="00FB37B5" w:rsidP="005A7F46">
            <w:pPr>
              <w:spacing w:before="60" w:after="60" w:line="288" w:lineRule="auto"/>
              <w:jc w:val="center"/>
              <w:rPr>
                <w:rFonts w:eastAsia="Calibri"/>
              </w:rPr>
            </w:pPr>
            <w:r w:rsidRPr="00670348">
              <w:rPr>
                <w:rFonts w:eastAsia="Calibri"/>
                <w:sz w:val="26"/>
                <w:szCs w:val="26"/>
              </w:rPr>
              <w:t>Cục Quản lý môi trường y tế</w:t>
            </w:r>
          </w:p>
        </w:tc>
      </w:tr>
      <w:tr w:rsidR="00FB37B5" w:rsidRPr="00670348" w14:paraId="4F9ADD3F" w14:textId="77777777" w:rsidTr="00670348">
        <w:tc>
          <w:tcPr>
            <w:tcW w:w="710" w:type="dxa"/>
            <w:shd w:val="clear" w:color="auto" w:fill="auto"/>
          </w:tcPr>
          <w:p w14:paraId="32DD10AE" w14:textId="77777777" w:rsidR="00FB37B5" w:rsidRPr="00670348" w:rsidRDefault="00FB37B5" w:rsidP="005A7F46">
            <w:pPr>
              <w:spacing w:before="60" w:after="60" w:line="288" w:lineRule="auto"/>
              <w:rPr>
                <w:rFonts w:eastAsia="Calibri"/>
                <w:b/>
                <w:sz w:val="26"/>
                <w:szCs w:val="26"/>
              </w:rPr>
            </w:pPr>
            <w:r w:rsidRPr="00670348">
              <w:rPr>
                <w:rFonts w:eastAsia="Calibri"/>
                <w:b/>
                <w:sz w:val="26"/>
                <w:szCs w:val="26"/>
              </w:rPr>
              <w:t>VII</w:t>
            </w:r>
          </w:p>
        </w:tc>
        <w:tc>
          <w:tcPr>
            <w:tcW w:w="9355" w:type="dxa"/>
            <w:gridSpan w:val="3"/>
            <w:shd w:val="clear" w:color="auto" w:fill="auto"/>
          </w:tcPr>
          <w:p w14:paraId="65D5A153" w14:textId="77777777" w:rsidR="00FB37B5" w:rsidRPr="00670348" w:rsidRDefault="00FB37B5" w:rsidP="005A7F46">
            <w:pPr>
              <w:spacing w:before="60" w:after="60" w:line="288" w:lineRule="auto"/>
              <w:rPr>
                <w:rFonts w:eastAsia="Calibri"/>
                <w:sz w:val="26"/>
                <w:szCs w:val="26"/>
              </w:rPr>
            </w:pPr>
            <w:r w:rsidRPr="00670348">
              <w:rPr>
                <w:rFonts w:eastAsia="Calibri"/>
                <w:b/>
                <w:bCs/>
              </w:rPr>
              <w:t>LĨNH VỰC MỸ PHẨM</w:t>
            </w:r>
          </w:p>
        </w:tc>
      </w:tr>
      <w:tr w:rsidR="00FB37B5" w:rsidRPr="00670348" w14:paraId="7A82CDA9" w14:textId="77777777" w:rsidTr="00670348">
        <w:tc>
          <w:tcPr>
            <w:tcW w:w="710" w:type="dxa"/>
            <w:shd w:val="clear" w:color="auto" w:fill="auto"/>
          </w:tcPr>
          <w:p w14:paraId="0326898A"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1</w:t>
            </w:r>
          </w:p>
        </w:tc>
        <w:tc>
          <w:tcPr>
            <w:tcW w:w="5387" w:type="dxa"/>
            <w:shd w:val="clear" w:color="auto" w:fill="auto"/>
          </w:tcPr>
          <w:p w14:paraId="787729D4" w14:textId="77777777" w:rsidR="00FB37B5" w:rsidRPr="00670348" w:rsidRDefault="00FB37B5" w:rsidP="005A7F46">
            <w:pPr>
              <w:spacing w:before="60" w:after="60" w:line="288" w:lineRule="auto"/>
              <w:jc w:val="both"/>
              <w:rPr>
                <w:rFonts w:eastAsia="Calibri"/>
                <w:sz w:val="26"/>
                <w:szCs w:val="26"/>
              </w:rPr>
            </w:pPr>
            <w:r w:rsidRPr="00670348">
              <w:rPr>
                <w:rFonts w:eastAsia="Calibri"/>
              </w:rPr>
              <w:t xml:space="preserve">Xác nhận Đơn hàng nhập khẩu mỹ phẩm dùng cho nghiên cứu, kiểm nghiệm </w:t>
            </w:r>
            <w:r w:rsidRPr="00670348">
              <w:rPr>
                <w:rFonts w:eastAsia="Calibri"/>
                <w:highlight w:val="yellow"/>
              </w:rPr>
              <w:t>(1.002238)</w:t>
            </w:r>
          </w:p>
        </w:tc>
        <w:tc>
          <w:tcPr>
            <w:tcW w:w="1843" w:type="dxa"/>
            <w:shd w:val="clear" w:color="auto" w:fill="auto"/>
          </w:tcPr>
          <w:p w14:paraId="0E8C9ACA" w14:textId="77777777" w:rsidR="00FB37B5" w:rsidRPr="00670348" w:rsidRDefault="00FB37B5" w:rsidP="005A7F46">
            <w:pPr>
              <w:spacing w:before="60" w:after="60" w:line="288" w:lineRule="auto"/>
              <w:jc w:val="center"/>
              <w:rPr>
                <w:rFonts w:eastAsia="Calibri"/>
                <w:sz w:val="26"/>
                <w:szCs w:val="26"/>
              </w:rPr>
            </w:pPr>
            <w:r w:rsidRPr="00670348">
              <w:rPr>
                <w:rFonts w:eastAsia="Calibri"/>
              </w:rPr>
              <w:t>Bộ Y tế</w:t>
            </w:r>
          </w:p>
        </w:tc>
        <w:tc>
          <w:tcPr>
            <w:tcW w:w="2125" w:type="dxa"/>
            <w:shd w:val="clear" w:color="auto" w:fill="auto"/>
          </w:tcPr>
          <w:p w14:paraId="431AE9A9"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Sở Y tế</w:t>
            </w:r>
          </w:p>
        </w:tc>
      </w:tr>
      <w:tr w:rsidR="00FB37B5" w:rsidRPr="00670348" w14:paraId="272B2E11" w14:textId="77777777" w:rsidTr="00670348">
        <w:tc>
          <w:tcPr>
            <w:tcW w:w="710" w:type="dxa"/>
            <w:shd w:val="clear" w:color="auto" w:fill="auto"/>
          </w:tcPr>
          <w:p w14:paraId="0718C15D" w14:textId="77777777" w:rsidR="00FB37B5" w:rsidRPr="00670348" w:rsidRDefault="00FB37B5" w:rsidP="005A7F46">
            <w:pPr>
              <w:spacing w:before="60" w:after="60" w:line="288" w:lineRule="auto"/>
              <w:jc w:val="center"/>
              <w:rPr>
                <w:rFonts w:eastAsia="Calibri"/>
                <w:b/>
                <w:sz w:val="26"/>
                <w:szCs w:val="26"/>
              </w:rPr>
            </w:pPr>
            <w:r w:rsidRPr="00670348">
              <w:rPr>
                <w:rFonts w:eastAsia="Calibri"/>
                <w:b/>
                <w:sz w:val="26"/>
                <w:szCs w:val="26"/>
              </w:rPr>
              <w:t>VIII</w:t>
            </w:r>
          </w:p>
        </w:tc>
        <w:tc>
          <w:tcPr>
            <w:tcW w:w="9355" w:type="dxa"/>
            <w:gridSpan w:val="3"/>
            <w:shd w:val="clear" w:color="auto" w:fill="auto"/>
          </w:tcPr>
          <w:p w14:paraId="5BBEAEBA" w14:textId="77777777" w:rsidR="00FB37B5" w:rsidRPr="00670348" w:rsidRDefault="00FB37B5" w:rsidP="005A7F46">
            <w:pPr>
              <w:spacing w:before="60" w:after="60" w:line="288" w:lineRule="auto"/>
              <w:rPr>
                <w:rFonts w:eastAsia="Calibri"/>
                <w:b/>
                <w:bCs/>
              </w:rPr>
            </w:pPr>
            <w:r w:rsidRPr="00670348">
              <w:rPr>
                <w:rFonts w:eastAsia="Calibri"/>
                <w:b/>
                <w:bCs/>
              </w:rPr>
              <w:t>LĨNH VỰC TRANG THIẾT BỊ Y TẾ</w:t>
            </w:r>
          </w:p>
          <w:p w14:paraId="3D41FA46" w14:textId="77777777" w:rsidR="00FB37B5" w:rsidRPr="00670348" w:rsidRDefault="00FB37B5" w:rsidP="005A7F46">
            <w:pPr>
              <w:spacing w:before="60" w:after="60" w:line="288" w:lineRule="auto"/>
              <w:rPr>
                <w:rFonts w:eastAsia="Calibri"/>
                <w:sz w:val="26"/>
                <w:szCs w:val="26"/>
              </w:rPr>
            </w:pPr>
          </w:p>
        </w:tc>
      </w:tr>
      <w:tr w:rsidR="00FB37B5" w:rsidRPr="00670348" w14:paraId="7E168FE4" w14:textId="77777777" w:rsidTr="00670348">
        <w:tc>
          <w:tcPr>
            <w:tcW w:w="710" w:type="dxa"/>
            <w:shd w:val="clear" w:color="auto" w:fill="auto"/>
          </w:tcPr>
          <w:p w14:paraId="3E930576"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29455E0E" w14:textId="77777777" w:rsidR="00FB37B5" w:rsidRPr="00670348" w:rsidRDefault="00FB37B5" w:rsidP="005A7F46">
            <w:pPr>
              <w:spacing w:before="60" w:after="60" w:line="288" w:lineRule="auto"/>
              <w:jc w:val="both"/>
              <w:rPr>
                <w:rFonts w:eastAsia="Calibri"/>
              </w:rPr>
            </w:pPr>
            <w:r w:rsidRPr="00670348">
              <w:rPr>
                <w:rFonts w:eastAsia="Calibri"/>
              </w:rPr>
              <w:t xml:space="preserve">Cấp khẩn cấp số lưu hành mới đối với trang thiết bị y tế loại C, D phục vụ cho phòng, chống dịch bệnh, khắc </w:t>
            </w:r>
            <w:r w:rsidRPr="00670348">
              <w:rPr>
                <w:rFonts w:eastAsia="Calibri"/>
              </w:rPr>
              <w:lastRenderedPageBreak/>
              <w:t>phục hậu quả thiên tai, thảm họa trong trường hợp cấp bách (</w:t>
            </w:r>
            <w:r w:rsidRPr="00670348">
              <w:rPr>
                <w:rFonts w:eastAsia="Calibri"/>
                <w:highlight w:val="yellow"/>
              </w:rPr>
              <w:t>1.010541</w:t>
            </w:r>
            <w:r w:rsidRPr="00670348">
              <w:rPr>
                <w:rFonts w:eastAsia="Calibri"/>
              </w:rPr>
              <w:t>)</w:t>
            </w:r>
          </w:p>
        </w:tc>
        <w:tc>
          <w:tcPr>
            <w:tcW w:w="1843" w:type="dxa"/>
            <w:shd w:val="clear" w:color="auto" w:fill="auto"/>
          </w:tcPr>
          <w:p w14:paraId="6535FEEC" w14:textId="77777777" w:rsidR="00FB37B5" w:rsidRPr="00670348" w:rsidRDefault="00FB37B5" w:rsidP="005A7F46">
            <w:pPr>
              <w:spacing w:before="60" w:after="60" w:line="288" w:lineRule="auto"/>
              <w:jc w:val="center"/>
              <w:rPr>
                <w:rFonts w:eastAsia="Calibri"/>
              </w:rPr>
            </w:pPr>
            <w:r w:rsidRPr="00670348">
              <w:rPr>
                <w:rFonts w:eastAsia="Calibri"/>
              </w:rPr>
              <w:lastRenderedPageBreak/>
              <w:t>Bộ Y tế</w:t>
            </w:r>
          </w:p>
        </w:tc>
        <w:tc>
          <w:tcPr>
            <w:tcW w:w="2125" w:type="dxa"/>
            <w:shd w:val="clear" w:color="auto" w:fill="auto"/>
          </w:tcPr>
          <w:p w14:paraId="63819AA5"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099E47BD" w14:textId="77777777" w:rsidTr="00670348">
        <w:tc>
          <w:tcPr>
            <w:tcW w:w="710" w:type="dxa"/>
            <w:shd w:val="clear" w:color="auto" w:fill="auto"/>
          </w:tcPr>
          <w:p w14:paraId="429B29DF"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55A21638" w14:textId="77777777" w:rsidR="00FB37B5" w:rsidRPr="00670348" w:rsidRDefault="00FB37B5" w:rsidP="005A7F46">
            <w:pPr>
              <w:spacing w:before="60" w:after="60" w:line="288" w:lineRule="auto"/>
              <w:jc w:val="both"/>
              <w:rPr>
                <w:rFonts w:eastAsia="Calibri"/>
              </w:rPr>
            </w:pPr>
            <w:r w:rsidRPr="00670348">
              <w:rPr>
                <w:rFonts w:eastAsia="Calibri"/>
              </w:rPr>
              <w:t>Cấp giấy chứng nhận đăng ký lưu hành đối với trang thiết bị y tế loại C, D phục vụ phòng, chống dịch COVID-19 trong trường hợp cấp bách (</w:t>
            </w:r>
            <w:r w:rsidRPr="00670348">
              <w:rPr>
                <w:rFonts w:eastAsia="Calibri"/>
                <w:highlight w:val="yellow"/>
              </w:rPr>
              <w:t>1.010229)</w:t>
            </w:r>
          </w:p>
        </w:tc>
        <w:tc>
          <w:tcPr>
            <w:tcW w:w="1843" w:type="dxa"/>
            <w:shd w:val="clear" w:color="auto" w:fill="auto"/>
          </w:tcPr>
          <w:p w14:paraId="463B43C0"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6AA2FBAF"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2010B75E" w14:textId="77777777" w:rsidTr="00670348">
        <w:tc>
          <w:tcPr>
            <w:tcW w:w="710" w:type="dxa"/>
            <w:shd w:val="clear" w:color="auto" w:fill="auto"/>
          </w:tcPr>
          <w:p w14:paraId="1832C500"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6EBC5256" w14:textId="77777777" w:rsidR="00FB37B5" w:rsidRPr="00670348" w:rsidRDefault="00FB37B5" w:rsidP="005A7F46">
            <w:pPr>
              <w:spacing w:before="60" w:after="60" w:line="288" w:lineRule="auto"/>
              <w:jc w:val="both"/>
              <w:rPr>
                <w:rFonts w:eastAsia="Calibri"/>
              </w:rPr>
            </w:pPr>
            <w:r w:rsidRPr="00670348">
              <w:rPr>
                <w:rFonts w:eastAsia="Calibri"/>
              </w:rPr>
              <w:t>Công bố tiêu chuẩn áp dụng đối với trang thiết bị y tế loại B phục vụ phòng chống dịch Covid-19 trong trường hợp cấp bách (</w:t>
            </w:r>
            <w:r w:rsidRPr="00670348">
              <w:rPr>
                <w:rFonts w:eastAsia="Calibri"/>
                <w:highlight w:val="yellow"/>
              </w:rPr>
              <w:t>1.010228)</w:t>
            </w:r>
          </w:p>
        </w:tc>
        <w:tc>
          <w:tcPr>
            <w:tcW w:w="1843" w:type="dxa"/>
            <w:shd w:val="clear" w:color="auto" w:fill="auto"/>
          </w:tcPr>
          <w:p w14:paraId="49AF9611"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701CE882"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241E2484" w14:textId="77777777" w:rsidTr="00670348">
        <w:tc>
          <w:tcPr>
            <w:tcW w:w="710" w:type="dxa"/>
            <w:shd w:val="clear" w:color="auto" w:fill="auto"/>
          </w:tcPr>
          <w:p w14:paraId="3C57599B"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7E155B95" w14:textId="77777777" w:rsidR="00FB37B5" w:rsidRPr="00670348" w:rsidRDefault="00FB37B5" w:rsidP="005A7F46">
            <w:pPr>
              <w:spacing w:before="60" w:after="60" w:line="288" w:lineRule="auto"/>
              <w:jc w:val="both"/>
              <w:rPr>
                <w:rFonts w:eastAsia="Calibri"/>
              </w:rPr>
            </w:pPr>
            <w:r w:rsidRPr="00670348">
              <w:rPr>
                <w:rFonts w:eastAsia="Calibri"/>
              </w:rPr>
              <w:t>Cấp mới số lưu hành đối với trang thiết bị y tế thuộc loại C, D đã có quy chuẩn kỹ thuật quốc gia tương ứng (</w:t>
            </w:r>
            <w:r w:rsidRPr="00670348">
              <w:rPr>
                <w:rFonts w:eastAsia="Calibri"/>
                <w:highlight w:val="yellow"/>
              </w:rPr>
              <w:t>1.003925</w:t>
            </w:r>
            <w:r w:rsidRPr="00670348">
              <w:rPr>
                <w:rFonts w:eastAsia="Calibri"/>
              </w:rPr>
              <w:t>)</w:t>
            </w:r>
          </w:p>
        </w:tc>
        <w:tc>
          <w:tcPr>
            <w:tcW w:w="1843" w:type="dxa"/>
            <w:shd w:val="clear" w:color="auto" w:fill="auto"/>
          </w:tcPr>
          <w:p w14:paraId="14675FE3"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5CD64B93"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33D63C12" w14:textId="77777777" w:rsidTr="00670348">
        <w:tc>
          <w:tcPr>
            <w:tcW w:w="710" w:type="dxa"/>
            <w:shd w:val="clear" w:color="auto" w:fill="auto"/>
          </w:tcPr>
          <w:p w14:paraId="336B94D3"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41393752" w14:textId="77777777" w:rsidR="00FB37B5" w:rsidRPr="00670348" w:rsidRDefault="00FB37B5" w:rsidP="005A7F46">
            <w:pPr>
              <w:spacing w:before="60" w:after="60" w:line="288" w:lineRule="auto"/>
              <w:jc w:val="both"/>
              <w:rPr>
                <w:rFonts w:eastAsia="Calibri"/>
              </w:rPr>
            </w:pPr>
            <w:r w:rsidRPr="00670348">
              <w:rPr>
                <w:rFonts w:eastAsia="Calibri"/>
              </w:rPr>
              <w:t>Cấp giấy phép nhập khẩu trang thiết bị y tế (</w:t>
            </w:r>
            <w:r w:rsidRPr="00670348">
              <w:rPr>
                <w:rFonts w:eastAsia="Calibri"/>
                <w:highlight w:val="yellow"/>
              </w:rPr>
              <w:t>1.003844)</w:t>
            </w:r>
          </w:p>
        </w:tc>
        <w:tc>
          <w:tcPr>
            <w:tcW w:w="1843" w:type="dxa"/>
            <w:shd w:val="clear" w:color="auto" w:fill="auto"/>
          </w:tcPr>
          <w:p w14:paraId="4B0C285E"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2C758759"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76D82F9D" w14:textId="77777777" w:rsidTr="00670348">
        <w:tc>
          <w:tcPr>
            <w:tcW w:w="710" w:type="dxa"/>
            <w:shd w:val="clear" w:color="auto" w:fill="auto"/>
          </w:tcPr>
          <w:p w14:paraId="3CCB571B"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5FD9751B" w14:textId="77777777" w:rsidR="00FB37B5" w:rsidRPr="00670348" w:rsidRDefault="00FB37B5" w:rsidP="005A7F46">
            <w:pPr>
              <w:spacing w:before="60" w:after="60" w:line="288" w:lineRule="auto"/>
              <w:jc w:val="both"/>
              <w:rPr>
                <w:rFonts w:eastAsia="Calibri"/>
              </w:rPr>
            </w:pPr>
            <w:r w:rsidRPr="00670348">
              <w:rPr>
                <w:rFonts w:eastAsia="Calibri"/>
              </w:rPr>
              <w:t>Cấp giấy chứng nhận lưu hành tự do (CFS) đối với trang thiết bị y tế (</w:t>
            </w:r>
            <w:r w:rsidRPr="00670348">
              <w:rPr>
                <w:rFonts w:eastAsia="Calibri"/>
                <w:highlight w:val="yellow"/>
              </w:rPr>
              <w:t>1.002991)</w:t>
            </w:r>
          </w:p>
        </w:tc>
        <w:tc>
          <w:tcPr>
            <w:tcW w:w="1843" w:type="dxa"/>
            <w:shd w:val="clear" w:color="auto" w:fill="auto"/>
          </w:tcPr>
          <w:p w14:paraId="346E85E5"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0F136A0D"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6980D028" w14:textId="77777777" w:rsidTr="00670348">
        <w:tc>
          <w:tcPr>
            <w:tcW w:w="710" w:type="dxa"/>
            <w:shd w:val="clear" w:color="auto" w:fill="auto"/>
          </w:tcPr>
          <w:p w14:paraId="5EA79165"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5D81B72A" w14:textId="77777777" w:rsidR="00FB37B5" w:rsidRPr="00670348" w:rsidRDefault="00FB37B5" w:rsidP="005A7F46">
            <w:pPr>
              <w:spacing w:before="60" w:after="60" w:line="288" w:lineRule="auto"/>
              <w:jc w:val="both"/>
              <w:rPr>
                <w:rFonts w:eastAsia="Calibri"/>
              </w:rPr>
            </w:pPr>
            <w:r w:rsidRPr="00670348">
              <w:rPr>
                <w:rFonts w:eastAsia="Calibri"/>
              </w:rPr>
              <w:t xml:space="preserve">Tiếp tục cho lưu hành trang thiết bị y tế trong trường hợp chủ sở hữu trang thiết bị y tế không tiếp tục sản xuất hoặc phá sản, giải thể </w:t>
            </w:r>
            <w:r w:rsidRPr="00670348">
              <w:rPr>
                <w:rFonts w:eastAsia="Calibri"/>
                <w:highlight w:val="yellow"/>
              </w:rPr>
              <w:t>(1.002971)</w:t>
            </w:r>
          </w:p>
        </w:tc>
        <w:tc>
          <w:tcPr>
            <w:tcW w:w="1843" w:type="dxa"/>
            <w:shd w:val="clear" w:color="auto" w:fill="auto"/>
          </w:tcPr>
          <w:p w14:paraId="545CC08A"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055358C2"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5DF48229" w14:textId="77777777" w:rsidTr="00670348">
        <w:tc>
          <w:tcPr>
            <w:tcW w:w="710" w:type="dxa"/>
            <w:shd w:val="clear" w:color="auto" w:fill="auto"/>
          </w:tcPr>
          <w:p w14:paraId="0DBE8BE4"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620958E2" w14:textId="77777777" w:rsidR="00FB37B5" w:rsidRPr="00670348" w:rsidRDefault="00FB37B5" w:rsidP="005A7F46">
            <w:pPr>
              <w:spacing w:before="60" w:after="60" w:line="288" w:lineRule="auto"/>
              <w:jc w:val="both"/>
              <w:rPr>
                <w:rFonts w:eastAsia="Calibri"/>
              </w:rPr>
            </w:pPr>
            <w:r w:rsidRPr="00670348">
              <w:rPr>
                <w:rFonts w:eastAsia="Calibri"/>
              </w:rPr>
              <w:t>Cấp mới số lưu hành đối với trang thiết bị y tế loại C, D là phương tiện đo phải phê duyệt mẫu theo quy định của pháp luật về đo lường (</w:t>
            </w:r>
            <w:r w:rsidRPr="00670348">
              <w:rPr>
                <w:rFonts w:eastAsia="Calibri"/>
                <w:highlight w:val="yellow"/>
              </w:rPr>
              <w:t>1.002949)</w:t>
            </w:r>
          </w:p>
        </w:tc>
        <w:tc>
          <w:tcPr>
            <w:tcW w:w="1843" w:type="dxa"/>
            <w:shd w:val="clear" w:color="auto" w:fill="auto"/>
          </w:tcPr>
          <w:p w14:paraId="1BA3B2A4"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7208FD90"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47FE23C7" w14:textId="77777777" w:rsidTr="00670348">
        <w:tc>
          <w:tcPr>
            <w:tcW w:w="710" w:type="dxa"/>
            <w:shd w:val="clear" w:color="auto" w:fill="auto"/>
          </w:tcPr>
          <w:p w14:paraId="08323AAF"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0A02129C" w14:textId="77777777" w:rsidR="00FB37B5" w:rsidRPr="00670348" w:rsidRDefault="00FB37B5" w:rsidP="005A7F46">
            <w:pPr>
              <w:spacing w:before="60" w:after="60" w:line="288" w:lineRule="auto"/>
              <w:jc w:val="both"/>
              <w:rPr>
                <w:rFonts w:eastAsia="Calibri"/>
              </w:rPr>
            </w:pPr>
            <w:r w:rsidRPr="00670348">
              <w:rPr>
                <w:rFonts w:eastAsia="Calibri"/>
              </w:rPr>
              <w:t xml:space="preserve">Đăng ký thay đổi sinh phẩm chẩn đoán in vitro </w:t>
            </w:r>
            <w:r w:rsidRPr="00670348">
              <w:rPr>
                <w:rFonts w:eastAsia="Calibri"/>
                <w:highlight w:val="yellow"/>
              </w:rPr>
              <w:t>(1.002830)</w:t>
            </w:r>
          </w:p>
        </w:tc>
        <w:tc>
          <w:tcPr>
            <w:tcW w:w="1843" w:type="dxa"/>
            <w:shd w:val="clear" w:color="auto" w:fill="auto"/>
          </w:tcPr>
          <w:p w14:paraId="0C90A5A5"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242F5C8C"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6C00D6B9" w14:textId="77777777" w:rsidTr="00670348">
        <w:tc>
          <w:tcPr>
            <w:tcW w:w="710" w:type="dxa"/>
            <w:shd w:val="clear" w:color="auto" w:fill="auto"/>
          </w:tcPr>
          <w:p w14:paraId="7BAF569E"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109AD6A0" w14:textId="77777777" w:rsidR="00FB37B5" w:rsidRPr="00670348" w:rsidRDefault="00FB37B5" w:rsidP="005A7F46">
            <w:pPr>
              <w:spacing w:before="60" w:after="60" w:line="288" w:lineRule="auto"/>
              <w:jc w:val="both"/>
              <w:rPr>
                <w:rFonts w:eastAsia="Calibri"/>
              </w:rPr>
            </w:pPr>
            <w:r w:rsidRPr="00670348">
              <w:rPr>
                <w:rFonts w:eastAsia="Calibri"/>
              </w:rPr>
              <w:t>Cấp mới số lưu hành đối với trang thiết bị y tế khác thuộc loại C, D (</w:t>
            </w:r>
            <w:r w:rsidRPr="00670348">
              <w:rPr>
                <w:rFonts w:eastAsia="Calibri"/>
                <w:highlight w:val="yellow"/>
              </w:rPr>
              <w:t>1.002402</w:t>
            </w:r>
            <w:r w:rsidRPr="00670348">
              <w:rPr>
                <w:rFonts w:eastAsia="Calibri"/>
              </w:rPr>
              <w:t>)</w:t>
            </w:r>
          </w:p>
        </w:tc>
        <w:tc>
          <w:tcPr>
            <w:tcW w:w="1843" w:type="dxa"/>
            <w:shd w:val="clear" w:color="auto" w:fill="auto"/>
          </w:tcPr>
          <w:p w14:paraId="1F2868E8"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6C4D4945"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4274C745" w14:textId="77777777" w:rsidTr="00670348">
        <w:tc>
          <w:tcPr>
            <w:tcW w:w="710" w:type="dxa"/>
            <w:shd w:val="clear" w:color="auto" w:fill="auto"/>
          </w:tcPr>
          <w:p w14:paraId="773A5E61"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1543B417" w14:textId="77777777" w:rsidR="00FB37B5" w:rsidRPr="00670348" w:rsidRDefault="00FB37B5" w:rsidP="005A7F46">
            <w:pPr>
              <w:spacing w:before="60" w:after="60" w:line="288" w:lineRule="auto"/>
              <w:jc w:val="both"/>
              <w:rPr>
                <w:rFonts w:eastAsia="Calibri"/>
              </w:rPr>
            </w:pPr>
            <w:r w:rsidRPr="00670348">
              <w:rPr>
                <w:rFonts w:eastAsia="Calibri"/>
              </w:rPr>
              <w:t xml:space="preserve">Cấp Giấy chứng nhận đăng ký hoạt động kiểm định trang thiết bị y tế </w:t>
            </w:r>
            <w:r w:rsidRPr="00670348">
              <w:rPr>
                <w:rFonts w:eastAsia="Calibri"/>
                <w:highlight w:val="yellow"/>
              </w:rPr>
              <w:t>(1.002151)</w:t>
            </w:r>
          </w:p>
        </w:tc>
        <w:tc>
          <w:tcPr>
            <w:tcW w:w="1843" w:type="dxa"/>
            <w:shd w:val="clear" w:color="auto" w:fill="auto"/>
          </w:tcPr>
          <w:p w14:paraId="61608BC7"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4FDF3EB0"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487BC6E1" w14:textId="77777777" w:rsidTr="00670348">
        <w:tc>
          <w:tcPr>
            <w:tcW w:w="710" w:type="dxa"/>
            <w:shd w:val="clear" w:color="auto" w:fill="auto"/>
          </w:tcPr>
          <w:p w14:paraId="150D7A09"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410F6830" w14:textId="77777777" w:rsidR="00FB37B5" w:rsidRPr="00670348" w:rsidRDefault="00FB37B5" w:rsidP="005A7F46">
            <w:pPr>
              <w:spacing w:before="60" w:after="60" w:line="288" w:lineRule="auto"/>
              <w:jc w:val="both"/>
              <w:rPr>
                <w:rFonts w:eastAsia="Calibri"/>
              </w:rPr>
            </w:pPr>
            <w:r w:rsidRPr="00670348">
              <w:rPr>
                <w:rFonts w:eastAsia="Calibri"/>
              </w:rPr>
              <w:t>Cấp lại Giấy chứng nhận đăng ký hoạt động kiểm định trang thiết bị y tế (</w:t>
            </w:r>
            <w:r w:rsidRPr="00670348">
              <w:rPr>
                <w:rFonts w:eastAsia="Calibri"/>
                <w:highlight w:val="yellow"/>
              </w:rPr>
              <w:t>1.002301</w:t>
            </w:r>
            <w:r w:rsidRPr="00670348">
              <w:rPr>
                <w:rFonts w:eastAsia="Calibri"/>
              </w:rPr>
              <w:t>)</w:t>
            </w:r>
          </w:p>
        </w:tc>
        <w:tc>
          <w:tcPr>
            <w:tcW w:w="1843" w:type="dxa"/>
            <w:shd w:val="clear" w:color="auto" w:fill="auto"/>
          </w:tcPr>
          <w:p w14:paraId="071CC6C4"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7602120F"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6D084BCF" w14:textId="77777777" w:rsidTr="00670348">
        <w:tc>
          <w:tcPr>
            <w:tcW w:w="710" w:type="dxa"/>
            <w:shd w:val="clear" w:color="auto" w:fill="auto"/>
          </w:tcPr>
          <w:p w14:paraId="4F898246"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69579DC8" w14:textId="77777777" w:rsidR="00FB37B5" w:rsidRPr="00670348" w:rsidRDefault="00FB37B5" w:rsidP="005A7F46">
            <w:pPr>
              <w:spacing w:before="60" w:after="60" w:line="288" w:lineRule="auto"/>
              <w:jc w:val="both"/>
              <w:rPr>
                <w:rFonts w:eastAsia="Calibri"/>
              </w:rPr>
            </w:pPr>
            <w:r w:rsidRPr="00670348">
              <w:rPr>
                <w:rFonts w:eastAsia="Calibri"/>
              </w:rPr>
              <w:t>Cấp bổ sung, sửa đổi Giấy chứng nhận đăng ký hoạt động kiểm định trang thiết bị y tế (</w:t>
            </w:r>
            <w:r w:rsidRPr="00670348">
              <w:rPr>
                <w:rFonts w:eastAsia="Calibri"/>
                <w:highlight w:val="yellow"/>
              </w:rPr>
              <w:t>1.002294</w:t>
            </w:r>
            <w:r w:rsidRPr="00670348">
              <w:rPr>
                <w:rFonts w:eastAsia="Calibri"/>
              </w:rPr>
              <w:t>)</w:t>
            </w:r>
          </w:p>
        </w:tc>
        <w:tc>
          <w:tcPr>
            <w:tcW w:w="1843" w:type="dxa"/>
            <w:shd w:val="clear" w:color="auto" w:fill="auto"/>
          </w:tcPr>
          <w:p w14:paraId="614CE024"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5D3FA0CA"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FB37B5" w:rsidRPr="00670348" w14:paraId="46254B5A" w14:textId="77777777" w:rsidTr="00670348">
        <w:tc>
          <w:tcPr>
            <w:tcW w:w="710" w:type="dxa"/>
            <w:shd w:val="clear" w:color="auto" w:fill="auto"/>
          </w:tcPr>
          <w:p w14:paraId="725129A6" w14:textId="77777777" w:rsidR="00FB37B5" w:rsidRPr="00670348" w:rsidRDefault="00FB37B5" w:rsidP="005A7F46">
            <w:pPr>
              <w:numPr>
                <w:ilvl w:val="0"/>
                <w:numId w:val="9"/>
              </w:numPr>
              <w:spacing w:before="60" w:after="60" w:line="288" w:lineRule="auto"/>
              <w:rPr>
                <w:rFonts w:eastAsia="Calibri"/>
                <w:sz w:val="26"/>
                <w:szCs w:val="26"/>
              </w:rPr>
            </w:pPr>
          </w:p>
        </w:tc>
        <w:tc>
          <w:tcPr>
            <w:tcW w:w="5387" w:type="dxa"/>
            <w:shd w:val="clear" w:color="auto" w:fill="auto"/>
          </w:tcPr>
          <w:p w14:paraId="2EB7C369" w14:textId="77777777" w:rsidR="00FB37B5" w:rsidRPr="00670348" w:rsidRDefault="00FB37B5" w:rsidP="005A7F46">
            <w:pPr>
              <w:spacing w:before="60" w:after="60" w:line="288" w:lineRule="auto"/>
              <w:jc w:val="both"/>
              <w:rPr>
                <w:rFonts w:eastAsia="Calibri"/>
              </w:rPr>
            </w:pPr>
            <w:r w:rsidRPr="00670348">
              <w:rPr>
                <w:rFonts w:eastAsia="Calibri"/>
              </w:rPr>
              <w:t>Cấp mới số lưu hành trang thiết bị y tế thuộc loại C, D thuộc trường hợp cấp nhanh (</w:t>
            </w:r>
            <w:r w:rsidRPr="00670348">
              <w:rPr>
                <w:rFonts w:eastAsia="Calibri"/>
                <w:highlight w:val="yellow"/>
              </w:rPr>
              <w:t>1.002155</w:t>
            </w:r>
            <w:r w:rsidRPr="00670348">
              <w:rPr>
                <w:rFonts w:eastAsia="Calibri"/>
              </w:rPr>
              <w:t>)</w:t>
            </w:r>
          </w:p>
        </w:tc>
        <w:tc>
          <w:tcPr>
            <w:tcW w:w="1843" w:type="dxa"/>
            <w:shd w:val="clear" w:color="auto" w:fill="auto"/>
          </w:tcPr>
          <w:p w14:paraId="5AD06198" w14:textId="77777777" w:rsidR="00FB37B5" w:rsidRPr="00670348" w:rsidRDefault="00FB37B5" w:rsidP="005A7F46">
            <w:pPr>
              <w:spacing w:before="60" w:after="60" w:line="288" w:lineRule="auto"/>
              <w:jc w:val="center"/>
              <w:rPr>
                <w:rFonts w:eastAsia="Calibri"/>
              </w:rPr>
            </w:pPr>
            <w:r w:rsidRPr="00670348">
              <w:rPr>
                <w:rFonts w:eastAsia="Calibri"/>
              </w:rPr>
              <w:t>Bộ Y tế</w:t>
            </w:r>
          </w:p>
        </w:tc>
        <w:tc>
          <w:tcPr>
            <w:tcW w:w="2125" w:type="dxa"/>
            <w:shd w:val="clear" w:color="auto" w:fill="auto"/>
          </w:tcPr>
          <w:p w14:paraId="073CE4E1" w14:textId="77777777" w:rsidR="00FB37B5" w:rsidRPr="00670348" w:rsidRDefault="00FB37B5" w:rsidP="005A7F46">
            <w:pPr>
              <w:spacing w:before="60" w:after="60" w:line="288" w:lineRule="auto"/>
              <w:jc w:val="center"/>
              <w:rPr>
                <w:rFonts w:eastAsia="Calibri"/>
                <w:sz w:val="26"/>
                <w:szCs w:val="26"/>
              </w:rPr>
            </w:pPr>
            <w:r w:rsidRPr="00670348">
              <w:rPr>
                <w:rFonts w:eastAsia="Calibri"/>
                <w:sz w:val="26"/>
                <w:szCs w:val="26"/>
              </w:rPr>
              <w:t>Cục Cơ sở hạ tầng và trang thiết bị y tế</w:t>
            </w:r>
          </w:p>
        </w:tc>
      </w:tr>
      <w:tr w:rsidR="00BB135C" w:rsidRPr="00670348" w14:paraId="12EA3087" w14:textId="77777777" w:rsidTr="00670348">
        <w:tc>
          <w:tcPr>
            <w:tcW w:w="710" w:type="dxa"/>
            <w:shd w:val="clear" w:color="auto" w:fill="auto"/>
          </w:tcPr>
          <w:p w14:paraId="1FC89DB4" w14:textId="77777777" w:rsidR="00BB135C" w:rsidRPr="00670348" w:rsidRDefault="00BB135C" w:rsidP="005A7F46">
            <w:pPr>
              <w:spacing w:before="60" w:after="60" w:line="288" w:lineRule="auto"/>
              <w:rPr>
                <w:rFonts w:eastAsia="Calibri"/>
                <w:b/>
                <w:sz w:val="26"/>
                <w:szCs w:val="26"/>
              </w:rPr>
            </w:pPr>
            <w:r w:rsidRPr="00670348">
              <w:rPr>
                <w:rFonts w:eastAsia="Calibri"/>
                <w:b/>
                <w:sz w:val="26"/>
                <w:szCs w:val="26"/>
              </w:rPr>
              <w:t>IX</w:t>
            </w:r>
          </w:p>
        </w:tc>
        <w:tc>
          <w:tcPr>
            <w:tcW w:w="9355" w:type="dxa"/>
            <w:gridSpan w:val="3"/>
            <w:shd w:val="clear" w:color="auto" w:fill="auto"/>
          </w:tcPr>
          <w:p w14:paraId="6E56CC58" w14:textId="77777777" w:rsidR="00BB135C" w:rsidRPr="00670348" w:rsidRDefault="00BB135C" w:rsidP="005A7F46">
            <w:pPr>
              <w:spacing w:before="60" w:after="60" w:line="288" w:lineRule="auto"/>
              <w:rPr>
                <w:rFonts w:eastAsia="Calibri"/>
                <w:sz w:val="26"/>
                <w:szCs w:val="26"/>
              </w:rPr>
            </w:pPr>
            <w:r w:rsidRPr="00670348">
              <w:rPr>
                <w:rFonts w:eastAsia="Calibri"/>
                <w:b/>
                <w:bCs/>
              </w:rPr>
              <w:t>LĨNH VỰC Y TẾ DỰ PHÒNG</w:t>
            </w:r>
          </w:p>
        </w:tc>
      </w:tr>
      <w:tr w:rsidR="00FB37B5" w:rsidRPr="00670348" w14:paraId="2D57C55D" w14:textId="77777777" w:rsidTr="00670348">
        <w:tc>
          <w:tcPr>
            <w:tcW w:w="710" w:type="dxa"/>
            <w:shd w:val="clear" w:color="auto" w:fill="auto"/>
          </w:tcPr>
          <w:p w14:paraId="3D545587" w14:textId="77777777" w:rsidR="00FB37B5" w:rsidRPr="00670348" w:rsidRDefault="00FB37B5" w:rsidP="005A7F46">
            <w:pPr>
              <w:numPr>
                <w:ilvl w:val="0"/>
                <w:numId w:val="10"/>
              </w:numPr>
              <w:spacing w:before="60" w:after="60" w:line="288" w:lineRule="auto"/>
              <w:rPr>
                <w:rFonts w:eastAsia="Calibri"/>
                <w:sz w:val="26"/>
                <w:szCs w:val="26"/>
              </w:rPr>
            </w:pPr>
          </w:p>
        </w:tc>
        <w:tc>
          <w:tcPr>
            <w:tcW w:w="5387" w:type="dxa"/>
            <w:shd w:val="clear" w:color="auto" w:fill="auto"/>
          </w:tcPr>
          <w:p w14:paraId="6761F581" w14:textId="77777777" w:rsidR="00423863" w:rsidRPr="00670348" w:rsidRDefault="00423863" w:rsidP="005A7F46">
            <w:pPr>
              <w:spacing w:before="60" w:after="60" w:line="288" w:lineRule="auto"/>
              <w:jc w:val="both"/>
              <w:rPr>
                <w:rFonts w:eastAsia="Calibri"/>
              </w:rPr>
            </w:pPr>
            <w:r w:rsidRPr="00670348">
              <w:rPr>
                <w:rFonts w:eastAsia="Calibri"/>
              </w:rPr>
              <w:t>Cấp Giấy chứng nhận bị phơi nhiễm với HIV do tai nạn rủi ro nghề nghiệp (1.004607)</w:t>
            </w:r>
          </w:p>
          <w:p w14:paraId="3414516C" w14:textId="77777777" w:rsidR="00FB37B5" w:rsidRPr="00670348" w:rsidRDefault="00FB37B5" w:rsidP="005A7F46">
            <w:pPr>
              <w:spacing w:before="60" w:after="60" w:line="288" w:lineRule="auto"/>
              <w:jc w:val="both"/>
              <w:rPr>
                <w:rFonts w:eastAsia="Calibri"/>
                <w:sz w:val="26"/>
                <w:szCs w:val="26"/>
              </w:rPr>
            </w:pPr>
          </w:p>
        </w:tc>
        <w:tc>
          <w:tcPr>
            <w:tcW w:w="1843" w:type="dxa"/>
            <w:shd w:val="clear" w:color="auto" w:fill="auto"/>
          </w:tcPr>
          <w:p w14:paraId="0A8463DF" w14:textId="77777777" w:rsidR="00FB37B5" w:rsidRPr="00670348" w:rsidRDefault="004238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13F80801" w14:textId="77777777" w:rsidR="00FB37B5" w:rsidRPr="00670348" w:rsidRDefault="00423863" w:rsidP="005A7F46">
            <w:pPr>
              <w:spacing w:before="60" w:after="60" w:line="288" w:lineRule="auto"/>
              <w:jc w:val="center"/>
              <w:rPr>
                <w:rFonts w:eastAsia="Calibri"/>
                <w:sz w:val="26"/>
                <w:szCs w:val="26"/>
              </w:rPr>
            </w:pPr>
            <w:r w:rsidRPr="00670348">
              <w:rPr>
                <w:rFonts w:eastAsia="Calibri"/>
                <w:sz w:val="26"/>
                <w:szCs w:val="26"/>
              </w:rPr>
              <w:t>Sở Y tế</w:t>
            </w:r>
          </w:p>
        </w:tc>
      </w:tr>
      <w:tr w:rsidR="00423863" w:rsidRPr="00670348" w14:paraId="0865ED94" w14:textId="77777777" w:rsidTr="00670348">
        <w:tc>
          <w:tcPr>
            <w:tcW w:w="710" w:type="dxa"/>
            <w:shd w:val="clear" w:color="auto" w:fill="auto"/>
          </w:tcPr>
          <w:p w14:paraId="1B3B40B4"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4B2DEA8B" w14:textId="77777777" w:rsidR="00423863" w:rsidRPr="00670348" w:rsidRDefault="00423863" w:rsidP="005A7F46">
            <w:pPr>
              <w:spacing w:before="60" w:after="60" w:line="288" w:lineRule="auto"/>
              <w:jc w:val="both"/>
              <w:rPr>
                <w:rFonts w:eastAsia="Calibri"/>
              </w:rPr>
            </w:pPr>
            <w:r w:rsidRPr="00670348">
              <w:rPr>
                <w:rFonts w:eastAsia="Calibri"/>
              </w:rPr>
              <w:t>Cấp Giấy chứng nhận bị nhiễm HIV do tai nạn rủi ro nghề nghiệp (1.004564)</w:t>
            </w:r>
          </w:p>
          <w:p w14:paraId="3B8BB654" w14:textId="77777777" w:rsidR="00423863" w:rsidRPr="00670348" w:rsidRDefault="00423863" w:rsidP="005A7F46">
            <w:pPr>
              <w:spacing w:before="60" w:after="60" w:line="288" w:lineRule="auto"/>
              <w:jc w:val="both"/>
              <w:rPr>
                <w:rFonts w:eastAsia="Calibri"/>
                <w:sz w:val="26"/>
                <w:szCs w:val="26"/>
              </w:rPr>
            </w:pPr>
          </w:p>
        </w:tc>
        <w:tc>
          <w:tcPr>
            <w:tcW w:w="1843" w:type="dxa"/>
            <w:shd w:val="clear" w:color="auto" w:fill="auto"/>
          </w:tcPr>
          <w:p w14:paraId="79DE9A91"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6BDC95A6"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Sở Y tế</w:t>
            </w:r>
          </w:p>
        </w:tc>
      </w:tr>
      <w:tr w:rsidR="00423863" w:rsidRPr="00670348" w14:paraId="61A2249C" w14:textId="77777777" w:rsidTr="00670348">
        <w:tc>
          <w:tcPr>
            <w:tcW w:w="710" w:type="dxa"/>
            <w:shd w:val="clear" w:color="auto" w:fill="auto"/>
          </w:tcPr>
          <w:p w14:paraId="49580C60"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51DF8EE6" w14:textId="77777777" w:rsidR="00423863" w:rsidRPr="00670348" w:rsidRDefault="00423863" w:rsidP="005A7F46">
            <w:pPr>
              <w:spacing w:before="60" w:after="60" w:line="288" w:lineRule="auto"/>
              <w:jc w:val="both"/>
              <w:rPr>
                <w:rFonts w:eastAsia="Calibri"/>
              </w:rPr>
            </w:pPr>
            <w:r w:rsidRPr="00670348">
              <w:rPr>
                <w:rFonts w:eastAsia="Calibri"/>
              </w:rPr>
              <w:t xml:space="preserve">Cấp mới giấy chứng nhận cơ sở xét nghiệm đạt tiêu chuẩn an toàn sinh học cấp III </w:t>
            </w:r>
            <w:r w:rsidRPr="00670348">
              <w:rPr>
                <w:rFonts w:eastAsia="Calibri"/>
                <w:highlight w:val="yellow"/>
              </w:rPr>
              <w:t>(2.001089)</w:t>
            </w:r>
          </w:p>
        </w:tc>
        <w:tc>
          <w:tcPr>
            <w:tcW w:w="1843" w:type="dxa"/>
            <w:shd w:val="clear" w:color="auto" w:fill="auto"/>
          </w:tcPr>
          <w:p w14:paraId="0879E719" w14:textId="77777777" w:rsidR="00423863" w:rsidRPr="00670348" w:rsidRDefault="00423863" w:rsidP="005A7F46">
            <w:pPr>
              <w:spacing w:before="60" w:after="60" w:line="288" w:lineRule="auto"/>
              <w:rPr>
                <w:rFonts w:eastAsia="Calibri"/>
              </w:rPr>
            </w:pPr>
            <w:r w:rsidRPr="00670348">
              <w:rPr>
                <w:rFonts w:eastAsia="Calibri"/>
                <w:sz w:val="26"/>
                <w:szCs w:val="26"/>
              </w:rPr>
              <w:t>Bộ Y tế</w:t>
            </w:r>
          </w:p>
        </w:tc>
        <w:tc>
          <w:tcPr>
            <w:tcW w:w="2125" w:type="dxa"/>
            <w:shd w:val="clear" w:color="auto" w:fill="auto"/>
          </w:tcPr>
          <w:p w14:paraId="47A35FE1"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Y tế dự phòng</w:t>
            </w:r>
          </w:p>
        </w:tc>
      </w:tr>
      <w:tr w:rsidR="00423863" w:rsidRPr="00670348" w14:paraId="5D999FFF" w14:textId="77777777" w:rsidTr="00670348">
        <w:tc>
          <w:tcPr>
            <w:tcW w:w="710" w:type="dxa"/>
            <w:shd w:val="clear" w:color="auto" w:fill="auto"/>
          </w:tcPr>
          <w:p w14:paraId="246367C4"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14907DAF" w14:textId="77777777" w:rsidR="00423863" w:rsidRPr="00670348" w:rsidRDefault="00423863" w:rsidP="005A7F46">
            <w:pPr>
              <w:spacing w:before="60" w:after="60" w:line="288" w:lineRule="auto"/>
              <w:jc w:val="both"/>
              <w:rPr>
                <w:rFonts w:eastAsia="Calibri"/>
              </w:rPr>
            </w:pPr>
            <w:r w:rsidRPr="00670348">
              <w:rPr>
                <w:rFonts w:eastAsia="Calibri"/>
              </w:rPr>
              <w:t xml:space="preserve">Cấp lại giấy chứng nhận cơ sở xét nghiệm đạt tiêu chuẩn an toàn sinh học cấp III do hết hạn </w:t>
            </w:r>
            <w:r w:rsidRPr="00670348">
              <w:rPr>
                <w:rFonts w:eastAsia="Calibri"/>
                <w:highlight w:val="yellow"/>
              </w:rPr>
              <w:t>(2.001080)</w:t>
            </w:r>
          </w:p>
        </w:tc>
        <w:tc>
          <w:tcPr>
            <w:tcW w:w="1843" w:type="dxa"/>
            <w:shd w:val="clear" w:color="auto" w:fill="auto"/>
          </w:tcPr>
          <w:p w14:paraId="06324DE3" w14:textId="77777777" w:rsidR="00423863" w:rsidRPr="00670348" w:rsidRDefault="00423863" w:rsidP="005A7F46">
            <w:pPr>
              <w:spacing w:before="60" w:after="60" w:line="288" w:lineRule="auto"/>
              <w:rPr>
                <w:rFonts w:eastAsia="Calibri"/>
              </w:rPr>
            </w:pPr>
            <w:r w:rsidRPr="00670348">
              <w:rPr>
                <w:rFonts w:eastAsia="Calibri"/>
                <w:sz w:val="26"/>
                <w:szCs w:val="26"/>
              </w:rPr>
              <w:t>Bộ Y tế</w:t>
            </w:r>
          </w:p>
        </w:tc>
        <w:tc>
          <w:tcPr>
            <w:tcW w:w="2125" w:type="dxa"/>
            <w:shd w:val="clear" w:color="auto" w:fill="auto"/>
          </w:tcPr>
          <w:p w14:paraId="52E2B07D"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Y tế dự phòng</w:t>
            </w:r>
          </w:p>
        </w:tc>
      </w:tr>
      <w:tr w:rsidR="00423863" w:rsidRPr="00670348" w14:paraId="0A729EDC" w14:textId="77777777" w:rsidTr="00670348">
        <w:tc>
          <w:tcPr>
            <w:tcW w:w="710" w:type="dxa"/>
            <w:shd w:val="clear" w:color="auto" w:fill="auto"/>
          </w:tcPr>
          <w:p w14:paraId="699BEBC0"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1DB01718" w14:textId="77777777" w:rsidR="00423863" w:rsidRPr="00670348" w:rsidRDefault="00423863" w:rsidP="005A7F46">
            <w:pPr>
              <w:spacing w:before="60" w:after="60" w:line="288" w:lineRule="auto"/>
              <w:jc w:val="both"/>
              <w:rPr>
                <w:rFonts w:eastAsia="Calibri"/>
              </w:rPr>
            </w:pPr>
            <w:r w:rsidRPr="00670348">
              <w:rPr>
                <w:rFonts w:eastAsia="Calibri"/>
              </w:rPr>
              <w:t xml:space="preserve">Cấp lại giấy chứng nhận cơ sở xét nghiệm đạt tiêu chuẩn an toàn sinh học cấp III do bị hỏng, bị mất </w:t>
            </w:r>
            <w:r w:rsidRPr="00670348">
              <w:rPr>
                <w:rFonts w:eastAsia="Calibri"/>
                <w:highlight w:val="yellow"/>
              </w:rPr>
              <w:t>(2.001072)</w:t>
            </w:r>
          </w:p>
        </w:tc>
        <w:tc>
          <w:tcPr>
            <w:tcW w:w="1843" w:type="dxa"/>
            <w:shd w:val="clear" w:color="auto" w:fill="auto"/>
          </w:tcPr>
          <w:p w14:paraId="0772AE3E" w14:textId="77777777" w:rsidR="00423863" w:rsidRPr="00670348" w:rsidRDefault="00423863" w:rsidP="005A7F46">
            <w:pPr>
              <w:spacing w:before="60" w:after="60" w:line="288" w:lineRule="auto"/>
              <w:rPr>
                <w:rFonts w:eastAsia="Calibri"/>
              </w:rPr>
            </w:pPr>
            <w:r w:rsidRPr="00670348">
              <w:rPr>
                <w:rFonts w:eastAsia="Calibri"/>
                <w:sz w:val="26"/>
                <w:szCs w:val="26"/>
              </w:rPr>
              <w:t>Bộ Y tế</w:t>
            </w:r>
          </w:p>
        </w:tc>
        <w:tc>
          <w:tcPr>
            <w:tcW w:w="2125" w:type="dxa"/>
            <w:shd w:val="clear" w:color="auto" w:fill="auto"/>
          </w:tcPr>
          <w:p w14:paraId="55932EAE"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Y tế dự phòng</w:t>
            </w:r>
          </w:p>
        </w:tc>
      </w:tr>
      <w:tr w:rsidR="00423863" w:rsidRPr="00670348" w14:paraId="02B1D148" w14:textId="77777777" w:rsidTr="00670348">
        <w:tc>
          <w:tcPr>
            <w:tcW w:w="710" w:type="dxa"/>
            <w:shd w:val="clear" w:color="auto" w:fill="auto"/>
          </w:tcPr>
          <w:p w14:paraId="6A4502A2"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74830133" w14:textId="77777777" w:rsidR="00423863" w:rsidRPr="00670348" w:rsidRDefault="00423863" w:rsidP="005A7F46">
            <w:pPr>
              <w:spacing w:before="60" w:after="60" w:line="288" w:lineRule="auto"/>
              <w:jc w:val="both"/>
              <w:rPr>
                <w:rFonts w:eastAsia="Calibri"/>
              </w:rPr>
            </w:pPr>
            <w:r w:rsidRPr="00670348">
              <w:rPr>
                <w:rFonts w:eastAsia="Calibri"/>
              </w:rPr>
              <w:t xml:space="preserve">Cấp lại giấy chứng nhận cơ sở xét nghiệm đạt tiêu chuẩn an toàn sinh học cấp III do thay đổi tên của cơ sở xét nghiệm </w:t>
            </w:r>
            <w:r w:rsidRPr="00670348">
              <w:rPr>
                <w:rFonts w:eastAsia="Calibri"/>
                <w:highlight w:val="yellow"/>
              </w:rPr>
              <w:t>(2.001060)</w:t>
            </w:r>
          </w:p>
        </w:tc>
        <w:tc>
          <w:tcPr>
            <w:tcW w:w="1843" w:type="dxa"/>
            <w:shd w:val="clear" w:color="auto" w:fill="auto"/>
          </w:tcPr>
          <w:p w14:paraId="60D2077F" w14:textId="77777777" w:rsidR="00423863" w:rsidRPr="00670348" w:rsidRDefault="00423863" w:rsidP="005A7F46">
            <w:pPr>
              <w:spacing w:before="60" w:after="60" w:line="288" w:lineRule="auto"/>
              <w:rPr>
                <w:rFonts w:eastAsia="Calibri"/>
              </w:rPr>
            </w:pPr>
            <w:r w:rsidRPr="00670348">
              <w:rPr>
                <w:rFonts w:eastAsia="Calibri"/>
                <w:sz w:val="26"/>
                <w:szCs w:val="26"/>
              </w:rPr>
              <w:t>Bộ Y tế</w:t>
            </w:r>
          </w:p>
        </w:tc>
        <w:tc>
          <w:tcPr>
            <w:tcW w:w="2125" w:type="dxa"/>
            <w:shd w:val="clear" w:color="auto" w:fill="auto"/>
          </w:tcPr>
          <w:p w14:paraId="74768AA5"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Y tế dự phòng</w:t>
            </w:r>
          </w:p>
        </w:tc>
      </w:tr>
      <w:tr w:rsidR="00423863" w:rsidRPr="00670348" w14:paraId="37E31EE3" w14:textId="77777777" w:rsidTr="00670348">
        <w:tc>
          <w:tcPr>
            <w:tcW w:w="710" w:type="dxa"/>
            <w:shd w:val="clear" w:color="auto" w:fill="auto"/>
          </w:tcPr>
          <w:p w14:paraId="7AB67C03"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45C07C86" w14:textId="77777777" w:rsidR="00423863" w:rsidRPr="00670348" w:rsidRDefault="00423863" w:rsidP="005A7F46">
            <w:pPr>
              <w:spacing w:before="60" w:after="60" w:line="288" w:lineRule="auto"/>
              <w:jc w:val="both"/>
              <w:rPr>
                <w:rFonts w:eastAsia="Calibri"/>
              </w:rPr>
            </w:pPr>
            <w:r w:rsidRPr="00670348">
              <w:rPr>
                <w:rFonts w:eastAsia="Calibri"/>
              </w:rPr>
              <w:t>Đăng ký lưu hành mới chế phẩm diệt côn trùng, diệt khuẩn dùng trong lĩnh vực gia dụng và y tế (</w:t>
            </w:r>
            <w:r w:rsidRPr="00670348">
              <w:rPr>
                <w:rFonts w:eastAsia="Calibri"/>
                <w:highlight w:val="yellow"/>
              </w:rPr>
              <w:t>1.003914)</w:t>
            </w:r>
          </w:p>
        </w:tc>
        <w:tc>
          <w:tcPr>
            <w:tcW w:w="1843" w:type="dxa"/>
            <w:shd w:val="clear" w:color="auto" w:fill="auto"/>
          </w:tcPr>
          <w:p w14:paraId="0475EDC9"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3B2FE7F9"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5703F063" w14:textId="77777777" w:rsidTr="00670348">
        <w:tc>
          <w:tcPr>
            <w:tcW w:w="710" w:type="dxa"/>
            <w:shd w:val="clear" w:color="auto" w:fill="auto"/>
          </w:tcPr>
          <w:p w14:paraId="1F24C5BB"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60C2538D" w14:textId="77777777" w:rsidR="00423863" w:rsidRPr="00670348" w:rsidRDefault="00423863" w:rsidP="005A7F46">
            <w:pPr>
              <w:spacing w:before="60" w:after="60" w:line="288" w:lineRule="auto"/>
              <w:jc w:val="both"/>
              <w:rPr>
                <w:rFonts w:eastAsia="Calibri"/>
              </w:rPr>
            </w:pPr>
            <w:r w:rsidRPr="00670348">
              <w:rPr>
                <w:rFonts w:eastAsia="Calibri"/>
              </w:rPr>
              <w:t>Gia hạn số đăng ký lưu hành chế phẩm diệt côn trùng, diệt khuẩn dùng trong lĩnh vực gia dụng và y tế (</w:t>
            </w:r>
            <w:r w:rsidRPr="00670348">
              <w:rPr>
                <w:rFonts w:eastAsia="Calibri"/>
                <w:highlight w:val="yellow"/>
              </w:rPr>
              <w:t>1.003842</w:t>
            </w:r>
            <w:r w:rsidRPr="00670348">
              <w:rPr>
                <w:rFonts w:eastAsia="Calibri"/>
              </w:rPr>
              <w:t>)</w:t>
            </w:r>
          </w:p>
        </w:tc>
        <w:tc>
          <w:tcPr>
            <w:tcW w:w="1843" w:type="dxa"/>
            <w:shd w:val="clear" w:color="auto" w:fill="auto"/>
          </w:tcPr>
          <w:p w14:paraId="1A0C200B"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5E35F4FA"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68CAABF1" w14:textId="77777777" w:rsidTr="00670348">
        <w:tc>
          <w:tcPr>
            <w:tcW w:w="710" w:type="dxa"/>
            <w:shd w:val="clear" w:color="auto" w:fill="auto"/>
          </w:tcPr>
          <w:p w14:paraId="4D29F070"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5CF9D6CC" w14:textId="77777777" w:rsidR="00423863" w:rsidRPr="00670348" w:rsidRDefault="00423863" w:rsidP="005A7F46">
            <w:pPr>
              <w:spacing w:before="60" w:after="60" w:line="288" w:lineRule="auto"/>
              <w:jc w:val="both"/>
              <w:rPr>
                <w:rFonts w:eastAsia="Calibri"/>
              </w:rPr>
            </w:pPr>
            <w:r w:rsidRPr="00670348">
              <w:rPr>
                <w:rFonts w:eastAsia="Calibri"/>
              </w:rPr>
              <w:t xml:space="preserve">Đăng ký cấp lại Giấy chứng nhận đăng ký lưu hành chế phẩm diệt côn trùng, diệt khuẩn dùng trong lĩnh vực gia dụng và y tế </w:t>
            </w:r>
            <w:r w:rsidRPr="00670348">
              <w:rPr>
                <w:rFonts w:eastAsia="Calibri"/>
                <w:highlight w:val="yellow"/>
              </w:rPr>
              <w:t>(1.003616)</w:t>
            </w:r>
          </w:p>
        </w:tc>
        <w:tc>
          <w:tcPr>
            <w:tcW w:w="1843" w:type="dxa"/>
            <w:shd w:val="clear" w:color="auto" w:fill="auto"/>
          </w:tcPr>
          <w:p w14:paraId="77B22F57"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09CF17A4"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3834C39E" w14:textId="77777777" w:rsidTr="00670348">
        <w:tc>
          <w:tcPr>
            <w:tcW w:w="710" w:type="dxa"/>
            <w:shd w:val="clear" w:color="auto" w:fill="auto"/>
          </w:tcPr>
          <w:p w14:paraId="423333B0"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4152B96F" w14:textId="77777777" w:rsidR="00423863" w:rsidRPr="00670348" w:rsidRDefault="00423863" w:rsidP="005A7F46">
            <w:pPr>
              <w:spacing w:before="60" w:after="60" w:line="288" w:lineRule="auto"/>
              <w:jc w:val="both"/>
              <w:rPr>
                <w:rFonts w:eastAsia="Calibri"/>
              </w:rPr>
            </w:pPr>
            <w:r w:rsidRPr="00670348">
              <w:rPr>
                <w:rFonts w:eastAsia="Calibri"/>
              </w:rPr>
              <w:t xml:space="preserve">Thông báo thay đổi nội dung, hình thức nhãn chế phẩm diệt côn trùng, diệt khuẩn dùng trong lĩnh vực gia dụng và y tế </w:t>
            </w:r>
            <w:r w:rsidRPr="00670348">
              <w:rPr>
                <w:rFonts w:eastAsia="Calibri"/>
                <w:highlight w:val="yellow"/>
              </w:rPr>
              <w:t>(1.003601)</w:t>
            </w:r>
          </w:p>
        </w:tc>
        <w:tc>
          <w:tcPr>
            <w:tcW w:w="1843" w:type="dxa"/>
            <w:shd w:val="clear" w:color="auto" w:fill="auto"/>
          </w:tcPr>
          <w:p w14:paraId="1DA0B0A4"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38A54AD6"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205FD143" w14:textId="77777777" w:rsidTr="00670348">
        <w:tc>
          <w:tcPr>
            <w:tcW w:w="710" w:type="dxa"/>
            <w:shd w:val="clear" w:color="auto" w:fill="auto"/>
          </w:tcPr>
          <w:p w14:paraId="5B415000"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73A6F467" w14:textId="77777777" w:rsidR="00423863" w:rsidRPr="00670348" w:rsidRDefault="00423863" w:rsidP="005A7F46">
            <w:pPr>
              <w:spacing w:before="60" w:after="60" w:line="288" w:lineRule="auto"/>
              <w:jc w:val="both"/>
              <w:rPr>
                <w:rFonts w:eastAsia="Calibri"/>
              </w:rPr>
            </w:pPr>
            <w:r w:rsidRPr="00670348">
              <w:rPr>
                <w:rFonts w:eastAsia="Calibri"/>
              </w:rPr>
              <w:t>Cấp giấy phép nhập khẩu chế phẩm diệt côn trùng, diệt khuẩn dùng trong lĩnh vực gia dụng và y tế để nghiên cứu (</w:t>
            </w:r>
            <w:r w:rsidRPr="00670348">
              <w:rPr>
                <w:rFonts w:eastAsia="Calibri"/>
                <w:highlight w:val="yellow"/>
              </w:rPr>
              <w:t>1.005033</w:t>
            </w:r>
            <w:r w:rsidRPr="00670348">
              <w:rPr>
                <w:rFonts w:eastAsia="Calibri"/>
              </w:rPr>
              <w:t>)</w:t>
            </w:r>
          </w:p>
        </w:tc>
        <w:tc>
          <w:tcPr>
            <w:tcW w:w="1843" w:type="dxa"/>
            <w:shd w:val="clear" w:color="auto" w:fill="auto"/>
          </w:tcPr>
          <w:p w14:paraId="66FAFC8A"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45B73457"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3A526E29" w14:textId="77777777" w:rsidTr="00670348">
        <w:tc>
          <w:tcPr>
            <w:tcW w:w="710" w:type="dxa"/>
            <w:shd w:val="clear" w:color="auto" w:fill="auto"/>
          </w:tcPr>
          <w:p w14:paraId="16EBC126"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6D5D7F0E" w14:textId="77777777" w:rsidR="00423863" w:rsidRPr="00670348" w:rsidRDefault="00423863" w:rsidP="005A7F46">
            <w:pPr>
              <w:spacing w:before="60" w:after="60" w:line="288" w:lineRule="auto"/>
              <w:jc w:val="both"/>
              <w:rPr>
                <w:rFonts w:eastAsia="Calibri"/>
              </w:rPr>
            </w:pPr>
            <w:r w:rsidRPr="00670348">
              <w:rPr>
                <w:rFonts w:eastAsia="Calibri"/>
              </w:rPr>
              <w:t xml:space="preserve">Cấp giấy phép nhập khẩu chế phẩm diệt côn trùng, diệt khuẩn dùng trong lĩnh vực gia dụng và y tế phục vụ mục đích viện trợ </w:t>
            </w:r>
            <w:r w:rsidRPr="00670348">
              <w:rPr>
                <w:rFonts w:eastAsia="Calibri"/>
                <w:highlight w:val="yellow"/>
              </w:rPr>
              <w:t>(1.003565)</w:t>
            </w:r>
          </w:p>
        </w:tc>
        <w:tc>
          <w:tcPr>
            <w:tcW w:w="1843" w:type="dxa"/>
            <w:shd w:val="clear" w:color="auto" w:fill="auto"/>
          </w:tcPr>
          <w:p w14:paraId="36E03B64"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5353362E"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024B7A6E" w14:textId="77777777" w:rsidTr="00670348">
        <w:tc>
          <w:tcPr>
            <w:tcW w:w="710" w:type="dxa"/>
            <w:shd w:val="clear" w:color="auto" w:fill="auto"/>
          </w:tcPr>
          <w:p w14:paraId="0758E082"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77A984E2" w14:textId="77777777" w:rsidR="00423863" w:rsidRPr="00670348" w:rsidRDefault="00423863" w:rsidP="005A7F46">
            <w:pPr>
              <w:spacing w:before="60" w:after="60" w:line="288" w:lineRule="auto"/>
              <w:jc w:val="both"/>
              <w:rPr>
                <w:rFonts w:eastAsia="Calibri"/>
              </w:rPr>
            </w:pPr>
            <w:r w:rsidRPr="00670348">
              <w:rPr>
                <w:rFonts w:eastAsia="Calibri"/>
              </w:rPr>
              <w:t xml:space="preserve">Cấp giấy phép nhập khẩu chế phẩm diệt côn trùng, diệt khuẩn dùng trong lĩnh vực gia dụng và y tế là quà biếu, cho, tặng </w:t>
            </w:r>
            <w:r w:rsidRPr="00670348">
              <w:rPr>
                <w:rFonts w:eastAsia="Calibri"/>
                <w:highlight w:val="yellow"/>
              </w:rPr>
              <w:t>(1.002963)</w:t>
            </w:r>
          </w:p>
        </w:tc>
        <w:tc>
          <w:tcPr>
            <w:tcW w:w="1843" w:type="dxa"/>
            <w:shd w:val="clear" w:color="auto" w:fill="auto"/>
          </w:tcPr>
          <w:p w14:paraId="3D5BD201"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06944C9B"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6B7A1B75" w14:textId="77777777" w:rsidTr="00670348">
        <w:tc>
          <w:tcPr>
            <w:tcW w:w="710" w:type="dxa"/>
            <w:shd w:val="clear" w:color="auto" w:fill="auto"/>
          </w:tcPr>
          <w:p w14:paraId="24A47035" w14:textId="77777777" w:rsidR="00423863" w:rsidRPr="00670348" w:rsidRDefault="00423863" w:rsidP="005A7F46">
            <w:pPr>
              <w:numPr>
                <w:ilvl w:val="0"/>
                <w:numId w:val="10"/>
              </w:numPr>
              <w:spacing w:before="60" w:after="60" w:line="288" w:lineRule="auto"/>
              <w:rPr>
                <w:rFonts w:eastAsia="Calibri"/>
                <w:sz w:val="26"/>
                <w:szCs w:val="26"/>
              </w:rPr>
            </w:pPr>
          </w:p>
          <w:p w14:paraId="5371551B" w14:textId="77777777" w:rsidR="00423863" w:rsidRPr="00670348" w:rsidRDefault="00423863" w:rsidP="005A7F46">
            <w:pPr>
              <w:spacing w:before="60" w:after="60" w:line="288" w:lineRule="auto"/>
              <w:ind w:left="283"/>
              <w:rPr>
                <w:rFonts w:eastAsia="Calibri"/>
                <w:sz w:val="26"/>
                <w:szCs w:val="26"/>
              </w:rPr>
            </w:pPr>
          </w:p>
        </w:tc>
        <w:tc>
          <w:tcPr>
            <w:tcW w:w="5387" w:type="dxa"/>
            <w:shd w:val="clear" w:color="auto" w:fill="auto"/>
          </w:tcPr>
          <w:p w14:paraId="3DDAD1F6" w14:textId="77777777" w:rsidR="00423863" w:rsidRPr="00670348" w:rsidRDefault="00423863" w:rsidP="005A7F46">
            <w:pPr>
              <w:spacing w:before="60" w:after="60" w:line="288" w:lineRule="auto"/>
              <w:jc w:val="both"/>
              <w:rPr>
                <w:rFonts w:eastAsia="Calibri"/>
              </w:rPr>
            </w:pPr>
            <w:r w:rsidRPr="00670348">
              <w:rPr>
                <w:rFonts w:eastAsia="Calibri"/>
              </w:rPr>
              <w:t xml:space="preserve">Cấp giấy phép nhập khẩu chế phẩm diệt côn trùng, diệt khuẩn dùng trong lĩnh vực gia dụng và y tế do trên thị trường không có sản phẩm hoặc phương pháp sử dụng phù hợp với nhu cầu của tổ chức, cá nhân xin nhập khẩu </w:t>
            </w:r>
            <w:r w:rsidRPr="00670348">
              <w:rPr>
                <w:rFonts w:eastAsia="Calibri"/>
                <w:highlight w:val="yellow"/>
              </w:rPr>
              <w:t>(1.002957)</w:t>
            </w:r>
          </w:p>
        </w:tc>
        <w:tc>
          <w:tcPr>
            <w:tcW w:w="1843" w:type="dxa"/>
            <w:shd w:val="clear" w:color="auto" w:fill="auto"/>
          </w:tcPr>
          <w:p w14:paraId="0EB5AC74"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6AA588B3"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7B57EEB2" w14:textId="77777777" w:rsidTr="00670348">
        <w:tc>
          <w:tcPr>
            <w:tcW w:w="710" w:type="dxa"/>
            <w:shd w:val="clear" w:color="auto" w:fill="auto"/>
          </w:tcPr>
          <w:p w14:paraId="467C4EF1"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29ED3BB5" w14:textId="77777777" w:rsidR="00423863" w:rsidRPr="00670348" w:rsidRDefault="00423863" w:rsidP="005A7F46">
            <w:pPr>
              <w:spacing w:before="60" w:after="60" w:line="288" w:lineRule="auto"/>
              <w:jc w:val="both"/>
              <w:rPr>
                <w:rFonts w:eastAsia="Calibri"/>
              </w:rPr>
            </w:pPr>
            <w:r w:rsidRPr="00670348">
              <w:rPr>
                <w:rFonts w:eastAsia="Calibri"/>
              </w:rPr>
              <w:t xml:space="preserve">Cấp giấy xác nhận nội dung quảng cáo hóa chất, chế phẩm diệt côn trùng, diệt khuẩn dùng trong lĩnh vực gia dụng và y tế </w:t>
            </w:r>
            <w:r w:rsidRPr="00670348">
              <w:rPr>
                <w:rFonts w:eastAsia="Calibri"/>
                <w:highlight w:val="yellow"/>
              </w:rPr>
              <w:t>(1.002564)</w:t>
            </w:r>
          </w:p>
        </w:tc>
        <w:tc>
          <w:tcPr>
            <w:tcW w:w="1843" w:type="dxa"/>
            <w:shd w:val="clear" w:color="auto" w:fill="auto"/>
          </w:tcPr>
          <w:p w14:paraId="0D186586"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7BFB8631"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Sở Y tế</w:t>
            </w:r>
          </w:p>
        </w:tc>
      </w:tr>
      <w:tr w:rsidR="00423863" w:rsidRPr="00670348" w14:paraId="0547B220" w14:textId="77777777" w:rsidTr="00670348">
        <w:tc>
          <w:tcPr>
            <w:tcW w:w="710" w:type="dxa"/>
            <w:shd w:val="clear" w:color="auto" w:fill="auto"/>
          </w:tcPr>
          <w:p w14:paraId="776D2E41"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32945CBD" w14:textId="77777777" w:rsidR="00423863" w:rsidRPr="00670348" w:rsidRDefault="00423863" w:rsidP="005A7F46">
            <w:pPr>
              <w:spacing w:before="60" w:after="60" w:line="288" w:lineRule="auto"/>
              <w:jc w:val="both"/>
              <w:rPr>
                <w:rFonts w:eastAsia="Calibri"/>
              </w:rPr>
            </w:pPr>
            <w:r w:rsidRPr="00670348">
              <w:rPr>
                <w:rFonts w:eastAsia="Calibri"/>
              </w:rPr>
              <w:t xml:space="preserve">Cấp lại giấy xác nhận nội dung quảng cáo hóa chất, chế phẩm diệt côn trùng, diệt khuẩn dùng trong lĩnh vực gia dụng và y tế trong trường hợp bị mất hoặc hư hỏng </w:t>
            </w:r>
            <w:r w:rsidRPr="00670348">
              <w:rPr>
                <w:rFonts w:eastAsia="Calibri"/>
                <w:highlight w:val="yellow"/>
              </w:rPr>
              <w:t>(1.001189)</w:t>
            </w:r>
          </w:p>
        </w:tc>
        <w:tc>
          <w:tcPr>
            <w:tcW w:w="1843" w:type="dxa"/>
            <w:shd w:val="clear" w:color="auto" w:fill="auto"/>
          </w:tcPr>
          <w:p w14:paraId="00B69282"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71F4284"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Sở Y tế</w:t>
            </w:r>
          </w:p>
        </w:tc>
      </w:tr>
      <w:tr w:rsidR="00423863" w:rsidRPr="00670348" w14:paraId="10796C20" w14:textId="77777777" w:rsidTr="00670348">
        <w:tc>
          <w:tcPr>
            <w:tcW w:w="710" w:type="dxa"/>
            <w:shd w:val="clear" w:color="auto" w:fill="auto"/>
          </w:tcPr>
          <w:p w14:paraId="2A89317F"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6C3C8DA1" w14:textId="77777777" w:rsidR="00423863" w:rsidRPr="00670348" w:rsidRDefault="00423863" w:rsidP="005A7F46">
            <w:pPr>
              <w:spacing w:before="60" w:after="60" w:line="288" w:lineRule="auto"/>
              <w:jc w:val="both"/>
              <w:rPr>
                <w:rFonts w:eastAsia="Calibri"/>
              </w:rPr>
            </w:pPr>
            <w:r w:rsidRPr="00670348">
              <w:rPr>
                <w:rFonts w:eastAsia="Calibri"/>
                <w:sz w:val="26"/>
                <w:szCs w:val="26"/>
              </w:rPr>
              <w:t xml:space="preserve">Cấp lại giấy xác nhận nội dung quảng cáo hóa chất, chế phẩm diệt côn trùng, diệt khuẩn dùng trong lĩnh vực gia dụng và y tế trong trường hợp hết hiệu lực tại Khoản 2 Điều 21 Thông tư số 09/2015/TT-BYT </w:t>
            </w:r>
            <w:r w:rsidRPr="00670348">
              <w:rPr>
                <w:rFonts w:eastAsia="Calibri"/>
                <w:sz w:val="26"/>
                <w:szCs w:val="26"/>
                <w:highlight w:val="yellow"/>
              </w:rPr>
              <w:t>(1.001178)</w:t>
            </w:r>
          </w:p>
        </w:tc>
        <w:tc>
          <w:tcPr>
            <w:tcW w:w="1843" w:type="dxa"/>
            <w:shd w:val="clear" w:color="auto" w:fill="auto"/>
          </w:tcPr>
          <w:p w14:paraId="6A12580A"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5CC86FE4"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Sở Y tế</w:t>
            </w:r>
          </w:p>
        </w:tc>
      </w:tr>
      <w:tr w:rsidR="00423863" w:rsidRPr="00670348" w14:paraId="705B0BC5" w14:textId="77777777" w:rsidTr="00670348">
        <w:tc>
          <w:tcPr>
            <w:tcW w:w="710" w:type="dxa"/>
            <w:shd w:val="clear" w:color="auto" w:fill="auto"/>
          </w:tcPr>
          <w:p w14:paraId="1D35C97D"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337F8D4A" w14:textId="77777777" w:rsidR="00423863" w:rsidRPr="00670348" w:rsidRDefault="00423863" w:rsidP="005A7F46">
            <w:pPr>
              <w:spacing w:before="60" w:after="60" w:line="288" w:lineRule="auto"/>
              <w:jc w:val="both"/>
              <w:rPr>
                <w:rFonts w:eastAsia="Calibri"/>
              </w:rPr>
            </w:pPr>
            <w:r w:rsidRPr="00670348">
              <w:rPr>
                <w:rFonts w:eastAsia="Calibri"/>
              </w:rPr>
              <w:t xml:space="preserve">Cấp lại giấy xác nhận nội dung quảng cáo hóa chất, chế phẩm diệt côn trùng, diệt khuẩn dùng trong lĩnh vực gia dụng và y tế khi có thay đổi về tên, địa chỉ của tổ chức, cá nhân chịu trách nhiệm và không thay đổi nội dung quảng cáo </w:t>
            </w:r>
            <w:r w:rsidRPr="00670348">
              <w:rPr>
                <w:rFonts w:eastAsia="Calibri"/>
                <w:highlight w:val="yellow"/>
              </w:rPr>
              <w:t>(1.001114)</w:t>
            </w:r>
          </w:p>
        </w:tc>
        <w:tc>
          <w:tcPr>
            <w:tcW w:w="1843" w:type="dxa"/>
            <w:shd w:val="clear" w:color="auto" w:fill="auto"/>
          </w:tcPr>
          <w:p w14:paraId="3F5C114C"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A105A0A"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Sở Y tế</w:t>
            </w:r>
          </w:p>
        </w:tc>
      </w:tr>
      <w:tr w:rsidR="00423863" w:rsidRPr="00670348" w14:paraId="59C885F2" w14:textId="77777777" w:rsidTr="00670348">
        <w:tc>
          <w:tcPr>
            <w:tcW w:w="710" w:type="dxa"/>
            <w:shd w:val="clear" w:color="auto" w:fill="auto"/>
          </w:tcPr>
          <w:p w14:paraId="6FDF721C"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6A298B97" w14:textId="77777777" w:rsidR="00423863" w:rsidRPr="00670348" w:rsidRDefault="00423863" w:rsidP="005A7F46">
            <w:pPr>
              <w:spacing w:before="60" w:after="60" w:line="288" w:lineRule="auto"/>
              <w:jc w:val="both"/>
              <w:rPr>
                <w:rFonts w:eastAsia="Calibri"/>
              </w:rPr>
            </w:pPr>
            <w:r w:rsidRPr="00670348">
              <w:rPr>
                <w:rFonts w:eastAsia="Calibri"/>
              </w:rPr>
              <w:t>Công bố cơ sở đủ điều kiện kiểm nghiệm chế phẩm diệt côn trùng, diệt khuẩn dùng trong lĩnh vực gia dụng và y tế (</w:t>
            </w:r>
            <w:r w:rsidRPr="00670348">
              <w:rPr>
                <w:rFonts w:eastAsia="Calibri"/>
                <w:highlight w:val="yellow"/>
              </w:rPr>
              <w:t>1.004070</w:t>
            </w:r>
            <w:r w:rsidRPr="00670348">
              <w:rPr>
                <w:rFonts w:eastAsia="Calibri"/>
              </w:rPr>
              <w:t>)</w:t>
            </w:r>
          </w:p>
        </w:tc>
        <w:tc>
          <w:tcPr>
            <w:tcW w:w="1843" w:type="dxa"/>
            <w:shd w:val="clear" w:color="auto" w:fill="auto"/>
          </w:tcPr>
          <w:p w14:paraId="56DCFD97"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76F96C9C"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Sở Y tế</w:t>
            </w:r>
          </w:p>
        </w:tc>
      </w:tr>
      <w:tr w:rsidR="00423863" w:rsidRPr="00670348" w14:paraId="4BEE8E61" w14:textId="77777777" w:rsidTr="00670348">
        <w:tc>
          <w:tcPr>
            <w:tcW w:w="710" w:type="dxa"/>
            <w:shd w:val="clear" w:color="auto" w:fill="auto"/>
          </w:tcPr>
          <w:p w14:paraId="7CC776B1"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0B216615" w14:textId="77777777" w:rsidR="00423863" w:rsidRPr="00670348" w:rsidRDefault="00423863" w:rsidP="005A7F46">
            <w:pPr>
              <w:spacing w:before="60" w:after="60" w:line="288" w:lineRule="auto"/>
              <w:jc w:val="both"/>
              <w:rPr>
                <w:rFonts w:eastAsia="Calibri"/>
              </w:rPr>
            </w:pPr>
            <w:r w:rsidRPr="00670348">
              <w:rPr>
                <w:rFonts w:eastAsia="Calibri"/>
              </w:rPr>
              <w:t>Công bố cơ sở đủ điều kiện khảo nghiệm chế phẩm diệt côn trùng, diệt khuẩn dùng trong lĩnh vực gia dụng và y tế (</w:t>
            </w:r>
            <w:r w:rsidRPr="00670348">
              <w:rPr>
                <w:rFonts w:eastAsia="Calibri"/>
                <w:highlight w:val="yellow"/>
              </w:rPr>
              <w:t>1.004062)</w:t>
            </w:r>
          </w:p>
        </w:tc>
        <w:tc>
          <w:tcPr>
            <w:tcW w:w="1843" w:type="dxa"/>
            <w:shd w:val="clear" w:color="auto" w:fill="auto"/>
          </w:tcPr>
          <w:p w14:paraId="1B55D7D2"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Bộ Y tế</w:t>
            </w:r>
          </w:p>
        </w:tc>
        <w:tc>
          <w:tcPr>
            <w:tcW w:w="2125" w:type="dxa"/>
            <w:shd w:val="clear" w:color="auto" w:fill="auto"/>
          </w:tcPr>
          <w:p w14:paraId="474562DD"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Sở Y tế</w:t>
            </w:r>
          </w:p>
        </w:tc>
      </w:tr>
      <w:tr w:rsidR="00423863" w:rsidRPr="00670348" w14:paraId="2A4FAB62" w14:textId="77777777" w:rsidTr="00670348">
        <w:tc>
          <w:tcPr>
            <w:tcW w:w="710" w:type="dxa"/>
            <w:shd w:val="clear" w:color="auto" w:fill="auto"/>
          </w:tcPr>
          <w:p w14:paraId="19D8EDC4"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32263978" w14:textId="77777777" w:rsidR="00423863" w:rsidRPr="00670348" w:rsidRDefault="00423863" w:rsidP="005A7F46">
            <w:pPr>
              <w:spacing w:before="60" w:after="60" w:line="288" w:lineRule="auto"/>
              <w:jc w:val="both"/>
              <w:rPr>
                <w:rFonts w:eastAsia="Calibri"/>
              </w:rPr>
            </w:pPr>
            <w:r w:rsidRPr="00670348">
              <w:rPr>
                <w:rFonts w:eastAsia="Calibri"/>
              </w:rPr>
              <w:t xml:space="preserve">Đăng ký lưu hành bổ sung do thay đổi quyền sở hữu số đăng ký lưu hành chế phẩm diệt côn trùng, diệt khuẩn dùng trong lĩnh vực gia dụng và y tế </w:t>
            </w:r>
            <w:r w:rsidRPr="00670348">
              <w:rPr>
                <w:rFonts w:eastAsia="Calibri"/>
                <w:highlight w:val="yellow"/>
              </w:rPr>
              <w:t>(1.003796</w:t>
            </w:r>
            <w:r w:rsidRPr="00670348">
              <w:rPr>
                <w:rFonts w:eastAsia="Calibri"/>
              </w:rPr>
              <w:t>)</w:t>
            </w:r>
          </w:p>
        </w:tc>
        <w:tc>
          <w:tcPr>
            <w:tcW w:w="1843" w:type="dxa"/>
            <w:shd w:val="clear" w:color="auto" w:fill="auto"/>
          </w:tcPr>
          <w:p w14:paraId="7F776C15"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237A6A60"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39907A90" w14:textId="77777777" w:rsidTr="00670348">
        <w:tc>
          <w:tcPr>
            <w:tcW w:w="710" w:type="dxa"/>
            <w:shd w:val="clear" w:color="auto" w:fill="auto"/>
          </w:tcPr>
          <w:p w14:paraId="4D6EA585"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28D0ADC5" w14:textId="77777777" w:rsidR="00423863" w:rsidRPr="00670348" w:rsidRDefault="00423863" w:rsidP="005A7F46">
            <w:pPr>
              <w:spacing w:before="60" w:after="60" w:line="288" w:lineRule="auto"/>
              <w:jc w:val="both"/>
              <w:rPr>
                <w:rFonts w:eastAsia="Calibri"/>
              </w:rPr>
            </w:pPr>
            <w:r w:rsidRPr="00670348">
              <w:rPr>
                <w:rFonts w:eastAsia="Calibri"/>
              </w:rPr>
              <w:t xml:space="preserve">Đăng ký lưu hành bổ sung do đổi tên thương mại của chế phẩm diệt côn trùng, diệt khuẩn dùng trong lĩnh vực gia dụng và y tế </w:t>
            </w:r>
            <w:r w:rsidRPr="00670348">
              <w:rPr>
                <w:rFonts w:eastAsia="Calibri"/>
                <w:highlight w:val="yellow"/>
              </w:rPr>
              <w:t>(1.003771)</w:t>
            </w:r>
          </w:p>
        </w:tc>
        <w:tc>
          <w:tcPr>
            <w:tcW w:w="1843" w:type="dxa"/>
            <w:shd w:val="clear" w:color="auto" w:fill="auto"/>
          </w:tcPr>
          <w:p w14:paraId="68A718DC"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6D7195E6"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51D838F6" w14:textId="77777777" w:rsidTr="00670348">
        <w:tc>
          <w:tcPr>
            <w:tcW w:w="710" w:type="dxa"/>
            <w:shd w:val="clear" w:color="auto" w:fill="auto"/>
          </w:tcPr>
          <w:p w14:paraId="76BAB044"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73090541" w14:textId="77777777" w:rsidR="00423863" w:rsidRPr="00670348" w:rsidRDefault="00423863" w:rsidP="005A7F46">
            <w:pPr>
              <w:spacing w:before="60" w:after="60" w:line="288" w:lineRule="auto"/>
              <w:jc w:val="both"/>
              <w:rPr>
                <w:rFonts w:eastAsia="Calibri"/>
              </w:rPr>
            </w:pPr>
            <w:r w:rsidRPr="00670348">
              <w:rPr>
                <w:rFonts w:eastAsia="Calibri"/>
              </w:rPr>
              <w:t xml:space="preserve">Đăng ký lưu hành bổ sung do thay đổi địa điểm cơ sở sản xuất, thay đổi cơ sở sản xuất chế phẩm diệt côn trùng, diệt khuẩn dùng trong lĩnh vực gia dụng và y tế </w:t>
            </w:r>
            <w:r w:rsidRPr="00670348">
              <w:rPr>
                <w:rFonts w:eastAsia="Calibri"/>
                <w:highlight w:val="yellow"/>
              </w:rPr>
              <w:t>(1.003749)</w:t>
            </w:r>
          </w:p>
        </w:tc>
        <w:tc>
          <w:tcPr>
            <w:tcW w:w="1843" w:type="dxa"/>
            <w:shd w:val="clear" w:color="auto" w:fill="auto"/>
          </w:tcPr>
          <w:p w14:paraId="3C1B85D3"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06E9C932"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76811514" w14:textId="77777777" w:rsidTr="00670348">
        <w:tc>
          <w:tcPr>
            <w:tcW w:w="710" w:type="dxa"/>
            <w:shd w:val="clear" w:color="auto" w:fill="auto"/>
          </w:tcPr>
          <w:p w14:paraId="6F0E1F3D"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0BD15A41" w14:textId="77777777" w:rsidR="00423863" w:rsidRPr="00670348" w:rsidRDefault="00423863" w:rsidP="005A7F46">
            <w:pPr>
              <w:spacing w:before="60" w:after="60" w:line="288" w:lineRule="auto"/>
              <w:jc w:val="both"/>
              <w:rPr>
                <w:rFonts w:eastAsia="Calibri"/>
              </w:rPr>
            </w:pPr>
            <w:r w:rsidRPr="00670348">
              <w:rPr>
                <w:rFonts w:eastAsia="Calibri"/>
              </w:rPr>
              <w:t xml:space="preserve">Đăng ký lưu hành bổ sung do thay đổi tên, địa chỉ liên lạc của đơn vị đăng ký, đơn vị sản xuất chế phẩm diệt côn trùng, diệt khuẩn dùng trong lĩnh vực gia dụng và y tế </w:t>
            </w:r>
            <w:r w:rsidRPr="00670348">
              <w:rPr>
                <w:rFonts w:eastAsia="Calibri"/>
                <w:highlight w:val="yellow"/>
              </w:rPr>
              <w:t>(1.003707)</w:t>
            </w:r>
          </w:p>
        </w:tc>
        <w:tc>
          <w:tcPr>
            <w:tcW w:w="1843" w:type="dxa"/>
            <w:shd w:val="clear" w:color="auto" w:fill="auto"/>
          </w:tcPr>
          <w:p w14:paraId="79802316"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43CEFB07"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2E2C4D83" w14:textId="77777777" w:rsidTr="00670348">
        <w:tc>
          <w:tcPr>
            <w:tcW w:w="710" w:type="dxa"/>
            <w:shd w:val="clear" w:color="auto" w:fill="auto"/>
          </w:tcPr>
          <w:p w14:paraId="5112A2CA"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52FC0968" w14:textId="77777777" w:rsidR="00423863" w:rsidRPr="00670348" w:rsidRDefault="00423863" w:rsidP="005A7F46">
            <w:pPr>
              <w:spacing w:before="60" w:after="60" w:line="288" w:lineRule="auto"/>
              <w:jc w:val="both"/>
              <w:rPr>
                <w:rFonts w:eastAsia="Calibri"/>
              </w:rPr>
            </w:pPr>
            <w:r w:rsidRPr="00670348">
              <w:rPr>
                <w:rFonts w:eastAsia="Calibri"/>
                <w:bCs/>
                <w:lang w:val="pt-BR"/>
              </w:rPr>
              <w:t xml:space="preserve">Đăng ký lưu hành bổ sung do thay đổi tác dụng, chỉ tiêu chất lượng, phương pháp sử dụng chế phẩm diệt côn trùng, diệt khuẩn dùng trong lĩnh vực gia dụng và y tế </w:t>
            </w:r>
            <w:r w:rsidRPr="00670348">
              <w:rPr>
                <w:rFonts w:eastAsia="Calibri"/>
                <w:bCs/>
                <w:highlight w:val="yellow"/>
                <w:lang w:val="pt-BR"/>
              </w:rPr>
              <w:t>(1.003673)</w:t>
            </w:r>
          </w:p>
        </w:tc>
        <w:tc>
          <w:tcPr>
            <w:tcW w:w="1843" w:type="dxa"/>
            <w:shd w:val="clear" w:color="auto" w:fill="auto"/>
          </w:tcPr>
          <w:p w14:paraId="2A01B572"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1E9AA803"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r w:rsidR="00423863" w:rsidRPr="00670348" w14:paraId="686104AD" w14:textId="77777777" w:rsidTr="00670348">
        <w:tc>
          <w:tcPr>
            <w:tcW w:w="710" w:type="dxa"/>
            <w:shd w:val="clear" w:color="auto" w:fill="auto"/>
          </w:tcPr>
          <w:p w14:paraId="74A66CEF" w14:textId="77777777" w:rsidR="00423863" w:rsidRPr="00670348" w:rsidRDefault="00423863" w:rsidP="005A7F46">
            <w:pPr>
              <w:numPr>
                <w:ilvl w:val="0"/>
                <w:numId w:val="10"/>
              </w:numPr>
              <w:spacing w:before="60" w:after="60" w:line="288" w:lineRule="auto"/>
              <w:rPr>
                <w:rFonts w:eastAsia="Calibri"/>
                <w:sz w:val="26"/>
                <w:szCs w:val="26"/>
              </w:rPr>
            </w:pPr>
          </w:p>
        </w:tc>
        <w:tc>
          <w:tcPr>
            <w:tcW w:w="5387" w:type="dxa"/>
            <w:shd w:val="clear" w:color="auto" w:fill="auto"/>
          </w:tcPr>
          <w:p w14:paraId="2FADFE91" w14:textId="77777777" w:rsidR="00423863" w:rsidRPr="00670348" w:rsidRDefault="00423863" w:rsidP="005A7F46">
            <w:pPr>
              <w:spacing w:before="60" w:after="60" w:line="288" w:lineRule="auto"/>
              <w:jc w:val="both"/>
              <w:rPr>
                <w:rFonts w:eastAsia="Calibri"/>
                <w:bCs/>
                <w:lang w:val="pt-BR"/>
              </w:rPr>
            </w:pPr>
            <w:r w:rsidRPr="00670348">
              <w:rPr>
                <w:rFonts w:eastAsia="Calibri"/>
                <w:bCs/>
                <w:lang w:val="pt-BR"/>
              </w:rPr>
              <w:t xml:space="preserve">Cấp giấy chứng nhận lưu hành tự do (CFS) đối với chế phẩm diệt côn trùng, diệt khuẩn dùng trong lĩnh vực gia dụng và y tế xuất khẩu thuộc quyền quản lý của bộ y tế </w:t>
            </w:r>
          </w:p>
          <w:p w14:paraId="410BD053" w14:textId="77777777" w:rsidR="00423863" w:rsidRPr="00670348" w:rsidRDefault="00423863" w:rsidP="005A7F46">
            <w:pPr>
              <w:spacing w:before="60" w:after="60" w:line="288" w:lineRule="auto"/>
              <w:jc w:val="both"/>
              <w:rPr>
                <w:rFonts w:eastAsia="Calibri"/>
              </w:rPr>
            </w:pPr>
            <w:r w:rsidRPr="00670348">
              <w:rPr>
                <w:rFonts w:eastAsia="Calibri"/>
                <w:bCs/>
                <w:lang w:val="pt-BR"/>
              </w:rPr>
              <w:t>(160120220)</w:t>
            </w:r>
          </w:p>
        </w:tc>
        <w:tc>
          <w:tcPr>
            <w:tcW w:w="1843" w:type="dxa"/>
            <w:shd w:val="clear" w:color="auto" w:fill="auto"/>
          </w:tcPr>
          <w:p w14:paraId="7D43DD36" w14:textId="77777777" w:rsidR="00423863" w:rsidRPr="00670348" w:rsidRDefault="00423863" w:rsidP="005A7F46">
            <w:pPr>
              <w:spacing w:before="60" w:after="60" w:line="288" w:lineRule="auto"/>
              <w:rPr>
                <w:rFonts w:eastAsia="Calibri"/>
                <w:sz w:val="26"/>
                <w:szCs w:val="26"/>
              </w:rPr>
            </w:pPr>
            <w:r w:rsidRPr="00670348">
              <w:rPr>
                <w:rFonts w:eastAsia="Calibri"/>
                <w:sz w:val="26"/>
                <w:szCs w:val="26"/>
              </w:rPr>
              <w:t>Bộ Y tế</w:t>
            </w:r>
          </w:p>
        </w:tc>
        <w:tc>
          <w:tcPr>
            <w:tcW w:w="2125" w:type="dxa"/>
            <w:shd w:val="clear" w:color="auto" w:fill="auto"/>
          </w:tcPr>
          <w:p w14:paraId="2F8A5163" w14:textId="77777777" w:rsidR="00423863" w:rsidRPr="00670348" w:rsidRDefault="00423863" w:rsidP="005A7F46">
            <w:pPr>
              <w:spacing w:before="60" w:after="60" w:line="288" w:lineRule="auto"/>
              <w:jc w:val="center"/>
              <w:rPr>
                <w:rFonts w:eastAsia="Calibri"/>
                <w:sz w:val="26"/>
                <w:szCs w:val="26"/>
              </w:rPr>
            </w:pPr>
            <w:r w:rsidRPr="00670348">
              <w:rPr>
                <w:rFonts w:eastAsia="Calibri"/>
                <w:sz w:val="26"/>
                <w:szCs w:val="26"/>
              </w:rPr>
              <w:t>Cục Quản lý môi trường y tế</w:t>
            </w:r>
          </w:p>
        </w:tc>
      </w:tr>
    </w:tbl>
    <w:p w14:paraId="6CFD4626" w14:textId="77777777" w:rsidR="00265D00" w:rsidRPr="00133506" w:rsidRDefault="00265D00" w:rsidP="00133506">
      <w:pPr>
        <w:spacing w:line="288" w:lineRule="auto"/>
        <w:jc w:val="center"/>
        <w:rPr>
          <w:sz w:val="26"/>
          <w:szCs w:val="26"/>
        </w:rPr>
      </w:pPr>
    </w:p>
    <w:sectPr w:rsidR="00265D00" w:rsidRPr="00133506" w:rsidSect="00265D00">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B1D"/>
    <w:multiLevelType w:val="hybridMultilevel"/>
    <w:tmpl w:val="927E53CA"/>
    <w:lvl w:ilvl="0" w:tplc="7C32FB80">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31175"/>
    <w:multiLevelType w:val="hybridMultilevel"/>
    <w:tmpl w:val="AC02797C"/>
    <w:lvl w:ilvl="0" w:tplc="9FA646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A294F"/>
    <w:multiLevelType w:val="hybridMultilevel"/>
    <w:tmpl w:val="11D0A0D6"/>
    <w:lvl w:ilvl="0" w:tplc="7C32FB80">
      <w:start w:val="1"/>
      <w:numFmt w:val="decimal"/>
      <w:lvlText w:val="%1"/>
      <w:lvlJc w:val="left"/>
      <w:pPr>
        <w:ind w:left="643"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 w15:restartNumberingAfterBreak="0">
    <w:nsid w:val="1EBF31C8"/>
    <w:multiLevelType w:val="hybridMultilevel"/>
    <w:tmpl w:val="EF16A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8E3494"/>
    <w:multiLevelType w:val="hybridMultilevel"/>
    <w:tmpl w:val="BFE8CFB8"/>
    <w:lvl w:ilvl="0" w:tplc="7C32FB80">
      <w:start w:val="1"/>
      <w:numFmt w:val="decimal"/>
      <w:lvlText w:val="%1"/>
      <w:lvlJc w:val="left"/>
      <w:pPr>
        <w:ind w:left="50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5" w15:restartNumberingAfterBreak="0">
    <w:nsid w:val="359D0C13"/>
    <w:multiLevelType w:val="hybridMultilevel"/>
    <w:tmpl w:val="C8D29F28"/>
    <w:lvl w:ilvl="0" w:tplc="7C32FB80">
      <w:start w:val="1"/>
      <w:numFmt w:val="decimal"/>
      <w:lvlText w:val="%1"/>
      <w:lvlJc w:val="left"/>
      <w:pPr>
        <w:ind w:left="50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6" w15:restartNumberingAfterBreak="0">
    <w:nsid w:val="407B752E"/>
    <w:multiLevelType w:val="hybridMultilevel"/>
    <w:tmpl w:val="84588BF0"/>
    <w:lvl w:ilvl="0" w:tplc="956CB508">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423F5"/>
    <w:multiLevelType w:val="hybridMultilevel"/>
    <w:tmpl w:val="BFE8CFB8"/>
    <w:lvl w:ilvl="0" w:tplc="7C32FB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10F88"/>
    <w:multiLevelType w:val="hybridMultilevel"/>
    <w:tmpl w:val="35124906"/>
    <w:lvl w:ilvl="0" w:tplc="7C32FB80">
      <w:start w:val="1"/>
      <w:numFmt w:val="decimal"/>
      <w:lvlText w:val="%1"/>
      <w:lvlJc w:val="left"/>
      <w:pPr>
        <w:ind w:left="501"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9" w15:restartNumberingAfterBreak="0">
    <w:nsid w:val="7A607B45"/>
    <w:multiLevelType w:val="hybridMultilevel"/>
    <w:tmpl w:val="CC56BA9A"/>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1"/>
  </w:num>
  <w:num w:numId="6">
    <w:abstractNumId w:val="4"/>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54"/>
    <w:rsid w:val="0000344F"/>
    <w:rsid w:val="00072F81"/>
    <w:rsid w:val="000A49A6"/>
    <w:rsid w:val="000D6987"/>
    <w:rsid w:val="001067BF"/>
    <w:rsid w:val="00133506"/>
    <w:rsid w:val="0017779C"/>
    <w:rsid w:val="00192FAB"/>
    <w:rsid w:val="00207162"/>
    <w:rsid w:val="00265D00"/>
    <w:rsid w:val="00270654"/>
    <w:rsid w:val="002961A1"/>
    <w:rsid w:val="002A39C7"/>
    <w:rsid w:val="002B4A03"/>
    <w:rsid w:val="002C37A7"/>
    <w:rsid w:val="002C516E"/>
    <w:rsid w:val="002E2778"/>
    <w:rsid w:val="00380163"/>
    <w:rsid w:val="003C243E"/>
    <w:rsid w:val="003D0E9D"/>
    <w:rsid w:val="003D5327"/>
    <w:rsid w:val="0040510D"/>
    <w:rsid w:val="00415042"/>
    <w:rsid w:val="00423863"/>
    <w:rsid w:val="004748F5"/>
    <w:rsid w:val="004966DB"/>
    <w:rsid w:val="00500DD6"/>
    <w:rsid w:val="00524F4A"/>
    <w:rsid w:val="0055658F"/>
    <w:rsid w:val="00567309"/>
    <w:rsid w:val="005A7F46"/>
    <w:rsid w:val="005D7E47"/>
    <w:rsid w:val="005E685C"/>
    <w:rsid w:val="005F53E1"/>
    <w:rsid w:val="0061423E"/>
    <w:rsid w:val="00622BE8"/>
    <w:rsid w:val="00670348"/>
    <w:rsid w:val="006760B2"/>
    <w:rsid w:val="00685565"/>
    <w:rsid w:val="0074627C"/>
    <w:rsid w:val="00755513"/>
    <w:rsid w:val="007B3A90"/>
    <w:rsid w:val="007C41EE"/>
    <w:rsid w:val="007D0AD1"/>
    <w:rsid w:val="007E6F8B"/>
    <w:rsid w:val="00825A62"/>
    <w:rsid w:val="00872F62"/>
    <w:rsid w:val="00876A15"/>
    <w:rsid w:val="00895185"/>
    <w:rsid w:val="008D1AFA"/>
    <w:rsid w:val="009427A8"/>
    <w:rsid w:val="009642BF"/>
    <w:rsid w:val="009735FC"/>
    <w:rsid w:val="009C554E"/>
    <w:rsid w:val="00A30350"/>
    <w:rsid w:val="00A3709E"/>
    <w:rsid w:val="00A43186"/>
    <w:rsid w:val="00A55453"/>
    <w:rsid w:val="00A86BBA"/>
    <w:rsid w:val="00AA3982"/>
    <w:rsid w:val="00AC4270"/>
    <w:rsid w:val="00B146ED"/>
    <w:rsid w:val="00B63797"/>
    <w:rsid w:val="00B83D23"/>
    <w:rsid w:val="00BB135C"/>
    <w:rsid w:val="00C161AF"/>
    <w:rsid w:val="00C40256"/>
    <w:rsid w:val="00C42D12"/>
    <w:rsid w:val="00C50223"/>
    <w:rsid w:val="00C92BAE"/>
    <w:rsid w:val="00CE764B"/>
    <w:rsid w:val="00D54B45"/>
    <w:rsid w:val="00D558A2"/>
    <w:rsid w:val="00D63145"/>
    <w:rsid w:val="00D80804"/>
    <w:rsid w:val="00D8577D"/>
    <w:rsid w:val="00DE4E75"/>
    <w:rsid w:val="00E70404"/>
    <w:rsid w:val="00EE7220"/>
    <w:rsid w:val="00F528D8"/>
    <w:rsid w:val="00F96370"/>
    <w:rsid w:val="00FB37B5"/>
    <w:rsid w:val="00FF20DA"/>
    <w:rsid w:val="00FF33F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49693"/>
  <w15:chartTrackingRefBased/>
  <w15:docId w15:val="{EF2211F2-3E7E-4407-B7B1-636B949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BF"/>
    <w:rPr>
      <w:rFonts w:ascii="Segoe UI" w:hAnsi="Segoe UI" w:cs="Segoe UI"/>
      <w:sz w:val="18"/>
      <w:szCs w:val="18"/>
    </w:rPr>
  </w:style>
  <w:style w:type="character" w:customStyle="1" w:styleId="BalloonTextChar">
    <w:name w:val="Balloon Text Char"/>
    <w:link w:val="BalloonText"/>
    <w:uiPriority w:val="99"/>
    <w:semiHidden/>
    <w:rsid w:val="001067BF"/>
    <w:rPr>
      <w:rFonts w:ascii="Segoe UI" w:hAnsi="Segoe UI" w:cs="Segoe UI"/>
      <w:sz w:val="18"/>
      <w:szCs w:val="18"/>
    </w:rPr>
  </w:style>
  <w:style w:type="character" w:styleId="Hyperlink">
    <w:name w:val="Hyperlink"/>
    <w:uiPriority w:val="99"/>
    <w:semiHidden/>
    <w:unhideWhenUsed/>
    <w:rsid w:val="005D7E47"/>
    <w:rPr>
      <w:color w:val="0000FF"/>
      <w:u w:val="single"/>
    </w:rPr>
  </w:style>
  <w:style w:type="paragraph" w:styleId="NormalWeb">
    <w:name w:val="Normal (Web)"/>
    <w:basedOn w:val="Normal"/>
    <w:uiPriority w:val="99"/>
    <w:semiHidden/>
    <w:unhideWhenUsed/>
    <w:rsid w:val="00265D00"/>
    <w:pPr>
      <w:spacing w:before="100" w:beforeAutospacing="1" w:after="100" w:afterAutospacing="1"/>
    </w:pPr>
  </w:style>
  <w:style w:type="table" w:styleId="TableGrid">
    <w:name w:val="Table Grid"/>
    <w:basedOn w:val="TableNormal"/>
    <w:uiPriority w:val="59"/>
    <w:rsid w:val="00D54B4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54B45"/>
    <w:pPr>
      <w:spacing w:after="160" w:line="259" w:lineRule="auto"/>
      <w:ind w:left="720"/>
      <w:contextualSpacing/>
    </w:pPr>
    <w:rPr>
      <w:rFonts w:ascii="Calibri" w:eastAsia="Calibri" w:hAnsi="Calibri" w:cs="Calibri"/>
      <w:color w:val="000000"/>
      <w:sz w:val="22"/>
      <w:szCs w:val="22"/>
    </w:rPr>
  </w:style>
  <w:style w:type="character" w:customStyle="1" w:styleId="ListParagraphChar">
    <w:name w:val="List Paragraph Char"/>
    <w:link w:val="ListParagraph"/>
    <w:uiPriority w:val="34"/>
    <w:locked/>
    <w:rsid w:val="00D54B45"/>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2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7C6F-AF67-4AD0-8847-DCD7D11F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41927</CharactersWithSpaces>
  <SharedDoc>false</SharedDoc>
  <HLinks>
    <vt:vector size="12" baseType="variant">
      <vt:variant>
        <vt:i4>6815792</vt:i4>
      </vt:variant>
      <vt:variant>
        <vt:i4>3</vt:i4>
      </vt:variant>
      <vt:variant>
        <vt:i4>0</vt:i4>
      </vt:variant>
      <vt:variant>
        <vt:i4>5</vt:i4>
      </vt:variant>
      <vt:variant>
        <vt:lpwstr>https://thuvienphapluat.vn/van-ban/bo-may-hanh-chinh/nghi-quyet-04-nq-cp-2022-day-manh-phan-cap-trong-quan-ly-nha-nuoc-500132.aspx</vt:lpwstr>
      </vt:variant>
      <vt:variant>
        <vt:lpwstr/>
      </vt:variant>
      <vt:variant>
        <vt:i4>3407918</vt:i4>
      </vt:variant>
      <vt:variant>
        <vt:i4>0</vt:i4>
      </vt:variant>
      <vt:variant>
        <vt:i4>0</vt:i4>
      </vt:variant>
      <vt:variant>
        <vt:i4>5</vt:i4>
      </vt:variant>
      <vt:variant>
        <vt:lpwstr>https://thuvienphapluat.vn/phap-luat/tim-van-ban.aspx?keyword=76/NQ-CP&amp;match=True&amp;area=2&amp;lan=1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maianh.pc0089@gmail.com</cp:lastModifiedBy>
  <cp:revision>5</cp:revision>
  <cp:lastPrinted>2023-04-12T02:09:00Z</cp:lastPrinted>
  <dcterms:created xsi:type="dcterms:W3CDTF">2023-08-03T02:25:00Z</dcterms:created>
  <dcterms:modified xsi:type="dcterms:W3CDTF">2023-08-03T03:37:00Z</dcterms:modified>
</cp:coreProperties>
</file>