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2911"/>
        <w:gridCol w:w="6161"/>
      </w:tblGrid>
      <w:tr w:rsidR="001656F3" w:rsidRPr="001656F3" w:rsidTr="008F570E">
        <w:tc>
          <w:tcPr>
            <w:tcW w:w="2943" w:type="dxa"/>
            <w:shd w:val="clear" w:color="auto" w:fill="auto"/>
            <w:tcMar>
              <w:top w:w="0" w:type="dxa"/>
              <w:left w:w="108" w:type="dxa"/>
              <w:bottom w:w="0" w:type="dxa"/>
              <w:right w:w="108" w:type="dxa"/>
            </w:tcMar>
          </w:tcPr>
          <w:bookmarkStart w:id="0" w:name="_GoBack"/>
          <w:bookmarkEnd w:id="0"/>
          <w:p w:rsidR="001656F3" w:rsidRPr="001656F3" w:rsidRDefault="001656F3" w:rsidP="001656F3">
            <w:pPr>
              <w:spacing w:before="120" w:after="0" w:line="240" w:lineRule="auto"/>
              <w:jc w:val="center"/>
              <w:rPr>
                <w:rFonts w:eastAsia="Times New Roman" w:cs="Times New Roman"/>
                <w:b/>
                <w:sz w:val="26"/>
                <w:szCs w:val="26"/>
              </w:rPr>
            </w:pPr>
            <w:r w:rsidRPr="001656F3">
              <w:rPr>
                <w:rFonts w:eastAsia="Times New Roman" w:cs="Times New Roman"/>
                <w:b/>
                <w:bCs/>
                <w:noProof/>
                <w:sz w:val="26"/>
                <w:szCs w:val="26"/>
              </w:rPr>
              <mc:AlternateContent>
                <mc:Choice Requires="wps">
                  <w:drawing>
                    <wp:anchor distT="0" distB="0" distL="114300" distR="114300" simplePos="0" relativeHeight="251659264" behindDoc="0" locked="0" layoutInCell="1" allowOverlap="1" wp14:anchorId="2287CB73" wp14:editId="4E94CDDF">
                      <wp:simplePos x="0" y="0"/>
                      <wp:positionH relativeFrom="margin">
                        <wp:align>center</wp:align>
                      </wp:positionH>
                      <wp:positionV relativeFrom="paragraph">
                        <wp:posOffset>299085</wp:posOffset>
                      </wp:positionV>
                      <wp:extent cx="5810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8AE7C0" id="_x0000_t32" coordsize="21600,21600" o:spt="32" o:oned="t" path="m,l21600,21600e" filled="f">
                      <v:path arrowok="t" fillok="f" o:connecttype="none"/>
                      <o:lock v:ext="edit" shapetype="t"/>
                    </v:shapetype>
                    <v:shape id="Straight Arrow Connector 3" o:spid="_x0000_s1026" type="#_x0000_t32" style="position:absolute;margin-left:0;margin-top:23.55pt;width:45.75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">
                      <w10:wrap anchorx="margin"/>
                    </v:shape>
                  </w:pict>
                </mc:Fallback>
              </mc:AlternateContent>
            </w:r>
            <w:r w:rsidRPr="001656F3">
              <w:rPr>
                <w:rFonts w:eastAsia="Times New Roman" w:cs="Times New Roman"/>
                <w:b/>
                <w:bCs/>
                <w:sz w:val="26"/>
                <w:szCs w:val="26"/>
              </w:rPr>
              <w:t>BỘ Y TẾ</w:t>
            </w:r>
            <w:r w:rsidRPr="001656F3">
              <w:rPr>
                <w:rFonts w:eastAsia="Times New Roman" w:cs="Times New Roman"/>
                <w:b/>
                <w:bCs/>
                <w:sz w:val="26"/>
                <w:szCs w:val="26"/>
                <w:lang w:val="vi-VN"/>
              </w:rPr>
              <w:br/>
            </w:r>
          </w:p>
        </w:tc>
        <w:tc>
          <w:tcPr>
            <w:tcW w:w="6237" w:type="dxa"/>
            <w:shd w:val="clear" w:color="auto" w:fill="auto"/>
            <w:tcMar>
              <w:top w:w="0" w:type="dxa"/>
              <w:left w:w="108" w:type="dxa"/>
              <w:bottom w:w="0" w:type="dxa"/>
              <w:right w:w="108" w:type="dxa"/>
            </w:tcMar>
          </w:tcPr>
          <w:p w:rsidR="001656F3" w:rsidRPr="001656F3" w:rsidRDefault="001656F3" w:rsidP="001656F3">
            <w:pPr>
              <w:spacing w:before="120" w:after="0" w:line="240" w:lineRule="auto"/>
              <w:jc w:val="center"/>
              <w:rPr>
                <w:rFonts w:eastAsia="Times New Roman" w:cs="Times New Roman"/>
                <w:b/>
                <w:szCs w:val="28"/>
              </w:rPr>
            </w:pPr>
            <w:r w:rsidRPr="001656F3">
              <w:rPr>
                <w:rFonts w:eastAsia="Times New Roman" w:cs="Times New Roman"/>
                <w:b/>
                <w:bCs/>
                <w:noProof/>
                <w:sz w:val="26"/>
                <w:szCs w:val="26"/>
              </w:rPr>
              <mc:AlternateContent>
                <mc:Choice Requires="wps">
                  <w:drawing>
                    <wp:anchor distT="0" distB="0" distL="114300" distR="114300" simplePos="0" relativeHeight="251660288" behindDoc="0" locked="0" layoutInCell="1" allowOverlap="1" wp14:anchorId="3DAACEB6" wp14:editId="5CC8E8C4">
                      <wp:simplePos x="0" y="0"/>
                      <wp:positionH relativeFrom="margin">
                        <wp:align>center</wp:align>
                      </wp:positionH>
                      <wp:positionV relativeFrom="paragraph">
                        <wp:posOffset>508635</wp:posOffset>
                      </wp:positionV>
                      <wp:extent cx="20288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8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BDD550" id="Straight Arrow Connector 2" o:spid="_x0000_s1026" type="#_x0000_t32" style="position:absolute;margin-left:0;margin-top:40.05pt;width:159.75pt;height:0;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">
                      <w10:wrap anchorx="margin"/>
                    </v:shape>
                  </w:pict>
                </mc:Fallback>
              </mc:AlternateContent>
            </w:r>
            <w:r w:rsidRPr="001656F3">
              <w:rPr>
                <w:rFonts w:eastAsia="Times New Roman" w:cs="Times New Roman"/>
                <w:b/>
                <w:bCs/>
                <w:sz w:val="26"/>
                <w:szCs w:val="26"/>
                <w:lang w:val="vi-VN"/>
              </w:rPr>
              <w:t>CỘNG HÒA XÃ HỘI CHỦ NGHĨA VIỆT NAM</w:t>
            </w:r>
            <w:r w:rsidRPr="001656F3">
              <w:rPr>
                <w:rFonts w:eastAsia="Times New Roman" w:cs="Times New Roman"/>
                <w:b/>
                <w:bCs/>
                <w:szCs w:val="28"/>
                <w:lang w:val="vi-VN"/>
              </w:rPr>
              <w:br/>
              <w:t xml:space="preserve">Độc lập - Tự do - Hạnh phúc </w:t>
            </w:r>
          </w:p>
        </w:tc>
      </w:tr>
      <w:tr w:rsidR="001656F3" w:rsidRPr="001656F3" w:rsidTr="008F570E">
        <w:tc>
          <w:tcPr>
            <w:tcW w:w="2943" w:type="dxa"/>
            <w:shd w:val="clear" w:color="auto" w:fill="auto"/>
            <w:tcMar>
              <w:top w:w="0" w:type="dxa"/>
              <w:left w:w="108" w:type="dxa"/>
              <w:bottom w:w="0" w:type="dxa"/>
              <w:right w:w="108" w:type="dxa"/>
            </w:tcMar>
          </w:tcPr>
          <w:p w:rsidR="001656F3" w:rsidRPr="001656F3" w:rsidRDefault="001656F3" w:rsidP="001656F3">
            <w:pPr>
              <w:spacing w:before="120" w:after="0" w:line="240" w:lineRule="auto"/>
              <w:jc w:val="center"/>
              <w:rPr>
                <w:rFonts w:eastAsia="Times New Roman" w:cs="Times New Roman"/>
                <w:szCs w:val="28"/>
              </w:rPr>
            </w:pPr>
            <w:r w:rsidRPr="001656F3">
              <w:rPr>
                <w:rFonts w:eastAsia="Times New Roman" w:cs="Times New Roman"/>
                <w:szCs w:val="28"/>
                <w:lang w:val="vi-VN"/>
              </w:rPr>
              <w:t xml:space="preserve">Số: </w:t>
            </w:r>
            <w:r w:rsidRPr="001656F3">
              <w:rPr>
                <w:rFonts w:eastAsia="Times New Roman" w:cs="Times New Roman"/>
                <w:szCs w:val="28"/>
              </w:rPr>
              <w:t xml:space="preserve">        </w:t>
            </w:r>
            <w:r w:rsidRPr="001656F3">
              <w:rPr>
                <w:rFonts w:eastAsia="Times New Roman" w:cs="Times New Roman"/>
                <w:szCs w:val="28"/>
                <w:lang w:val="vi-VN"/>
              </w:rPr>
              <w:t>/</w:t>
            </w:r>
            <w:r w:rsidRPr="001656F3">
              <w:rPr>
                <w:rFonts w:eastAsia="Times New Roman" w:cs="Times New Roman"/>
                <w:szCs w:val="28"/>
              </w:rPr>
              <w:t>TTr</w:t>
            </w:r>
            <w:r w:rsidRPr="001656F3">
              <w:rPr>
                <w:rFonts w:eastAsia="Times New Roman" w:cs="Times New Roman"/>
                <w:szCs w:val="28"/>
                <w:lang w:val="vi-VN"/>
              </w:rPr>
              <w:t>-BYT</w:t>
            </w:r>
          </w:p>
        </w:tc>
        <w:tc>
          <w:tcPr>
            <w:tcW w:w="6237" w:type="dxa"/>
            <w:shd w:val="clear" w:color="auto" w:fill="auto"/>
            <w:tcMar>
              <w:top w:w="0" w:type="dxa"/>
              <w:left w:w="108" w:type="dxa"/>
              <w:bottom w:w="0" w:type="dxa"/>
              <w:right w:w="108" w:type="dxa"/>
            </w:tcMar>
          </w:tcPr>
          <w:p w:rsidR="001656F3" w:rsidRPr="001656F3" w:rsidRDefault="001656F3" w:rsidP="001656F3">
            <w:pPr>
              <w:spacing w:before="120" w:after="0" w:line="240" w:lineRule="auto"/>
              <w:jc w:val="center"/>
              <w:rPr>
                <w:rFonts w:eastAsia="Times New Roman" w:cs="Times New Roman"/>
                <w:i/>
                <w:szCs w:val="28"/>
                <w:lang w:val="vi-VN"/>
              </w:rPr>
            </w:pPr>
            <w:r w:rsidRPr="001656F3">
              <w:rPr>
                <w:rFonts w:eastAsia="Times New Roman" w:cs="Times New Roman"/>
                <w:i/>
                <w:iCs/>
                <w:szCs w:val="28"/>
                <w:lang w:val="vi-VN"/>
              </w:rPr>
              <w:t xml:space="preserve">Hà Nội, ngày </w:t>
            </w:r>
            <w:r w:rsidRPr="001656F3">
              <w:rPr>
                <w:rFonts w:eastAsia="Times New Roman" w:cs="Times New Roman"/>
                <w:i/>
                <w:iCs/>
                <w:szCs w:val="28"/>
              </w:rPr>
              <w:t xml:space="preserve">   </w:t>
            </w:r>
            <w:r w:rsidRPr="001656F3">
              <w:rPr>
                <w:rFonts w:eastAsia="Times New Roman" w:cs="Times New Roman"/>
                <w:i/>
                <w:iCs/>
                <w:szCs w:val="28"/>
                <w:lang w:val="vi-VN"/>
              </w:rPr>
              <w:t xml:space="preserve"> tháng </w:t>
            </w:r>
            <w:r w:rsidRPr="001656F3">
              <w:rPr>
                <w:rFonts w:eastAsia="Times New Roman" w:cs="Times New Roman"/>
                <w:i/>
                <w:iCs/>
                <w:szCs w:val="28"/>
              </w:rPr>
              <w:t xml:space="preserve">     </w:t>
            </w:r>
            <w:r w:rsidRPr="001656F3">
              <w:rPr>
                <w:rFonts w:eastAsia="Times New Roman" w:cs="Times New Roman"/>
                <w:i/>
                <w:iCs/>
                <w:szCs w:val="28"/>
                <w:lang w:val="vi-VN"/>
              </w:rPr>
              <w:t xml:space="preserve"> năm </w:t>
            </w:r>
            <w:r w:rsidRPr="001656F3">
              <w:rPr>
                <w:rFonts w:eastAsia="Times New Roman" w:cs="Times New Roman"/>
                <w:i/>
                <w:iCs/>
                <w:szCs w:val="28"/>
              </w:rPr>
              <w:t>2021</w:t>
            </w:r>
          </w:p>
        </w:tc>
      </w:tr>
    </w:tbl>
    <w:p w:rsidR="001656F3" w:rsidRPr="001656F3" w:rsidRDefault="001656F3" w:rsidP="001656F3">
      <w:pPr>
        <w:widowControl w:val="0"/>
        <w:spacing w:before="360" w:after="0" w:line="240" w:lineRule="auto"/>
        <w:jc w:val="center"/>
        <w:rPr>
          <w:rFonts w:eastAsia="Times New Roman" w:cs="Times New Roman"/>
          <w:color w:val="000000"/>
          <w:szCs w:val="28"/>
          <w:lang w:val="vi-VN" w:eastAsia="vi-VN" w:bidi="vi-VN"/>
        </w:rPr>
      </w:pPr>
      <w:r w:rsidRPr="001656F3">
        <w:rPr>
          <w:rFonts w:eastAsia="Times New Roman" w:cs="Times New Roman"/>
          <w:b/>
          <w:bCs/>
          <w:color w:val="000000"/>
          <w:szCs w:val="28"/>
          <w:lang w:val="vi-VN" w:eastAsia="vi-VN" w:bidi="vi-VN"/>
        </w:rPr>
        <w:t>TỜ TRÌNH</w:t>
      </w:r>
    </w:p>
    <w:p w:rsidR="001656F3" w:rsidRPr="001656F3" w:rsidRDefault="001656F3" w:rsidP="001656F3">
      <w:pPr>
        <w:widowControl w:val="0"/>
        <w:shd w:val="clear" w:color="auto" w:fill="FFFFFF"/>
        <w:spacing w:after="560" w:line="240" w:lineRule="auto"/>
        <w:jc w:val="center"/>
        <w:rPr>
          <w:rFonts w:eastAsia="Times New Roman" w:cs="Times New Roman"/>
          <w:color w:val="000000"/>
          <w:szCs w:val="28"/>
          <w:lang w:val="vi-VN" w:eastAsia="vi-VN" w:bidi="vi-VN"/>
        </w:rPr>
      </w:pPr>
      <w:r>
        <w:rPr>
          <w:rFonts w:eastAsia="Times New Roman" w:cs="Times New Roman"/>
          <w:b/>
          <w:bCs/>
          <w:noProof/>
          <w:color w:val="000000"/>
          <w:szCs w:val="28"/>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657860</wp:posOffset>
                </wp:positionV>
                <wp:extent cx="113347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133475"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F570E" w:rsidRPr="001656F3" w:rsidRDefault="008F570E" w:rsidP="001656F3">
                            <w:pPr>
                              <w:spacing w:before="60"/>
                              <w:jc w:val="center"/>
                              <w:rPr>
                                <w:b/>
                              </w:rPr>
                            </w:pPr>
                            <w:r w:rsidRPr="001656F3">
                              <w:rPr>
                                <w:b/>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6" style="position:absolute;left:0;text-align:left;margin-left:4.95pt;margin-top:51.8pt;width:89.25pt;height:29.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" fillcolor="white [3201]" strokecolor="black [3213]" strokeweight="1pt">
                <v:textbox>
                  <w:txbxContent>
                    <w:p w:rsidR="008F570E" w:rsidRPr="001656F3" w:rsidRDefault="008F570E" w:rsidP="001656F3">
                      <w:pPr>
                        <w:spacing w:before="60"/>
                        <w:jc w:val="center"/>
                        <w:rPr>
                          <w:b/>
                        </w:rPr>
                      </w:pPr>
                      <w:r w:rsidRPr="001656F3">
                        <w:rPr>
                          <w:b/>
                        </w:rPr>
                        <w:t>DỰ THẢO</w:t>
                      </w:r>
                    </w:p>
                  </w:txbxContent>
                </v:textbox>
              </v:rect>
            </w:pict>
          </mc:Fallback>
        </mc:AlternateContent>
      </w:r>
      <w:r w:rsidRPr="001656F3">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14:anchorId="2296A070" wp14:editId="0795BE7C">
                <wp:simplePos x="0" y="0"/>
                <wp:positionH relativeFrom="margin">
                  <wp:align>center</wp:align>
                </wp:positionH>
                <wp:positionV relativeFrom="paragraph">
                  <wp:posOffset>431165</wp:posOffset>
                </wp:positionV>
                <wp:extent cx="16287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6287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4E71CD5" id="Straight Connector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33.95pt" to="128.2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" strokecolor="windowText" strokeweight=".5pt">
                <v:stroke joinstyle="miter"/>
                <w10:wrap anchorx="margin"/>
              </v:line>
            </w:pict>
          </mc:Fallback>
        </mc:AlternateContent>
      </w:r>
      <w:r w:rsidRPr="001656F3">
        <w:rPr>
          <w:rFonts w:eastAsia="Times New Roman" w:cs="Times New Roman"/>
          <w:b/>
          <w:bCs/>
          <w:color w:val="000000"/>
          <w:szCs w:val="28"/>
          <w:lang w:val="vi-VN" w:eastAsia="vi-VN" w:bidi="vi-VN"/>
        </w:rPr>
        <w:t>Về việc ban hành Quyết định phê duyệt Chiến lược quốc gia phát triển ngành Dược Việt Nam giai đoạn đến năm 2030 và tầm nhìn đến năm 2045</w:t>
      </w:r>
    </w:p>
    <w:p w:rsidR="001656F3" w:rsidRPr="001656F3" w:rsidRDefault="001656F3" w:rsidP="001656F3">
      <w:pPr>
        <w:widowControl w:val="0"/>
        <w:spacing w:after="560" w:line="240" w:lineRule="auto"/>
        <w:jc w:val="center"/>
        <w:rPr>
          <w:rFonts w:eastAsia="Times New Roman" w:cs="Times New Roman"/>
          <w:color w:val="000000"/>
          <w:szCs w:val="28"/>
          <w:lang w:val="vi-VN" w:eastAsia="vi-VN" w:bidi="vi-VN"/>
        </w:rPr>
      </w:pPr>
      <w:r w:rsidRPr="001656F3">
        <w:rPr>
          <w:rFonts w:eastAsia="Times New Roman" w:cs="Times New Roman"/>
          <w:color w:val="000000"/>
          <w:szCs w:val="28"/>
          <w:lang w:val="vi-VN" w:eastAsia="vi-VN" w:bidi="vi-VN"/>
        </w:rPr>
        <w:t>Kính gửi: Thủ tướng Chính phủ</w:t>
      </w:r>
    </w:p>
    <w:p w:rsidR="001656F3" w:rsidRPr="001656F3" w:rsidRDefault="001656F3" w:rsidP="001656F3">
      <w:pPr>
        <w:widowControl w:val="0"/>
        <w:shd w:val="clear" w:color="auto" w:fill="FFFFFF"/>
        <w:spacing w:after="60" w:line="360" w:lineRule="exact"/>
        <w:ind w:firstLine="600"/>
        <w:jc w:val="both"/>
        <w:rPr>
          <w:rFonts w:eastAsia="Times New Roman" w:cs="Times New Roman"/>
          <w:bCs/>
          <w:color w:val="000000"/>
          <w:szCs w:val="28"/>
          <w:lang w:eastAsia="vi-VN" w:bidi="vi-VN"/>
        </w:rPr>
      </w:pPr>
      <w:r w:rsidRPr="001656F3">
        <w:rPr>
          <w:rFonts w:eastAsia="Times New Roman" w:cs="Times New Roman"/>
          <w:color w:val="000000"/>
          <w:szCs w:val="28"/>
          <w:lang w:eastAsia="vi-VN" w:bidi="vi-VN"/>
        </w:rPr>
        <w:t xml:space="preserve">Thực hiện Nghị quyết Đại hội Đại biểu toàn quốc lần thứ XIII của Đảng (Chiến lược phát triển kinh tế - xã hội 10 năm 2021-2030) và </w:t>
      </w:r>
      <w:r w:rsidRPr="001656F3">
        <w:rPr>
          <w:rFonts w:eastAsia="Times New Roman" w:cs="Times New Roman"/>
          <w:color w:val="000000"/>
          <w:szCs w:val="28"/>
          <w:lang w:val="vi-VN" w:eastAsia="vi-VN" w:bidi="vi-VN"/>
        </w:rPr>
        <w:t xml:space="preserve">Nghị quyết số 20-NQ/TW ngày 25 tháng 10 năm 2017 của Ban chấp hành Trung ương Đảng khóa XII về tăng cường công tác bảo vệ, chăm sóc và nâng cao sức khỏe nhân dân trong tình hình mới (sau đây gọi tắt là Nghị quyết số </w:t>
      </w:r>
      <w:r w:rsidRPr="001656F3">
        <w:rPr>
          <w:rFonts w:eastAsia="Times New Roman" w:cs="Times New Roman"/>
          <w:color w:val="000000"/>
          <w:szCs w:val="28"/>
          <w:lang w:eastAsia="vi-VN" w:bidi="en-US"/>
        </w:rPr>
        <w:t>20-NQ/TW)</w:t>
      </w:r>
      <w:r w:rsidRPr="001656F3">
        <w:rPr>
          <w:rFonts w:eastAsia="Times New Roman" w:cs="Times New Roman"/>
          <w:color w:val="000000"/>
          <w:szCs w:val="28"/>
          <w:lang w:eastAsia="vi-VN" w:bidi="vi-VN"/>
        </w:rPr>
        <w:t xml:space="preserve">, nhằm cụ thể hóa những chủ trương, định hướng lớn của Đảng và Nhà nước liên quan đến lĩnh vực dược giai đoạn đến năm 2030, tầm nhìn đến 2045, với mục tiêu </w:t>
      </w:r>
      <w:r w:rsidRPr="001656F3">
        <w:rPr>
          <w:rFonts w:eastAsia="Times New Roman" w:cs="Times New Roman"/>
          <w:bCs/>
          <w:color w:val="000000"/>
          <w:szCs w:val="28"/>
          <w:lang w:eastAsia="vi-VN" w:bidi="vi-VN"/>
        </w:rPr>
        <w:t>xây dựng ngành dược Việt Nam phát triển một cách bền vững, hiện đại, dựa vào nội lực là chính, đáp ứng yêu cầu phát triển trong tình hình mới</w:t>
      </w:r>
      <w:r>
        <w:rPr>
          <w:rFonts w:eastAsia="Times New Roman" w:cs="Times New Roman"/>
          <w:bCs/>
          <w:color w:val="000000"/>
          <w:szCs w:val="28"/>
          <w:lang w:eastAsia="vi-VN" w:bidi="vi-VN"/>
        </w:rPr>
        <w:t>,</w:t>
      </w:r>
      <w:r w:rsidRPr="001656F3">
        <w:rPr>
          <w:rFonts w:eastAsia="Times New Roman" w:cs="Times New Roman"/>
          <w:bCs/>
          <w:color w:val="000000"/>
          <w:szCs w:val="28"/>
          <w:lang w:eastAsia="vi-VN" w:bidi="vi-VN"/>
        </w:rPr>
        <w:t xml:space="preserve"> Bộ Y tế </w:t>
      </w:r>
      <w:r w:rsidRPr="001656F3">
        <w:rPr>
          <w:rFonts w:eastAsia="Times New Roman" w:cs="Times New Roman"/>
          <w:color w:val="000000"/>
          <w:szCs w:val="28"/>
          <w:lang w:val="vi-VN" w:eastAsia="vi-VN" w:bidi="vi-VN"/>
        </w:rPr>
        <w:t>đã chủ trì, phối hợp với các Bộ, ngành liên quan soạn thảo và trình Thủ tướng Chính phủ “</w:t>
      </w:r>
      <w:r w:rsidRPr="001656F3">
        <w:rPr>
          <w:rFonts w:eastAsia="Times New Roman" w:cs="Times New Roman"/>
          <w:color w:val="000000"/>
          <w:szCs w:val="28"/>
          <w:lang w:eastAsia="vi-VN" w:bidi="vi-VN"/>
        </w:rPr>
        <w:t>Chiến lược quốc gia phát triển ngành Dược Việt Nam giai đoạn đến năm 2030 và tầm nhìn đến năm 2045</w:t>
      </w:r>
      <w:r w:rsidRPr="001656F3">
        <w:rPr>
          <w:rFonts w:eastAsia="Times New Roman" w:cs="Times New Roman"/>
          <w:color w:val="000000"/>
          <w:szCs w:val="28"/>
          <w:lang w:val="vi-VN" w:eastAsia="vi-VN" w:bidi="vi-VN"/>
        </w:rPr>
        <w:t xml:space="preserve">” (sau đây gọi là Chiến lược), </w:t>
      </w:r>
      <w:r w:rsidRPr="001656F3">
        <w:rPr>
          <w:rFonts w:eastAsia="Times New Roman" w:cs="Times New Roman"/>
          <w:color w:val="000000"/>
          <w:szCs w:val="28"/>
          <w:lang w:eastAsia="vi-VN" w:bidi="vi-VN"/>
        </w:rPr>
        <w:t xml:space="preserve">với những nội dung </w:t>
      </w:r>
      <w:r w:rsidRPr="001656F3">
        <w:rPr>
          <w:rFonts w:eastAsia="Times New Roman" w:cs="Times New Roman"/>
          <w:color w:val="000000"/>
          <w:szCs w:val="28"/>
          <w:lang w:val="vi-VN" w:eastAsia="vi-VN" w:bidi="vi-VN"/>
        </w:rPr>
        <w:t>cụ thể như sau:</w:t>
      </w:r>
    </w:p>
    <w:p w:rsidR="001656F3" w:rsidRPr="001656F3" w:rsidRDefault="001656F3" w:rsidP="001656F3">
      <w:pPr>
        <w:keepNext/>
        <w:keepLines/>
        <w:widowControl w:val="0"/>
        <w:spacing w:after="60" w:line="360" w:lineRule="exact"/>
        <w:outlineLvl w:val="0"/>
        <w:rPr>
          <w:rFonts w:eastAsia="Times New Roman" w:cs="Times New Roman"/>
          <w:b/>
          <w:bCs/>
          <w:color w:val="000000"/>
          <w:szCs w:val="28"/>
          <w:lang w:val="vi-VN" w:eastAsia="vi-VN" w:bidi="vi-VN"/>
        </w:rPr>
      </w:pPr>
      <w:bookmarkStart w:id="1" w:name="bookmark0"/>
      <w:bookmarkStart w:id="2" w:name="bookmark1"/>
      <w:r w:rsidRPr="001656F3">
        <w:rPr>
          <w:rFonts w:eastAsia="Times New Roman" w:cs="Times New Roman"/>
          <w:b/>
          <w:bCs/>
          <w:color w:val="000000"/>
          <w:szCs w:val="28"/>
          <w:lang w:val="vi-VN" w:eastAsia="vi-VN" w:bidi="vi-VN"/>
        </w:rPr>
        <w:tab/>
      </w:r>
      <w:r w:rsidRPr="001656F3">
        <w:rPr>
          <w:rFonts w:eastAsia="Times New Roman" w:cs="Times New Roman"/>
          <w:b/>
          <w:bCs/>
          <w:color w:val="000000"/>
          <w:szCs w:val="28"/>
          <w:lang w:eastAsia="vi-VN" w:bidi="vi-VN"/>
        </w:rPr>
        <w:t xml:space="preserve">I. </w:t>
      </w:r>
      <w:r w:rsidRPr="001656F3">
        <w:rPr>
          <w:rFonts w:eastAsia="Times New Roman" w:cs="Times New Roman"/>
          <w:b/>
          <w:bCs/>
          <w:color w:val="000000"/>
          <w:szCs w:val="28"/>
          <w:lang w:val="vi-VN" w:eastAsia="vi-VN" w:bidi="vi-VN"/>
        </w:rPr>
        <w:t>SỰ CẦN THIẾT XÂY DỰNG CHIẾN LƯỢC</w:t>
      </w:r>
      <w:bookmarkEnd w:id="1"/>
      <w:bookmarkEnd w:id="2"/>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t>Cũng như nhiều nước đang phát triển, tại Việt Nam chi cho thuốc chiếm tỷ trọng lớn trong tổng chi phí y tế. Theo số liệu Niên giám thống kê năm 2018, tỷ lệ tổng giá trị tiền thuốc sử dụng so với tổng chi y tế lên tới 52,7%</w:t>
      </w:r>
      <w:r w:rsidRPr="001656F3">
        <w:rPr>
          <w:rFonts w:eastAsia="Calibri" w:cs="Times New Roman"/>
          <w:szCs w:val="28"/>
          <w:vertAlign w:val="superscript"/>
        </w:rPr>
        <w:footnoteReference w:id="1"/>
      </w:r>
      <w:r w:rsidRPr="001656F3">
        <w:rPr>
          <w:rFonts w:eastAsia="Calibri" w:cs="Times New Roman"/>
          <w:szCs w:val="28"/>
        </w:rPr>
        <w:t>. Tiêu thụ thuốc bình quân đầu người liên tục tăng từ mức 20 Đô la Mỹ năm 2009 lên 59,58 Đô la Mỹ năm 2019. Thị trường thuốc Việt Nam có tốc độ tăng trưởng khá nhanh, bình quân 17%/năm trong giai đoạn 5 năm gần đây từ 2014 đến 2018. So với tổng thu nhập quốc nội (GDP) năm 2018, tổng giá trị thuốc sử dụng chiếm 2,54%. Mặc dù chiếm tỷ trọng khá nhỏ so với quy mô của nền kinh tế nhưng với tốc độ tăng trưởng nhanh, mức độ hội nhập kinh tế  lớn khi tổng giá trị thuốc nhập khẩu chiếm tới gần 50% tổng giá trị thuốc tiêu thụ, ngành Dược mang tiềm năng một ngành kinh tế năng động phát triển đóng góp vào tốc độ tăng trưởng chung của đất nước. Như vậy, ngành Dược phải phát triển để đáp ứng cả yêu cầu về phương diện đảm bảo thực hiện mục tiêu CSSK của hệ thống y tế đồng thời đáp ứng yêu cầu tăng trưởng phát triển của một lĩnh vực kinh tế đặc thù giàu tiềm năng.</w:t>
      </w:r>
    </w:p>
    <w:p w:rsidR="001656F3" w:rsidRPr="001656F3" w:rsidRDefault="001656F3" w:rsidP="001656F3">
      <w:pPr>
        <w:spacing w:before="60" w:after="60" w:line="240" w:lineRule="auto"/>
        <w:ind w:firstLine="709"/>
        <w:jc w:val="both"/>
        <w:rPr>
          <w:rFonts w:eastAsia="Calibri" w:cs="Times New Roman"/>
          <w:szCs w:val="28"/>
        </w:rPr>
      </w:pPr>
      <w:r w:rsidRPr="001656F3">
        <w:rPr>
          <w:rFonts w:eastAsia="Calibri" w:cs="Times New Roman"/>
          <w:szCs w:val="28"/>
          <w:lang w:val="nl-NL"/>
        </w:rPr>
        <w:lastRenderedPageBreak/>
        <w:t>Chiến l</w:t>
      </w:r>
      <w:r w:rsidRPr="001656F3">
        <w:rPr>
          <w:rFonts w:eastAsia="Calibri" w:cs="Times New Roman" w:hint="eastAsia"/>
          <w:szCs w:val="28"/>
          <w:lang w:val="nl-NL"/>
        </w:rPr>
        <w:t>ư</w:t>
      </w:r>
      <w:r w:rsidRPr="001656F3">
        <w:rPr>
          <w:rFonts w:eastAsia="Calibri" w:cs="Times New Roman"/>
          <w:szCs w:val="28"/>
          <w:lang w:val="nl-NL"/>
        </w:rPr>
        <w:t>ợc Quốc gia phát triển ngành D</w:t>
      </w:r>
      <w:r w:rsidRPr="001656F3">
        <w:rPr>
          <w:rFonts w:eastAsia="Calibri" w:cs="Times New Roman" w:hint="eastAsia"/>
          <w:szCs w:val="28"/>
          <w:lang w:val="nl-NL"/>
        </w:rPr>
        <w:t>ư</w:t>
      </w:r>
      <w:r w:rsidRPr="001656F3">
        <w:rPr>
          <w:rFonts w:eastAsia="Calibri" w:cs="Times New Roman"/>
          <w:szCs w:val="28"/>
          <w:lang w:val="nl-NL"/>
        </w:rPr>
        <w:t xml:space="preserve">ợc Việt Nam giai </w:t>
      </w:r>
      <w:r w:rsidRPr="001656F3">
        <w:rPr>
          <w:rFonts w:eastAsia="Calibri" w:cs="Times New Roman" w:hint="eastAsia"/>
          <w:szCs w:val="28"/>
          <w:lang w:val="nl-NL"/>
        </w:rPr>
        <w:t>đ</w:t>
      </w:r>
      <w:r w:rsidRPr="001656F3">
        <w:rPr>
          <w:rFonts w:eastAsia="Calibri" w:cs="Times New Roman"/>
          <w:szCs w:val="28"/>
          <w:lang w:val="nl-NL"/>
        </w:rPr>
        <w:t xml:space="preserve">oạn </w:t>
      </w:r>
      <w:r w:rsidRPr="001656F3">
        <w:rPr>
          <w:rFonts w:eastAsia="Calibri" w:cs="Times New Roman" w:hint="eastAsia"/>
          <w:szCs w:val="28"/>
          <w:lang w:val="nl-NL"/>
        </w:rPr>
        <w:t>đ</w:t>
      </w:r>
      <w:r w:rsidRPr="001656F3">
        <w:rPr>
          <w:rFonts w:eastAsia="Calibri" w:cs="Times New Roman"/>
          <w:szCs w:val="28"/>
          <w:lang w:val="nl-NL"/>
        </w:rPr>
        <w:t>ến n</w:t>
      </w:r>
      <w:r w:rsidRPr="001656F3">
        <w:rPr>
          <w:rFonts w:eastAsia="Calibri" w:cs="Times New Roman" w:hint="eastAsia"/>
          <w:szCs w:val="28"/>
          <w:lang w:val="nl-NL"/>
        </w:rPr>
        <w:t>ă</w:t>
      </w:r>
      <w:r w:rsidRPr="001656F3">
        <w:rPr>
          <w:rFonts w:eastAsia="Calibri" w:cs="Times New Roman"/>
          <w:szCs w:val="28"/>
          <w:lang w:val="nl-NL"/>
        </w:rPr>
        <w:t xml:space="preserve">m 2020 và tầm nhìn </w:t>
      </w:r>
      <w:r w:rsidRPr="001656F3">
        <w:rPr>
          <w:rFonts w:eastAsia="Calibri" w:cs="Times New Roman" w:hint="eastAsia"/>
          <w:szCs w:val="28"/>
          <w:lang w:val="nl-NL"/>
        </w:rPr>
        <w:t>đ</w:t>
      </w:r>
      <w:r w:rsidRPr="001656F3">
        <w:rPr>
          <w:rFonts w:eastAsia="Calibri" w:cs="Times New Roman"/>
          <w:szCs w:val="28"/>
          <w:lang w:val="nl-NL"/>
        </w:rPr>
        <w:t>ến n</w:t>
      </w:r>
      <w:r w:rsidRPr="001656F3">
        <w:rPr>
          <w:rFonts w:eastAsia="Calibri" w:cs="Times New Roman" w:hint="eastAsia"/>
          <w:szCs w:val="28"/>
          <w:lang w:val="nl-NL"/>
        </w:rPr>
        <w:t>ă</w:t>
      </w:r>
      <w:r w:rsidRPr="001656F3">
        <w:rPr>
          <w:rFonts w:eastAsia="Calibri" w:cs="Times New Roman"/>
          <w:szCs w:val="28"/>
          <w:lang w:val="nl-NL"/>
        </w:rPr>
        <w:t xml:space="preserve">m 2030 đã được Thủ tướng Chính phủ phê duyệt tại Quyết định số 68/QĐ-TTg ngày 10/01/2014. Theo đó, </w:t>
      </w:r>
      <w:r w:rsidRPr="001656F3">
        <w:rPr>
          <w:rFonts w:eastAsia="Calibri" w:cs="Times New Roman"/>
          <w:szCs w:val="28"/>
        </w:rPr>
        <w:t>về cơ bản các đơn vị đã triển khai thực hiện và đạt được mục tiêu chung là cung ứng đầy đủ, kịp thời, có chất lượng, giá hợp lý các loại thuốc theo cơ cấu bệnh và bảo đảm sử dụng thuốc an toàn, hợp lý.</w:t>
      </w:r>
      <w:r w:rsidRPr="001656F3">
        <w:rPr>
          <w:rFonts w:eastAsia="Calibri" w:cs="Times New Roman"/>
          <w:szCs w:val="28"/>
          <w:lang w:val="nl-NL"/>
        </w:rPr>
        <w:t xml:space="preserve"> Tuy nhiên hiện tại một số nội dung không còn thực sự phù hợp với thực tiễn và các quy định mới của pháp luật về dược, các văn bản pháp luật có liên quan, các hiệp định thương mại tự do thế hệ mới mà Việt Nam mới tham gia ký kết gần đây (VD: Luật dược 2016 và các Luật được quốc hội ban hành kể từ năm 2014 đến nay, hiệp định CPTPP...). Do vậy cần thiết phải tổng kết, đánh giá và sửa đổi, bổ sung cho phù hợp.</w:t>
      </w:r>
      <w:r w:rsidRPr="001656F3">
        <w:rPr>
          <w:rFonts w:eastAsia="Calibri" w:cs="Times New Roman"/>
          <w:szCs w:val="28"/>
        </w:rPr>
        <w:t xml:space="preserve"> Đồng thời, WHO khuyến cáo Bộ Y tế cần sửa đổi Chiến lược nhằm làm nổi bật Chính sách thuốc quốc gia. </w:t>
      </w:r>
    </w:p>
    <w:p w:rsidR="001656F3" w:rsidRPr="001656F3" w:rsidRDefault="001656F3" w:rsidP="001656F3">
      <w:pPr>
        <w:spacing w:before="60" w:after="60" w:line="360" w:lineRule="exact"/>
        <w:ind w:firstLine="709"/>
        <w:jc w:val="both"/>
        <w:rPr>
          <w:rFonts w:eastAsia="Calibri" w:cs="Times New Roman"/>
          <w:spacing w:val="-2"/>
          <w:szCs w:val="28"/>
        </w:rPr>
      </w:pPr>
      <w:r w:rsidRPr="001656F3">
        <w:rPr>
          <w:rFonts w:eastAsia="Calibri" w:cs="Times New Roman"/>
          <w:spacing w:val="-2"/>
          <w:szCs w:val="28"/>
        </w:rPr>
        <w:t>Bên cạnh đó, hiện tại Việt Nam đã cung ứng đủ thuốc, có chất lượng, giá cả phù hợp, cần chuyển sang giai đoạn nâng cao chất lượng theo tiêu chuẩn EU, USA, đầu tư R&amp;D, triển khai Nghị quyết số 20-NQ/TW ngày 25/10/2017 của Ban chấp hành Trung ương về tăng cường công tác bảo vệ, chăm sóc và nâng cao sức khỏe nhân dân trong tình hình mới, theo đó cần tăng cường chuyển giao công nghệ.</w:t>
      </w:r>
    </w:p>
    <w:p w:rsidR="001656F3" w:rsidRDefault="001656F3" w:rsidP="001656F3">
      <w:pPr>
        <w:spacing w:before="120" w:after="0" w:line="360" w:lineRule="exact"/>
        <w:ind w:firstLine="720"/>
        <w:jc w:val="both"/>
        <w:textAlignment w:val="baseline"/>
        <w:rPr>
          <w:rFonts w:eastAsia="Calibri" w:cs="Times New Roman"/>
          <w:szCs w:val="28"/>
        </w:rPr>
      </w:pPr>
      <w:r w:rsidRPr="001656F3">
        <w:rPr>
          <w:rFonts w:eastAsia="Calibri" w:cs="Times New Roman"/>
          <w:szCs w:val="28"/>
        </w:rPr>
        <w:t>Chiến lược phát triển kinh tế xã hội giai đoạn 2021-2030 được thông qua tại Đại hội Đảng XIII đã định hướng rõ phát triển công tác CSSK đó là  “</w:t>
      </w:r>
      <w:r w:rsidRPr="001656F3">
        <w:rPr>
          <w:rFonts w:eastAsia="Calibri" w:cs="Times New Roman"/>
          <w:i/>
          <w:szCs w:val="28"/>
        </w:rPr>
        <w:t>xây dựng hệ thống y tế công bằng, chất lượng, hiệu quả và hội nhập quốc tế, thực hiện bao phủ chăm sóc sức khỏe toàn dân</w:t>
      </w:r>
      <w:r w:rsidRPr="001656F3">
        <w:rPr>
          <w:rFonts w:eastAsia="Calibri" w:cs="Times New Roman"/>
          <w:szCs w:val="28"/>
        </w:rPr>
        <w:t>”. Đối với ngành dược, văn kiện cũng chỉ rõ yêu cầu nhiệm vụ cần chú trọng ưu tiên trong giai đoạn tới đó là: “</w:t>
      </w:r>
      <w:r w:rsidRPr="001656F3">
        <w:rPr>
          <w:rFonts w:eastAsia="Calibri" w:cs="Times New Roman"/>
          <w:i/>
          <w:szCs w:val="28"/>
        </w:rPr>
        <w:t>Phát triển dược liệu, công nghiệp dược và thiết bị y tế, nâng cao năng lực nghiên cứu, chủ động sản xuất vắc xin, thuốc sáng chế</w:t>
      </w:r>
      <w:r w:rsidRPr="001656F3">
        <w:rPr>
          <w:rFonts w:eastAsia="Calibri" w:cs="Times New Roman"/>
          <w:szCs w:val="28"/>
        </w:rPr>
        <w:t xml:space="preserve">”. Để thực hiện được các mục tiêu, nhiệm vụ này, ngành dược cần phải có chiến lược phát triển phù hợp. </w:t>
      </w:r>
    </w:p>
    <w:p w:rsidR="001656F3" w:rsidRPr="001656F3" w:rsidRDefault="001656F3" w:rsidP="001656F3">
      <w:pPr>
        <w:keepNext/>
        <w:keepLines/>
        <w:spacing w:before="120" w:after="60" w:line="288" w:lineRule="auto"/>
        <w:ind w:left="720" w:hanging="578"/>
        <w:jc w:val="both"/>
        <w:outlineLvl w:val="0"/>
        <w:rPr>
          <w:rFonts w:eastAsia="Times New Roman" w:cs="Times New Roman"/>
          <w:b/>
          <w:caps/>
          <w:color w:val="2F5496"/>
          <w:szCs w:val="28"/>
        </w:rPr>
      </w:pPr>
      <w:r w:rsidRPr="001656F3">
        <w:rPr>
          <w:rFonts w:eastAsia="MS Mincho" w:cs="Times New Roman"/>
          <w:b/>
          <w:szCs w:val="28"/>
          <w:lang w:val="fr-FR" w:eastAsia="ja-JP"/>
        </w:rPr>
        <w:t>II. THỰC TRẠNG NGÀNH D</w:t>
      </w:r>
      <w:r w:rsidRPr="001656F3">
        <w:rPr>
          <w:rFonts w:eastAsia="MS Mincho" w:cs="Times New Roman" w:hint="eastAsia"/>
          <w:b/>
          <w:szCs w:val="28"/>
          <w:lang w:val="fr-FR" w:eastAsia="ja-JP"/>
        </w:rPr>
        <w:t>Ư</w:t>
      </w:r>
      <w:r w:rsidRPr="001656F3">
        <w:rPr>
          <w:rFonts w:eastAsia="MS Mincho" w:cs="Times New Roman"/>
          <w:b/>
          <w:szCs w:val="28"/>
          <w:lang w:val="fr-FR" w:eastAsia="ja-JP"/>
        </w:rPr>
        <w:t xml:space="preserve">ỢC VIỆT NAM </w:t>
      </w:r>
      <w:r w:rsidRPr="001656F3">
        <w:rPr>
          <w:rFonts w:eastAsia="Times New Roman" w:cs="Times New Roman"/>
          <w:b/>
          <w:caps/>
          <w:szCs w:val="28"/>
        </w:rPr>
        <w:t xml:space="preserve"> </w:t>
      </w:r>
    </w:p>
    <w:p w:rsidR="001656F3" w:rsidRPr="001656F3" w:rsidRDefault="001656F3" w:rsidP="001656F3">
      <w:pPr>
        <w:keepNext/>
        <w:keepLines/>
        <w:numPr>
          <w:ilvl w:val="0"/>
          <w:numId w:val="1"/>
        </w:numPr>
        <w:spacing w:before="60" w:after="60" w:line="240" w:lineRule="auto"/>
        <w:outlineLvl w:val="1"/>
        <w:rPr>
          <w:rFonts w:eastAsia="Times New Roman" w:cs="Times New Roman"/>
          <w:b/>
          <w:szCs w:val="28"/>
        </w:rPr>
      </w:pPr>
      <w:r w:rsidRPr="001656F3">
        <w:rPr>
          <w:rFonts w:eastAsia="Times New Roman" w:cs="Times New Roman"/>
          <w:b/>
          <w:szCs w:val="28"/>
        </w:rPr>
        <w:t xml:space="preserve">Thành tựu đạt được </w:t>
      </w:r>
    </w:p>
    <w:p w:rsidR="001656F3" w:rsidRPr="001656F3" w:rsidRDefault="001656F3" w:rsidP="001656F3">
      <w:pPr>
        <w:keepNext/>
        <w:keepLines/>
        <w:spacing w:before="60" w:after="60"/>
        <w:jc w:val="both"/>
        <w:outlineLvl w:val="2"/>
        <w:rPr>
          <w:rFonts w:eastAsia="Times New Roman" w:cs="Times New Roman"/>
          <w:b/>
          <w:i/>
          <w:szCs w:val="28"/>
        </w:rPr>
      </w:pPr>
      <w:r w:rsidRPr="001656F3">
        <w:rPr>
          <w:rFonts w:eastAsia="Times New Roman" w:cs="Times New Roman"/>
          <w:b/>
          <w:i/>
          <w:szCs w:val="28"/>
        </w:rPr>
        <w:tab/>
        <w:t>1.1. Đảm bảo cung ứng thuốc đáp ứng nhu cầu khám chữa bệnh và phòng bệnh</w:t>
      </w:r>
    </w:p>
    <w:p w:rsidR="001656F3" w:rsidRPr="001656F3" w:rsidRDefault="001656F3" w:rsidP="001656F3">
      <w:pPr>
        <w:keepNext/>
        <w:keepLines/>
        <w:spacing w:before="60" w:after="60"/>
        <w:jc w:val="both"/>
        <w:outlineLvl w:val="2"/>
        <w:rPr>
          <w:rFonts w:eastAsia="Calibri" w:cs="Times New Roman"/>
          <w:spacing w:val="-4"/>
          <w:szCs w:val="28"/>
        </w:rPr>
      </w:pPr>
      <w:r w:rsidRPr="001656F3">
        <w:rPr>
          <w:rFonts w:eastAsia="Times New Roman" w:cs="Times New Roman"/>
          <w:b/>
          <w:i/>
          <w:szCs w:val="28"/>
        </w:rPr>
        <w:tab/>
      </w:r>
      <w:r w:rsidRPr="001656F3">
        <w:rPr>
          <w:rFonts w:eastAsia="Calibri" w:cs="Times New Roman"/>
          <w:spacing w:val="-2"/>
          <w:szCs w:val="28"/>
        </w:rPr>
        <w:t>Trong giai đoạn 2014 - 2020, về cơ bản công tác cung ứng thuốc đủ đáp ứng nhu cầu KCB và phòng bệnh. Xét về mức độ tiêu thụ thuốc theo giá trị bình quân đầu người, số liệu cho thấy mức gia tăng hàng năm bình quân giai đoạn 2015-2019 là 12%. Giá trị thuốc sử dụng tính trên đầu người năm 2019 tăng 56,4% so với 5 năm trước đó. Tổng giá trị thuốc tiêu thụ năm 2019 là 5,62 tỷ đô  la Mỹ</w:t>
      </w:r>
      <w:r w:rsidRPr="001656F3">
        <w:rPr>
          <w:rFonts w:eastAsia="Calibri" w:cs="Times New Roman"/>
          <w:spacing w:val="-4"/>
          <w:szCs w:val="28"/>
        </w:rPr>
        <w:t xml:space="preserve">. </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t xml:space="preserve">Số cơ sở bán lẻ thuốc tăng lên rõ rệt trong gian đoạn 2014-2019, tạo điều kiện cho người dân tiếp cận thuốc thuận tiện hơn. Mật độ dân cư trên 1 cơ sở bán lẻ thuốc đã giảm từ 2.217 người xuống còn 1.564 người. So với số liệu quốc tế với mức trung vị 4.182 người trên 1 cơ sở bán lẻ thuốc cho thấy mức độ tiếp cận thuốc trong cộng đồng tại Việt Nam cao hơn nhiều mặt bằng chung quốc tế. </w:t>
      </w:r>
      <w:r w:rsidRPr="001656F3">
        <w:rPr>
          <w:rFonts w:eastAsia="Calibri" w:cs="Times New Roman"/>
          <w:szCs w:val="28"/>
          <w:vertAlign w:val="superscript"/>
        </w:rPr>
        <w:footnoteReference w:id="2"/>
      </w:r>
    </w:p>
    <w:p w:rsidR="001656F3" w:rsidRPr="001656F3" w:rsidRDefault="001656F3" w:rsidP="001656F3">
      <w:pPr>
        <w:spacing w:before="40" w:after="40" w:line="350" w:lineRule="exact"/>
        <w:jc w:val="both"/>
        <w:rPr>
          <w:rFonts w:eastAsia="Calibri" w:cs="Times New Roman"/>
          <w:szCs w:val="28"/>
        </w:rPr>
      </w:pPr>
      <w:r w:rsidRPr="001656F3">
        <w:rPr>
          <w:rFonts w:eastAsia="Calibri" w:cs="Times New Roman"/>
          <w:szCs w:val="28"/>
        </w:rPr>
        <w:lastRenderedPageBreak/>
        <w:tab/>
        <w:t xml:space="preserve">Mặc dù số lượng SĐK được cấp trong năm 2019 giảm so với năm trước đó, nhưng so với năm 2015 tổng SĐK thuốc vẫn tăng 12,3%. Cùng trong giai đoạn này,  nhóm thuốc chuyển giao công nghệ có mức độ gia tăng trong gia nhập thị trường cao nhất lên tới 100%, tiếp theo là nhóm  dược liệu sản xuất trong nước với  tốc độ gia tăng về SĐK là 76,4%. Trong khi đó, số lượng SĐK thuốc nhập khẩu giảm 11% sau 5 năm. </w:t>
      </w:r>
    </w:p>
    <w:p w:rsidR="001656F3" w:rsidRPr="001656F3" w:rsidRDefault="001656F3" w:rsidP="001656F3">
      <w:pPr>
        <w:spacing w:before="40" w:after="40" w:line="350" w:lineRule="exact"/>
        <w:ind w:firstLine="720"/>
        <w:jc w:val="both"/>
        <w:rPr>
          <w:rFonts w:eastAsia="Calibri" w:cs="Times New Roman"/>
          <w:szCs w:val="28"/>
        </w:rPr>
      </w:pPr>
      <w:r w:rsidRPr="001656F3">
        <w:rPr>
          <w:rFonts w:eastAsia="Times New Roman" w:cs="Times New Roman"/>
          <w:noProof/>
          <w:szCs w:val="28"/>
          <w:lang w:val="es-ES"/>
        </w:rPr>
        <w:t>Thị trường thuốc cơ bản được duy trì bình ổn, đáp ứng đủ thuốc phục vụ công tác điều trị, không để xảy ra tăng giá đồng loạt, đột biến. Việc ban hành, triển khai các văn bản quy phạm pháp luật về quản lý giá thuốc và đấu thầu thuốc đã giúp tiết kiệm ngân sách, giảm chi phí mua thuốc tại các bệnh viện. Thực hiện Đề án “Người Việt Nam ưu tiên dùng thuốc Việt Nam”, t</w:t>
      </w:r>
      <w:r w:rsidRPr="001656F3">
        <w:rPr>
          <w:rFonts w:eastAsia="Times New Roman" w:cs="Times New Roman"/>
          <w:noProof/>
          <w:szCs w:val="28"/>
        </w:rPr>
        <w:t>ỷ lệ sử dụng thuốc sản xuất trong nước trung bình tại các cơ sở khám bệnh, chữa bệnh theo báo cáo của các Sở Y tế có sự tăng nhanh qua các năm, từ mức 46,62% năm 2013 tăng lên 63,53% năm 2018. Tỷ lệ giá trị sử dụng thuốc trong nước trung bình tại các cơ sở khám chữa bệnh tuyến tỉnh đã có những sự tăng trưởng rõ rệt, đến năm 2018 đạt trung bình 57,03%, cao hơn nhiều so với năm 2013 (34,11%). Tương tự như tuyến tỉnh, tỷ lệ sử dụng thuốc sản xuất trong nước tại các bệnh viện tuyến huyện cũng có những sự tăng trưởng cao và đã đạt mức trung bình 76,62% năm 2018</w:t>
      </w:r>
      <w:r w:rsidRPr="001656F3">
        <w:rPr>
          <w:rFonts w:eastAsia="Times New Roman" w:cs="Times New Roman"/>
          <w:noProof/>
          <w:szCs w:val="28"/>
          <w:vertAlign w:val="superscript"/>
        </w:rPr>
        <w:footnoteReference w:id="3"/>
      </w:r>
      <w:r w:rsidRPr="001656F3">
        <w:rPr>
          <w:rFonts w:eastAsia="Calibri" w:cs="Times New Roman"/>
          <w:szCs w:val="28"/>
        </w:rPr>
        <w:t xml:space="preserve">. </w:t>
      </w:r>
    </w:p>
    <w:p w:rsidR="001656F3" w:rsidRPr="001656F3" w:rsidRDefault="001656F3" w:rsidP="001656F3">
      <w:pPr>
        <w:keepNext/>
        <w:keepLines/>
        <w:spacing w:before="40" w:after="0" w:line="360" w:lineRule="exact"/>
        <w:ind w:firstLine="720"/>
        <w:jc w:val="both"/>
        <w:outlineLvl w:val="2"/>
        <w:rPr>
          <w:rFonts w:eastAsia="Times New Roman" w:cs="Times New Roman"/>
          <w:b/>
          <w:i/>
          <w:szCs w:val="28"/>
        </w:rPr>
      </w:pPr>
      <w:r w:rsidRPr="001656F3">
        <w:rPr>
          <w:rFonts w:eastAsia="Times New Roman" w:cs="Times New Roman"/>
          <w:b/>
          <w:i/>
          <w:szCs w:val="28"/>
        </w:rPr>
        <w:t xml:space="preserve">1.2. Sản xuất thuốc trong nước mở rộng về quy mô và nâng cao vai trò trong thị trường tiêu thụ thuốc </w:t>
      </w:r>
    </w:p>
    <w:p w:rsidR="001656F3" w:rsidRPr="001656F3" w:rsidRDefault="001656F3" w:rsidP="001656F3">
      <w:pPr>
        <w:spacing w:before="60" w:after="60" w:line="360" w:lineRule="exact"/>
        <w:ind w:firstLine="720"/>
        <w:jc w:val="both"/>
        <w:rPr>
          <w:rFonts w:eastAsia="Calibri" w:cs="Times New Roman"/>
          <w:szCs w:val="28"/>
          <w:lang w:val="pt-BR"/>
        </w:rPr>
      </w:pPr>
      <w:r w:rsidRPr="001656F3">
        <w:rPr>
          <w:rFonts w:eastAsia="Calibri" w:cs="Times New Roman"/>
          <w:szCs w:val="28"/>
          <w:lang w:val="pt-BR"/>
        </w:rPr>
        <w:t>Tính đến thời điểm hiện tại</w:t>
      </w:r>
      <w:r w:rsidRPr="001656F3">
        <w:rPr>
          <w:rFonts w:eastAsia="Times New Roman" w:cs="Times New Roman"/>
          <w:szCs w:val="28"/>
          <w:lang w:val="nb-NO"/>
        </w:rPr>
        <w:t xml:space="preserve">, đã có </w:t>
      </w:r>
      <w:r w:rsidRPr="001656F3">
        <w:rPr>
          <w:rFonts w:eastAsia="Times New Roman" w:cs="Times New Roman"/>
          <w:bCs/>
          <w:iCs/>
          <w:szCs w:val="28"/>
        </w:rPr>
        <w:t>có 222 nhà máy sản xuất đạt tiêu chuẩn GMP -WHO với: 6 nhà máy sản xuất vắc xin</w:t>
      </w:r>
      <w:r w:rsidRPr="001656F3">
        <w:rPr>
          <w:rFonts w:eastAsia="Times New Roman" w:cs="Times New Roman"/>
          <w:szCs w:val="28"/>
          <w:lang w:val="pt-BR"/>
        </w:rPr>
        <w:t xml:space="preserve"> trong nước đã cung ứng được 10 loại vắc xin trong tổng số 12 vắc xin của Chương trình Tiêm chủng mở rộng</w:t>
      </w:r>
      <w:r w:rsidRPr="001656F3">
        <w:rPr>
          <w:rFonts w:eastAsia="Times New Roman" w:cs="Times New Roman"/>
          <w:bCs/>
          <w:iCs/>
          <w:szCs w:val="28"/>
        </w:rPr>
        <w:t>, 67 nhà máy có sản xuất thuốc từ dược liệu (trong đó có 39 nhà máy chỉ sản xuất thuốc thuốc từ dược liệu), 03 nhà máy sản xuất nguyên liệu thuốc (Bắc Ninh, Nanogen, Novaglory). Có 18 cơ sở có dây chuyền sản xuất thuốc đạt EU-GMP hoặc tương đương: Stada Việt Nam, Pymepharco, Sanofi, Savipharm, Medochemie, Tenamyd, Nipro Pharma Việt Nam, Rohto-Mentholatum Việt Nam, Phil Inter Pharma, Imexpharm Bình Dương, Imexpharm Vĩnh lộc…;. Cơ sở có dây chuyền đạt PIC/S-GMP: Fresenius Kabi Bidiphar (HSA - Singapore); Korea United (Hàn Quốc).</w:t>
      </w:r>
    </w:p>
    <w:p w:rsidR="001656F3" w:rsidRPr="001656F3" w:rsidRDefault="001656F3" w:rsidP="001656F3">
      <w:pPr>
        <w:spacing w:before="60" w:after="60" w:line="360" w:lineRule="exact"/>
        <w:ind w:firstLine="720"/>
        <w:jc w:val="both"/>
        <w:rPr>
          <w:rFonts w:eastAsia="Calibri" w:cs="Times New Roman"/>
          <w:szCs w:val="28"/>
          <w:lang w:val="vi-VN"/>
        </w:rPr>
      </w:pPr>
      <w:r w:rsidRPr="001656F3">
        <w:rPr>
          <w:rFonts w:eastAsia="Calibri" w:cs="Times New Roman"/>
          <w:szCs w:val="28"/>
          <w:lang w:val="vi-VN"/>
        </w:rPr>
        <w:t>Hiện nay, thị trường dược phẩm tại Việt Nam đang trên đà tăng trưởng mạnh mẽ với tổng giá trị tăng từ 2</w:t>
      </w:r>
      <w:r w:rsidRPr="001656F3">
        <w:rPr>
          <w:rFonts w:eastAsia="Calibri" w:cs="Times New Roman"/>
          <w:szCs w:val="28"/>
        </w:rPr>
        <w:t>,</w:t>
      </w:r>
      <w:r w:rsidRPr="001656F3">
        <w:rPr>
          <w:rFonts w:eastAsia="Calibri" w:cs="Times New Roman"/>
          <w:szCs w:val="28"/>
          <w:lang w:val="vi-VN"/>
        </w:rPr>
        <w:t>7 tỉ USD trong năm 2015 lên đến 3</w:t>
      </w:r>
      <w:r w:rsidRPr="001656F3">
        <w:rPr>
          <w:rFonts w:eastAsia="Calibri" w:cs="Times New Roman"/>
          <w:szCs w:val="28"/>
        </w:rPr>
        <w:t>,</w:t>
      </w:r>
      <w:r w:rsidRPr="001656F3">
        <w:rPr>
          <w:rFonts w:eastAsia="Calibri" w:cs="Times New Roman"/>
          <w:szCs w:val="28"/>
          <w:lang w:val="vi-VN"/>
        </w:rPr>
        <w:t xml:space="preserve">6 tỷ USD vào năm 2018 với tỷ lệ tăng trưởng </w:t>
      </w:r>
      <w:r w:rsidRPr="001656F3">
        <w:rPr>
          <w:rFonts w:eastAsia="Calibri" w:cs="Times New Roman"/>
          <w:szCs w:val="28"/>
        </w:rPr>
        <w:t>kép (CAGR) là</w:t>
      </w:r>
      <w:r w:rsidRPr="001656F3">
        <w:rPr>
          <w:rFonts w:eastAsia="Calibri" w:cs="Times New Roman"/>
          <w:szCs w:val="28"/>
          <w:lang w:val="vi-VN"/>
        </w:rPr>
        <w:t xml:space="preserve"> 10</w:t>
      </w:r>
      <w:r w:rsidRPr="001656F3">
        <w:rPr>
          <w:rFonts w:eastAsia="Calibri" w:cs="Times New Roman"/>
          <w:szCs w:val="28"/>
        </w:rPr>
        <w:t>,</w:t>
      </w:r>
      <w:r w:rsidRPr="001656F3">
        <w:rPr>
          <w:rFonts w:eastAsia="Calibri" w:cs="Times New Roman"/>
          <w:szCs w:val="28"/>
          <w:lang w:val="vi-VN"/>
        </w:rPr>
        <w:t xml:space="preserve">6%. Từ đó cho thấy sự phát triển </w:t>
      </w:r>
      <w:r w:rsidRPr="001656F3">
        <w:rPr>
          <w:rFonts w:eastAsia="Calibri" w:cs="Times New Roman"/>
          <w:szCs w:val="28"/>
        </w:rPr>
        <w:t xml:space="preserve">lớn mạnh </w:t>
      </w:r>
      <w:r w:rsidRPr="001656F3">
        <w:rPr>
          <w:rFonts w:eastAsia="Calibri" w:cs="Times New Roman"/>
          <w:szCs w:val="28"/>
          <w:lang w:val="vi-VN"/>
        </w:rPr>
        <w:t>của ngành công nghiệp dược phẩm, với 44</w:t>
      </w:r>
      <w:r w:rsidRPr="001656F3">
        <w:rPr>
          <w:rFonts w:eastAsia="Calibri" w:cs="Times New Roman"/>
          <w:szCs w:val="28"/>
        </w:rPr>
        <w:t>.</w:t>
      </w:r>
      <w:r w:rsidRPr="001656F3">
        <w:rPr>
          <w:rFonts w:eastAsia="Calibri" w:cs="Times New Roman"/>
          <w:szCs w:val="28"/>
          <w:lang w:val="vi-VN"/>
        </w:rPr>
        <w:t xml:space="preserve">000 </w:t>
      </w:r>
      <w:r w:rsidRPr="001656F3">
        <w:rPr>
          <w:rFonts w:eastAsia="Calibri" w:cs="Times New Roman"/>
          <w:szCs w:val="28"/>
        </w:rPr>
        <w:t>lao động hiện</w:t>
      </w:r>
      <w:r w:rsidRPr="001656F3">
        <w:rPr>
          <w:rFonts w:eastAsia="Calibri" w:cs="Times New Roman"/>
          <w:szCs w:val="28"/>
          <w:lang w:val="vi-VN"/>
        </w:rPr>
        <w:t xml:space="preserve"> đang </w:t>
      </w:r>
      <w:r w:rsidRPr="001656F3">
        <w:rPr>
          <w:rFonts w:eastAsia="Calibri" w:cs="Times New Roman"/>
          <w:szCs w:val="28"/>
        </w:rPr>
        <w:t xml:space="preserve">làm việc </w:t>
      </w:r>
      <w:r w:rsidRPr="001656F3">
        <w:rPr>
          <w:rFonts w:eastAsia="Calibri" w:cs="Times New Roman"/>
          <w:szCs w:val="28"/>
          <w:lang w:val="vi-VN"/>
        </w:rPr>
        <w:t>trong ngành. Trong đó, ngành dược phẩm phát minh đóng vai trò quan trọng</w:t>
      </w:r>
      <w:r w:rsidRPr="001656F3">
        <w:rPr>
          <w:rFonts w:eastAsia="Calibri" w:cs="Times New Roman"/>
          <w:szCs w:val="28"/>
        </w:rPr>
        <w:t>,</w:t>
      </w:r>
      <w:r w:rsidRPr="001656F3">
        <w:rPr>
          <w:rFonts w:eastAsia="Calibri" w:cs="Times New Roman"/>
          <w:szCs w:val="28"/>
          <w:lang w:val="vi-VN"/>
        </w:rPr>
        <w:t xml:space="preserve"> </w:t>
      </w:r>
      <w:r w:rsidRPr="001656F3">
        <w:rPr>
          <w:rFonts w:eastAsia="Calibri" w:cs="Times New Roman"/>
          <w:szCs w:val="28"/>
        </w:rPr>
        <w:t xml:space="preserve">ước tính </w:t>
      </w:r>
      <w:r w:rsidRPr="001656F3">
        <w:rPr>
          <w:rFonts w:eastAsia="Calibri" w:cs="Times New Roman"/>
          <w:szCs w:val="28"/>
          <w:lang w:val="vi-VN"/>
        </w:rPr>
        <w:t>chiếm đến 22% tổng giá trị thị trường</w:t>
      </w:r>
      <w:r w:rsidRPr="001656F3">
        <w:rPr>
          <w:rFonts w:eastAsia="Calibri" w:cs="Times New Roman"/>
          <w:szCs w:val="28"/>
        </w:rPr>
        <w:t>,</w:t>
      </w:r>
      <w:r w:rsidRPr="001656F3">
        <w:rPr>
          <w:rFonts w:eastAsia="Calibri" w:cs="Times New Roman"/>
          <w:szCs w:val="28"/>
          <w:lang w:val="vi-VN"/>
        </w:rPr>
        <w:t xml:space="preserve"> mặc dù chỉ chiếm</w:t>
      </w:r>
      <w:r w:rsidRPr="001656F3">
        <w:rPr>
          <w:rFonts w:eastAsia="Calibri" w:cs="Times New Roman"/>
          <w:szCs w:val="28"/>
        </w:rPr>
        <w:t xml:space="preserve"> khoảng</w:t>
      </w:r>
      <w:r w:rsidRPr="001656F3">
        <w:rPr>
          <w:rFonts w:eastAsia="Calibri" w:cs="Times New Roman"/>
          <w:szCs w:val="28"/>
          <w:lang w:val="vi-VN"/>
        </w:rPr>
        <w:t xml:space="preserve"> 3% khối lượng sản phẩm. Trong </w:t>
      </w:r>
      <w:r w:rsidRPr="001656F3">
        <w:rPr>
          <w:rFonts w:eastAsia="Calibri" w:cs="Times New Roman"/>
          <w:szCs w:val="28"/>
        </w:rPr>
        <w:t>giai đoạn</w:t>
      </w:r>
      <w:r w:rsidRPr="001656F3">
        <w:rPr>
          <w:rFonts w:eastAsia="Calibri" w:cs="Times New Roman"/>
          <w:szCs w:val="28"/>
          <w:lang w:val="vi-VN"/>
        </w:rPr>
        <w:t xml:space="preserve"> 2015 – 2018, tổng giá trị của ngành này đã tăng trưởng với tốc độ </w:t>
      </w:r>
      <w:r w:rsidRPr="001656F3">
        <w:rPr>
          <w:rFonts w:eastAsia="Calibri" w:cs="Times New Roman"/>
          <w:szCs w:val="28"/>
        </w:rPr>
        <w:t>kép</w:t>
      </w:r>
      <w:r w:rsidRPr="001656F3">
        <w:rPr>
          <w:rFonts w:eastAsia="Calibri" w:cs="Times New Roman"/>
          <w:szCs w:val="28"/>
          <w:lang w:val="vi-VN"/>
        </w:rPr>
        <w:t xml:space="preserve"> 10</w:t>
      </w:r>
      <w:r w:rsidRPr="001656F3">
        <w:rPr>
          <w:rFonts w:eastAsia="Calibri" w:cs="Times New Roman"/>
          <w:szCs w:val="28"/>
        </w:rPr>
        <w:t>,</w:t>
      </w:r>
      <w:r w:rsidRPr="001656F3">
        <w:rPr>
          <w:rFonts w:eastAsia="Calibri" w:cs="Times New Roman"/>
          <w:szCs w:val="28"/>
          <w:lang w:val="vi-VN"/>
        </w:rPr>
        <w:t xml:space="preserve">6% từ 600 triệu USD lên đến 800 triệu USD, </w:t>
      </w:r>
      <w:r w:rsidRPr="001656F3">
        <w:rPr>
          <w:rFonts w:eastAsia="Calibri" w:cs="Times New Roman"/>
          <w:szCs w:val="28"/>
          <w:lang w:val="vi-VN"/>
        </w:rPr>
        <w:lastRenderedPageBreak/>
        <w:t>và tạo thêm 7</w:t>
      </w:r>
      <w:r w:rsidRPr="001656F3">
        <w:rPr>
          <w:rFonts w:eastAsia="Calibri" w:cs="Times New Roman"/>
          <w:szCs w:val="28"/>
        </w:rPr>
        <w:t>.</w:t>
      </w:r>
      <w:r w:rsidRPr="001656F3">
        <w:rPr>
          <w:rFonts w:eastAsia="Calibri" w:cs="Times New Roman"/>
          <w:szCs w:val="28"/>
          <w:lang w:val="vi-VN"/>
        </w:rPr>
        <w:t xml:space="preserve">300 việc làm. Trong năm 2018, ngành dược phẩm phát minh đã đóng góp 600 triệu USD vào GDP của Việt Nam. </w:t>
      </w:r>
    </w:p>
    <w:p w:rsidR="001656F3" w:rsidRPr="001656F3" w:rsidRDefault="001656F3" w:rsidP="001656F3">
      <w:pPr>
        <w:spacing w:before="60" w:after="60" w:line="360" w:lineRule="exact"/>
        <w:ind w:firstLine="720"/>
        <w:jc w:val="both"/>
        <w:rPr>
          <w:rFonts w:eastAsia="Calibri" w:cs="Times New Roman"/>
          <w:spacing w:val="-2"/>
          <w:szCs w:val="28"/>
        </w:rPr>
      </w:pPr>
      <w:r w:rsidRPr="001656F3">
        <w:rPr>
          <w:rFonts w:eastAsia="Calibri" w:cs="Times New Roman"/>
          <w:bCs/>
          <w:spacing w:val="-2"/>
          <w:szCs w:val="28"/>
        </w:rPr>
        <w:t>Ngoài ra,</w:t>
      </w:r>
      <w:r w:rsidRPr="001656F3">
        <w:rPr>
          <w:rFonts w:eastAsia="Calibri" w:cs="Times New Roman"/>
          <w:b/>
          <w:spacing w:val="-2"/>
          <w:szCs w:val="28"/>
        </w:rPr>
        <w:t xml:space="preserve"> </w:t>
      </w:r>
      <w:r w:rsidRPr="001656F3">
        <w:rPr>
          <w:rFonts w:eastAsia="Calibri" w:cs="Times New Roman"/>
          <w:spacing w:val="-2"/>
          <w:szCs w:val="28"/>
        </w:rPr>
        <w:t>đang có sự chuyển động trong sản xuất thuốc khi các công ty đã đầu tư sản xuất những sản phẩm  chất lượng, có khả năng cạnh tranh cao. Đó là sản phẩm có thử TĐSH, sản phẩm gia công chuyển giao công nghệ. 31% các công ty có sản xuất  thuốc generic đạt TĐSH và tổng giá trị sản xuất mặt hàng generic đạt 35.842 tỷ đồng. Doanh số xuất khẩu của các công ty gia tăng mạnh mẽ trong 5 năm qua gấp 2,5 lần từ 1.185 tỷ năm 2015 lên 3.024 tỷ năm 2019.</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t xml:space="preserve">Bên cạnh đó, tỷ lệ đầu tư cho R&amp;D cũng đã có xu hướng gia tăng với 28,2% công ty có mức đầu tư từ 5-10% và 8,6% công ty đã có tỷ lệ chi cho nghiên cứu, phát triển sản phẩm trên 10%. </w:t>
      </w:r>
    </w:p>
    <w:p w:rsidR="001656F3" w:rsidRPr="001656F3" w:rsidRDefault="001656F3" w:rsidP="001656F3">
      <w:pPr>
        <w:keepNext/>
        <w:keepLines/>
        <w:spacing w:before="40" w:after="0" w:line="360" w:lineRule="exact"/>
        <w:ind w:firstLine="720"/>
        <w:outlineLvl w:val="2"/>
        <w:rPr>
          <w:rFonts w:eastAsia="Times New Roman" w:cs="Times New Roman"/>
          <w:b/>
          <w:i/>
          <w:szCs w:val="28"/>
        </w:rPr>
      </w:pPr>
      <w:r w:rsidRPr="001656F3">
        <w:rPr>
          <w:rFonts w:eastAsia="Times New Roman" w:cs="Times New Roman"/>
          <w:b/>
          <w:i/>
          <w:szCs w:val="28"/>
        </w:rPr>
        <w:t>1.3. Hoạt động dược lâm sàng được thể chế hóa, đạt được một số kết quả bước đầu được  ghi nhận</w:t>
      </w:r>
    </w:p>
    <w:p w:rsidR="001656F3" w:rsidRPr="001656F3" w:rsidRDefault="001656F3" w:rsidP="001656F3">
      <w:pPr>
        <w:spacing w:before="60" w:after="120" w:line="360" w:lineRule="exact"/>
        <w:ind w:firstLine="720"/>
        <w:jc w:val="both"/>
        <w:rPr>
          <w:rFonts w:eastAsia="Calibri" w:cs="Times New Roman"/>
          <w:iCs/>
          <w:szCs w:val="28"/>
        </w:rPr>
      </w:pPr>
      <w:r w:rsidRPr="001656F3">
        <w:rPr>
          <w:rFonts w:eastAsia="Calibri" w:cs="Times New Roman"/>
          <w:szCs w:val="28"/>
        </w:rPr>
        <w:t xml:space="preserve">Trong thời gian qua, Bộ Y tế đã xây dựng và trình Chính phủ ban hành Nghị định số </w:t>
      </w:r>
      <w:r w:rsidRPr="001656F3">
        <w:rPr>
          <w:rFonts w:eastAsia="Calibri" w:cs="Times New Roman"/>
          <w:bCs/>
          <w:szCs w:val="28"/>
        </w:rPr>
        <w:t>131/2020/NĐ-CP ngày 02/11/2020 quy định về tổ chức, hoạt động dược lâm sàng của các cơ sở khám bệnh, chữa bệnh. Đây là</w:t>
      </w:r>
      <w:r w:rsidRPr="001656F3">
        <w:rPr>
          <w:rFonts w:eastAsia="Calibri" w:cs="Times New Roman"/>
          <w:szCs w:val="28"/>
        </w:rPr>
        <w:t xml:space="preserve"> hành lang pháp lý vững chắc để đẩy mạnh hoạt động dược lâm sàng. Trong số 4 chỉ tiêu liên quan đến dược lâm sàng trong Chiến lược 68 chỉ có 1 chỉ tiêu không đạt là “DS lâm sàng chiếm 30% TS d</w:t>
      </w:r>
      <w:r w:rsidRPr="001656F3">
        <w:rPr>
          <w:rFonts w:eastAsia="Calibri" w:cs="Times New Roman"/>
          <w:szCs w:val="28"/>
          <w:lang w:val="vi-VN"/>
        </w:rPr>
        <w:t>ư</w:t>
      </w:r>
      <w:r w:rsidRPr="001656F3">
        <w:rPr>
          <w:rFonts w:eastAsia="Calibri" w:cs="Times New Roman"/>
          <w:szCs w:val="28"/>
        </w:rPr>
        <w:t>ợc sỹ” còn cả 3 chỉ tiêu còn lại đều đạt, cụ thể:</w:t>
      </w:r>
    </w:p>
    <w:tbl>
      <w:tblPr>
        <w:tblW w:w="5000" w:type="pct"/>
        <w:tblLook w:val="04A0" w:firstRow="1" w:lastRow="0" w:firstColumn="1" w:lastColumn="0" w:noHBand="0" w:noVBand="1"/>
      </w:tblPr>
      <w:tblGrid>
        <w:gridCol w:w="1081"/>
        <w:gridCol w:w="4968"/>
        <w:gridCol w:w="3023"/>
      </w:tblGrid>
      <w:tr w:rsidR="001656F3" w:rsidRPr="001656F3" w:rsidTr="008F570E">
        <w:tc>
          <w:tcPr>
            <w:tcW w:w="596"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STT</w:t>
            </w:r>
          </w:p>
        </w:tc>
        <w:tc>
          <w:tcPr>
            <w:tcW w:w="2738"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Chỉ tiêu</w:t>
            </w:r>
          </w:p>
        </w:tc>
        <w:tc>
          <w:tcPr>
            <w:tcW w:w="1666"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Kết quả thực hiện 2019</w:t>
            </w:r>
          </w:p>
        </w:tc>
      </w:tr>
      <w:tr w:rsidR="001656F3" w:rsidRPr="001656F3" w:rsidTr="008F570E">
        <w:tc>
          <w:tcPr>
            <w:tcW w:w="596" w:type="pct"/>
          </w:tcPr>
          <w:p w:rsidR="001656F3" w:rsidRPr="001656F3" w:rsidRDefault="001656F3" w:rsidP="001656F3">
            <w:pPr>
              <w:spacing w:before="60" w:after="60" w:line="360" w:lineRule="exact"/>
              <w:ind w:left="420"/>
              <w:contextualSpacing/>
              <w:jc w:val="both"/>
              <w:rPr>
                <w:rFonts w:eastAsia="Calibri" w:cs="Times New Roman"/>
                <w:szCs w:val="28"/>
              </w:rPr>
            </w:pPr>
            <w:r w:rsidRPr="001656F3">
              <w:rPr>
                <w:rFonts w:eastAsia="Calibri" w:cs="Times New Roman"/>
                <w:szCs w:val="28"/>
              </w:rPr>
              <w:t xml:space="preserve">1. </w:t>
            </w:r>
          </w:p>
        </w:tc>
        <w:tc>
          <w:tcPr>
            <w:tcW w:w="2738" w:type="pct"/>
          </w:tcPr>
          <w:p w:rsidR="001656F3" w:rsidRPr="001656F3" w:rsidRDefault="001656F3" w:rsidP="001656F3">
            <w:pPr>
              <w:spacing w:before="60" w:after="60" w:line="360" w:lineRule="exact"/>
              <w:jc w:val="both"/>
              <w:rPr>
                <w:rFonts w:eastAsia="Calibri" w:cs="Times New Roman"/>
                <w:spacing w:val="-2"/>
                <w:szCs w:val="28"/>
              </w:rPr>
            </w:pPr>
            <w:r w:rsidRPr="001656F3">
              <w:rPr>
                <w:rFonts w:eastAsia="Calibri" w:cs="Times New Roman"/>
                <w:spacing w:val="-2"/>
                <w:szCs w:val="28"/>
              </w:rPr>
              <w:t>50% BV tuyến tỉnh, T</w:t>
            </w:r>
            <w:r w:rsidRPr="001656F3">
              <w:rPr>
                <w:rFonts w:eastAsia="Calibri" w:cs="Times New Roman"/>
                <w:spacing w:val="-2"/>
                <w:szCs w:val="28"/>
                <w:lang w:val="vi-VN"/>
              </w:rPr>
              <w:t>Ư</w:t>
            </w:r>
            <w:r w:rsidRPr="001656F3">
              <w:rPr>
                <w:rFonts w:eastAsia="Calibri" w:cs="Times New Roman"/>
                <w:spacing w:val="-2"/>
                <w:szCs w:val="28"/>
              </w:rPr>
              <w:t xml:space="preserve"> có bộ phận d</w:t>
            </w:r>
            <w:r w:rsidRPr="001656F3">
              <w:rPr>
                <w:rFonts w:eastAsia="Calibri" w:cs="Times New Roman"/>
                <w:spacing w:val="-2"/>
                <w:szCs w:val="28"/>
                <w:lang w:val="vi-VN"/>
              </w:rPr>
              <w:t>ư</w:t>
            </w:r>
            <w:r w:rsidRPr="001656F3">
              <w:rPr>
                <w:rFonts w:eastAsia="Calibri" w:cs="Times New Roman"/>
                <w:spacing w:val="-2"/>
                <w:szCs w:val="28"/>
              </w:rPr>
              <w:t>ợc LS</w:t>
            </w:r>
          </w:p>
        </w:tc>
        <w:tc>
          <w:tcPr>
            <w:tcW w:w="1666"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BV Tuyến TƯ: 100%</w:t>
            </w:r>
          </w:p>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BV tuyến tỉnh: 81,1%</w:t>
            </w:r>
          </w:p>
        </w:tc>
      </w:tr>
      <w:tr w:rsidR="001656F3" w:rsidRPr="001656F3" w:rsidTr="008F570E">
        <w:tc>
          <w:tcPr>
            <w:tcW w:w="596" w:type="pct"/>
          </w:tcPr>
          <w:p w:rsidR="001656F3" w:rsidRPr="001656F3" w:rsidRDefault="001656F3" w:rsidP="001656F3">
            <w:pPr>
              <w:spacing w:before="60" w:after="60" w:line="360" w:lineRule="exact"/>
              <w:ind w:left="420"/>
              <w:contextualSpacing/>
              <w:jc w:val="both"/>
              <w:rPr>
                <w:rFonts w:eastAsia="Calibri" w:cs="Times New Roman"/>
                <w:szCs w:val="28"/>
              </w:rPr>
            </w:pPr>
            <w:r w:rsidRPr="001656F3">
              <w:rPr>
                <w:rFonts w:eastAsia="Calibri" w:cs="Times New Roman"/>
                <w:szCs w:val="28"/>
              </w:rPr>
              <w:t>2.</w:t>
            </w:r>
          </w:p>
        </w:tc>
        <w:tc>
          <w:tcPr>
            <w:tcW w:w="2738"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50% BV tuyến huyện, BV t</w:t>
            </w:r>
            <w:r w:rsidRPr="001656F3">
              <w:rPr>
                <w:rFonts w:eastAsia="Calibri" w:cs="Times New Roman"/>
                <w:szCs w:val="28"/>
                <w:lang w:val="vi-VN"/>
              </w:rPr>
              <w:t>ư</w:t>
            </w:r>
            <w:r w:rsidRPr="001656F3">
              <w:rPr>
                <w:rFonts w:eastAsia="Calibri" w:cs="Times New Roman"/>
                <w:szCs w:val="28"/>
              </w:rPr>
              <w:t xml:space="preserve"> nhân có hoạt động D</w:t>
            </w:r>
            <w:r w:rsidRPr="001656F3">
              <w:rPr>
                <w:rFonts w:eastAsia="Calibri" w:cs="Times New Roman"/>
                <w:szCs w:val="28"/>
                <w:lang w:val="vi-VN"/>
              </w:rPr>
              <w:t>ư</w:t>
            </w:r>
            <w:r w:rsidRPr="001656F3">
              <w:rPr>
                <w:rFonts w:eastAsia="Calibri" w:cs="Times New Roman"/>
                <w:szCs w:val="28"/>
              </w:rPr>
              <w:t>ợc LS</w:t>
            </w:r>
          </w:p>
        </w:tc>
        <w:tc>
          <w:tcPr>
            <w:tcW w:w="1666"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BV tuyến huyện: 91,9%</w:t>
            </w:r>
          </w:p>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BV tư nhân: 92%</w:t>
            </w:r>
          </w:p>
        </w:tc>
      </w:tr>
      <w:tr w:rsidR="001656F3" w:rsidRPr="001656F3" w:rsidTr="008F570E">
        <w:tc>
          <w:tcPr>
            <w:tcW w:w="596" w:type="pct"/>
          </w:tcPr>
          <w:p w:rsidR="001656F3" w:rsidRPr="001656F3" w:rsidRDefault="001656F3" w:rsidP="001656F3">
            <w:pPr>
              <w:spacing w:before="60" w:after="60" w:line="360" w:lineRule="exact"/>
              <w:ind w:left="420"/>
              <w:contextualSpacing/>
              <w:jc w:val="both"/>
              <w:rPr>
                <w:rFonts w:eastAsia="Calibri" w:cs="Times New Roman"/>
                <w:szCs w:val="28"/>
              </w:rPr>
            </w:pPr>
            <w:r w:rsidRPr="001656F3">
              <w:rPr>
                <w:rFonts w:eastAsia="Calibri" w:cs="Times New Roman"/>
                <w:szCs w:val="28"/>
              </w:rPr>
              <w:t>3.</w:t>
            </w:r>
          </w:p>
        </w:tc>
        <w:tc>
          <w:tcPr>
            <w:tcW w:w="2738"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DS lâm sàng chiếm 30% tổng số d</w:t>
            </w:r>
            <w:r w:rsidRPr="001656F3">
              <w:rPr>
                <w:rFonts w:eastAsia="Calibri" w:cs="Times New Roman"/>
                <w:szCs w:val="28"/>
                <w:lang w:val="vi-VN"/>
              </w:rPr>
              <w:t>ư</w:t>
            </w:r>
            <w:r w:rsidRPr="001656F3">
              <w:rPr>
                <w:rFonts w:eastAsia="Calibri" w:cs="Times New Roman"/>
                <w:szCs w:val="28"/>
              </w:rPr>
              <w:t>ợc sỹ</w:t>
            </w:r>
          </w:p>
        </w:tc>
        <w:tc>
          <w:tcPr>
            <w:tcW w:w="1666" w:type="pct"/>
          </w:tcPr>
          <w:p w:rsidR="001656F3" w:rsidRPr="001656F3" w:rsidRDefault="001656F3" w:rsidP="001656F3">
            <w:pPr>
              <w:spacing w:before="60" w:after="60" w:line="360" w:lineRule="exact"/>
              <w:jc w:val="both"/>
              <w:rPr>
                <w:rFonts w:eastAsia="Calibri" w:cs="Times New Roman"/>
                <w:szCs w:val="28"/>
              </w:rPr>
            </w:pPr>
            <w:r w:rsidRPr="001656F3">
              <w:rPr>
                <w:rFonts w:eastAsia="Calibri" w:cs="Times New Roman"/>
                <w:szCs w:val="28"/>
              </w:rPr>
              <w:t>3,78%</w:t>
            </w:r>
          </w:p>
        </w:tc>
      </w:tr>
    </w:tbl>
    <w:p w:rsidR="001656F3" w:rsidRPr="001656F3" w:rsidRDefault="001656F3" w:rsidP="001656F3">
      <w:pPr>
        <w:spacing w:before="120" w:after="60" w:line="360" w:lineRule="exact"/>
        <w:ind w:firstLine="720"/>
        <w:jc w:val="both"/>
        <w:rPr>
          <w:rFonts w:eastAsia="Calibri" w:cs="Times New Roman"/>
          <w:szCs w:val="28"/>
        </w:rPr>
      </w:pPr>
      <w:r w:rsidRPr="001656F3">
        <w:rPr>
          <w:rFonts w:eastAsia="Calibri" w:cs="Times New Roman"/>
          <w:szCs w:val="28"/>
        </w:rPr>
        <w:t>Kết quả khảo sát của Viện Chiến lược và Chính sách Y tế đối với 587 bệnh viện cho thấy tần suất họp Hội đồng thuốc và điều trị trung bình là 2 tháng 1 lần. Hoạt động của Hội đồng thuốc và điều trị tại các BV đang thực hiện bám sát theo 6 nhiệm vụ chính được quy định của Hội đồng. Khoảng 2/3 các BV được khảo sát có Hội đồng Thuốc và Điều trị thực hiện được đầy đủ cả 6 nội dung</w:t>
      </w:r>
      <w:r w:rsidRPr="001656F3">
        <w:rPr>
          <w:rFonts w:eastAsia="Calibri" w:cs="Times New Roman"/>
          <w:szCs w:val="28"/>
          <w:vertAlign w:val="superscript"/>
        </w:rPr>
        <w:footnoteReference w:id="4"/>
      </w:r>
      <w:r w:rsidRPr="001656F3">
        <w:rPr>
          <w:rFonts w:eastAsia="Calibri" w:cs="Times New Roman"/>
          <w:szCs w:val="28"/>
        </w:rPr>
        <w:t xml:space="preserve">. </w:t>
      </w:r>
    </w:p>
    <w:p w:rsidR="001656F3" w:rsidRPr="001656F3" w:rsidRDefault="001656F3" w:rsidP="001656F3">
      <w:pPr>
        <w:spacing w:before="60" w:after="60" w:line="360" w:lineRule="exact"/>
        <w:ind w:firstLine="720"/>
        <w:jc w:val="both"/>
        <w:rPr>
          <w:rFonts w:eastAsia="Calibri" w:cs="Times New Roman"/>
          <w:b/>
          <w:i/>
          <w:szCs w:val="28"/>
        </w:rPr>
      </w:pPr>
      <w:r w:rsidRPr="001656F3">
        <w:rPr>
          <w:rFonts w:eastAsia="Calibri" w:cs="Times New Roman"/>
          <w:b/>
          <w:i/>
          <w:szCs w:val="28"/>
        </w:rPr>
        <w:t>1.4. Công tác kiểm soát chất lượng thuốc được đảm bảo</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Times New Roman" w:cs="Times New Roman"/>
          <w:noProof/>
          <w:szCs w:val="28"/>
          <w:lang w:val="es-ES"/>
        </w:rPr>
        <w:t>Chất lượng thuốc đã được quản lý chặt chẽ và toàn diện ở tất cả các khâu từ sản xuất, bảo quản, lưu thông, phân phối, bán buôn, bán lẻ. Công tác kiểm tra, giám sát chất lượng thuốc lưu hành trên thị trường tiến hành thường xuyên, có nề nếp từ trung ương đến các địa phương n</w:t>
      </w:r>
      <w:r w:rsidRPr="001656F3">
        <w:rPr>
          <w:rFonts w:eastAsia="Times New Roman" w:cs="Times New Roman"/>
          <w:noProof/>
          <w:szCs w:val="28"/>
          <w:lang w:val="en-AU"/>
        </w:rPr>
        <w:t xml:space="preserve">hờ đó </w:t>
      </w:r>
      <w:r w:rsidRPr="001656F3">
        <w:rPr>
          <w:rFonts w:eastAsia="Times New Roman" w:cs="Times New Roman"/>
          <w:noProof/>
          <w:szCs w:val="28"/>
          <w:lang w:val="pt-BR"/>
        </w:rPr>
        <w:t xml:space="preserve">tỷ lệ thuốc không đạt chất lượng </w:t>
      </w:r>
      <w:r w:rsidRPr="001656F3">
        <w:rPr>
          <w:rFonts w:eastAsia="Times New Roman" w:cs="Times New Roman"/>
          <w:noProof/>
          <w:szCs w:val="28"/>
          <w:lang w:val="pt-BR"/>
        </w:rPr>
        <w:lastRenderedPageBreak/>
        <w:t xml:space="preserve">trong các năm gần đây được duy trì ở mức thấp </w:t>
      </w:r>
      <w:r w:rsidRPr="001656F3">
        <w:rPr>
          <w:rFonts w:eastAsia="Times New Roman" w:cs="Times New Roman"/>
          <w:noProof/>
          <w:szCs w:val="28"/>
          <w:lang w:val="vi-VN"/>
        </w:rPr>
        <w:t>dưới</w:t>
      </w:r>
      <w:r w:rsidRPr="001656F3">
        <w:rPr>
          <w:rFonts w:eastAsia="Times New Roman" w:cs="Times New Roman"/>
          <w:noProof/>
          <w:szCs w:val="28"/>
          <w:lang w:val="pt-BR"/>
        </w:rPr>
        <w:t xml:space="preserve"> 2% trên tổng số mẫu lấy trên thị trường.</w:t>
      </w:r>
    </w:p>
    <w:p w:rsidR="001656F3" w:rsidRPr="001656F3" w:rsidRDefault="001656F3" w:rsidP="001656F3">
      <w:pPr>
        <w:keepNext/>
        <w:keepLines/>
        <w:spacing w:before="40" w:after="0" w:line="360" w:lineRule="exact"/>
        <w:ind w:firstLine="720"/>
        <w:outlineLvl w:val="2"/>
        <w:rPr>
          <w:rFonts w:eastAsia="Times New Roman" w:cs="Times New Roman"/>
          <w:b/>
          <w:i/>
          <w:szCs w:val="28"/>
        </w:rPr>
      </w:pPr>
      <w:r w:rsidRPr="001656F3">
        <w:rPr>
          <w:rFonts w:eastAsia="Times New Roman" w:cs="Times New Roman"/>
          <w:b/>
          <w:i/>
          <w:szCs w:val="28"/>
        </w:rPr>
        <w:t xml:space="preserve">2. Hạn chế, tồn tại </w:t>
      </w:r>
    </w:p>
    <w:p w:rsidR="001656F3" w:rsidRPr="001656F3" w:rsidRDefault="001656F3" w:rsidP="001656F3">
      <w:pPr>
        <w:tabs>
          <w:tab w:val="num" w:pos="720"/>
        </w:tabs>
        <w:spacing w:before="60" w:after="60" w:line="360" w:lineRule="exact"/>
        <w:jc w:val="both"/>
        <w:rPr>
          <w:rFonts w:eastAsia="Times New Roman" w:cs="Times New Roman"/>
          <w:b/>
          <w:i/>
          <w:szCs w:val="28"/>
        </w:rPr>
      </w:pPr>
      <w:r w:rsidRPr="001656F3">
        <w:rPr>
          <w:rFonts w:eastAsia="Calibri" w:cs="Times New Roman"/>
          <w:szCs w:val="28"/>
        </w:rPr>
        <w:tab/>
      </w:r>
      <w:r w:rsidRPr="001656F3">
        <w:rPr>
          <w:rFonts w:eastAsia="Calibri" w:cs="Times New Roman"/>
          <w:b/>
          <w:i/>
          <w:szCs w:val="28"/>
        </w:rPr>
        <w:t>2.1.</w:t>
      </w:r>
      <w:r w:rsidRPr="001656F3">
        <w:rPr>
          <w:rFonts w:eastAsia="Calibri" w:cs="Times New Roman"/>
          <w:szCs w:val="28"/>
        </w:rPr>
        <w:t xml:space="preserve"> </w:t>
      </w:r>
      <w:r w:rsidRPr="001656F3">
        <w:rPr>
          <w:rFonts w:eastAsia="Times New Roman" w:cs="Times New Roman"/>
          <w:b/>
          <w:i/>
          <w:szCs w:val="28"/>
        </w:rPr>
        <w:t xml:space="preserve">Sản xuất thuốc trong nước chưa có tính cạnh tranh cao và  bền vững </w:t>
      </w:r>
    </w:p>
    <w:p w:rsidR="001656F3" w:rsidRPr="001656F3" w:rsidRDefault="001656F3" w:rsidP="001656F3">
      <w:pPr>
        <w:spacing w:before="60" w:after="60" w:line="320" w:lineRule="exact"/>
        <w:ind w:firstLine="720"/>
        <w:jc w:val="both"/>
        <w:rPr>
          <w:rFonts w:eastAsia="Times New Roman" w:cs="Times New Roman"/>
          <w:i/>
          <w:szCs w:val="28"/>
          <w:lang w:val="vi-VN"/>
        </w:rPr>
      </w:pPr>
      <w:r w:rsidRPr="001656F3">
        <w:rPr>
          <w:rFonts w:eastAsia="Times New Roman" w:cs="Times New Roman"/>
          <w:szCs w:val="28"/>
          <w:lang w:val="pt-BR"/>
        </w:rPr>
        <w:t xml:space="preserve">Các cơ sở sản xuất thuốc chủ yếu đầu tư các dây chuyền sản xuất các dạng bào chế đơn giản mà rất hạn chế đầu tư, áp dụng công nghệ để sản xuất các dạng bào chế hiện đại. </w:t>
      </w:r>
      <w:r w:rsidRPr="001656F3">
        <w:rPr>
          <w:rFonts w:eastAsia="Times New Roman" w:cs="Times New Roman"/>
          <w:bCs/>
          <w:iCs/>
          <w:szCs w:val="28"/>
          <w:lang w:val="fr-FR"/>
        </w:rPr>
        <w:t>Đầu tư trùng lắp, sản xuất thuốc có giá trị thấp, các dây chuyền sản xuất đơn giản</w:t>
      </w:r>
      <w:r w:rsidRPr="001656F3">
        <w:rPr>
          <w:rFonts w:eastAsia="Times New Roman" w:cs="Times New Roman"/>
          <w:szCs w:val="28"/>
        </w:rPr>
        <w:t xml:space="preserve">, </w:t>
      </w:r>
      <w:r w:rsidRPr="001656F3">
        <w:rPr>
          <w:rFonts w:eastAsia="Times New Roman" w:cs="Times New Roman"/>
          <w:szCs w:val="28"/>
          <w:lang w:val="pt-BR"/>
        </w:rPr>
        <w:t>chủ yếu tập trung các loại thuốc thông thường và “nhái” mẫu mã gây hiện</w:t>
      </w:r>
      <w:r w:rsidRPr="001656F3">
        <w:rPr>
          <w:rFonts w:eastAsia="Times New Roman" w:cs="Times New Roman"/>
          <w:szCs w:val="28"/>
          <w:lang w:val="vi-VN"/>
        </w:rPr>
        <w:t xml:space="preserve"> tượng</w:t>
      </w:r>
      <w:r w:rsidRPr="001656F3">
        <w:rPr>
          <w:rFonts w:eastAsia="Times New Roman" w:cs="Times New Roman"/>
          <w:szCs w:val="28"/>
          <w:lang w:val="pt-BR"/>
        </w:rPr>
        <w:t xml:space="preserve"> đạp giá trên thị trường</w:t>
      </w:r>
      <w:r w:rsidRPr="001656F3">
        <w:rPr>
          <w:rFonts w:eastAsia="Times New Roman" w:cs="Times New Roman"/>
          <w:szCs w:val="28"/>
        </w:rPr>
        <w:t xml:space="preserve">. Các thuốc biệt dược, thuốc </w:t>
      </w:r>
      <w:r w:rsidRPr="001656F3">
        <w:rPr>
          <w:rFonts w:eastAsia="Times New Roman" w:cs="Times New Roman"/>
          <w:szCs w:val="28"/>
          <w:lang w:val="pt-BR"/>
        </w:rPr>
        <w:t xml:space="preserve">chuyên khoa đặc trị với </w:t>
      </w:r>
      <w:r w:rsidRPr="001656F3">
        <w:rPr>
          <w:rFonts w:eastAsia="Times New Roman" w:cs="Times New Roman"/>
          <w:szCs w:val="28"/>
        </w:rPr>
        <w:t xml:space="preserve">với dạng bào chế phức tạp phải nhập khẩu từ nước ngoài. </w:t>
      </w:r>
      <w:r w:rsidRPr="001656F3">
        <w:rPr>
          <w:rFonts w:eastAsia="Times New Roman" w:cs="Times New Roman"/>
          <w:i/>
          <w:szCs w:val="28"/>
          <w:lang w:val="vi-VN"/>
        </w:rPr>
        <w:t xml:space="preserve">Một phần nguyên nhân là do </w:t>
      </w:r>
      <w:r w:rsidRPr="001656F3">
        <w:rPr>
          <w:rFonts w:eastAsia="Times New Roman" w:cs="Times New Roman"/>
          <w:i/>
          <w:szCs w:val="28"/>
          <w:lang w:val="pt-BR"/>
        </w:rPr>
        <w:t>thiếu sự hỗ trợ</w:t>
      </w:r>
      <w:r w:rsidRPr="001656F3">
        <w:rPr>
          <w:rFonts w:eastAsia="Times New Roman" w:cs="Times New Roman"/>
          <w:i/>
          <w:szCs w:val="28"/>
          <w:lang w:val="vi-VN"/>
        </w:rPr>
        <w:t>, định hướng</w:t>
      </w:r>
      <w:r w:rsidRPr="001656F3">
        <w:rPr>
          <w:rFonts w:eastAsia="Times New Roman" w:cs="Times New Roman"/>
          <w:i/>
          <w:szCs w:val="28"/>
          <w:lang w:val="pt-BR"/>
        </w:rPr>
        <w:t xml:space="preserve"> của Nhà nước về vốn và đầu ra của sản phẩm.</w:t>
      </w:r>
    </w:p>
    <w:p w:rsidR="001656F3" w:rsidRPr="001656F3" w:rsidRDefault="001656F3" w:rsidP="001656F3">
      <w:pPr>
        <w:widowControl w:val="0"/>
        <w:tabs>
          <w:tab w:val="left" w:pos="720"/>
          <w:tab w:val="left" w:pos="900"/>
          <w:tab w:val="left" w:pos="990"/>
        </w:tabs>
        <w:spacing w:before="60" w:after="60" w:line="252" w:lineRule="auto"/>
        <w:jc w:val="both"/>
        <w:rPr>
          <w:rFonts w:eastAsia="Times New Roman" w:cs="Times New Roman"/>
          <w:szCs w:val="28"/>
          <w:lang w:val="pt-BR"/>
        </w:rPr>
      </w:pPr>
      <w:r w:rsidRPr="001656F3">
        <w:rPr>
          <w:rFonts w:eastAsia="Times New Roman" w:cs="Times New Roman"/>
          <w:szCs w:val="28"/>
          <w:lang w:val="pt-BR"/>
        </w:rPr>
        <w:tab/>
      </w:r>
      <w:r w:rsidRPr="001656F3">
        <w:rPr>
          <w:rFonts w:eastAsia="Times New Roman" w:cs="Times New Roman"/>
          <w:i/>
          <w:szCs w:val="28"/>
          <w:lang w:val="vi-VN"/>
        </w:rPr>
        <w:t>C</w:t>
      </w:r>
      <w:r w:rsidRPr="001656F3">
        <w:rPr>
          <w:rFonts w:eastAsia="Times New Roman" w:cs="Times New Roman"/>
          <w:i/>
          <w:szCs w:val="28"/>
          <w:lang w:val="pt-BR"/>
        </w:rPr>
        <w:t>hính sách hỗ trợ phát triển</w:t>
      </w:r>
      <w:r w:rsidRPr="001656F3">
        <w:rPr>
          <w:rFonts w:eastAsia="Times New Roman" w:cs="Times New Roman"/>
          <w:szCs w:val="28"/>
          <w:lang w:val="pt-BR"/>
        </w:rPr>
        <w:t xml:space="preserve"> thuốc generic</w:t>
      </w:r>
      <w:r w:rsidRPr="001656F3">
        <w:rPr>
          <w:rFonts w:eastAsia="Times New Roman" w:cs="Times New Roman"/>
          <w:szCs w:val="28"/>
          <w:lang w:val="vi-VN"/>
        </w:rPr>
        <w:t xml:space="preserve"> chưa</w:t>
      </w:r>
      <w:r w:rsidRPr="001656F3">
        <w:rPr>
          <w:rFonts w:eastAsia="Times New Roman" w:cs="Times New Roman"/>
          <w:szCs w:val="28"/>
          <w:lang w:val="pt-BR"/>
        </w:rPr>
        <w:t xml:space="preserve"> phù hợp với </w:t>
      </w:r>
      <w:r w:rsidRPr="001656F3">
        <w:rPr>
          <w:rFonts w:eastAsia="Times New Roman" w:cs="Times New Roman" w:hint="eastAsia"/>
          <w:szCs w:val="28"/>
          <w:lang w:val="pt-BR"/>
        </w:rPr>
        <w:t>đ</w:t>
      </w:r>
      <w:r w:rsidRPr="001656F3">
        <w:rPr>
          <w:rFonts w:eastAsia="Times New Roman" w:cs="Times New Roman"/>
          <w:szCs w:val="28"/>
          <w:lang w:val="pt-BR"/>
        </w:rPr>
        <w:t>iều kiện thực tế của Việt Nam (phát triển sản xuất thuốc generic hiện là ưu tiên của nhiều quốc gia bao gồm cả các nước phát triển)</w:t>
      </w:r>
    </w:p>
    <w:p w:rsidR="001656F3" w:rsidRPr="001656F3" w:rsidRDefault="001656F3" w:rsidP="001656F3">
      <w:pPr>
        <w:widowControl w:val="0"/>
        <w:tabs>
          <w:tab w:val="left" w:pos="720"/>
          <w:tab w:val="left" w:pos="900"/>
          <w:tab w:val="left" w:pos="990"/>
        </w:tabs>
        <w:spacing w:before="60" w:after="60" w:line="252" w:lineRule="auto"/>
        <w:jc w:val="both"/>
        <w:rPr>
          <w:rFonts w:eastAsia="Times New Roman" w:cs="Times New Roman"/>
          <w:szCs w:val="28"/>
          <w:lang w:val="pt-BR"/>
        </w:rPr>
      </w:pPr>
      <w:r w:rsidRPr="001656F3">
        <w:rPr>
          <w:rFonts w:eastAsia="Times New Roman" w:cs="Times New Roman"/>
          <w:szCs w:val="28"/>
          <w:lang w:val="pt-BR"/>
        </w:rPr>
        <w:tab/>
        <w:t>Trình độ về kỹ thuật công nghệ còn hạn chế, chưa có cơ hội tiếp cận và được đào tạo nâng cao, tiếp cận công nghệ hiện đại, công tác nghiên cứu áp dụng kỹ thuật bào chế mới chưa được chú trọng triển khai và áp dụng vào sản xuất.</w:t>
      </w:r>
    </w:p>
    <w:p w:rsidR="001656F3" w:rsidRPr="001656F3" w:rsidRDefault="001656F3" w:rsidP="001656F3">
      <w:pPr>
        <w:widowControl w:val="0"/>
        <w:tabs>
          <w:tab w:val="left" w:pos="720"/>
          <w:tab w:val="left" w:pos="900"/>
          <w:tab w:val="left" w:pos="990"/>
        </w:tabs>
        <w:spacing w:before="60" w:after="60" w:line="360" w:lineRule="exact"/>
        <w:jc w:val="both"/>
        <w:rPr>
          <w:rFonts w:eastAsia="Times New Roman" w:cs="Times New Roman"/>
          <w:szCs w:val="28"/>
          <w:lang w:val="pt-BR"/>
        </w:rPr>
      </w:pPr>
      <w:r w:rsidRPr="001656F3">
        <w:rPr>
          <w:rFonts w:eastAsia="Times New Roman" w:cs="Times New Roman"/>
          <w:szCs w:val="28"/>
          <w:lang w:val="pt-BR"/>
        </w:rPr>
        <w:tab/>
      </w:r>
      <w:r w:rsidRPr="001656F3">
        <w:rPr>
          <w:rFonts w:eastAsia="Times New Roman" w:cs="Times New Roman"/>
          <w:szCs w:val="28"/>
        </w:rPr>
        <w:t>Các cơ sở có khả năng tìm kiếm đối tác và có định hướng nâng cấp tiêu chuẩn nhà máy</w:t>
      </w:r>
      <w:r w:rsidRPr="001656F3">
        <w:rPr>
          <w:rFonts w:eastAsia="Times New Roman" w:cs="Times New Roman"/>
          <w:szCs w:val="28"/>
          <w:lang w:val="pt-BR"/>
        </w:rPr>
        <w:t xml:space="preserve"> EU-GMP, PICs-GMP để phát triển theo hướng chuyển giao công nghệ gặp khó khăn trong vấn đề đầu tư. Việc thiếu vốn cũng làm cho việc tiếp cận với các công nghệ sản xuất tiên tiến, hiện đại, đầu tư cho các sản phẩm mới phù hợp với nhu cầu điều trị bệnh bị hạn chế.</w:t>
      </w:r>
    </w:p>
    <w:p w:rsidR="001656F3" w:rsidRPr="001656F3" w:rsidRDefault="001656F3" w:rsidP="001656F3">
      <w:pPr>
        <w:widowControl w:val="0"/>
        <w:tabs>
          <w:tab w:val="left" w:pos="720"/>
          <w:tab w:val="left" w:pos="900"/>
          <w:tab w:val="left" w:pos="990"/>
        </w:tabs>
        <w:spacing w:before="60" w:after="60" w:line="360" w:lineRule="exact"/>
        <w:jc w:val="both"/>
        <w:rPr>
          <w:rFonts w:eastAsia="Times New Roman" w:cs="Times New Roman"/>
          <w:szCs w:val="28"/>
          <w:lang w:val="pt-BR"/>
        </w:rPr>
      </w:pPr>
      <w:r w:rsidRPr="001656F3">
        <w:rPr>
          <w:rFonts w:eastAsia="Times New Roman" w:cs="Times New Roman"/>
          <w:szCs w:val="28"/>
          <w:lang w:val="pt-BR"/>
        </w:rPr>
        <w:tab/>
        <w:t xml:space="preserve">Mặc dù việc sản xuất vắc xin đã có bề dày về kinh nghiệm và là một trong số ít các nước sản xuất được vắc xin. Cơ quan quản lý dược cũng đã được cấp chứng nhận của WHO về quản lý vắc xin nhưng việc phát triển sản xuất các vắc xin đa giá và xuất khẩu vắc xin vẫn còn hạn chế, một phần do dây chuyền công nghệ, nhà xưởng đã cũ, chưa có nguồn lực để nâng cấp. </w:t>
      </w:r>
    </w:p>
    <w:p w:rsidR="001656F3" w:rsidRPr="001656F3" w:rsidRDefault="001656F3" w:rsidP="001656F3">
      <w:pPr>
        <w:tabs>
          <w:tab w:val="left" w:pos="851"/>
        </w:tabs>
        <w:spacing w:before="60" w:after="60" w:line="360" w:lineRule="exact"/>
        <w:jc w:val="both"/>
        <w:rPr>
          <w:rFonts w:eastAsia="Times New Roman" w:cs="Times New Roman"/>
          <w:szCs w:val="28"/>
          <w:lang w:val="pt-BR"/>
        </w:rPr>
      </w:pPr>
      <w:r w:rsidRPr="001656F3">
        <w:rPr>
          <w:rFonts w:eastAsia="Times New Roman" w:cs="Times New Roman"/>
          <w:szCs w:val="28"/>
          <w:lang w:val="pt-BR"/>
        </w:rPr>
        <w:tab/>
        <w:t>Chưa phát triển được thế mạnh của nước có tiềm năng về dược liệu và nền y học cổ truyền, sản xuất được vắc xin và phát triển hóa dược nhằm tăng khả năng đáp ứng nguyên liệu cho công nghiệp dược Việt Nam.</w:t>
      </w:r>
    </w:p>
    <w:p w:rsidR="001656F3" w:rsidRPr="001656F3" w:rsidRDefault="001656F3" w:rsidP="001656F3">
      <w:pPr>
        <w:keepNext/>
        <w:keepLines/>
        <w:spacing w:before="60" w:after="60" w:line="360" w:lineRule="exact"/>
        <w:ind w:firstLine="720"/>
        <w:outlineLvl w:val="2"/>
        <w:rPr>
          <w:rFonts w:eastAsia="Times New Roman" w:cs="Times New Roman"/>
          <w:b/>
          <w:i/>
          <w:szCs w:val="28"/>
        </w:rPr>
      </w:pPr>
      <w:r w:rsidRPr="001656F3">
        <w:rPr>
          <w:rFonts w:eastAsia="Times New Roman" w:cs="Times New Roman"/>
          <w:b/>
          <w:i/>
          <w:szCs w:val="28"/>
        </w:rPr>
        <w:t>2.2. Việc đảm bảo tiếp cận thuốc bị ảnh hưởng bởi việc thực hiện một số chính sách liên quan như mua sắm đấu thầu, thanh toán BHYT</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t>Vướng mắc liên quan đến công tác mua sắm đấu thầu làm ảnh hưởng đến việc đảm bảo cung ứng thuốc được đề cập đến khá phổ biến tại các địa phương như: tổ chức lựa chọn nhà thầu theo nhiều cấp, sự bất cấp về thông tin trên trang Web của Cục Quản lý Dược, hiện tượng đứt hàng, gãy hàng từ phía nhà thầu, giá thuốc đấu thầu đối với thuốc nội quá thấp và chênh lệch quá cao đã tạo nên e ngại cho bác sỹ khi kê đơn….</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lastRenderedPageBreak/>
        <w:t>Trong đấu thầu thuốc vào bệnh viện, chưa xây dựng được cơ chế ưu đãi riêng cho các công ty dược trên địa bàn do đó các công ty chưa có lợi thế nổi bật khi tham gia đấu thầu thuốc. So với mặt bằng chung cả nước, các công ty dược thành phố chưa chiếm tỷ trọng cao đối với thuốc sử dụng tại bệnh viện.</w:t>
      </w:r>
    </w:p>
    <w:p w:rsidR="001656F3" w:rsidRPr="001656F3" w:rsidRDefault="001656F3" w:rsidP="001656F3">
      <w:pPr>
        <w:keepNext/>
        <w:keepLines/>
        <w:spacing w:before="60" w:after="60" w:line="360" w:lineRule="exact"/>
        <w:ind w:firstLine="720"/>
        <w:jc w:val="both"/>
        <w:outlineLvl w:val="2"/>
        <w:rPr>
          <w:rFonts w:eastAsia="Times New Roman" w:cs="Times New Roman"/>
          <w:b/>
          <w:i/>
          <w:szCs w:val="28"/>
        </w:rPr>
      </w:pPr>
      <w:r w:rsidRPr="001656F3">
        <w:rPr>
          <w:rFonts w:eastAsia="Times New Roman" w:cs="Times New Roman"/>
          <w:b/>
          <w:i/>
          <w:szCs w:val="28"/>
        </w:rPr>
        <w:t>2.3. Thiếu hụt nhân lực cho phát triển một số lĩnh vực như dược lâm sàng, quản lý chất lượng, nghiên cứu phát triển thuốc mới</w:t>
      </w:r>
    </w:p>
    <w:p w:rsidR="001656F3" w:rsidRPr="001656F3" w:rsidRDefault="001656F3" w:rsidP="001656F3">
      <w:pPr>
        <w:spacing w:before="60" w:after="60" w:line="360" w:lineRule="exact"/>
        <w:ind w:firstLine="720"/>
        <w:jc w:val="both"/>
        <w:rPr>
          <w:rFonts w:eastAsia="Calibri" w:cs="Times New Roman"/>
          <w:szCs w:val="28"/>
        </w:rPr>
      </w:pPr>
      <w:r w:rsidRPr="001656F3">
        <w:rPr>
          <w:rFonts w:eastAsia="Calibri" w:cs="Times New Roman"/>
          <w:szCs w:val="28"/>
        </w:rPr>
        <w:t xml:space="preserve">Chiến lược 68 đã đặt ra chỉ tiêu dược sỹ lâm sàng chiếm 30% tổng số dược sỹ, tuy nhiên trên thực tế chỉ đạt 3,78. Triển khai công tác dược lâm sàng chính là yếu tố then chốt để thực hiện sử dụng thuốc an toàn, hợp lý, hiệu quả tại các bệnh viện. Mặc dù nhiều thành tựu đã đạt được trong lĩnh vực này song vẫn tồn tại không ít khó khăn, bất cập làm ảnh hưởng đến kết quả thực hiện công tác này. </w:t>
      </w:r>
      <w:r w:rsidRPr="001656F3">
        <w:rPr>
          <w:rFonts w:eastAsia="Calibri" w:cs="Times New Roman"/>
          <w:szCs w:val="28"/>
          <w:shd w:val="clear" w:color="auto" w:fill="FFFFFF"/>
        </w:rPr>
        <w:t xml:space="preserve">Nhân lực dược làm công tác dược lâm sàng tại các cơ sở điều trị còn yếu </w:t>
      </w:r>
      <w:r w:rsidRPr="001656F3">
        <w:rPr>
          <w:rFonts w:eastAsia="Calibri" w:cs="Times New Roman"/>
          <w:szCs w:val="28"/>
        </w:rPr>
        <w:t>thường là cán bộ kiêm nhiệm, không được đào tạo chuyên sâu, nên việc can thiệp vào chỉ định thuốc của bác sỹ còn hạn chế.</w:t>
      </w:r>
      <w:r w:rsidRPr="001656F3">
        <w:rPr>
          <w:rFonts w:eastAsia="Calibri" w:cs="Times New Roman"/>
          <w:szCs w:val="28"/>
          <w:shd w:val="clear" w:color="auto" w:fill="FFFFFF"/>
        </w:rPr>
        <w:t xml:space="preserve"> Việc cấp chứng chỉ hành nghề cho dược sỹ lâm sàng chưa thực hiện được do chưa có cơ sở thực hành. Đồng thời, nhân lực dược làm công tác quản lý chất lượng, nghiên cứu phát triển thuốc mới vẫn chưa đáp ứng được nhu cầu phát triển.</w:t>
      </w:r>
    </w:p>
    <w:p w:rsidR="001656F3" w:rsidRPr="001656F3" w:rsidRDefault="001656F3" w:rsidP="001656F3">
      <w:pPr>
        <w:keepNext/>
        <w:keepLines/>
        <w:spacing w:before="40" w:after="0" w:line="360" w:lineRule="exact"/>
        <w:ind w:firstLine="720"/>
        <w:outlineLvl w:val="2"/>
        <w:rPr>
          <w:rFonts w:eastAsia="Times New Roman" w:cs="Times New Roman"/>
          <w:b/>
          <w:i/>
          <w:szCs w:val="28"/>
        </w:rPr>
      </w:pPr>
      <w:r w:rsidRPr="001656F3">
        <w:rPr>
          <w:rFonts w:eastAsia="Times New Roman" w:cs="Times New Roman"/>
          <w:b/>
          <w:i/>
          <w:szCs w:val="28"/>
        </w:rPr>
        <w:t xml:space="preserve">2.4. Vấn đề sử dụng thuốc chưa phù hợp, hiệu quả </w:t>
      </w:r>
    </w:p>
    <w:p w:rsidR="001656F3" w:rsidRPr="001656F3" w:rsidRDefault="001656F3" w:rsidP="001656F3">
      <w:pPr>
        <w:spacing w:before="60" w:after="60" w:line="360" w:lineRule="exact"/>
        <w:jc w:val="both"/>
        <w:rPr>
          <w:rFonts w:eastAsia="Calibri" w:cs="Times New Roman"/>
          <w:spacing w:val="-2"/>
          <w:szCs w:val="28"/>
        </w:rPr>
      </w:pPr>
      <w:r w:rsidRPr="001656F3">
        <w:rPr>
          <w:rFonts w:eastAsia="Calibri" w:cs="Times New Roman"/>
          <w:szCs w:val="28"/>
        </w:rPr>
        <w:tab/>
      </w:r>
      <w:r w:rsidRPr="001656F3">
        <w:rPr>
          <w:rFonts w:eastAsia="Calibri" w:cs="Times New Roman"/>
          <w:spacing w:val="-2"/>
          <w:szCs w:val="28"/>
        </w:rPr>
        <w:t xml:space="preserve">Xu hướng sử dụng thuốc quá mức cần thiết xảy ra trong cơ sở KCB cũng như tại cộng đồng. Tỷ lệ thuốc thiết yếu trong đơn thuốc tại các cơ sở y tế chỉ là 40%. Như vậy với một đơn thuốc trung bình có 4 thuốc thì có tới hơn 2 thuốc không phải là thuốc thiết yếu được kê cho bệnh nhân. Việc chỉ định kháng sinh khá phổ biến với tỷ lệ 39,6% đơn thuốc tại tất cả các tuyến có kháng sinh. Đặc biệt tại tuyến xã, tuyến huyện - những nơi không có điều kiện thực hiện kháng sinh đồ tỷ lệ sử dụng kháng sinh đặc biệt cao lên tới 56,7% - tại trạm y tế xã và 41,1% tại bệnh viện huyện. Thực trạng này chính là một trong những nguyên nhân chính dẫn tới vấn nạn kháng thuốc nghiêm trọng đang diễn ra tại Việt Nam. Trong cộng đồng, vấn đề tự điều trị, đặc biệt liên quan đến việc tự mua thuốc thuộc diện kê đơn mà không có đơn thuốc. Kết quả khảo sát tại nhà thuốc tại 6 tỉnh năm 2015 cho thấy có 81% thuốc kê đơn được bán cho khách hàng không có đơn. </w:t>
      </w:r>
    </w:p>
    <w:p w:rsidR="001656F3" w:rsidRPr="001656F3" w:rsidRDefault="001656F3" w:rsidP="001656F3">
      <w:pPr>
        <w:keepNext/>
        <w:keepLines/>
        <w:spacing w:before="40" w:after="0" w:line="360" w:lineRule="exact"/>
        <w:ind w:firstLine="360"/>
        <w:jc w:val="both"/>
        <w:outlineLvl w:val="2"/>
        <w:rPr>
          <w:rFonts w:eastAsia="Times New Roman" w:cs="Times New Roman"/>
          <w:b/>
          <w:i/>
          <w:szCs w:val="28"/>
        </w:rPr>
      </w:pPr>
      <w:r w:rsidRPr="001656F3">
        <w:rPr>
          <w:rFonts w:eastAsia="Calibri" w:cs="Times New Roman"/>
          <w:szCs w:val="28"/>
        </w:rPr>
        <w:tab/>
      </w:r>
      <w:r w:rsidRPr="001656F3">
        <w:rPr>
          <w:rFonts w:eastAsia="Times New Roman" w:cs="Times New Roman"/>
          <w:b/>
          <w:i/>
          <w:szCs w:val="28"/>
        </w:rPr>
        <w:t xml:space="preserve">2.5. Một số vấn đề nổi lên trong ngành dược cũng như những thay đổi của tình hình thực tế đòi hỏi phải có chiến lược mới phù hợp </w:t>
      </w:r>
    </w:p>
    <w:p w:rsidR="001656F3" w:rsidRPr="001656F3" w:rsidRDefault="001656F3" w:rsidP="001656F3">
      <w:pPr>
        <w:spacing w:before="60" w:after="60" w:line="360" w:lineRule="exact"/>
        <w:ind w:firstLine="720"/>
        <w:contextualSpacing/>
        <w:jc w:val="both"/>
        <w:rPr>
          <w:rFonts w:eastAsia="Calibri" w:cs="Times New Roman"/>
          <w:szCs w:val="28"/>
        </w:rPr>
      </w:pPr>
      <w:r w:rsidRPr="001656F3">
        <w:rPr>
          <w:rFonts w:eastAsia="Calibri" w:cs="Times New Roman"/>
          <w:szCs w:val="28"/>
        </w:rPr>
        <w:t xml:space="preserve">- Yêu cầu xác lập lộ trình phát triển sản xuất thuốc phát minh thay vì chỉ tập trung sản xuất thuốc generic theo phong trào copy công thức và chạy theo số đông dẫn đến tình trạng trùng lặp sản phẩm ở phân khúc giá trị thấp, không tạo lợi thế cạnh tranh của sản phẩm dựa trên giá trị sáng tạo mà chỉ cạnh tranh về giá kéo nền công nghiệp dược đi vào ngõ hẹp. Muốn nâng xếp hạng trình độ phát triển công nghiệp dược của Việt nam cần có sự đột phá trong chiến lược phát triển sản xuất thuốc trong nước hướng tới mục tiêu Việt Nam trở thành một trong  những trung tâm nghiên cứu, sản xuất dược phẩm trong khu vực. </w:t>
      </w:r>
    </w:p>
    <w:p w:rsidR="001656F3" w:rsidRPr="001656F3" w:rsidRDefault="001656F3" w:rsidP="001656F3">
      <w:pPr>
        <w:spacing w:before="60" w:after="60" w:line="360" w:lineRule="exact"/>
        <w:ind w:firstLine="720"/>
        <w:contextualSpacing/>
        <w:jc w:val="both"/>
        <w:rPr>
          <w:rFonts w:eastAsia="Calibri" w:cs="Times New Roman"/>
          <w:spacing w:val="-4"/>
          <w:szCs w:val="28"/>
        </w:rPr>
      </w:pPr>
      <w:r w:rsidRPr="001656F3">
        <w:rPr>
          <w:rFonts w:eastAsia="Calibri" w:cs="Times New Roman"/>
          <w:spacing w:val="-4"/>
          <w:szCs w:val="28"/>
        </w:rPr>
        <w:lastRenderedPageBreak/>
        <w:t>- Xu hướng phát triển lĩnh vực chăm sóc dược gia tăng giá trị chuỗi cung ứng thuốc hướng tới người tiêu dùng, bệnh nhân, nâng cao vai trò của ngành dược không chỉ dừng lại ở vai trò hậu cần đảm bảo cung cấp sản phẩm dược mà còn tham gia vào cung ứng dịch vụ CSSK tại cả cộng đồng cũng như trong các cơ sở y tế. Thực trạng cho thấy có khoảng trống lớn về dịch vụ chăm sóc dược tại nước ta: % người mua thuốc được cung cấp đủ thông tin về sản phẩm và cách dùng sản phẩm rất thấp, % người mua thuốc biết sử dụng thuốc phù hợp thấp, % bệnh nhân mắc bệnh mạn tính như tăng huyết áp, đái tháo đường được tư vấn đầy đủ khi nhận thuốc cấp phát hàng tháng thấp, % các báo cáo phản ứng bất lợi của thuốc có tăng lên  nhưng vẫn còn thấp so với quốc tế, đặc biệt là từ khu vực tư nhân, các nhà thuốc.</w:t>
      </w:r>
    </w:p>
    <w:p w:rsidR="001656F3" w:rsidRDefault="001656F3" w:rsidP="001656F3">
      <w:pPr>
        <w:spacing w:before="120" w:after="0" w:line="360" w:lineRule="exact"/>
        <w:ind w:firstLine="720"/>
        <w:jc w:val="both"/>
        <w:textAlignment w:val="baseline"/>
        <w:rPr>
          <w:rFonts w:eastAsia="Calibri" w:cs="Times New Roman"/>
          <w:szCs w:val="28"/>
        </w:rPr>
      </w:pPr>
      <w:r w:rsidRPr="001656F3">
        <w:rPr>
          <w:rFonts w:eastAsia="Calibri" w:cs="Times New Roman"/>
          <w:szCs w:val="28"/>
        </w:rPr>
        <w:t>- Trong thời đại cách mạng công nghệ 4.0 việc đẩy mạnh ứng dụng công nghệ thông tin, thực hiện số hóa trong toàn bộ chuỗi cung ứng thuốc là một yêu cầu tất yếu và hiện hữu.</w:t>
      </w:r>
    </w:p>
    <w:p w:rsidR="00AB60F7" w:rsidRPr="00AB60F7" w:rsidRDefault="00AB60F7" w:rsidP="00AB60F7">
      <w:pPr>
        <w:spacing w:before="60" w:after="0" w:line="340" w:lineRule="exact"/>
        <w:rPr>
          <w:rFonts w:eastAsia="Times New Roman" w:cs="Times New Roman"/>
          <w:b/>
          <w:bCs/>
          <w:szCs w:val="28"/>
        </w:rPr>
      </w:pPr>
      <w:r w:rsidRPr="00AB60F7">
        <w:rPr>
          <w:rFonts w:eastAsia="Times New Roman" w:cs="Times New Roman"/>
          <w:b/>
          <w:bCs/>
          <w:szCs w:val="28"/>
        </w:rPr>
        <w:t xml:space="preserve">III. CĂN CỨ </w:t>
      </w:r>
      <w:r>
        <w:rPr>
          <w:rFonts w:eastAsia="Times New Roman" w:cs="Times New Roman"/>
          <w:b/>
          <w:bCs/>
          <w:szCs w:val="28"/>
        </w:rPr>
        <w:t xml:space="preserve">CHÍNH TRỊ, PHÁP LÝ </w:t>
      </w:r>
      <w:r w:rsidRPr="00AB60F7">
        <w:rPr>
          <w:rFonts w:eastAsia="Times New Roman" w:cs="Times New Roman"/>
          <w:b/>
          <w:bCs/>
          <w:szCs w:val="28"/>
        </w:rPr>
        <w:t xml:space="preserve">ĐỂ XÂY DỰNG CHIẾN LƯỢC: </w:t>
      </w:r>
    </w:p>
    <w:p w:rsidR="00AB60F7" w:rsidRPr="00AB60F7" w:rsidRDefault="00AB60F7" w:rsidP="00685EF4">
      <w:pPr>
        <w:widowControl w:val="0"/>
        <w:shd w:val="clear" w:color="auto" w:fill="FFFFFF"/>
        <w:spacing w:before="60" w:after="60" w:line="340" w:lineRule="exact"/>
        <w:ind w:firstLine="567"/>
        <w:jc w:val="both"/>
        <w:rPr>
          <w:rFonts w:eastAsia="Times New Roman" w:cs="Times New Roman"/>
          <w:b/>
          <w:szCs w:val="28"/>
        </w:rPr>
      </w:pPr>
      <w:bookmarkStart w:id="4" w:name="_Hlk523917898"/>
      <w:r w:rsidRPr="00AB60F7">
        <w:rPr>
          <w:rFonts w:eastAsia="Times New Roman" w:cs="Times New Roman"/>
          <w:bCs/>
          <w:szCs w:val="28"/>
        </w:rPr>
        <w:t xml:space="preserve">1. Chiến lược phát triển kinh tế - xã hội 10 năm 2021-2030 được </w:t>
      </w:r>
      <w:r w:rsidRPr="00AB60F7">
        <w:rPr>
          <w:rFonts w:eastAsia="Times New Roman" w:cs="Times New Roman"/>
          <w:bCs/>
          <w:szCs w:val="28"/>
          <w:lang w:val="vi-VN"/>
        </w:rPr>
        <w:t>Đại hội Đảng toàn quốc lần thứ XIII</w:t>
      </w:r>
      <w:r w:rsidRPr="00AB60F7">
        <w:rPr>
          <w:rFonts w:eastAsia="Times New Roman" w:cs="Times New Roman"/>
          <w:bCs/>
          <w:szCs w:val="28"/>
        </w:rPr>
        <w:t xml:space="preserve"> thông qua đã </w:t>
      </w:r>
      <w:r w:rsidRPr="00AB60F7">
        <w:rPr>
          <w:rFonts w:eastAsia="Times New Roman" w:cs="Times New Roman"/>
          <w:szCs w:val="28"/>
          <w:lang w:val="vi-VN"/>
        </w:rPr>
        <w:t>đưa ra mục tiêu</w:t>
      </w:r>
      <w:r w:rsidRPr="00AB60F7">
        <w:rPr>
          <w:rFonts w:eastAsia="Times New Roman" w:cs="Times New Roman"/>
          <w:szCs w:val="28"/>
        </w:rPr>
        <w:t xml:space="preserve"> cho ngành dược từ nay đến năm 2030 </w:t>
      </w:r>
      <w:r w:rsidRPr="00AB60F7">
        <w:rPr>
          <w:rFonts w:eastAsia="Times New Roman" w:cs="Times New Roman"/>
          <w:i/>
          <w:szCs w:val="28"/>
        </w:rPr>
        <w:t>tập trung</w:t>
      </w:r>
      <w:r w:rsidRPr="00AB60F7">
        <w:rPr>
          <w:rFonts w:eastAsia="Times New Roman" w:cs="Times New Roman"/>
          <w:i/>
          <w:szCs w:val="28"/>
          <w:lang w:val="vi-VN"/>
        </w:rPr>
        <w:t xml:space="preserve"> p</w:t>
      </w:r>
      <w:r w:rsidRPr="00AB60F7">
        <w:rPr>
          <w:rFonts w:eastAsia="Times New Roman" w:cs="Times New Roman"/>
          <w:i/>
          <w:szCs w:val="28"/>
        </w:rPr>
        <w:t>hát triển dược liệu, công nghiệp dược và thiết bị y tế, nâng cao năng lực nghiên cứu, chủ động sản xuất vắc xin, thuốc sáng chế.</w:t>
      </w:r>
    </w:p>
    <w:p w:rsidR="00AB60F7" w:rsidRPr="00AB60F7" w:rsidRDefault="00AB60F7" w:rsidP="00685EF4">
      <w:pPr>
        <w:widowControl w:val="0"/>
        <w:spacing w:before="60" w:after="60" w:line="390" w:lineRule="atLeast"/>
        <w:ind w:firstLine="567"/>
        <w:jc w:val="both"/>
        <w:outlineLvl w:val="0"/>
        <w:rPr>
          <w:rFonts w:eastAsia="Times New Roman" w:cs="Times New Roman"/>
          <w:bCs/>
          <w:szCs w:val="28"/>
        </w:rPr>
      </w:pPr>
      <w:r w:rsidRPr="00AB60F7">
        <w:rPr>
          <w:rFonts w:eastAsia="Times New Roman" w:cs="Times New Roman"/>
          <w:szCs w:val="28"/>
        </w:rPr>
        <w:t>2. Các định hướng phát triển ngành dược tại Nghị quyết 20/2017/NQ-TW</w:t>
      </w:r>
      <w:r w:rsidRPr="00AB60F7">
        <w:rPr>
          <w:rFonts w:eastAsia="Times New Roman" w:cs="Times New Roman"/>
          <w:bCs/>
          <w:szCs w:val="28"/>
        </w:rPr>
        <w:t xml:space="preserve"> của Ban chấp hành Trung ương khóa XII về tăng cường công tác bảo vệ, chăm sóc và nâng cao sức khỏe nhân dân trong tình hình mới:</w:t>
      </w:r>
    </w:p>
    <w:p w:rsidR="00AB60F7" w:rsidRPr="00AB60F7" w:rsidRDefault="00AB60F7" w:rsidP="00685EF4">
      <w:pPr>
        <w:spacing w:before="60" w:after="60" w:line="276" w:lineRule="auto"/>
        <w:ind w:firstLine="567"/>
        <w:contextualSpacing/>
        <w:jc w:val="both"/>
        <w:rPr>
          <w:rFonts w:eastAsia="Calibri" w:cs="Times New Roman"/>
          <w:szCs w:val="28"/>
        </w:rPr>
      </w:pPr>
      <w:r w:rsidRPr="00AB60F7">
        <w:rPr>
          <w:rFonts w:eastAsia="Calibri" w:cs="Times New Roman"/>
          <w:i/>
          <w:szCs w:val="28"/>
        </w:rPr>
        <w:t>-</w:t>
      </w:r>
      <w:r w:rsidRPr="00AB60F7">
        <w:rPr>
          <w:rFonts w:eastAsia="Calibri" w:cs="Times New Roman"/>
          <w:szCs w:val="28"/>
        </w:rPr>
        <w:t xml:space="preserve"> </w:t>
      </w:r>
      <w:r w:rsidRPr="00AB60F7">
        <w:rPr>
          <w:rFonts w:eastAsia="Calibri" w:cs="Times New Roman"/>
          <w:i/>
          <w:szCs w:val="28"/>
        </w:rPr>
        <w:t>Quan điểm:</w:t>
      </w:r>
      <w:r w:rsidRPr="00AB60F7">
        <w:rPr>
          <w:rFonts w:eastAsia="Calibri" w:cs="Times New Roman"/>
          <w:szCs w:val="28"/>
        </w:rPr>
        <w:t xml:space="preserve"> </w:t>
      </w:r>
      <w:r w:rsidRPr="00AB60F7">
        <w:rPr>
          <w:rFonts w:eastAsia="Calibri" w:cs="Times New Roman"/>
          <w:szCs w:val="28"/>
          <w:shd w:val="clear" w:color="auto" w:fill="FFFFFF"/>
        </w:rPr>
        <w:t>Phát triển dược liệu, công nghiệp dược.</w:t>
      </w:r>
    </w:p>
    <w:p w:rsidR="00AB60F7" w:rsidRPr="00AB60F7" w:rsidRDefault="00AB60F7" w:rsidP="00685EF4">
      <w:pPr>
        <w:widowControl w:val="0"/>
        <w:spacing w:before="60" w:after="60" w:line="276" w:lineRule="auto"/>
        <w:ind w:firstLine="567"/>
        <w:contextualSpacing/>
        <w:jc w:val="both"/>
        <w:rPr>
          <w:rFonts w:eastAsia="Calibri" w:cs="Times New Roman"/>
          <w:szCs w:val="28"/>
        </w:rPr>
      </w:pPr>
      <w:r w:rsidRPr="00AB60F7">
        <w:rPr>
          <w:rFonts w:eastAsia="Calibri" w:cs="Times New Roman"/>
          <w:i/>
          <w:szCs w:val="28"/>
          <w:shd w:val="clear" w:color="auto" w:fill="FFFFFF"/>
        </w:rPr>
        <w:t>- Mục tiêu:</w:t>
      </w:r>
      <w:r w:rsidRPr="00AB60F7">
        <w:rPr>
          <w:rFonts w:eastAsia="Calibri" w:cs="Times New Roman"/>
          <w:szCs w:val="28"/>
          <w:shd w:val="clear" w:color="auto" w:fill="FFFFFF"/>
        </w:rPr>
        <w:t xml:space="preserve"> Nâng cao năng lực cạnh tranh trong chuỗi sản xuất, cung ứng dược phẩm, dịch vụ y tế.</w:t>
      </w:r>
    </w:p>
    <w:p w:rsidR="00AB60F7" w:rsidRPr="00AB60F7" w:rsidRDefault="00AB60F7" w:rsidP="00685EF4">
      <w:pPr>
        <w:widowControl w:val="0"/>
        <w:spacing w:before="60" w:after="60" w:line="276" w:lineRule="auto"/>
        <w:ind w:firstLine="567"/>
        <w:contextualSpacing/>
        <w:jc w:val="both"/>
        <w:rPr>
          <w:rFonts w:eastAsia="Calibri" w:cs="Times New Roman"/>
          <w:i/>
          <w:szCs w:val="28"/>
        </w:rPr>
      </w:pPr>
      <w:r w:rsidRPr="00AB60F7">
        <w:rPr>
          <w:rFonts w:eastAsia="Calibri" w:cs="Times New Roman"/>
          <w:i/>
          <w:szCs w:val="28"/>
          <w:shd w:val="clear" w:color="auto" w:fill="FFFFFF"/>
        </w:rPr>
        <w:t xml:space="preserve">- Nhiệm vụ và giải pháp: </w:t>
      </w:r>
    </w:p>
    <w:p w:rsidR="00AB60F7" w:rsidRPr="00AB60F7" w:rsidRDefault="00AB60F7" w:rsidP="00685EF4">
      <w:pPr>
        <w:widowControl w:val="0"/>
        <w:spacing w:before="60" w:after="60" w:line="276" w:lineRule="auto"/>
        <w:ind w:firstLine="567"/>
        <w:contextualSpacing/>
        <w:jc w:val="both"/>
        <w:rPr>
          <w:rFonts w:eastAsia="Calibri" w:cs="Times New Roman"/>
          <w:szCs w:val="28"/>
        </w:rPr>
      </w:pPr>
      <w:r w:rsidRPr="00AB60F7">
        <w:rPr>
          <w:rFonts w:eastAsia="Calibri" w:cs="Times New Roman"/>
          <w:szCs w:val="28"/>
        </w:rPr>
        <w:t>+ B</w:t>
      </w:r>
      <w:r w:rsidRPr="00AB60F7">
        <w:rPr>
          <w:rFonts w:eastAsia="Calibri" w:cs="Times New Roman"/>
          <w:szCs w:val="28"/>
          <w:lang w:val="vi-VN"/>
        </w:rPr>
        <w:t>ảo đảm thuốc đủ về số lượng, tốt về chất lượng, gi</w:t>
      </w:r>
      <w:r w:rsidRPr="00AB60F7">
        <w:rPr>
          <w:rFonts w:eastAsia="Calibri" w:cs="Times New Roman"/>
          <w:szCs w:val="28"/>
        </w:rPr>
        <w:t>á h</w:t>
      </w:r>
      <w:r w:rsidRPr="00AB60F7">
        <w:rPr>
          <w:rFonts w:eastAsia="Calibri" w:cs="Times New Roman"/>
          <w:szCs w:val="28"/>
          <w:lang w:val="vi-VN"/>
        </w:rPr>
        <w:t>ợp l</w:t>
      </w:r>
      <w:r w:rsidRPr="00AB60F7">
        <w:rPr>
          <w:rFonts w:eastAsia="Calibri" w:cs="Times New Roman"/>
          <w:szCs w:val="28"/>
        </w:rPr>
        <w:t>ý, đáp </w:t>
      </w:r>
      <w:r w:rsidRPr="00AB60F7">
        <w:rPr>
          <w:rFonts w:eastAsia="Calibri" w:cs="Times New Roman"/>
          <w:szCs w:val="28"/>
          <w:lang w:val="vi-VN"/>
        </w:rPr>
        <w:t>ứng nhu cầu ph</w:t>
      </w:r>
      <w:r w:rsidRPr="00AB60F7">
        <w:rPr>
          <w:rFonts w:eastAsia="Calibri" w:cs="Times New Roman"/>
          <w:szCs w:val="28"/>
        </w:rPr>
        <w:t>òng, ch</w:t>
      </w:r>
      <w:r w:rsidRPr="00AB60F7">
        <w:rPr>
          <w:rFonts w:eastAsia="Calibri" w:cs="Times New Roman"/>
          <w:szCs w:val="28"/>
          <w:lang w:val="vi-VN"/>
        </w:rPr>
        <w:t>ữa bệnh, phục hồi chức năng, khuyến kh</w:t>
      </w:r>
      <w:r w:rsidRPr="00AB60F7">
        <w:rPr>
          <w:rFonts w:eastAsia="Calibri" w:cs="Times New Roman"/>
          <w:szCs w:val="28"/>
        </w:rPr>
        <w:t>ích s</w:t>
      </w:r>
      <w:r w:rsidRPr="00AB60F7">
        <w:rPr>
          <w:rFonts w:eastAsia="Calibri" w:cs="Times New Roman"/>
          <w:szCs w:val="28"/>
          <w:lang w:val="vi-VN"/>
        </w:rPr>
        <w:t>ử dụng thuốc sản xuất trong nước.</w:t>
      </w:r>
    </w:p>
    <w:p w:rsidR="00AB60F7" w:rsidRPr="00AB60F7" w:rsidRDefault="00AB60F7" w:rsidP="00685EF4">
      <w:pPr>
        <w:spacing w:before="60" w:after="60" w:line="276" w:lineRule="auto"/>
        <w:ind w:firstLine="567"/>
        <w:contextualSpacing/>
        <w:jc w:val="both"/>
        <w:rPr>
          <w:rFonts w:eastAsia="Calibri" w:cs="Times New Roman"/>
          <w:szCs w:val="28"/>
        </w:rPr>
      </w:pPr>
      <w:r w:rsidRPr="00AB60F7">
        <w:rPr>
          <w:rFonts w:eastAsia="Calibri" w:cs="Times New Roman"/>
          <w:szCs w:val="28"/>
        </w:rPr>
        <w:t>+ Nâng cao năng l</w:t>
      </w:r>
      <w:r w:rsidRPr="00AB60F7">
        <w:rPr>
          <w:rFonts w:eastAsia="Calibri" w:cs="Times New Roman"/>
          <w:szCs w:val="28"/>
          <w:lang w:val="vi-VN"/>
        </w:rPr>
        <w:t>ực nghi</w:t>
      </w:r>
      <w:r w:rsidRPr="00AB60F7">
        <w:rPr>
          <w:rFonts w:eastAsia="Calibri" w:cs="Times New Roman"/>
          <w:szCs w:val="28"/>
        </w:rPr>
        <w:t>ên c</w:t>
      </w:r>
      <w:r w:rsidRPr="00AB60F7">
        <w:rPr>
          <w:rFonts w:eastAsia="Calibri" w:cs="Times New Roman"/>
          <w:szCs w:val="28"/>
          <w:lang w:val="vi-VN"/>
        </w:rPr>
        <w:t>ứu, sản xuất thuốc, vắc xin. Khuyến kh</w:t>
      </w:r>
      <w:r w:rsidRPr="00AB60F7">
        <w:rPr>
          <w:rFonts w:eastAsia="Calibri" w:cs="Times New Roman"/>
          <w:szCs w:val="28"/>
        </w:rPr>
        <w:t>ích các doanh nghi</w:t>
      </w:r>
      <w:r w:rsidRPr="00AB60F7">
        <w:rPr>
          <w:rFonts w:eastAsia="Calibri" w:cs="Times New Roman"/>
          <w:szCs w:val="28"/>
          <w:lang w:val="vi-VN"/>
        </w:rPr>
        <w:t>ệp đầu tư sản xuất thuốc, vắc xin, sinh phẩm, thiết bị, vật tư y tế, tham gia ng</w:t>
      </w:r>
      <w:r w:rsidRPr="00AB60F7">
        <w:rPr>
          <w:rFonts w:eastAsia="Calibri" w:cs="Times New Roman"/>
          <w:szCs w:val="28"/>
        </w:rPr>
        <w:t>ày càng sâu vào chu</w:t>
      </w:r>
      <w:r w:rsidRPr="00AB60F7">
        <w:rPr>
          <w:rFonts w:eastAsia="Calibri" w:cs="Times New Roman"/>
          <w:szCs w:val="28"/>
          <w:lang w:val="vi-VN"/>
        </w:rPr>
        <w:t>ỗi gi</w:t>
      </w:r>
      <w:r w:rsidRPr="00AB60F7">
        <w:rPr>
          <w:rFonts w:eastAsia="Calibri" w:cs="Times New Roman"/>
          <w:szCs w:val="28"/>
        </w:rPr>
        <w:t>á tr</w:t>
      </w:r>
      <w:r w:rsidRPr="00AB60F7">
        <w:rPr>
          <w:rFonts w:eastAsia="Calibri" w:cs="Times New Roman"/>
          <w:szCs w:val="28"/>
          <w:lang w:val="vi-VN"/>
        </w:rPr>
        <w:t>ị dược phẩm trong khu vực v</w:t>
      </w:r>
      <w:r w:rsidRPr="00AB60F7">
        <w:rPr>
          <w:rFonts w:eastAsia="Calibri" w:cs="Times New Roman"/>
          <w:szCs w:val="28"/>
        </w:rPr>
        <w:t>à trên th</w:t>
      </w:r>
      <w:r w:rsidRPr="00AB60F7">
        <w:rPr>
          <w:rFonts w:eastAsia="Calibri" w:cs="Times New Roman"/>
          <w:szCs w:val="28"/>
          <w:lang w:val="vi-VN"/>
        </w:rPr>
        <w:t>ế giới.</w:t>
      </w:r>
    </w:p>
    <w:p w:rsidR="00AB60F7" w:rsidRPr="00AB60F7" w:rsidRDefault="00AB60F7" w:rsidP="00685EF4">
      <w:pPr>
        <w:spacing w:before="60" w:after="60" w:line="276" w:lineRule="auto"/>
        <w:ind w:firstLine="720"/>
        <w:contextualSpacing/>
        <w:jc w:val="both"/>
        <w:rPr>
          <w:rFonts w:eastAsia="Calibri" w:cs="Times New Roman"/>
          <w:szCs w:val="28"/>
        </w:rPr>
      </w:pPr>
      <w:r w:rsidRPr="00AB60F7">
        <w:rPr>
          <w:rFonts w:eastAsia="Calibri" w:cs="Times New Roman"/>
          <w:szCs w:val="28"/>
        </w:rPr>
        <w:t xml:space="preserve">+ </w:t>
      </w:r>
      <w:r w:rsidRPr="00AB60F7">
        <w:rPr>
          <w:rFonts w:eastAsia="Calibri" w:cs="Times New Roman"/>
          <w:szCs w:val="28"/>
          <w:lang w:val="vi-VN"/>
        </w:rPr>
        <w:t>Tăng cường kiểm so</w:t>
      </w:r>
      <w:r w:rsidRPr="00AB60F7">
        <w:rPr>
          <w:rFonts w:eastAsia="Calibri" w:cs="Times New Roman"/>
          <w:szCs w:val="28"/>
        </w:rPr>
        <w:t>át ch</w:t>
      </w:r>
      <w:r w:rsidRPr="00AB60F7">
        <w:rPr>
          <w:rFonts w:eastAsia="Calibri" w:cs="Times New Roman"/>
          <w:szCs w:val="28"/>
          <w:lang w:val="vi-VN"/>
        </w:rPr>
        <w:t>ất lượng dược liệu ngoại nhập; giảm dần sự phụ thuộc v</w:t>
      </w:r>
      <w:r w:rsidRPr="00AB60F7">
        <w:rPr>
          <w:rFonts w:eastAsia="Calibri" w:cs="Times New Roman"/>
          <w:szCs w:val="28"/>
        </w:rPr>
        <w:t>ào ngu</w:t>
      </w:r>
      <w:r w:rsidRPr="00AB60F7">
        <w:rPr>
          <w:rFonts w:eastAsia="Calibri" w:cs="Times New Roman"/>
          <w:szCs w:val="28"/>
          <w:lang w:val="vi-VN"/>
        </w:rPr>
        <w:t>ồn dược liệu của nước ngo</w:t>
      </w:r>
      <w:r w:rsidRPr="00AB60F7">
        <w:rPr>
          <w:rFonts w:eastAsia="Calibri" w:cs="Times New Roman"/>
          <w:szCs w:val="28"/>
        </w:rPr>
        <w:t>ài.</w:t>
      </w:r>
    </w:p>
    <w:p w:rsidR="00AB60F7" w:rsidRDefault="00AB60F7" w:rsidP="00685EF4">
      <w:pPr>
        <w:shd w:val="clear" w:color="auto" w:fill="FFFFFF"/>
        <w:spacing w:before="60" w:after="60" w:line="234" w:lineRule="atLeast"/>
        <w:ind w:firstLine="567"/>
        <w:jc w:val="both"/>
        <w:rPr>
          <w:rFonts w:eastAsia="Times New Roman" w:cs="Times New Roman"/>
          <w:szCs w:val="28"/>
        </w:rPr>
      </w:pPr>
      <w:r w:rsidRPr="00AB60F7">
        <w:rPr>
          <w:rFonts w:eastAsia="Times New Roman" w:cs="Times New Roman"/>
          <w:szCs w:val="28"/>
        </w:rPr>
        <w:t>3. Chính sách nhà nước về dược và phát triển công nghiệp dược được hoạch định tại Luật Dược ngày 06 tháng 4 năm 2016</w:t>
      </w:r>
      <w:r>
        <w:rPr>
          <w:rFonts w:eastAsia="Times New Roman" w:cs="Times New Roman"/>
          <w:szCs w:val="28"/>
        </w:rPr>
        <w:t>, trong đó tập trung vào các nội dung:</w:t>
      </w:r>
    </w:p>
    <w:p w:rsidR="00AB60F7" w:rsidRDefault="00AB60F7" w:rsidP="00685EF4">
      <w:pPr>
        <w:shd w:val="clear" w:color="auto" w:fill="FFFFFF"/>
        <w:spacing w:before="60" w:after="60" w:line="234" w:lineRule="atLeast"/>
        <w:ind w:firstLine="567"/>
        <w:jc w:val="both"/>
        <w:rPr>
          <w:rFonts w:eastAsia="Times New Roman" w:cs="Times New Roman"/>
          <w:szCs w:val="28"/>
          <w:shd w:val="clear" w:color="auto" w:fill="FFFFFF"/>
        </w:rPr>
      </w:pPr>
      <w:r w:rsidRPr="00AB60F7">
        <w:rPr>
          <w:rFonts w:eastAsia="Times New Roman" w:cs="Times New Roman"/>
          <w:szCs w:val="28"/>
        </w:rPr>
        <w:t xml:space="preserve">- </w:t>
      </w:r>
      <w:r w:rsidRPr="00AB60F7">
        <w:rPr>
          <w:rFonts w:eastAsia="Times New Roman" w:cs="Times New Roman"/>
          <w:szCs w:val="28"/>
          <w:shd w:val="clear" w:color="auto" w:fill="FFFFFF"/>
        </w:rPr>
        <w:t>Bảo đảm cung ứng đủ, kịp thời thuốc có chất lượng, giá hợp lý cho nhu cầu phòng bệnh, chữa bệnh của nhân dân, phù hợp với cơ cấu bệnh tật và yêu cầu quốc phòng, an ninh, phòng, chống dịch bệnh, khắc phục hậu quả thiên tai, thảm họa và thuốc hiếm.</w:t>
      </w:r>
    </w:p>
    <w:p w:rsidR="00AB60F7" w:rsidRDefault="00AB60F7" w:rsidP="00685EF4">
      <w:pPr>
        <w:shd w:val="clear" w:color="auto" w:fill="FFFFFF"/>
        <w:spacing w:before="60" w:after="60" w:line="234" w:lineRule="atLeast"/>
        <w:ind w:firstLine="567"/>
        <w:jc w:val="both"/>
        <w:rPr>
          <w:rFonts w:eastAsia="Times New Roman" w:cs="Times New Roman"/>
          <w:szCs w:val="28"/>
          <w:shd w:val="clear" w:color="auto" w:fill="FFFFFF"/>
        </w:rPr>
      </w:pPr>
      <w:r>
        <w:rPr>
          <w:rFonts w:eastAsia="Times New Roman" w:cs="Times New Roman"/>
          <w:szCs w:val="28"/>
          <w:shd w:val="clear" w:color="auto" w:fill="FFFFFF"/>
        </w:rPr>
        <w:lastRenderedPageBreak/>
        <w:t xml:space="preserve">- </w:t>
      </w:r>
      <w:r w:rsidRPr="00AB60F7">
        <w:rPr>
          <w:rFonts w:eastAsia="Times New Roman" w:cs="Times New Roman"/>
          <w:szCs w:val="28"/>
          <w:shd w:val="clear" w:color="auto" w:fill="FFFFFF"/>
          <w:lang w:val="vi-VN"/>
        </w:rPr>
        <w:t>Bảo đảm sử dụng thuốc hợp lý, an toàn, hiệu quả; ưu tiên phát triển hoạt động dược lâm sàng và cảnh giác dược.</w:t>
      </w:r>
    </w:p>
    <w:p w:rsidR="00AB60F7" w:rsidRDefault="00AB60F7" w:rsidP="00685EF4">
      <w:pPr>
        <w:shd w:val="clear" w:color="auto" w:fill="FFFFFF"/>
        <w:spacing w:before="60" w:after="60" w:line="234" w:lineRule="atLeast"/>
        <w:ind w:firstLine="567"/>
        <w:jc w:val="both"/>
        <w:rPr>
          <w:rFonts w:eastAsia="Times New Roman" w:cs="Times New Roman"/>
          <w:szCs w:val="28"/>
          <w:shd w:val="clear" w:color="auto" w:fill="FFFFFF"/>
        </w:rPr>
      </w:pPr>
      <w:r>
        <w:rPr>
          <w:rFonts w:eastAsia="Times New Roman" w:cs="Times New Roman"/>
          <w:szCs w:val="28"/>
          <w:shd w:val="clear" w:color="auto" w:fill="FFFFFF"/>
        </w:rPr>
        <w:t xml:space="preserve">- </w:t>
      </w:r>
      <w:r w:rsidRPr="00AB60F7">
        <w:rPr>
          <w:rFonts w:eastAsia="Times New Roman" w:cs="Times New Roman"/>
          <w:szCs w:val="28"/>
          <w:shd w:val="clear" w:color="auto" w:fill="FFFFFF"/>
        </w:rPr>
        <w:t>Phát triển công nghiệp dược và ưu tiên sử dụng thuốc sản xuất trong nước</w:t>
      </w:r>
      <w:r>
        <w:rPr>
          <w:rFonts w:eastAsia="Times New Roman" w:cs="Times New Roman"/>
          <w:szCs w:val="28"/>
          <w:shd w:val="clear" w:color="auto" w:fill="FFFFFF"/>
        </w:rPr>
        <w:t>: Ư</w:t>
      </w:r>
      <w:r w:rsidRPr="00AB60F7">
        <w:rPr>
          <w:rFonts w:eastAsia="Times New Roman" w:cs="Times New Roman"/>
          <w:szCs w:val="28"/>
          <w:shd w:val="clear" w:color="auto" w:fill="FFFFFF"/>
          <w:lang w:val="vi-VN"/>
        </w:rPr>
        <w:t xml:space="preserve">u đãi đầu tư sản xuất thuốc, nguyên liệu làm thuốc, thuốc thiết yếu, </w:t>
      </w:r>
      <w:r w:rsidRPr="00AB60F7">
        <w:rPr>
          <w:rFonts w:eastAsia="Times New Roman" w:cs="Times New Roman"/>
          <w:szCs w:val="28"/>
          <w:shd w:val="clear" w:color="auto" w:fill="FFFFFF"/>
        </w:rPr>
        <w:t>Ư</w:t>
      </w:r>
      <w:r w:rsidRPr="00AB60F7">
        <w:rPr>
          <w:rFonts w:eastAsia="Times New Roman" w:cs="Times New Roman"/>
          <w:szCs w:val="28"/>
          <w:shd w:val="clear" w:color="auto" w:fill="FFFFFF"/>
          <w:lang w:val="vi-VN"/>
        </w:rPr>
        <w:t>u đãi nghiên cứu khoa học về công nghệ bào chế, công nghệ sinh học để sản xuất các loại thuốc mới.</w:t>
      </w:r>
      <w:r>
        <w:rPr>
          <w:rFonts w:eastAsia="Times New Roman" w:cs="Times New Roman"/>
          <w:szCs w:val="28"/>
          <w:shd w:val="clear" w:color="auto" w:fill="FFFFFF"/>
        </w:rPr>
        <w:t xml:space="preserve"> </w:t>
      </w:r>
      <w:r w:rsidRPr="00AB60F7">
        <w:rPr>
          <w:rFonts w:eastAsia="Times New Roman" w:cs="Times New Roman"/>
          <w:szCs w:val="28"/>
          <w:shd w:val="clear" w:color="auto" w:fill="FFFFFF"/>
        </w:rPr>
        <w:t>Ưu tiên mua thuốc generic, sinh phẩm tương tự đầu tiên sản xuất trong nước được cấp giấy đăng ký lưu hành tại Việt Nam; thuốc dược liệu, thuốc cổ truyền được sản xuất từ nguồn dược liệu trong nước</w:t>
      </w:r>
      <w:r>
        <w:rPr>
          <w:rFonts w:eastAsia="Times New Roman" w:cs="Times New Roman"/>
          <w:szCs w:val="28"/>
          <w:shd w:val="clear" w:color="auto" w:fill="FFFFFF"/>
        </w:rPr>
        <w:t>.</w:t>
      </w:r>
    </w:p>
    <w:bookmarkEnd w:id="4"/>
    <w:p w:rsidR="00AB60F7" w:rsidRPr="00AB60F7" w:rsidRDefault="00AB60F7" w:rsidP="00AB60F7">
      <w:pPr>
        <w:shd w:val="clear" w:color="auto" w:fill="FFFFFF"/>
        <w:spacing w:before="60" w:after="60" w:line="234" w:lineRule="atLeast"/>
        <w:ind w:firstLine="567"/>
        <w:jc w:val="both"/>
        <w:rPr>
          <w:rFonts w:eastAsia="Times New Roman" w:cs="Times New Roman"/>
          <w:szCs w:val="28"/>
          <w:lang w:eastAsia="en-GB"/>
        </w:rPr>
      </w:pPr>
      <w:r w:rsidRPr="00AB60F7">
        <w:rPr>
          <w:rFonts w:eastAsia="Times New Roman" w:cs="Times New Roman"/>
          <w:szCs w:val="28"/>
          <w:lang w:eastAsia="en-GB"/>
        </w:rPr>
        <w:t xml:space="preserve">4. </w:t>
      </w:r>
      <w:r w:rsidRPr="00AB60F7">
        <w:rPr>
          <w:rFonts w:eastAsia="Times New Roman" w:cs="Times New Roman"/>
          <w:szCs w:val="28"/>
          <w:lang w:val="fr-FR" w:eastAsia="en-GB"/>
        </w:rPr>
        <w:t>Chỉ</w:t>
      </w:r>
      <w:r w:rsidRPr="00AB60F7">
        <w:rPr>
          <w:rFonts w:eastAsia="Times New Roman" w:cs="Times New Roman"/>
          <w:szCs w:val="28"/>
          <w:lang w:eastAsia="en-GB"/>
        </w:rPr>
        <w:t xml:space="preserve"> thị 26/CT-TTg ngày 06 tháng 6 năm 2017 về việc tiếp tục triển khai hiệu quả Nghị quyết số 35/NQ-CP ngày 16</w:t>
      </w:r>
      <w:r w:rsidRPr="00AB60F7">
        <w:rPr>
          <w:rFonts w:eastAsia="Times New Roman" w:cs="Times New Roman"/>
          <w:szCs w:val="28"/>
          <w:lang w:val="vi-VN" w:eastAsia="en-GB"/>
        </w:rPr>
        <w:t xml:space="preserve"> tháng </w:t>
      </w:r>
      <w:r w:rsidRPr="00AB60F7">
        <w:rPr>
          <w:rFonts w:eastAsia="Times New Roman" w:cs="Times New Roman"/>
          <w:szCs w:val="28"/>
          <w:lang w:eastAsia="en-GB"/>
        </w:rPr>
        <w:t>5</w:t>
      </w:r>
      <w:r w:rsidRPr="00AB60F7">
        <w:rPr>
          <w:rFonts w:eastAsia="Times New Roman" w:cs="Times New Roman"/>
          <w:szCs w:val="28"/>
          <w:lang w:val="vi-VN" w:eastAsia="en-GB"/>
        </w:rPr>
        <w:t xml:space="preserve"> năm </w:t>
      </w:r>
      <w:r w:rsidRPr="00AB60F7">
        <w:rPr>
          <w:rFonts w:eastAsia="Times New Roman" w:cs="Times New Roman"/>
          <w:szCs w:val="28"/>
          <w:lang w:eastAsia="en-GB"/>
        </w:rPr>
        <w:t xml:space="preserve">2016 theo tinh thần Chính phủ đồng hành cùng doanh nghiệp trong đó giao nhiệm vụ cụ thể cho Bộ Y tế về việc </w:t>
      </w:r>
      <w:r w:rsidRPr="00AB60F7">
        <w:rPr>
          <w:rFonts w:eastAsia="Times New Roman" w:cs="Times New Roman"/>
          <w:szCs w:val="28"/>
          <w:lang w:val="vi-VN" w:eastAsia="en-GB"/>
        </w:rPr>
        <w:t>Chủ trì, phối hợp với các Bộ</w:t>
      </w:r>
      <w:r w:rsidRPr="00AB60F7">
        <w:rPr>
          <w:rFonts w:eastAsia="Times New Roman" w:cs="Times New Roman"/>
          <w:szCs w:val="28"/>
          <w:lang w:val="en-GB" w:eastAsia="en-GB"/>
        </w:rPr>
        <w:t xml:space="preserve"> </w:t>
      </w:r>
      <w:r w:rsidRPr="00AB60F7">
        <w:rPr>
          <w:rFonts w:eastAsia="Times New Roman" w:cs="Times New Roman"/>
          <w:szCs w:val="28"/>
          <w:lang w:val="vi-VN" w:eastAsia="en-GB"/>
        </w:rPr>
        <w:t>và các cơ quan liên quan nghiên cứu, xây dựng đề án phát triển ngành công nghiệp dược chất lượng cao tầm nhìn 2030 với mục tiêu đưa Việt Nam trở thành trung tâm sản xuất dược phẩm của khu vực, phát triển công nghiệp hóa dược, dược liệu trong nước</w:t>
      </w:r>
      <w:r w:rsidRPr="00AB60F7">
        <w:rPr>
          <w:rFonts w:eastAsia="Times New Roman" w:cs="Times New Roman"/>
          <w:szCs w:val="28"/>
          <w:lang w:eastAsia="en-GB"/>
        </w:rPr>
        <w:t>.</w:t>
      </w:r>
    </w:p>
    <w:p w:rsidR="00AB60F7" w:rsidRDefault="00AB60F7" w:rsidP="00AB60F7">
      <w:pPr>
        <w:shd w:val="clear" w:color="auto" w:fill="FFFFFF"/>
        <w:spacing w:before="60" w:after="60" w:line="234" w:lineRule="atLeast"/>
        <w:ind w:firstLine="567"/>
        <w:jc w:val="both"/>
        <w:rPr>
          <w:rFonts w:eastAsia="Times New Roman" w:cs="Times New Roman"/>
          <w:szCs w:val="28"/>
          <w:lang w:val="vi-VN" w:eastAsia="en-GB"/>
        </w:rPr>
      </w:pPr>
      <w:r w:rsidRPr="00AB60F7">
        <w:rPr>
          <w:rFonts w:eastAsia="Times New Roman" w:cs="Times New Roman"/>
          <w:szCs w:val="28"/>
          <w:lang w:eastAsia="en-GB"/>
        </w:rPr>
        <w:t xml:space="preserve">5. </w:t>
      </w:r>
      <w:r w:rsidR="00685EF4">
        <w:rPr>
          <w:rFonts w:eastAsia="Times New Roman" w:cs="Times New Roman"/>
          <w:szCs w:val="28"/>
          <w:lang w:eastAsia="en-GB"/>
        </w:rPr>
        <w:t>K</w:t>
      </w:r>
      <w:r w:rsidRPr="00AB60F7">
        <w:rPr>
          <w:rFonts w:eastAsia="Times New Roman" w:cs="Times New Roman"/>
          <w:szCs w:val="28"/>
          <w:lang w:eastAsia="en-GB"/>
        </w:rPr>
        <w:t xml:space="preserve">ết quả đánh giá thực hiện </w:t>
      </w:r>
      <w:r w:rsidRPr="00AB60F7">
        <w:rPr>
          <w:rFonts w:eastAsia="Times New Roman" w:cs="Times New Roman"/>
          <w:szCs w:val="28"/>
          <w:lang w:val="vi-VN" w:eastAsia="en-GB"/>
        </w:rPr>
        <w:t>Chiến lược quốc gia phát triển ngành dược Việt Nam giai đoạn đến 2020 và tầm nhìn đến năm 2030</w:t>
      </w:r>
      <w:r w:rsidRPr="00AB60F7">
        <w:rPr>
          <w:rFonts w:eastAsia="Times New Roman" w:cs="Times New Roman"/>
          <w:szCs w:val="28"/>
          <w:lang w:eastAsia="en-GB"/>
        </w:rPr>
        <w:t xml:space="preserve"> được phê duyệt tại </w:t>
      </w:r>
      <w:r w:rsidRPr="00AB60F7">
        <w:rPr>
          <w:rFonts w:eastAsia="Times New Roman" w:cs="Times New Roman"/>
          <w:szCs w:val="28"/>
          <w:lang w:val="vi-VN" w:eastAsia="en-GB"/>
        </w:rPr>
        <w:t>Quyết định số 68/QĐ-TTg ngày 10/01/2014 của Thủ tướng Chính Phủ.</w:t>
      </w:r>
    </w:p>
    <w:p w:rsidR="00685EF4" w:rsidRPr="00AB60F7" w:rsidRDefault="00685EF4" w:rsidP="00AB60F7">
      <w:pPr>
        <w:shd w:val="clear" w:color="auto" w:fill="FFFFFF"/>
        <w:spacing w:before="60" w:after="60" w:line="234" w:lineRule="atLeast"/>
        <w:ind w:firstLine="567"/>
        <w:jc w:val="both"/>
        <w:rPr>
          <w:rFonts w:eastAsia="Times New Roman" w:cs="Times New Roman"/>
          <w:szCs w:val="28"/>
          <w:lang w:eastAsia="en-GB"/>
        </w:rPr>
      </w:pPr>
      <w:r>
        <w:rPr>
          <w:rFonts w:eastAsia="Times New Roman" w:cs="Times New Roman"/>
          <w:szCs w:val="28"/>
          <w:lang w:eastAsia="en-GB"/>
        </w:rPr>
        <w:t xml:space="preserve">6. </w:t>
      </w:r>
      <w:r w:rsidR="00507870">
        <w:rPr>
          <w:rFonts w:eastAsia="Times New Roman" w:cs="Times New Roman"/>
          <w:szCs w:val="28"/>
          <w:lang w:eastAsia="en-GB"/>
        </w:rPr>
        <w:t xml:space="preserve">Các </w:t>
      </w:r>
      <w:r>
        <w:rPr>
          <w:rFonts w:eastAsia="Times New Roman" w:cs="Times New Roman"/>
          <w:szCs w:val="28"/>
          <w:lang w:eastAsia="en-GB"/>
        </w:rPr>
        <w:t xml:space="preserve">định hướng, </w:t>
      </w:r>
      <w:r w:rsidR="00507870">
        <w:rPr>
          <w:rFonts w:eastAsia="Times New Roman" w:cs="Times New Roman"/>
          <w:szCs w:val="28"/>
          <w:lang w:eastAsia="en-GB"/>
        </w:rPr>
        <w:t>mục tiêu được phê duyệt tại các văn bản:</w:t>
      </w:r>
    </w:p>
    <w:p w:rsidR="00AB60F7" w:rsidRPr="00AB60F7" w:rsidRDefault="00507870" w:rsidP="00AB60F7">
      <w:pPr>
        <w:shd w:val="clear" w:color="auto" w:fill="FFFFFF"/>
        <w:spacing w:before="60" w:after="60" w:line="234" w:lineRule="atLeast"/>
        <w:ind w:firstLine="567"/>
        <w:jc w:val="both"/>
        <w:rPr>
          <w:rFonts w:eastAsia="Calibri" w:cs="Times New Roman"/>
          <w:bCs/>
          <w:color w:val="000000"/>
          <w:szCs w:val="28"/>
          <w:shd w:val="clear" w:color="auto" w:fill="FFFFFF"/>
        </w:rPr>
      </w:pPr>
      <w:r>
        <w:rPr>
          <w:rFonts w:eastAsia="Times New Roman" w:cs="Times New Roman"/>
          <w:szCs w:val="28"/>
          <w:lang w:eastAsia="en-GB"/>
        </w:rPr>
        <w:t xml:space="preserve">- </w:t>
      </w:r>
      <w:r w:rsidR="00AB60F7" w:rsidRPr="00AB60F7">
        <w:rPr>
          <w:rFonts w:eastAsia="Calibri" w:cs="Times New Roman"/>
          <w:bCs/>
          <w:color w:val="000000"/>
          <w:szCs w:val="28"/>
          <w:shd w:val="clear" w:color="auto" w:fill="FFFFFF"/>
        </w:rPr>
        <w:t>Quyết định số 376/QĐ-TTg ngày 16/3/2021 của Thủ tướng Chính phủ p</w:t>
      </w:r>
      <w:r w:rsidR="00AB60F7" w:rsidRPr="00AB60F7">
        <w:rPr>
          <w:rFonts w:eastAsia="Calibri" w:cs="Times New Roman"/>
          <w:bCs/>
          <w:color w:val="000000"/>
          <w:szCs w:val="28"/>
          <w:shd w:val="clear" w:color="auto" w:fill="FFFFFF"/>
          <w:lang w:val="vi-VN"/>
        </w:rPr>
        <w:t>hê duyệt Chương trình phát triển công nghiệp dược, dược liệu sản xuất trong nước đến năm 2030, tầm nhìn đến năm 2045</w:t>
      </w:r>
      <w:r w:rsidR="00AB60F7" w:rsidRPr="00AB60F7">
        <w:rPr>
          <w:rFonts w:eastAsia="Calibri" w:cs="Times New Roman"/>
          <w:bCs/>
          <w:color w:val="000000"/>
          <w:szCs w:val="28"/>
          <w:shd w:val="clear" w:color="auto" w:fill="FFFFFF"/>
        </w:rPr>
        <w:t>.</w:t>
      </w:r>
    </w:p>
    <w:p w:rsidR="00AB60F7" w:rsidRPr="00AB60F7" w:rsidRDefault="00507870" w:rsidP="00AB60F7">
      <w:pPr>
        <w:shd w:val="clear" w:color="auto" w:fill="FFFFFF"/>
        <w:spacing w:before="60" w:after="60" w:line="234" w:lineRule="atLeast"/>
        <w:ind w:firstLine="567"/>
        <w:jc w:val="both"/>
        <w:rPr>
          <w:rFonts w:eastAsia="Calibri" w:cs="Times New Roman"/>
          <w:bCs/>
          <w:color w:val="000000"/>
          <w:szCs w:val="28"/>
          <w:shd w:val="clear" w:color="auto" w:fill="FFFFFF"/>
        </w:rPr>
      </w:pPr>
      <w:r>
        <w:rPr>
          <w:rFonts w:eastAsia="Calibri" w:cs="Times New Roman"/>
          <w:bCs/>
          <w:color w:val="000000"/>
          <w:szCs w:val="28"/>
          <w:shd w:val="clear" w:color="auto" w:fill="FFFFFF"/>
        </w:rPr>
        <w:t>-</w:t>
      </w:r>
      <w:r w:rsidR="00AB60F7" w:rsidRPr="00AB60F7">
        <w:rPr>
          <w:rFonts w:eastAsia="Calibri" w:cs="Times New Roman"/>
          <w:bCs/>
          <w:color w:val="000000"/>
          <w:szCs w:val="28"/>
          <w:shd w:val="clear" w:color="auto" w:fill="FFFFFF"/>
        </w:rPr>
        <w:t xml:space="preserve"> Nghị định số 131/2020/NĐ-CP ngày 02/11/2020 củ Chính phủ quy định về tổ chức, hoạt động dược lâm sàng của các cơ sở khám bệnh, chữa bệnh.</w:t>
      </w:r>
    </w:p>
    <w:p w:rsidR="00AB60F7" w:rsidRPr="00AB60F7" w:rsidRDefault="00507870" w:rsidP="00AB60F7">
      <w:pPr>
        <w:shd w:val="clear" w:color="auto" w:fill="FFFFFF"/>
        <w:spacing w:before="60" w:after="60" w:line="234" w:lineRule="atLeast"/>
        <w:ind w:firstLine="567"/>
        <w:jc w:val="both"/>
        <w:rPr>
          <w:rFonts w:eastAsia="Times New Roman" w:cs="Times New Roman"/>
          <w:szCs w:val="28"/>
        </w:rPr>
      </w:pPr>
      <w:r>
        <w:rPr>
          <w:rFonts w:eastAsia="Times New Roman" w:cs="Times New Roman"/>
          <w:szCs w:val="28"/>
          <w:lang w:eastAsia="en-GB"/>
        </w:rPr>
        <w:t>-</w:t>
      </w:r>
      <w:r w:rsidR="00AB60F7" w:rsidRPr="00AB60F7">
        <w:rPr>
          <w:rFonts w:eastAsia="Times New Roman" w:cs="Times New Roman"/>
          <w:szCs w:val="28"/>
          <w:lang w:eastAsia="en-GB"/>
        </w:rPr>
        <w:t xml:space="preserve"> </w:t>
      </w:r>
      <w:r w:rsidR="00AB60F7" w:rsidRPr="00AB60F7">
        <w:rPr>
          <w:rFonts w:eastAsia="Times New Roman" w:cs="Times New Roman"/>
          <w:szCs w:val="28"/>
          <w:lang w:val="vi-VN"/>
        </w:rPr>
        <w:t>Quyết định số 1976/QĐ-TTg ngày 30/10/2013 của Thủ tướng Chính phủ phê duyệt quy hoạch tổng thể phát triển dược liệu đến năm 2020 và định hướng đến năm 2030</w:t>
      </w:r>
      <w:r w:rsidR="00AB60F7" w:rsidRPr="00AB60F7">
        <w:rPr>
          <w:rFonts w:eastAsia="Times New Roman" w:cs="Times New Roman"/>
          <w:szCs w:val="28"/>
        </w:rPr>
        <w:t>.</w:t>
      </w:r>
    </w:p>
    <w:p w:rsidR="001656F3" w:rsidRDefault="00507870" w:rsidP="00507870">
      <w:pPr>
        <w:spacing w:before="60" w:after="0" w:line="360" w:lineRule="exact"/>
        <w:ind w:firstLine="567"/>
        <w:jc w:val="both"/>
        <w:textAlignment w:val="baseline"/>
        <w:rPr>
          <w:rFonts w:eastAsia="Times New Roman" w:cs="Times New Roman"/>
          <w:spacing w:val="-2"/>
          <w:szCs w:val="28"/>
        </w:rPr>
      </w:pPr>
      <w:r>
        <w:rPr>
          <w:rFonts w:eastAsia="Times New Roman" w:cs="Times New Roman"/>
          <w:szCs w:val="28"/>
        </w:rPr>
        <w:t>-</w:t>
      </w:r>
      <w:r w:rsidR="00AB60F7" w:rsidRPr="00AB60F7">
        <w:rPr>
          <w:rFonts w:eastAsia="Times New Roman" w:cs="Times New Roman"/>
          <w:szCs w:val="28"/>
        </w:rPr>
        <w:t xml:space="preserve"> </w:t>
      </w:r>
      <w:r w:rsidR="00AB60F7" w:rsidRPr="00AB60F7">
        <w:rPr>
          <w:rFonts w:eastAsia="Times New Roman" w:cs="Times New Roman"/>
          <w:spacing w:val="-2"/>
          <w:szCs w:val="28"/>
        </w:rPr>
        <w:t>Quyết định số 749/QĐ-TTg ngày 03/6/2020 của Thủ tướng CP phê duyệt “Chương trình chuyển đổi số quốc gia đến năm 2025, định hướng đến năm 2030”.</w:t>
      </w:r>
    </w:p>
    <w:p w:rsidR="00507870" w:rsidRDefault="00507870" w:rsidP="00507870">
      <w:pPr>
        <w:spacing w:before="60" w:after="0" w:line="360" w:lineRule="exact"/>
        <w:jc w:val="both"/>
        <w:textAlignment w:val="baseline"/>
        <w:rPr>
          <w:rFonts w:eastAsia="Calibri" w:cs="Times New Roman"/>
          <w:b/>
          <w:szCs w:val="28"/>
        </w:rPr>
      </w:pPr>
      <w:r w:rsidRPr="00507870">
        <w:rPr>
          <w:rFonts w:eastAsia="Calibri" w:cs="Times New Roman"/>
          <w:b/>
          <w:szCs w:val="28"/>
        </w:rPr>
        <w:t>IV.</w:t>
      </w:r>
      <w:r>
        <w:rPr>
          <w:rFonts w:eastAsia="Calibri" w:cs="Times New Roman"/>
          <w:szCs w:val="28"/>
        </w:rPr>
        <w:t xml:space="preserve"> </w:t>
      </w:r>
      <w:r w:rsidR="008F570E" w:rsidRPr="008F570E">
        <w:rPr>
          <w:rFonts w:eastAsia="Calibri" w:cs="Times New Roman"/>
          <w:b/>
          <w:szCs w:val="28"/>
        </w:rPr>
        <w:t>NGUYÊN TẮC,</w:t>
      </w:r>
      <w:r w:rsidR="008F570E">
        <w:rPr>
          <w:rFonts w:eastAsia="Calibri" w:cs="Times New Roman"/>
          <w:szCs w:val="28"/>
        </w:rPr>
        <w:t xml:space="preserve"> </w:t>
      </w:r>
      <w:r w:rsidRPr="00507870">
        <w:rPr>
          <w:rFonts w:eastAsia="Calibri" w:cs="Times New Roman"/>
          <w:b/>
          <w:szCs w:val="28"/>
        </w:rPr>
        <w:t>QUAN ĐIỂM XÂY DỰNG CHIẾN LƯỢC</w:t>
      </w:r>
    </w:p>
    <w:p w:rsidR="00507870" w:rsidRPr="00507870" w:rsidRDefault="00507870" w:rsidP="00507870">
      <w:pPr>
        <w:tabs>
          <w:tab w:val="left" w:pos="567"/>
        </w:tabs>
        <w:autoSpaceDE w:val="0"/>
        <w:autoSpaceDN w:val="0"/>
        <w:adjustRightInd w:val="0"/>
        <w:spacing w:before="60" w:line="340" w:lineRule="exact"/>
        <w:ind w:firstLine="567"/>
        <w:jc w:val="both"/>
        <w:rPr>
          <w:rFonts w:eastAsia="Times New Roman" w:cs="Times New Roman"/>
          <w:szCs w:val="28"/>
        </w:rPr>
      </w:pPr>
      <w:r>
        <w:rPr>
          <w:rFonts w:eastAsia="Calibri" w:cs="Times New Roman"/>
          <w:b/>
          <w:szCs w:val="28"/>
        </w:rPr>
        <w:tab/>
      </w:r>
      <w:r w:rsidRPr="00507870">
        <w:rPr>
          <w:rFonts w:eastAsia="Times New Roman" w:cs="Times New Roman"/>
          <w:szCs w:val="28"/>
        </w:rPr>
        <w:t xml:space="preserve">1. Chiến lược </w:t>
      </w:r>
      <w:r w:rsidRPr="00507870">
        <w:rPr>
          <w:rFonts w:eastAsia="Times New Roman" w:cs="Times New Roman" w:hint="eastAsia"/>
          <w:szCs w:val="28"/>
        </w:rPr>
        <w:t>đư</w:t>
      </w:r>
      <w:r w:rsidRPr="00507870">
        <w:rPr>
          <w:rFonts w:eastAsia="Times New Roman" w:cs="Times New Roman"/>
          <w:szCs w:val="28"/>
        </w:rPr>
        <w:t xml:space="preserve">ợc xây dựng theo </w:t>
      </w:r>
      <w:r w:rsidRPr="00507870">
        <w:rPr>
          <w:rFonts w:eastAsia="Times New Roman" w:cs="Times New Roman" w:hint="eastAsia"/>
          <w:szCs w:val="28"/>
        </w:rPr>
        <w:t>đ</w:t>
      </w:r>
      <w:r w:rsidRPr="00507870">
        <w:rPr>
          <w:rFonts w:eastAsia="Times New Roman" w:cs="Times New Roman"/>
          <w:szCs w:val="28"/>
        </w:rPr>
        <w:t xml:space="preserve">úng tinh thần chỉ đạo của Đảng đã được thông qua tại Đại hội Đảng lần thứ XIII và tại Nghị quyết số 20/2017/NQ-TW, đồng thời </w:t>
      </w:r>
      <w:r w:rsidRPr="00507870">
        <w:rPr>
          <w:rFonts w:eastAsia="Times New Roman" w:cs="Times New Roman" w:hint="eastAsia"/>
          <w:szCs w:val="28"/>
        </w:rPr>
        <w:t>đ</w:t>
      </w:r>
      <w:r w:rsidRPr="00507870">
        <w:rPr>
          <w:rFonts w:eastAsia="Times New Roman" w:cs="Times New Roman"/>
          <w:szCs w:val="28"/>
        </w:rPr>
        <w:t xml:space="preserve">ảm bảo </w:t>
      </w:r>
      <w:r w:rsidR="00A92428" w:rsidRPr="00A92428">
        <w:rPr>
          <w:rFonts w:eastAsia="Times New Roman" w:cs="Times New Roman"/>
          <w:szCs w:val="28"/>
        </w:rPr>
        <w:t>tín</w:t>
      </w:r>
      <w:r w:rsidR="00A92428" w:rsidRPr="00A92428">
        <w:rPr>
          <w:rFonts w:eastAsia="Times New Roman" w:cs="Times New Roman"/>
          <w:szCs w:val="28"/>
          <w:lang w:val="vi-VN"/>
        </w:rPr>
        <w:t>h</w:t>
      </w:r>
      <w:r w:rsidR="00A92428" w:rsidRPr="00A92428">
        <w:rPr>
          <w:rFonts w:eastAsia="Times New Roman" w:cs="Times New Roman"/>
          <w:szCs w:val="28"/>
        </w:rPr>
        <w:t xml:space="preserve"> khả thi</w:t>
      </w:r>
      <w:r w:rsidR="00A92428">
        <w:rPr>
          <w:rFonts w:eastAsia="Times New Roman" w:cs="Times New Roman"/>
          <w:szCs w:val="28"/>
        </w:rPr>
        <w:t>, phù hợp với thực tiễn phát triển kinh tế - xã hội của đất nước</w:t>
      </w:r>
      <w:r w:rsidRPr="00507870">
        <w:rPr>
          <w:rFonts w:eastAsia="Times New Roman" w:cs="Times New Roman"/>
          <w:szCs w:val="28"/>
        </w:rPr>
        <w:t>.</w:t>
      </w:r>
      <w:r w:rsidRPr="00507870">
        <w:rPr>
          <w:rFonts w:eastAsia="Times New Roman" w:cs="Times New Roman"/>
          <w:szCs w:val="28"/>
        </w:rPr>
        <w:tab/>
      </w:r>
    </w:p>
    <w:p w:rsidR="00507870" w:rsidRPr="00507870" w:rsidRDefault="00507870" w:rsidP="00507870">
      <w:pPr>
        <w:tabs>
          <w:tab w:val="left" w:pos="567"/>
        </w:tabs>
        <w:autoSpaceDE w:val="0"/>
        <w:autoSpaceDN w:val="0"/>
        <w:adjustRightInd w:val="0"/>
        <w:spacing w:before="60" w:after="0" w:line="340" w:lineRule="exact"/>
        <w:ind w:firstLine="567"/>
        <w:jc w:val="both"/>
        <w:rPr>
          <w:rFonts w:eastAsia="Times New Roman" w:cs="Times New Roman"/>
          <w:szCs w:val="28"/>
        </w:rPr>
      </w:pPr>
      <w:r w:rsidRPr="00507870">
        <w:rPr>
          <w:rFonts w:eastAsia="Times New Roman" w:cs="Times New Roman"/>
          <w:szCs w:val="28"/>
        </w:rPr>
        <w:t xml:space="preserve">2. Chiến lược </w:t>
      </w:r>
      <w:r w:rsidRPr="00507870">
        <w:rPr>
          <w:rFonts w:eastAsia="Times New Roman" w:cs="Times New Roman" w:hint="eastAsia"/>
          <w:szCs w:val="28"/>
        </w:rPr>
        <w:t>đư</w:t>
      </w:r>
      <w:r w:rsidRPr="00507870">
        <w:rPr>
          <w:rFonts w:eastAsia="Times New Roman" w:cs="Times New Roman"/>
          <w:szCs w:val="28"/>
        </w:rPr>
        <w:t xml:space="preserve">ợc xây dựng </w:t>
      </w:r>
      <w:r w:rsidR="00A92428">
        <w:rPr>
          <w:rFonts w:eastAsia="Times New Roman" w:cs="Times New Roman"/>
          <w:szCs w:val="28"/>
        </w:rPr>
        <w:t>trên cơ sở</w:t>
      </w:r>
      <w:r w:rsidRPr="00507870">
        <w:rPr>
          <w:rFonts w:eastAsia="Times New Roman" w:cs="Times New Roman"/>
          <w:szCs w:val="28"/>
        </w:rPr>
        <w:t xml:space="preserve"> </w:t>
      </w:r>
      <w:r w:rsidR="00A00815">
        <w:rPr>
          <w:rFonts w:eastAsia="Times New Roman" w:cs="Times New Roman"/>
          <w:szCs w:val="28"/>
        </w:rPr>
        <w:t xml:space="preserve">đánh giá, </w:t>
      </w:r>
      <w:r w:rsidRPr="00507870">
        <w:rPr>
          <w:rFonts w:eastAsia="Times New Roman" w:cs="Times New Roman"/>
          <w:szCs w:val="28"/>
        </w:rPr>
        <w:t>kế thừa Chiến l</w:t>
      </w:r>
      <w:r w:rsidRPr="00507870">
        <w:rPr>
          <w:rFonts w:eastAsia="Times New Roman" w:cs="Times New Roman" w:hint="eastAsia"/>
          <w:szCs w:val="28"/>
        </w:rPr>
        <w:t>ư</w:t>
      </w:r>
      <w:r w:rsidRPr="00507870">
        <w:rPr>
          <w:rFonts w:eastAsia="Times New Roman" w:cs="Times New Roman"/>
          <w:szCs w:val="28"/>
        </w:rPr>
        <w:t xml:space="preserve">ợc </w:t>
      </w:r>
      <w:r w:rsidR="00A00815" w:rsidRPr="00A00815">
        <w:rPr>
          <w:rFonts w:eastAsia="Times New Roman" w:cs="Times New Roman"/>
          <w:szCs w:val="28"/>
          <w:lang w:val="vi-VN"/>
        </w:rPr>
        <w:t>quốc gia phát triển ngành dược Việt Nam giai đoạn đến 2020 và tầm nhìn đến năm 2030</w:t>
      </w:r>
      <w:r w:rsidR="00A00815">
        <w:rPr>
          <w:rFonts w:eastAsia="Times New Roman" w:cs="Times New Roman"/>
          <w:szCs w:val="28"/>
        </w:rPr>
        <w:t xml:space="preserve"> </w:t>
      </w:r>
      <w:r w:rsidRPr="00507870">
        <w:rPr>
          <w:rFonts w:eastAsia="Times New Roman" w:cs="Times New Roman"/>
          <w:szCs w:val="28"/>
        </w:rPr>
        <w:t xml:space="preserve">theo Quyết </w:t>
      </w:r>
      <w:r w:rsidRPr="00507870">
        <w:rPr>
          <w:rFonts w:eastAsia="Times New Roman" w:cs="Times New Roman" w:hint="eastAsia"/>
          <w:szCs w:val="28"/>
        </w:rPr>
        <w:t>đ</w:t>
      </w:r>
      <w:r w:rsidRPr="00507870">
        <w:rPr>
          <w:rFonts w:eastAsia="Times New Roman" w:cs="Times New Roman"/>
          <w:szCs w:val="28"/>
        </w:rPr>
        <w:t>ịnh số 68/Q</w:t>
      </w:r>
      <w:r w:rsidRPr="00507870">
        <w:rPr>
          <w:rFonts w:eastAsia="Times New Roman" w:cs="Times New Roman" w:hint="eastAsia"/>
          <w:szCs w:val="28"/>
        </w:rPr>
        <w:t>Đ</w:t>
      </w:r>
      <w:r w:rsidRPr="00507870">
        <w:rPr>
          <w:rFonts w:eastAsia="Times New Roman" w:cs="Times New Roman"/>
          <w:szCs w:val="28"/>
        </w:rPr>
        <w:t>-TTg ngày 10/01/2014 của Thủ t</w:t>
      </w:r>
      <w:r w:rsidRPr="00507870">
        <w:rPr>
          <w:rFonts w:eastAsia="Times New Roman" w:cs="Times New Roman" w:hint="eastAsia"/>
          <w:szCs w:val="28"/>
        </w:rPr>
        <w:t>ư</w:t>
      </w:r>
      <w:r w:rsidRPr="00507870">
        <w:rPr>
          <w:rFonts w:eastAsia="Times New Roman" w:cs="Times New Roman"/>
          <w:szCs w:val="28"/>
        </w:rPr>
        <w:t>ớng Chính phủ</w:t>
      </w:r>
      <w:r w:rsidR="00A92428">
        <w:rPr>
          <w:rFonts w:eastAsia="Times New Roman" w:cs="Times New Roman"/>
          <w:szCs w:val="28"/>
        </w:rPr>
        <w:t>, kết hợp</w:t>
      </w:r>
      <w:r w:rsidRPr="00507870">
        <w:rPr>
          <w:rFonts w:eastAsia="Times New Roman" w:cs="Times New Roman"/>
          <w:szCs w:val="28"/>
        </w:rPr>
        <w:t xml:space="preserve"> </w:t>
      </w:r>
      <w:r w:rsidR="00A92428">
        <w:rPr>
          <w:rFonts w:eastAsia="Times New Roman" w:cs="Times New Roman"/>
          <w:szCs w:val="28"/>
        </w:rPr>
        <w:t>với</w:t>
      </w:r>
      <w:r w:rsidRPr="00507870">
        <w:rPr>
          <w:rFonts w:eastAsia="Times New Roman" w:cs="Times New Roman"/>
          <w:szCs w:val="28"/>
        </w:rPr>
        <w:t xml:space="preserve"> phân tích tổng quan quốc tế; phân tích </w:t>
      </w:r>
      <w:r w:rsidRPr="00507870">
        <w:rPr>
          <w:rFonts w:eastAsia="Times New Roman" w:cs="Times New Roman" w:hint="eastAsia"/>
          <w:szCs w:val="28"/>
        </w:rPr>
        <w:t>đ</w:t>
      </w:r>
      <w:r w:rsidRPr="00507870">
        <w:rPr>
          <w:rFonts w:eastAsia="Times New Roman" w:cs="Times New Roman"/>
          <w:szCs w:val="28"/>
        </w:rPr>
        <w:t xml:space="preserve">iểm mạnh, </w:t>
      </w:r>
      <w:r w:rsidRPr="00507870">
        <w:rPr>
          <w:rFonts w:eastAsia="Times New Roman" w:cs="Times New Roman" w:hint="eastAsia"/>
          <w:szCs w:val="28"/>
        </w:rPr>
        <w:t>đ</w:t>
      </w:r>
      <w:r w:rsidRPr="00507870">
        <w:rPr>
          <w:rFonts w:eastAsia="Times New Roman" w:cs="Times New Roman"/>
          <w:szCs w:val="28"/>
        </w:rPr>
        <w:t>iểm yếu, c</w:t>
      </w:r>
      <w:r w:rsidRPr="00507870">
        <w:rPr>
          <w:rFonts w:eastAsia="Times New Roman" w:cs="Times New Roman" w:hint="eastAsia"/>
          <w:szCs w:val="28"/>
        </w:rPr>
        <w:t>ơ</w:t>
      </w:r>
      <w:r w:rsidRPr="00507870">
        <w:rPr>
          <w:rFonts w:eastAsia="Times New Roman" w:cs="Times New Roman"/>
          <w:szCs w:val="28"/>
        </w:rPr>
        <w:t xml:space="preserve"> hội, thách thức của ngành d</w:t>
      </w:r>
      <w:r w:rsidRPr="00507870">
        <w:rPr>
          <w:rFonts w:eastAsia="Times New Roman" w:cs="Times New Roman" w:hint="eastAsia"/>
          <w:szCs w:val="28"/>
        </w:rPr>
        <w:t>ư</w:t>
      </w:r>
      <w:r w:rsidRPr="00507870">
        <w:rPr>
          <w:rFonts w:eastAsia="Times New Roman" w:cs="Times New Roman"/>
          <w:szCs w:val="28"/>
        </w:rPr>
        <w:t xml:space="preserve">ợc Việt Nam </w:t>
      </w:r>
      <w:r w:rsidRPr="00507870">
        <w:rPr>
          <w:rFonts w:eastAsia="Times New Roman" w:cs="Times New Roman" w:hint="eastAsia"/>
          <w:szCs w:val="28"/>
        </w:rPr>
        <w:t>đ</w:t>
      </w:r>
      <w:r w:rsidRPr="00507870">
        <w:rPr>
          <w:rFonts w:eastAsia="Times New Roman" w:cs="Times New Roman"/>
          <w:szCs w:val="28"/>
        </w:rPr>
        <w:t xml:space="preserve">ể sửa </w:t>
      </w:r>
      <w:r w:rsidRPr="00507870">
        <w:rPr>
          <w:rFonts w:eastAsia="Times New Roman" w:cs="Times New Roman" w:hint="eastAsia"/>
          <w:szCs w:val="28"/>
        </w:rPr>
        <w:t>đ</w:t>
      </w:r>
      <w:r w:rsidRPr="00507870">
        <w:rPr>
          <w:rFonts w:eastAsia="Times New Roman" w:cs="Times New Roman"/>
          <w:szCs w:val="28"/>
        </w:rPr>
        <w:t>ổi, phát triển cho phù hợp với các v</w:t>
      </w:r>
      <w:r w:rsidRPr="00507870">
        <w:rPr>
          <w:rFonts w:eastAsia="Times New Roman" w:cs="Times New Roman" w:hint="eastAsia"/>
          <w:szCs w:val="28"/>
        </w:rPr>
        <w:t>ă</w:t>
      </w:r>
      <w:r w:rsidRPr="00507870">
        <w:rPr>
          <w:rFonts w:eastAsia="Times New Roman" w:cs="Times New Roman"/>
          <w:szCs w:val="28"/>
        </w:rPr>
        <w:t xml:space="preserve">n bản hiện hành, </w:t>
      </w:r>
      <w:r w:rsidRPr="00507870">
        <w:rPr>
          <w:rFonts w:eastAsia="Times New Roman" w:cs="Times New Roman" w:hint="eastAsia"/>
          <w:szCs w:val="28"/>
        </w:rPr>
        <w:t>đ</w:t>
      </w:r>
      <w:r w:rsidRPr="00507870">
        <w:rPr>
          <w:rFonts w:eastAsia="Times New Roman" w:cs="Times New Roman"/>
          <w:szCs w:val="28"/>
        </w:rPr>
        <w:t>ồng thời phù hợp với tình hình thực tiễn, lợi thế cạnh tranh của Việt Nam và xu thế phát triển ngành d</w:t>
      </w:r>
      <w:r w:rsidRPr="00507870">
        <w:rPr>
          <w:rFonts w:eastAsia="Times New Roman" w:cs="Times New Roman" w:hint="eastAsia"/>
          <w:szCs w:val="28"/>
        </w:rPr>
        <w:t>ư</w:t>
      </w:r>
      <w:r w:rsidRPr="00507870">
        <w:rPr>
          <w:rFonts w:eastAsia="Times New Roman" w:cs="Times New Roman"/>
          <w:szCs w:val="28"/>
        </w:rPr>
        <w:t>ợc trong khu vực cũng nh</w:t>
      </w:r>
      <w:r w:rsidRPr="00507870">
        <w:rPr>
          <w:rFonts w:eastAsia="Times New Roman" w:cs="Times New Roman" w:hint="eastAsia"/>
          <w:szCs w:val="28"/>
        </w:rPr>
        <w:t>ư</w:t>
      </w:r>
      <w:r w:rsidRPr="00507870">
        <w:rPr>
          <w:rFonts w:eastAsia="Times New Roman" w:cs="Times New Roman"/>
          <w:szCs w:val="28"/>
        </w:rPr>
        <w:t xml:space="preserve"> trên thế giới.</w:t>
      </w:r>
    </w:p>
    <w:p w:rsidR="00507870" w:rsidRDefault="00507870" w:rsidP="00507870">
      <w:pPr>
        <w:spacing w:before="60" w:after="0" w:line="360" w:lineRule="exact"/>
        <w:ind w:firstLine="567"/>
        <w:jc w:val="both"/>
        <w:textAlignment w:val="baseline"/>
        <w:rPr>
          <w:rFonts w:eastAsia="Times New Roman" w:cs="Times New Roman"/>
          <w:szCs w:val="28"/>
        </w:rPr>
      </w:pPr>
      <w:r w:rsidRPr="00507870">
        <w:rPr>
          <w:rFonts w:eastAsia="Times New Roman" w:cs="Times New Roman"/>
          <w:szCs w:val="28"/>
        </w:rPr>
        <w:lastRenderedPageBreak/>
        <w:t xml:space="preserve">3. Chiến lược thể hiện </w:t>
      </w:r>
      <w:r w:rsidRPr="00507870">
        <w:rPr>
          <w:rFonts w:eastAsia="Times New Roman" w:cs="Times New Roman" w:hint="eastAsia"/>
          <w:szCs w:val="28"/>
        </w:rPr>
        <w:t>đ</w:t>
      </w:r>
      <w:r w:rsidRPr="00507870">
        <w:rPr>
          <w:rFonts w:eastAsia="Times New Roman" w:cs="Times New Roman"/>
          <w:szCs w:val="28"/>
        </w:rPr>
        <w:t>ịnh h</w:t>
      </w:r>
      <w:r w:rsidRPr="00507870">
        <w:rPr>
          <w:rFonts w:eastAsia="Times New Roman" w:cs="Times New Roman" w:hint="eastAsia"/>
          <w:szCs w:val="28"/>
        </w:rPr>
        <w:t>ư</w:t>
      </w:r>
      <w:r w:rsidRPr="00507870">
        <w:rPr>
          <w:rFonts w:eastAsia="Times New Roman" w:cs="Times New Roman"/>
          <w:szCs w:val="28"/>
        </w:rPr>
        <w:t>ớng, mục tiêu và các giải pháp nhằm phát triển ngành d</w:t>
      </w:r>
      <w:r w:rsidRPr="00507870">
        <w:rPr>
          <w:rFonts w:eastAsia="Times New Roman" w:cs="Times New Roman" w:hint="eastAsia"/>
          <w:szCs w:val="28"/>
        </w:rPr>
        <w:t>ư</w:t>
      </w:r>
      <w:r w:rsidRPr="00507870">
        <w:rPr>
          <w:rFonts w:eastAsia="Times New Roman" w:cs="Times New Roman"/>
          <w:szCs w:val="28"/>
        </w:rPr>
        <w:t xml:space="preserve">ợc trong giai </w:t>
      </w:r>
      <w:r w:rsidRPr="00507870">
        <w:rPr>
          <w:rFonts w:eastAsia="Times New Roman" w:cs="Times New Roman" w:hint="eastAsia"/>
          <w:szCs w:val="28"/>
        </w:rPr>
        <w:t>đ</w:t>
      </w:r>
      <w:r w:rsidRPr="00507870">
        <w:rPr>
          <w:rFonts w:eastAsia="Times New Roman" w:cs="Times New Roman"/>
          <w:szCs w:val="28"/>
        </w:rPr>
        <w:t>oạn tới, bao gồm tất các lĩnh vực từ sản xuất, phân phối, l</w:t>
      </w:r>
      <w:r w:rsidRPr="00507870">
        <w:rPr>
          <w:rFonts w:eastAsia="Times New Roman" w:cs="Times New Roman" w:hint="eastAsia"/>
          <w:szCs w:val="28"/>
        </w:rPr>
        <w:t>ư</w:t>
      </w:r>
      <w:r w:rsidRPr="00507870">
        <w:rPr>
          <w:rFonts w:eastAsia="Times New Roman" w:cs="Times New Roman"/>
          <w:szCs w:val="28"/>
        </w:rPr>
        <w:t>u thông, kiểm nghiệm, d</w:t>
      </w:r>
      <w:r w:rsidRPr="00507870">
        <w:rPr>
          <w:rFonts w:eastAsia="Times New Roman" w:cs="Times New Roman" w:hint="eastAsia"/>
          <w:szCs w:val="28"/>
        </w:rPr>
        <w:t>ư</w:t>
      </w:r>
      <w:r w:rsidRPr="00507870">
        <w:rPr>
          <w:rFonts w:eastAsia="Times New Roman" w:cs="Times New Roman"/>
          <w:szCs w:val="28"/>
        </w:rPr>
        <w:t xml:space="preserve">ợc lâm sàng…, trong </w:t>
      </w:r>
      <w:r w:rsidRPr="00507870">
        <w:rPr>
          <w:rFonts w:eastAsia="Times New Roman" w:cs="Times New Roman" w:hint="eastAsia"/>
          <w:szCs w:val="28"/>
        </w:rPr>
        <w:t>đó</w:t>
      </w:r>
      <w:r w:rsidRPr="00507870">
        <w:rPr>
          <w:rFonts w:eastAsia="Times New Roman" w:cs="Times New Roman"/>
          <w:szCs w:val="28"/>
        </w:rPr>
        <w:t xml:space="preserve"> trọng tâm là bảo </w:t>
      </w:r>
      <w:r w:rsidRPr="00507870">
        <w:rPr>
          <w:rFonts w:eastAsia="Times New Roman" w:cs="Times New Roman" w:hint="eastAsia"/>
          <w:szCs w:val="28"/>
        </w:rPr>
        <w:t>đ</w:t>
      </w:r>
      <w:r w:rsidRPr="00507870">
        <w:rPr>
          <w:rFonts w:eastAsia="Times New Roman" w:cs="Times New Roman"/>
          <w:szCs w:val="28"/>
        </w:rPr>
        <w:t>ảm ng</w:t>
      </w:r>
      <w:r w:rsidRPr="00507870">
        <w:rPr>
          <w:rFonts w:eastAsia="Times New Roman" w:cs="Times New Roman" w:hint="eastAsia"/>
          <w:szCs w:val="28"/>
        </w:rPr>
        <w:t>ư</w:t>
      </w:r>
      <w:r w:rsidRPr="00507870">
        <w:rPr>
          <w:rFonts w:eastAsia="Times New Roman" w:cs="Times New Roman"/>
          <w:szCs w:val="28"/>
        </w:rPr>
        <w:t xml:space="preserve">ời dân </w:t>
      </w:r>
      <w:r w:rsidRPr="00507870">
        <w:rPr>
          <w:rFonts w:eastAsia="Times New Roman" w:cs="Times New Roman" w:hint="eastAsia"/>
          <w:szCs w:val="28"/>
        </w:rPr>
        <w:t>đư</w:t>
      </w:r>
      <w:r w:rsidRPr="00507870">
        <w:rPr>
          <w:rFonts w:eastAsia="Times New Roman" w:cs="Times New Roman"/>
          <w:szCs w:val="28"/>
        </w:rPr>
        <w:t xml:space="preserve">ợc tiếp cận </w:t>
      </w:r>
      <w:r w:rsidRPr="00507870">
        <w:rPr>
          <w:rFonts w:eastAsia="Times New Roman" w:cs="Times New Roman" w:hint="eastAsia"/>
          <w:szCs w:val="28"/>
        </w:rPr>
        <w:t>đ</w:t>
      </w:r>
      <w:r w:rsidRPr="00507870">
        <w:rPr>
          <w:rFonts w:eastAsia="Times New Roman" w:cs="Times New Roman"/>
          <w:szCs w:val="28"/>
        </w:rPr>
        <w:t xml:space="preserve">ầy </w:t>
      </w:r>
      <w:r w:rsidRPr="00507870">
        <w:rPr>
          <w:rFonts w:eastAsia="Times New Roman" w:cs="Times New Roman" w:hint="eastAsia"/>
          <w:szCs w:val="28"/>
        </w:rPr>
        <w:t>đ</w:t>
      </w:r>
      <w:r w:rsidRPr="00507870">
        <w:rPr>
          <w:rFonts w:eastAsia="Times New Roman" w:cs="Times New Roman"/>
          <w:szCs w:val="28"/>
        </w:rPr>
        <w:t>ủ, kịp thời thuốc có chất l</w:t>
      </w:r>
      <w:r w:rsidRPr="00507870">
        <w:rPr>
          <w:rFonts w:eastAsia="Times New Roman" w:cs="Times New Roman" w:hint="eastAsia"/>
          <w:szCs w:val="28"/>
        </w:rPr>
        <w:t>ư</w:t>
      </w:r>
      <w:r w:rsidRPr="00507870">
        <w:rPr>
          <w:rFonts w:eastAsia="Times New Roman" w:cs="Times New Roman"/>
          <w:szCs w:val="28"/>
        </w:rPr>
        <w:t>ợng, an toàn, hiệu quả với chi phí hợp lý; xây dựng ngành D</w:t>
      </w:r>
      <w:r w:rsidRPr="00507870">
        <w:rPr>
          <w:rFonts w:eastAsia="Times New Roman" w:cs="Times New Roman" w:hint="eastAsia"/>
          <w:szCs w:val="28"/>
        </w:rPr>
        <w:t>ư</w:t>
      </w:r>
      <w:r w:rsidRPr="00507870">
        <w:rPr>
          <w:rFonts w:eastAsia="Times New Roman" w:cs="Times New Roman"/>
          <w:szCs w:val="28"/>
        </w:rPr>
        <w:t xml:space="preserve">ợc VN phát triển một cách bền vững, hiện </w:t>
      </w:r>
      <w:r w:rsidRPr="00507870">
        <w:rPr>
          <w:rFonts w:eastAsia="Times New Roman" w:cs="Times New Roman" w:hint="eastAsia"/>
          <w:szCs w:val="28"/>
        </w:rPr>
        <w:t>đ</w:t>
      </w:r>
      <w:r w:rsidRPr="00507870">
        <w:rPr>
          <w:rFonts w:eastAsia="Times New Roman" w:cs="Times New Roman"/>
          <w:szCs w:val="28"/>
        </w:rPr>
        <w:t>ại dựa vào nội lực thông qua phát triển công nghiệp d</w:t>
      </w:r>
      <w:r w:rsidRPr="00507870">
        <w:rPr>
          <w:rFonts w:eastAsia="Times New Roman" w:cs="Times New Roman" w:hint="eastAsia"/>
          <w:szCs w:val="28"/>
        </w:rPr>
        <w:t>ư</w:t>
      </w:r>
      <w:r w:rsidRPr="00507870">
        <w:rPr>
          <w:rFonts w:eastAsia="Times New Roman" w:cs="Times New Roman"/>
          <w:szCs w:val="28"/>
        </w:rPr>
        <w:t>ợc</w:t>
      </w:r>
      <w:r w:rsidR="001C643A">
        <w:rPr>
          <w:rFonts w:eastAsia="Times New Roman" w:cs="Times New Roman"/>
          <w:szCs w:val="28"/>
          <w:lang w:val="vi-VN"/>
        </w:rPr>
        <w:t xml:space="preserve">, </w:t>
      </w:r>
      <w:r w:rsidR="001C643A" w:rsidRPr="00713E89">
        <w:rPr>
          <w:spacing w:val="-4"/>
          <w:szCs w:val="28"/>
        </w:rPr>
        <w:t>nâng cao năng lực nghiên cứu phát minh và ứng dụng công nghệ sẵn có hướng tới sản xuất thuốc phát minh,</w:t>
      </w:r>
      <w:r w:rsidR="001C643A" w:rsidRPr="00713E89">
        <w:rPr>
          <w:spacing w:val="-4"/>
          <w:szCs w:val="28"/>
          <w:lang w:val="vi-VN"/>
        </w:rPr>
        <w:t xml:space="preserve"> </w:t>
      </w:r>
      <w:r w:rsidR="001C643A" w:rsidRPr="00713E89">
        <w:rPr>
          <w:spacing w:val="-4"/>
          <w:szCs w:val="28"/>
        </w:rPr>
        <w:t>thuốc có dạng bào chế mới, hiện đại</w:t>
      </w:r>
      <w:r w:rsidR="002D39D2">
        <w:rPr>
          <w:spacing w:val="-4"/>
          <w:szCs w:val="28"/>
          <w:lang w:val="vi-VN"/>
        </w:rPr>
        <w:t xml:space="preserve">, </w:t>
      </w:r>
      <w:r w:rsidR="002D39D2" w:rsidRPr="00713E89">
        <w:rPr>
          <w:spacing w:val="-4"/>
          <w:szCs w:val="28"/>
        </w:rPr>
        <w:t>vắc xin, sinh phẩm, thuốc dược liệu, nguyên liệu làm thuốc</w:t>
      </w:r>
      <w:r w:rsidR="001C643A">
        <w:rPr>
          <w:rFonts w:eastAsia="Times New Roman" w:cs="Times New Roman"/>
          <w:szCs w:val="28"/>
          <w:lang w:val="vi-VN"/>
        </w:rPr>
        <w:t>;</w:t>
      </w:r>
      <w:r w:rsidRPr="00507870">
        <w:rPr>
          <w:rFonts w:eastAsia="Times New Roman" w:cs="Times New Roman"/>
          <w:szCs w:val="28"/>
        </w:rPr>
        <w:t>chú trọng phát triển d</w:t>
      </w:r>
      <w:r w:rsidRPr="00507870">
        <w:rPr>
          <w:rFonts w:eastAsia="Times New Roman" w:cs="Times New Roman" w:hint="eastAsia"/>
          <w:szCs w:val="28"/>
        </w:rPr>
        <w:t>ư</w:t>
      </w:r>
      <w:r w:rsidRPr="00507870">
        <w:rPr>
          <w:rFonts w:eastAsia="Times New Roman" w:cs="Times New Roman"/>
          <w:szCs w:val="28"/>
        </w:rPr>
        <w:t>ợc lâm sàng.</w:t>
      </w:r>
    </w:p>
    <w:p w:rsidR="00A92428" w:rsidRPr="00985ADC" w:rsidRDefault="00985ADC" w:rsidP="00985ADC">
      <w:pPr>
        <w:spacing w:before="60" w:after="0" w:line="360" w:lineRule="exact"/>
        <w:jc w:val="both"/>
        <w:textAlignment w:val="baseline"/>
        <w:rPr>
          <w:rFonts w:eastAsia="Times New Roman" w:cs="Times New Roman"/>
          <w:b/>
          <w:szCs w:val="28"/>
        </w:rPr>
      </w:pPr>
      <w:r w:rsidRPr="00985ADC">
        <w:rPr>
          <w:rFonts w:eastAsia="Times New Roman" w:cs="Times New Roman"/>
          <w:b/>
          <w:szCs w:val="28"/>
        </w:rPr>
        <w:t xml:space="preserve">V. </w:t>
      </w:r>
      <w:bookmarkStart w:id="5" w:name="bookmark4"/>
      <w:bookmarkStart w:id="6" w:name="bookmark5"/>
      <w:r w:rsidRPr="00985ADC">
        <w:rPr>
          <w:rFonts w:cs="Times New Roman"/>
          <w:b/>
          <w:color w:val="000000"/>
          <w:szCs w:val="28"/>
          <w:lang w:val="vi-VN" w:eastAsia="vi-VN" w:bidi="vi-VN"/>
        </w:rPr>
        <w:t xml:space="preserve">QUÁ TRÌNH SOẠN THẢO </w:t>
      </w:r>
      <w:r w:rsidRPr="00985ADC">
        <w:rPr>
          <w:rFonts w:cs="Times New Roman"/>
          <w:b/>
          <w:color w:val="000000"/>
          <w:szCs w:val="28"/>
          <w:lang w:eastAsia="vi-VN" w:bidi="vi-VN"/>
        </w:rPr>
        <w:t>CHIẾN</w:t>
      </w:r>
      <w:r w:rsidRPr="00985ADC">
        <w:rPr>
          <w:rFonts w:cs="Times New Roman"/>
          <w:b/>
          <w:color w:val="000000"/>
          <w:szCs w:val="28"/>
          <w:lang w:val="vi-VN" w:eastAsia="vi-VN" w:bidi="vi-VN"/>
        </w:rPr>
        <w:t xml:space="preserve"> </w:t>
      </w:r>
      <w:bookmarkEnd w:id="5"/>
      <w:bookmarkEnd w:id="6"/>
      <w:r w:rsidRPr="00985ADC">
        <w:rPr>
          <w:rFonts w:cs="Times New Roman"/>
          <w:b/>
          <w:color w:val="000000"/>
          <w:szCs w:val="28"/>
          <w:lang w:eastAsia="vi-VN" w:bidi="vi-VN"/>
        </w:rPr>
        <w:t>LƯỢC</w:t>
      </w:r>
    </w:p>
    <w:p w:rsidR="001A3171" w:rsidRDefault="00A00815" w:rsidP="00036882">
      <w:pPr>
        <w:widowControl w:val="0"/>
        <w:spacing w:before="60" w:after="60" w:line="360" w:lineRule="exact"/>
        <w:ind w:firstLine="720"/>
        <w:jc w:val="both"/>
        <w:rPr>
          <w:rFonts w:eastAsia="Times New Roman" w:cs="Times New Roman"/>
          <w:color w:val="000000"/>
          <w:szCs w:val="28"/>
          <w:lang w:eastAsia="vi-VN" w:bidi="vi-VN"/>
        </w:rPr>
      </w:pPr>
      <w:r>
        <w:rPr>
          <w:rFonts w:eastAsia="Times New Roman" w:cs="Times New Roman"/>
          <w:color w:val="000000"/>
          <w:szCs w:val="28"/>
          <w:lang w:eastAsia="vi-VN" w:bidi="vi-VN"/>
        </w:rPr>
        <w:t xml:space="preserve">1. </w:t>
      </w:r>
      <w:r w:rsidR="001A3171">
        <w:rPr>
          <w:rFonts w:eastAsia="Times New Roman" w:cs="Times New Roman"/>
          <w:color w:val="000000"/>
          <w:szCs w:val="28"/>
          <w:lang w:eastAsia="vi-VN" w:bidi="vi-VN"/>
        </w:rPr>
        <w:t xml:space="preserve">Bộ Y tế đã triển khai các hoạt động </w:t>
      </w:r>
      <w:r w:rsidR="0095658D" w:rsidRPr="0095658D">
        <w:rPr>
          <w:rFonts w:eastAsia="Times New Roman" w:cs="Times New Roman"/>
          <w:color w:val="000000"/>
          <w:szCs w:val="28"/>
          <w:lang w:val="vi-VN" w:eastAsia="vi-VN" w:bidi="vi-VN"/>
        </w:rPr>
        <w:t xml:space="preserve">tổ chức đánh giá kết quả thực hiện </w:t>
      </w:r>
      <w:r w:rsidRPr="00A00815">
        <w:rPr>
          <w:rFonts w:eastAsia="Times New Roman" w:cs="Times New Roman"/>
          <w:color w:val="000000"/>
          <w:szCs w:val="28"/>
          <w:lang w:eastAsia="vi-VN" w:bidi="vi-VN"/>
        </w:rPr>
        <w:t>Chiến l</w:t>
      </w:r>
      <w:r w:rsidRPr="00A00815">
        <w:rPr>
          <w:rFonts w:eastAsia="Times New Roman" w:cs="Times New Roman" w:hint="eastAsia"/>
          <w:color w:val="000000"/>
          <w:szCs w:val="28"/>
          <w:lang w:eastAsia="vi-VN" w:bidi="vi-VN"/>
        </w:rPr>
        <w:t>ư</w:t>
      </w:r>
      <w:r w:rsidRPr="00A00815">
        <w:rPr>
          <w:rFonts w:eastAsia="Times New Roman" w:cs="Times New Roman"/>
          <w:color w:val="000000"/>
          <w:szCs w:val="28"/>
          <w:lang w:eastAsia="vi-VN" w:bidi="vi-VN"/>
        </w:rPr>
        <w:t xml:space="preserve">ợc </w:t>
      </w:r>
      <w:r w:rsidRPr="00A00815">
        <w:rPr>
          <w:rFonts w:eastAsia="Times New Roman" w:cs="Times New Roman"/>
          <w:color w:val="000000"/>
          <w:szCs w:val="28"/>
          <w:lang w:val="vi-VN" w:eastAsia="vi-VN" w:bidi="vi-VN"/>
        </w:rPr>
        <w:t>quốc gia phát triển ngành dược Việt Nam giai đoạn đến 2020 và tầm nhìn đến năm 2030</w:t>
      </w:r>
      <w:r w:rsidR="0095658D" w:rsidRPr="0095658D">
        <w:rPr>
          <w:rFonts w:eastAsia="Times New Roman" w:cs="Times New Roman"/>
          <w:color w:val="000000"/>
          <w:szCs w:val="28"/>
          <w:lang w:val="vi-VN" w:eastAsia="vi-VN" w:bidi="vi-VN"/>
        </w:rPr>
        <w:t xml:space="preserve"> làm cơ sở cho việc xây dựng dự thảo Chiến lược giai đoạn mới 2021-2030, tầm nhìn đến năm 2045</w:t>
      </w:r>
      <w:r>
        <w:rPr>
          <w:rFonts w:eastAsia="Times New Roman" w:cs="Times New Roman"/>
          <w:color w:val="000000"/>
          <w:szCs w:val="28"/>
          <w:lang w:eastAsia="vi-VN" w:bidi="vi-VN"/>
        </w:rPr>
        <w:t>, cụ thể:</w:t>
      </w:r>
    </w:p>
    <w:p w:rsidR="00A00815" w:rsidRDefault="00A00815" w:rsidP="00036882">
      <w:pPr>
        <w:spacing w:after="60" w:line="276" w:lineRule="auto"/>
        <w:jc w:val="both"/>
        <w:rPr>
          <w:rFonts w:eastAsia="Calibri" w:cs="Times New Roman"/>
          <w:szCs w:val="28"/>
        </w:rPr>
      </w:pPr>
      <w:r>
        <w:rPr>
          <w:rFonts w:eastAsia="Calibri" w:cs="Times New Roman"/>
          <w:szCs w:val="28"/>
        </w:rPr>
        <w:tab/>
      </w:r>
      <w:r w:rsidR="00036882">
        <w:rPr>
          <w:rFonts w:eastAsia="Calibri" w:cs="Times New Roman"/>
          <w:szCs w:val="28"/>
        </w:rPr>
        <w:t xml:space="preserve">- </w:t>
      </w:r>
      <w:r>
        <w:rPr>
          <w:rFonts w:eastAsia="Calibri" w:cs="Times New Roman"/>
          <w:szCs w:val="28"/>
        </w:rPr>
        <w:t>Đ</w:t>
      </w:r>
      <w:r w:rsidRPr="00A00815">
        <w:rPr>
          <w:rFonts w:eastAsia="Calibri" w:cs="Times New Roman"/>
          <w:szCs w:val="28"/>
        </w:rPr>
        <w:t xml:space="preserve">ã xây dựng 04 bộ công cụ </w:t>
      </w:r>
      <w:r w:rsidR="00036882">
        <w:rPr>
          <w:rFonts w:eastAsia="Calibri" w:cs="Times New Roman"/>
          <w:szCs w:val="28"/>
        </w:rPr>
        <w:t xml:space="preserve">và thực hiện khảo sát định lượng </w:t>
      </w:r>
      <w:r w:rsidRPr="00A00815">
        <w:rPr>
          <w:rFonts w:eastAsia="Calibri" w:cs="Times New Roman"/>
          <w:szCs w:val="28"/>
        </w:rPr>
        <w:t>tình hình triển khai Chiến lược</w:t>
      </w:r>
      <w:r w:rsidR="00036882">
        <w:rPr>
          <w:rFonts w:eastAsia="Calibri" w:cs="Times New Roman"/>
          <w:szCs w:val="28"/>
        </w:rPr>
        <w:t xml:space="preserve"> </w:t>
      </w:r>
      <w:r w:rsidR="00036882" w:rsidRPr="00036882">
        <w:rPr>
          <w:rFonts w:eastAsia="Calibri" w:cs="Times New Roman"/>
          <w:szCs w:val="28"/>
        </w:rPr>
        <w:t>(gửi Phiếu khảo sát</w:t>
      </w:r>
      <w:r w:rsidR="00036882">
        <w:rPr>
          <w:rFonts w:eastAsia="Calibri" w:cs="Times New Roman"/>
          <w:szCs w:val="28"/>
        </w:rPr>
        <w:t>)</w:t>
      </w:r>
      <w:r w:rsidRPr="00A00815">
        <w:rPr>
          <w:rFonts w:eastAsia="Calibri" w:cs="Times New Roman"/>
          <w:szCs w:val="28"/>
        </w:rPr>
        <w:t xml:space="preserve"> </w:t>
      </w:r>
      <w:r w:rsidR="00036882">
        <w:rPr>
          <w:rFonts w:eastAsia="Calibri" w:cs="Times New Roman"/>
          <w:szCs w:val="28"/>
        </w:rPr>
        <w:t>đối với</w:t>
      </w:r>
      <w:r w:rsidRPr="00A00815">
        <w:rPr>
          <w:rFonts w:eastAsia="Calibri" w:cs="Times New Roman"/>
          <w:szCs w:val="28"/>
        </w:rPr>
        <w:t xml:space="preserve"> 04 đối tượng: (1) Các S</w:t>
      </w:r>
      <w:r w:rsidR="00036882">
        <w:rPr>
          <w:rFonts w:eastAsia="Calibri" w:cs="Times New Roman"/>
          <w:szCs w:val="28"/>
        </w:rPr>
        <w:t>ở Y tế</w:t>
      </w:r>
      <w:r w:rsidRPr="00A00815">
        <w:rPr>
          <w:rFonts w:eastAsia="Calibri" w:cs="Times New Roman"/>
          <w:szCs w:val="28"/>
        </w:rPr>
        <w:t>, (2) Các c</w:t>
      </w:r>
      <w:r w:rsidR="00036882">
        <w:rPr>
          <w:rFonts w:eastAsia="Calibri" w:cs="Times New Roman"/>
          <w:szCs w:val="28"/>
        </w:rPr>
        <w:t>ông ty</w:t>
      </w:r>
      <w:r w:rsidRPr="00A00815">
        <w:rPr>
          <w:rFonts w:eastAsia="Calibri" w:cs="Times New Roman"/>
          <w:szCs w:val="28"/>
        </w:rPr>
        <w:t xml:space="preserve"> sản xuất, kinh doanh dược, (3) Các công ty sản xuất vắ</w:t>
      </w:r>
      <w:r w:rsidR="00036882">
        <w:rPr>
          <w:rFonts w:eastAsia="Calibri" w:cs="Times New Roman"/>
          <w:szCs w:val="28"/>
        </w:rPr>
        <w:t>c xin và</w:t>
      </w:r>
      <w:r w:rsidRPr="00A00815">
        <w:rPr>
          <w:rFonts w:eastAsia="Calibri" w:cs="Times New Roman"/>
          <w:szCs w:val="28"/>
        </w:rPr>
        <w:t xml:space="preserve"> (4) Các bệnh viện.</w:t>
      </w:r>
      <w:r w:rsidR="00036882">
        <w:rPr>
          <w:rFonts w:eastAsia="Calibri" w:cs="Times New Roman"/>
          <w:szCs w:val="28"/>
        </w:rPr>
        <w:t xml:space="preserve"> Bộ Y tế đã nhận được </w:t>
      </w:r>
      <w:r w:rsidR="00036882" w:rsidRPr="00036882">
        <w:rPr>
          <w:rFonts w:eastAsia="Calibri" w:cs="Times New Roman"/>
          <w:szCs w:val="28"/>
        </w:rPr>
        <w:t>tổng số 800 báo cáo của các đơn vị</w:t>
      </w:r>
      <w:r w:rsidR="00036882">
        <w:rPr>
          <w:rFonts w:eastAsia="Calibri" w:cs="Times New Roman"/>
          <w:szCs w:val="28"/>
        </w:rPr>
        <w:t>.</w:t>
      </w:r>
    </w:p>
    <w:p w:rsidR="00A00815" w:rsidRPr="00A00815" w:rsidRDefault="00036882" w:rsidP="00036882">
      <w:pPr>
        <w:spacing w:after="60" w:line="276" w:lineRule="auto"/>
        <w:jc w:val="both"/>
        <w:rPr>
          <w:rFonts w:eastAsia="Calibri" w:cs="Times New Roman"/>
          <w:szCs w:val="28"/>
        </w:rPr>
      </w:pPr>
      <w:r>
        <w:rPr>
          <w:rFonts w:eastAsia="Calibri" w:cs="Times New Roman"/>
          <w:szCs w:val="28"/>
        </w:rPr>
        <w:tab/>
        <w:t xml:space="preserve">- </w:t>
      </w:r>
      <w:r w:rsidR="00A00815" w:rsidRPr="00A00815">
        <w:rPr>
          <w:rFonts w:eastAsia="Calibri" w:cs="Times New Roman"/>
          <w:szCs w:val="28"/>
        </w:rPr>
        <w:t>Khảo sát định tính - khảo sát tình hình thực hiện Chiến lược tại các tỉnh:</w:t>
      </w:r>
      <w:r>
        <w:rPr>
          <w:rFonts w:eastAsia="Calibri" w:cs="Times New Roman"/>
          <w:szCs w:val="28"/>
        </w:rPr>
        <w:t xml:space="preserve"> </w:t>
      </w:r>
      <w:r w:rsidR="00A00815" w:rsidRPr="00A00815">
        <w:rPr>
          <w:rFonts w:eastAsia="Calibri" w:cs="Times New Roman"/>
          <w:szCs w:val="28"/>
        </w:rPr>
        <w:t>đã triển khai đánh giá tình hình thực hiện Chiến lược theo Quyết định số 68/QĐ-TTg giai đoạn 2014-2020 tại 07 tỉnh: Quảng Ninh và Đồng Tháp, Hà nội, Gia Lai, Huế</w:t>
      </w:r>
      <w:r>
        <w:rPr>
          <w:rFonts w:eastAsia="Calibri" w:cs="Times New Roman"/>
          <w:szCs w:val="28"/>
        </w:rPr>
        <w:t>, TP</w:t>
      </w:r>
      <w:r w:rsidR="00A00815" w:rsidRPr="00A00815">
        <w:rPr>
          <w:rFonts w:eastAsia="Calibri" w:cs="Times New Roman"/>
          <w:szCs w:val="28"/>
        </w:rPr>
        <w:t xml:space="preserve"> HCM, Bình Dương.</w:t>
      </w:r>
    </w:p>
    <w:p w:rsidR="00A00815" w:rsidRPr="00A00815" w:rsidRDefault="00036882" w:rsidP="00036882">
      <w:pPr>
        <w:spacing w:after="60" w:line="276" w:lineRule="auto"/>
        <w:jc w:val="both"/>
        <w:rPr>
          <w:rFonts w:eastAsia="Calibri" w:cs="Times New Roman"/>
          <w:szCs w:val="28"/>
        </w:rPr>
      </w:pPr>
      <w:r>
        <w:rPr>
          <w:rFonts w:eastAsia="Calibri" w:cs="Times New Roman"/>
          <w:szCs w:val="28"/>
        </w:rPr>
        <w:tab/>
        <w:t xml:space="preserve">- </w:t>
      </w:r>
      <w:r w:rsidR="00A00815" w:rsidRPr="00A00815">
        <w:rPr>
          <w:rFonts w:eastAsia="Calibri" w:cs="Times New Roman"/>
          <w:szCs w:val="28"/>
        </w:rPr>
        <w:t>Khảo sát định tính/phỏng vấn sâu tại các Vụ, Cục có liên quan thuộc Bộ Y tế và các Vụ/Cục thuộc các Bộ ngành có liên quan.</w:t>
      </w:r>
    </w:p>
    <w:p w:rsidR="00A00815" w:rsidRPr="00A00815" w:rsidRDefault="00036882" w:rsidP="00D47655">
      <w:pPr>
        <w:spacing w:after="60" w:line="276" w:lineRule="auto"/>
        <w:ind w:firstLine="720"/>
        <w:jc w:val="both"/>
        <w:rPr>
          <w:rFonts w:eastAsia="Calibri" w:cs=".VnTime"/>
          <w:szCs w:val="28"/>
          <w:lang w:val="nl-NL"/>
        </w:rPr>
      </w:pPr>
      <w:r w:rsidRPr="00036882">
        <w:rPr>
          <w:rFonts w:eastAsia="Calibri" w:cs="Times New Roman"/>
          <w:szCs w:val="28"/>
        </w:rPr>
        <w:t xml:space="preserve">- </w:t>
      </w:r>
      <w:r w:rsidR="00A00815" w:rsidRPr="00A00815">
        <w:rPr>
          <w:rFonts w:eastAsia="Calibri" w:cs="Times New Roman"/>
          <w:szCs w:val="28"/>
        </w:rPr>
        <w:t>Tổng hợp số</w:t>
      </w:r>
      <w:r w:rsidR="00A00815" w:rsidRPr="00A00815">
        <w:rPr>
          <w:rFonts w:eastAsia="Calibri" w:cs=".VnTime"/>
          <w:szCs w:val="28"/>
          <w:lang w:val="nl-NL"/>
        </w:rPr>
        <w:t xml:space="preserve"> liệu từ </w:t>
      </w:r>
      <w:r>
        <w:rPr>
          <w:rFonts w:eastAsia="Calibri" w:cs=".VnTime"/>
          <w:szCs w:val="28"/>
          <w:lang w:val="nl-NL"/>
        </w:rPr>
        <w:t>công tác quản lý ngành</w:t>
      </w:r>
      <w:r w:rsidR="00A00815" w:rsidRPr="00A00815">
        <w:rPr>
          <w:rFonts w:eastAsia="Calibri" w:cs=".VnTime"/>
          <w:szCs w:val="28"/>
          <w:lang w:val="nl-NL"/>
        </w:rPr>
        <w:t>.</w:t>
      </w:r>
    </w:p>
    <w:p w:rsidR="00A00815" w:rsidRDefault="00036882" w:rsidP="00D47655">
      <w:pPr>
        <w:widowControl w:val="0"/>
        <w:spacing w:before="60" w:after="60" w:line="360" w:lineRule="exact"/>
        <w:ind w:firstLine="720"/>
        <w:jc w:val="both"/>
        <w:rPr>
          <w:rFonts w:cs=".VnTime"/>
          <w:szCs w:val="28"/>
        </w:rPr>
      </w:pPr>
      <w:r w:rsidRPr="002C6781">
        <w:rPr>
          <w:rFonts w:cs=".VnTime"/>
          <w:szCs w:val="28"/>
        </w:rPr>
        <w:t xml:space="preserve">Sau khi khảo sát, tổng hợp số liệu, </w:t>
      </w:r>
      <w:r>
        <w:rPr>
          <w:rFonts w:cs=".VnTime"/>
          <w:szCs w:val="28"/>
        </w:rPr>
        <w:t>Bộ Y tế</w:t>
      </w:r>
      <w:r w:rsidRPr="002C6781">
        <w:rPr>
          <w:rFonts w:cs=".VnTime"/>
          <w:szCs w:val="28"/>
        </w:rPr>
        <w:t xml:space="preserve"> đã hoàn thiện báo cáo </w:t>
      </w:r>
      <w:r w:rsidRPr="002C6781">
        <w:rPr>
          <w:rFonts w:cs=".VnTime" w:hint="eastAsia"/>
          <w:szCs w:val="28"/>
        </w:rPr>
        <w:t>đá</w:t>
      </w:r>
      <w:r w:rsidRPr="002C6781">
        <w:rPr>
          <w:rFonts w:cs=".VnTime"/>
          <w:szCs w:val="28"/>
        </w:rPr>
        <w:t>nh giá kết quả triển khai Chiến l</w:t>
      </w:r>
      <w:r w:rsidRPr="002C6781">
        <w:rPr>
          <w:rFonts w:cs=".VnTime" w:hint="eastAsia"/>
          <w:szCs w:val="28"/>
        </w:rPr>
        <w:t>ư</w:t>
      </w:r>
      <w:r w:rsidRPr="002C6781">
        <w:rPr>
          <w:rFonts w:cs=".VnTime"/>
          <w:szCs w:val="28"/>
        </w:rPr>
        <w:t xml:space="preserve">ợc theo Quyết </w:t>
      </w:r>
      <w:r w:rsidRPr="002C6781">
        <w:rPr>
          <w:rFonts w:cs=".VnTime" w:hint="eastAsia"/>
          <w:szCs w:val="28"/>
        </w:rPr>
        <w:t>đ</w:t>
      </w:r>
      <w:r w:rsidRPr="002C6781">
        <w:rPr>
          <w:rFonts w:cs=".VnTime"/>
          <w:szCs w:val="28"/>
        </w:rPr>
        <w:t>ịnh số 68/Q</w:t>
      </w:r>
      <w:r w:rsidRPr="002C6781">
        <w:rPr>
          <w:rFonts w:cs=".VnTime" w:hint="eastAsia"/>
          <w:szCs w:val="28"/>
        </w:rPr>
        <w:t>Đ</w:t>
      </w:r>
      <w:r w:rsidRPr="002C6781">
        <w:rPr>
          <w:rFonts w:cs=".VnTime"/>
          <w:szCs w:val="28"/>
        </w:rPr>
        <w:t>-TTg</w:t>
      </w:r>
      <w:r>
        <w:rPr>
          <w:rFonts w:cs=".VnTime"/>
          <w:szCs w:val="28"/>
        </w:rPr>
        <w:t xml:space="preserve"> ngày 10/01/2014 của Thủ tướng Chính phủ.</w:t>
      </w:r>
    </w:p>
    <w:p w:rsidR="00036882" w:rsidRPr="00A00815" w:rsidRDefault="004057B2" w:rsidP="0095658D">
      <w:pPr>
        <w:widowControl w:val="0"/>
        <w:spacing w:before="60" w:after="60" w:line="360" w:lineRule="exact"/>
        <w:ind w:firstLine="600"/>
        <w:jc w:val="both"/>
        <w:rPr>
          <w:rFonts w:eastAsia="Times New Roman" w:cs="Times New Roman"/>
          <w:color w:val="000000"/>
          <w:szCs w:val="28"/>
          <w:lang w:eastAsia="vi-VN" w:bidi="vi-VN"/>
        </w:rPr>
      </w:pPr>
      <w:r>
        <w:rPr>
          <w:rFonts w:cs=".VnTime"/>
          <w:szCs w:val="28"/>
        </w:rPr>
        <w:t xml:space="preserve">2. </w:t>
      </w:r>
      <w:r w:rsidRPr="004057B2">
        <w:rPr>
          <w:rFonts w:cs=".VnTime"/>
          <w:szCs w:val="28"/>
        </w:rPr>
        <w:t xml:space="preserve">Xây dựng </w:t>
      </w:r>
      <w:r>
        <w:rPr>
          <w:rFonts w:cs=".VnTime"/>
          <w:szCs w:val="28"/>
        </w:rPr>
        <w:t xml:space="preserve">dự thảo </w:t>
      </w:r>
      <w:r w:rsidRPr="004057B2">
        <w:rPr>
          <w:rFonts w:cs=".VnTime"/>
          <w:szCs w:val="28"/>
        </w:rPr>
        <w:t>Chiến lược Quốc gia phát triển ngành dược V</w:t>
      </w:r>
      <w:r>
        <w:rPr>
          <w:rFonts w:cs=".VnTime"/>
          <w:szCs w:val="28"/>
        </w:rPr>
        <w:t xml:space="preserve">iệt Nam </w:t>
      </w:r>
      <w:r w:rsidRPr="004057B2">
        <w:rPr>
          <w:rFonts w:cs=".VnTime"/>
          <w:szCs w:val="28"/>
        </w:rPr>
        <w:t>đến năm 2030, tầm nhìn 2045:</w:t>
      </w:r>
    </w:p>
    <w:p w:rsidR="004057B2" w:rsidRDefault="004057B2" w:rsidP="004057B2">
      <w:pPr>
        <w:widowControl w:val="0"/>
        <w:spacing w:after="100" w:line="360" w:lineRule="exact"/>
        <w:ind w:firstLine="600"/>
        <w:jc w:val="both"/>
        <w:rPr>
          <w:rFonts w:eastAsia="Times New Roman" w:cs="Times New Roman"/>
          <w:color w:val="000000"/>
          <w:szCs w:val="28"/>
          <w:lang w:eastAsia="vi-VN" w:bidi="vi-VN"/>
        </w:rPr>
      </w:pPr>
      <w:r w:rsidRPr="001A3171">
        <w:rPr>
          <w:rFonts w:eastAsia="Times New Roman" w:cs="Times New Roman"/>
          <w:color w:val="000000"/>
          <w:szCs w:val="28"/>
          <w:lang w:val="vi-VN" w:eastAsia="vi-VN" w:bidi="vi-VN"/>
        </w:rPr>
        <w:t xml:space="preserve">Bộ Y tế đã thành lập Ban soạn thảo và Tổ biên tập </w:t>
      </w:r>
      <w:r>
        <w:rPr>
          <w:rFonts w:eastAsia="Times New Roman" w:cs="Times New Roman"/>
          <w:color w:val="000000"/>
          <w:szCs w:val="28"/>
          <w:lang w:eastAsia="vi-VN" w:bidi="vi-VN"/>
        </w:rPr>
        <w:t xml:space="preserve">để </w:t>
      </w:r>
      <w:r w:rsidRPr="001A3171">
        <w:rPr>
          <w:rFonts w:eastAsia="Times New Roman" w:cs="Times New Roman"/>
          <w:color w:val="000000"/>
          <w:szCs w:val="28"/>
          <w:lang w:val="vi-VN" w:eastAsia="vi-VN" w:bidi="vi-VN"/>
        </w:rPr>
        <w:t>xây dựng Chiến lược</w:t>
      </w:r>
      <w:r>
        <w:rPr>
          <w:rFonts w:eastAsia="Times New Roman" w:cs="Times New Roman"/>
          <w:color w:val="000000"/>
          <w:szCs w:val="28"/>
          <w:lang w:eastAsia="vi-VN" w:bidi="vi-VN"/>
        </w:rPr>
        <w:t>. Chiến lược đã được xây dựng</w:t>
      </w:r>
      <w:r w:rsidR="00D47655">
        <w:rPr>
          <w:rFonts w:eastAsia="Times New Roman" w:cs="Times New Roman"/>
          <w:color w:val="000000"/>
          <w:szCs w:val="28"/>
          <w:lang w:eastAsia="vi-VN" w:bidi="vi-VN"/>
        </w:rPr>
        <w:t xml:space="preserve"> đảm tuân thủ theo đúng quy trình, cụ thể:</w:t>
      </w:r>
    </w:p>
    <w:p w:rsidR="004057B2" w:rsidRPr="004057B2" w:rsidRDefault="00D47655" w:rsidP="00D47655">
      <w:pPr>
        <w:widowControl w:val="0"/>
        <w:spacing w:after="100" w:line="360" w:lineRule="exact"/>
        <w:ind w:firstLine="600"/>
        <w:jc w:val="both"/>
        <w:rPr>
          <w:rFonts w:eastAsia="Times New Roman" w:cs="Times New Roman"/>
          <w:szCs w:val="28"/>
          <w:lang w:val="vi-VN"/>
        </w:rPr>
      </w:pPr>
      <w:r>
        <w:rPr>
          <w:rFonts w:eastAsia="Times New Roman" w:cs="Times New Roman"/>
          <w:color w:val="000000"/>
          <w:szCs w:val="28"/>
          <w:lang w:eastAsia="vi-VN" w:bidi="vi-VN"/>
        </w:rPr>
        <w:t>- Chiến lược được xây dựng trên cơ sở</w:t>
      </w:r>
      <w:r w:rsidR="004057B2" w:rsidRPr="004057B2">
        <w:rPr>
          <w:rFonts w:eastAsia="Times New Roman" w:cs="Times New Roman"/>
          <w:szCs w:val="28"/>
        </w:rPr>
        <w:t xml:space="preserve"> </w:t>
      </w:r>
      <w:r w:rsidR="004057B2" w:rsidRPr="004057B2">
        <w:rPr>
          <w:rFonts w:eastAsia="Times New Roman" w:cs="Times New Roman"/>
          <w:szCs w:val="28"/>
          <w:lang w:val="nl-NL"/>
        </w:rPr>
        <w:t xml:space="preserve">đánh giá </w:t>
      </w:r>
      <w:r w:rsidRPr="00D47655">
        <w:rPr>
          <w:rFonts w:eastAsia="Times New Roman" w:cs="Times New Roman"/>
          <w:szCs w:val="28"/>
        </w:rPr>
        <w:t xml:space="preserve">kết quả </w:t>
      </w:r>
      <w:r w:rsidR="004057B2" w:rsidRPr="004057B2">
        <w:rPr>
          <w:rFonts w:eastAsia="Times New Roman" w:cs="Times New Roman"/>
          <w:szCs w:val="28"/>
          <w:lang w:val="nl-NL"/>
        </w:rPr>
        <w:t>tình hình triển khai Chiến lược quốc gia phát triển ngành dược giai đoạn đến 2020 tầm nhìn 2030 (Báo cáo đánh giá)</w:t>
      </w:r>
      <w:r>
        <w:rPr>
          <w:rFonts w:eastAsia="Times New Roman" w:cs="Times New Roman"/>
          <w:szCs w:val="28"/>
          <w:lang w:val="vi-VN"/>
        </w:rPr>
        <w:t>, kết hợp với</w:t>
      </w:r>
      <w:r>
        <w:rPr>
          <w:rFonts w:eastAsia="Times New Roman" w:cs="Times New Roman"/>
          <w:szCs w:val="28"/>
        </w:rPr>
        <w:t xml:space="preserve"> p</w:t>
      </w:r>
      <w:r w:rsidR="004057B2" w:rsidRPr="004057B2">
        <w:rPr>
          <w:rFonts w:eastAsia="Times New Roman" w:cs="Times New Roman"/>
          <w:szCs w:val="28"/>
        </w:rPr>
        <w:t xml:space="preserve">hân tích tổng quan quốc tế; phân tích </w:t>
      </w:r>
      <w:r w:rsidR="004057B2" w:rsidRPr="004057B2">
        <w:rPr>
          <w:rFonts w:eastAsia="Times New Roman" w:cs="Times New Roman" w:hint="eastAsia"/>
          <w:szCs w:val="28"/>
        </w:rPr>
        <w:t>đ</w:t>
      </w:r>
      <w:r w:rsidR="004057B2" w:rsidRPr="004057B2">
        <w:rPr>
          <w:rFonts w:eastAsia="Times New Roman" w:cs="Times New Roman"/>
          <w:szCs w:val="28"/>
        </w:rPr>
        <w:t xml:space="preserve">iểm mạnh, </w:t>
      </w:r>
      <w:r w:rsidR="004057B2" w:rsidRPr="004057B2">
        <w:rPr>
          <w:rFonts w:eastAsia="Times New Roman" w:cs="Times New Roman" w:hint="eastAsia"/>
          <w:szCs w:val="28"/>
        </w:rPr>
        <w:t>đ</w:t>
      </w:r>
      <w:r w:rsidR="004057B2" w:rsidRPr="004057B2">
        <w:rPr>
          <w:rFonts w:eastAsia="Times New Roman" w:cs="Times New Roman"/>
          <w:szCs w:val="28"/>
        </w:rPr>
        <w:t>iểm yếu, c</w:t>
      </w:r>
      <w:r w:rsidR="004057B2" w:rsidRPr="004057B2">
        <w:rPr>
          <w:rFonts w:eastAsia="Times New Roman" w:cs="Times New Roman" w:hint="eastAsia"/>
          <w:szCs w:val="28"/>
        </w:rPr>
        <w:t>ơ</w:t>
      </w:r>
      <w:r w:rsidR="004057B2" w:rsidRPr="004057B2">
        <w:rPr>
          <w:rFonts w:eastAsia="Times New Roman" w:cs="Times New Roman"/>
          <w:szCs w:val="28"/>
        </w:rPr>
        <w:t xml:space="preserve"> hội, thách thức của ngành d</w:t>
      </w:r>
      <w:r w:rsidR="004057B2" w:rsidRPr="004057B2">
        <w:rPr>
          <w:rFonts w:eastAsia="Times New Roman" w:cs="Times New Roman" w:hint="eastAsia"/>
          <w:szCs w:val="28"/>
        </w:rPr>
        <w:t>ư</w:t>
      </w:r>
      <w:r w:rsidR="004057B2" w:rsidRPr="004057B2">
        <w:rPr>
          <w:rFonts w:eastAsia="Times New Roman" w:cs="Times New Roman"/>
          <w:szCs w:val="28"/>
        </w:rPr>
        <w:t>ợc Việt Nam</w:t>
      </w:r>
      <w:r>
        <w:rPr>
          <w:rFonts w:eastAsia="Times New Roman" w:cs="Times New Roman"/>
          <w:szCs w:val="28"/>
        </w:rPr>
        <w:t>; t</w:t>
      </w:r>
      <w:r w:rsidR="004057B2" w:rsidRPr="004057B2">
        <w:rPr>
          <w:rFonts w:eastAsia="Times New Roman" w:cs="Times New Roman"/>
          <w:szCs w:val="28"/>
          <w:lang w:val="vi-VN"/>
        </w:rPr>
        <w:t>ham khảo mô</w:t>
      </w:r>
      <w:r w:rsidR="004057B2" w:rsidRPr="004057B2">
        <w:rPr>
          <w:rFonts w:eastAsia="Times New Roman" w:cs="Times New Roman"/>
          <w:szCs w:val="28"/>
        </w:rPr>
        <w:t xml:space="preserve"> hình xây dựng Chiến lược phát triển ngành dược tại một số nước</w:t>
      </w:r>
      <w:r>
        <w:rPr>
          <w:rFonts w:eastAsia="Times New Roman" w:cs="Times New Roman"/>
          <w:szCs w:val="28"/>
          <w:lang w:val="vi-VN"/>
        </w:rPr>
        <w:t xml:space="preserve"> và</w:t>
      </w:r>
      <w:r>
        <w:rPr>
          <w:rFonts w:eastAsia="Times New Roman" w:cs="Times New Roman"/>
          <w:szCs w:val="28"/>
        </w:rPr>
        <w:t xml:space="preserve"> t</w:t>
      </w:r>
      <w:r w:rsidR="004057B2" w:rsidRPr="004057B2">
        <w:rPr>
          <w:rFonts w:eastAsia="Times New Roman" w:cs="Times New Roman"/>
          <w:szCs w:val="28"/>
          <w:lang w:val="vi-VN"/>
        </w:rPr>
        <w:t xml:space="preserve">ham vấn ý kiến </w:t>
      </w:r>
      <w:r w:rsidR="004057B2" w:rsidRPr="004057B2">
        <w:rPr>
          <w:rFonts w:eastAsia="Times New Roman" w:cs="Times New Roman"/>
          <w:szCs w:val="28"/>
        </w:rPr>
        <w:t xml:space="preserve">của một số </w:t>
      </w:r>
      <w:r w:rsidR="004057B2" w:rsidRPr="004057B2">
        <w:rPr>
          <w:rFonts w:eastAsia="Times New Roman" w:cs="Times New Roman"/>
          <w:szCs w:val="28"/>
          <w:lang w:val="vi-VN"/>
        </w:rPr>
        <w:t xml:space="preserve">chuyên gia </w:t>
      </w:r>
      <w:r w:rsidR="004057B2" w:rsidRPr="004057B2">
        <w:rPr>
          <w:rFonts w:eastAsia="Times New Roman" w:cs="Times New Roman"/>
          <w:szCs w:val="28"/>
        </w:rPr>
        <w:t>có kinh nghiệm trong xây dựng chính sách ngành dược</w:t>
      </w:r>
      <w:r w:rsidR="004057B2" w:rsidRPr="004057B2">
        <w:rPr>
          <w:rFonts w:eastAsia="Times New Roman" w:cs="Times New Roman"/>
          <w:szCs w:val="28"/>
          <w:lang w:val="vi-VN"/>
        </w:rPr>
        <w:t>.</w:t>
      </w:r>
    </w:p>
    <w:p w:rsidR="004057B2" w:rsidRPr="004057B2" w:rsidRDefault="004057B2" w:rsidP="004057B2">
      <w:pPr>
        <w:spacing w:before="60" w:after="60" w:line="340" w:lineRule="exact"/>
        <w:jc w:val="both"/>
        <w:rPr>
          <w:rFonts w:eastAsia="Times New Roman" w:cs="Times New Roman"/>
          <w:szCs w:val="28"/>
        </w:rPr>
      </w:pPr>
      <w:r w:rsidRPr="004057B2">
        <w:rPr>
          <w:rFonts w:eastAsia="Times New Roman" w:cs="Times New Roman"/>
          <w:color w:val="FF0000"/>
          <w:szCs w:val="28"/>
          <w:lang w:val="vi-VN"/>
        </w:rPr>
        <w:lastRenderedPageBreak/>
        <w:tab/>
      </w:r>
      <w:r w:rsidRPr="004057B2">
        <w:rPr>
          <w:rFonts w:eastAsia="Times New Roman" w:cs="Times New Roman"/>
          <w:szCs w:val="28"/>
          <w:lang w:val="vi-VN"/>
        </w:rPr>
        <w:t xml:space="preserve">- </w:t>
      </w:r>
      <w:r w:rsidR="00D47655">
        <w:rPr>
          <w:rFonts w:eastAsia="Times New Roman" w:cs="Times New Roman"/>
          <w:szCs w:val="28"/>
        </w:rPr>
        <w:t xml:space="preserve">Bộ Y tế đã tổ chức lấy ý kiến rộng rãi về Chiến lược: </w:t>
      </w:r>
      <w:r w:rsidRPr="004057B2">
        <w:rPr>
          <w:rFonts w:eastAsia="Times New Roman" w:cs="Times New Roman"/>
          <w:szCs w:val="28"/>
          <w:lang w:val="vi-VN"/>
        </w:rPr>
        <w:t xml:space="preserve">Hội thảo khoa học, </w:t>
      </w:r>
      <w:r w:rsidRPr="004057B2">
        <w:rPr>
          <w:rFonts w:eastAsia="Times New Roman" w:cs="Times New Roman"/>
          <w:szCs w:val="28"/>
        </w:rPr>
        <w:t xml:space="preserve">tổ chức </w:t>
      </w:r>
      <w:r w:rsidRPr="004057B2">
        <w:rPr>
          <w:rFonts w:eastAsia="Times New Roman" w:cs="Times New Roman"/>
          <w:szCs w:val="28"/>
          <w:lang w:val="vi-VN"/>
        </w:rPr>
        <w:t>xin ý kiến các</w:t>
      </w:r>
      <w:r w:rsidRPr="004057B2">
        <w:rPr>
          <w:rFonts w:eastAsia="Times New Roman" w:cs="Times New Roman"/>
          <w:szCs w:val="28"/>
        </w:rPr>
        <w:t xml:space="preserve"> Bộ, ngành; UBND các tỉnh, thành phố trực thuộc Trung ương; các</w:t>
      </w:r>
      <w:r w:rsidRPr="004057B2">
        <w:rPr>
          <w:rFonts w:eastAsia="Times New Roman" w:cs="Times New Roman"/>
          <w:szCs w:val="28"/>
          <w:lang w:val="vi-VN"/>
        </w:rPr>
        <w:t xml:space="preserve"> cơ quan, tổ chức,</w:t>
      </w:r>
      <w:r w:rsidRPr="004057B2">
        <w:rPr>
          <w:rFonts w:eastAsia="Times New Roman" w:cs="Times New Roman"/>
          <w:szCs w:val="28"/>
        </w:rPr>
        <w:t xml:space="preserve"> hiệp hội,</w:t>
      </w:r>
      <w:r w:rsidRPr="004057B2">
        <w:rPr>
          <w:rFonts w:eastAsia="Times New Roman" w:cs="Times New Roman"/>
          <w:szCs w:val="28"/>
          <w:lang w:val="vi-VN"/>
        </w:rPr>
        <w:t xml:space="preserve"> cá nhân, nhà khoa học, quản lý kinh tế, doanh nghiệp nước ngoài, doanh nghiệp trong nước, tổ chức quốc tế; WHO, Eurocham,...</w:t>
      </w:r>
      <w:r w:rsidR="00D47655" w:rsidRPr="00D47655">
        <w:rPr>
          <w:rFonts w:eastAsia="Times New Roman" w:cs="Times New Roman"/>
          <w:color w:val="000000"/>
          <w:szCs w:val="28"/>
          <w:lang w:val="vi-VN" w:eastAsia="vi-VN" w:bidi="vi-VN"/>
        </w:rPr>
        <w:t xml:space="preserve"> </w:t>
      </w:r>
      <w:r w:rsidR="00D47655" w:rsidRPr="00D47655">
        <w:rPr>
          <w:rFonts w:eastAsia="Times New Roman" w:cs="Times New Roman"/>
          <w:szCs w:val="28"/>
          <w:lang w:val="vi-VN" w:bidi="vi-VN"/>
        </w:rPr>
        <w:t>Đồng thời, đăng tải trên Cổng thông tin điện tử của Bộ Y tế</w:t>
      </w:r>
      <w:r w:rsidR="002D39D2">
        <w:rPr>
          <w:rFonts w:eastAsia="Times New Roman" w:cs="Times New Roman"/>
          <w:szCs w:val="28"/>
          <w:lang w:val="vi-VN" w:bidi="vi-VN"/>
        </w:rPr>
        <w:t>, của Cục Quản lý Dược</w:t>
      </w:r>
      <w:r w:rsidR="00D47655" w:rsidRPr="00D47655">
        <w:rPr>
          <w:rFonts w:eastAsia="Times New Roman" w:cs="Times New Roman"/>
          <w:szCs w:val="28"/>
          <w:lang w:val="vi-VN" w:bidi="vi-VN"/>
        </w:rPr>
        <w:t xml:space="preserve"> để xin ý kiến góp ý của nhân dân.</w:t>
      </w:r>
    </w:p>
    <w:p w:rsidR="00D47655" w:rsidRPr="00D47655" w:rsidRDefault="004057B2" w:rsidP="00D47655">
      <w:pPr>
        <w:spacing w:before="60" w:after="60" w:line="340" w:lineRule="exact"/>
        <w:ind w:firstLine="720"/>
        <w:jc w:val="both"/>
        <w:rPr>
          <w:rFonts w:eastAsia="Times New Roman" w:cs="Times New Roman"/>
          <w:szCs w:val="28"/>
        </w:rPr>
      </w:pPr>
      <w:r w:rsidRPr="004057B2">
        <w:rPr>
          <w:rFonts w:eastAsia="Times New Roman" w:cs="Times New Roman"/>
          <w:szCs w:val="28"/>
          <w:lang w:val="vi-VN"/>
        </w:rPr>
        <w:t xml:space="preserve">- </w:t>
      </w:r>
      <w:r w:rsidR="00D47655" w:rsidRPr="00D47655">
        <w:rPr>
          <w:rFonts w:eastAsia="Times New Roman" w:cs="Times New Roman"/>
          <w:szCs w:val="28"/>
          <w:lang w:val="vi-VN" w:bidi="vi-VN"/>
        </w:rPr>
        <w:t>Trên cơ sở ý kiến của cá</w:t>
      </w:r>
      <w:r w:rsidR="00D47655">
        <w:rPr>
          <w:rFonts w:eastAsia="Times New Roman" w:cs="Times New Roman"/>
          <w:szCs w:val="28"/>
          <w:lang w:val="vi-VN" w:bidi="vi-VN"/>
        </w:rPr>
        <w:t xml:space="preserve">c Bộ, ngành, cơ quan Trung ương, </w:t>
      </w:r>
      <w:r w:rsidR="00D47655" w:rsidRPr="00D47655">
        <w:rPr>
          <w:rFonts w:eastAsia="Times New Roman" w:cs="Times New Roman"/>
          <w:szCs w:val="28"/>
          <w:lang w:val="vi-VN" w:bidi="vi-VN"/>
        </w:rPr>
        <w:t xml:space="preserve">địa phương, </w:t>
      </w:r>
      <w:r w:rsidR="00D47655">
        <w:rPr>
          <w:rFonts w:eastAsia="Times New Roman" w:cs="Times New Roman"/>
          <w:szCs w:val="28"/>
          <w:lang w:bidi="vi-VN"/>
        </w:rPr>
        <w:t xml:space="preserve">các tổ chức, hiệp hội và người dân, </w:t>
      </w:r>
      <w:r w:rsidR="00D47655" w:rsidRPr="00D47655">
        <w:rPr>
          <w:rFonts w:eastAsia="Times New Roman" w:cs="Times New Roman"/>
          <w:szCs w:val="28"/>
          <w:lang w:val="vi-VN" w:bidi="vi-VN"/>
        </w:rPr>
        <w:t xml:space="preserve">Bộ Y tế đã tổng hợp, </w:t>
      </w:r>
      <w:r w:rsidR="00D47655">
        <w:rPr>
          <w:rFonts w:eastAsia="Times New Roman" w:cs="Times New Roman"/>
          <w:szCs w:val="28"/>
          <w:lang w:bidi="vi-VN"/>
        </w:rPr>
        <w:t xml:space="preserve">tiếp thu/giải trình và </w:t>
      </w:r>
      <w:r w:rsidR="00D47655" w:rsidRPr="00D47655">
        <w:rPr>
          <w:rFonts w:eastAsia="Times New Roman" w:cs="Times New Roman"/>
          <w:szCs w:val="28"/>
          <w:lang w:val="vi-VN" w:bidi="vi-VN"/>
        </w:rPr>
        <w:t xml:space="preserve">hoàn thiện dự thảo </w:t>
      </w:r>
      <w:r w:rsidR="00CB2834">
        <w:rPr>
          <w:rFonts w:eastAsia="Times New Roman" w:cs="Times New Roman"/>
          <w:szCs w:val="28"/>
          <w:lang w:bidi="vi-VN"/>
        </w:rPr>
        <w:t>Chiến lược q</w:t>
      </w:r>
      <w:r w:rsidR="00D47655" w:rsidRPr="00D47655">
        <w:rPr>
          <w:rFonts w:eastAsia="Times New Roman" w:cs="Times New Roman"/>
          <w:szCs w:val="28"/>
          <w:lang w:bidi="vi-VN"/>
        </w:rPr>
        <w:t xml:space="preserve">uốc gia phát triển ngành dược Việt Nam </w:t>
      </w:r>
      <w:r w:rsidR="00CD2EB7">
        <w:rPr>
          <w:rFonts w:eastAsia="Times New Roman" w:cs="Times New Roman"/>
          <w:szCs w:val="28"/>
          <w:lang w:bidi="vi-VN"/>
        </w:rPr>
        <w:t xml:space="preserve">giai đoạn </w:t>
      </w:r>
      <w:r w:rsidR="00D47655" w:rsidRPr="00D47655">
        <w:rPr>
          <w:rFonts w:eastAsia="Times New Roman" w:cs="Times New Roman"/>
          <w:szCs w:val="28"/>
          <w:lang w:bidi="vi-VN"/>
        </w:rPr>
        <w:t>đến năm 2030, tầm nhìn</w:t>
      </w:r>
      <w:r w:rsidR="00CD2EB7">
        <w:rPr>
          <w:rFonts w:eastAsia="Times New Roman" w:cs="Times New Roman"/>
          <w:szCs w:val="28"/>
          <w:lang w:bidi="vi-VN"/>
        </w:rPr>
        <w:t xml:space="preserve"> đến năm</w:t>
      </w:r>
      <w:r w:rsidR="00D47655" w:rsidRPr="00D47655">
        <w:rPr>
          <w:rFonts w:eastAsia="Times New Roman" w:cs="Times New Roman"/>
          <w:szCs w:val="28"/>
          <w:lang w:bidi="vi-VN"/>
        </w:rPr>
        <w:t xml:space="preserve"> 2045</w:t>
      </w:r>
      <w:r w:rsidR="00D47655" w:rsidRPr="00D47655">
        <w:rPr>
          <w:rFonts w:eastAsia="Times New Roman" w:cs="Times New Roman"/>
          <w:szCs w:val="28"/>
          <w:lang w:val="vi-VN" w:bidi="vi-VN"/>
        </w:rPr>
        <w:t xml:space="preserve"> và hồ sơ trình Thủ tướng Chính phủ.</w:t>
      </w:r>
    </w:p>
    <w:p w:rsidR="00814696" w:rsidRDefault="00D47655" w:rsidP="00F75BF6">
      <w:pPr>
        <w:spacing w:before="120" w:after="0"/>
        <w:rPr>
          <w:b/>
        </w:rPr>
      </w:pPr>
      <w:r w:rsidRPr="00D47655">
        <w:rPr>
          <w:b/>
        </w:rPr>
        <w:t>VI. NỘI DUNG CHÍNH CỦA CHIẾN LƯỢC</w:t>
      </w:r>
    </w:p>
    <w:p w:rsidR="00CB2834" w:rsidRPr="00FC15F6" w:rsidRDefault="00CB2834" w:rsidP="00F75BF6">
      <w:pPr>
        <w:widowControl w:val="0"/>
        <w:spacing w:after="60" w:line="360" w:lineRule="exact"/>
        <w:ind w:firstLine="720"/>
        <w:jc w:val="both"/>
        <w:rPr>
          <w:rFonts w:eastAsia="Times New Roman" w:cs="Times New Roman"/>
          <w:szCs w:val="28"/>
          <w:lang w:val="vi-VN" w:eastAsia="vi-VN" w:bidi="vi-VN"/>
        </w:rPr>
      </w:pPr>
      <w:r w:rsidRPr="00FC15F6">
        <w:rPr>
          <w:rFonts w:eastAsia="Times New Roman" w:cs="Times New Roman"/>
          <w:szCs w:val="28"/>
          <w:lang w:val="vi-VN" w:eastAsia="vi-VN" w:bidi="vi-VN"/>
        </w:rPr>
        <w:t>Dự thảo Chiến lược bố cục thành 4 phần, cụ thể như sau:</w:t>
      </w:r>
    </w:p>
    <w:p w:rsidR="00CB2834" w:rsidRDefault="00CB2834" w:rsidP="00F75BF6">
      <w:pPr>
        <w:widowControl w:val="0"/>
        <w:spacing w:after="60" w:line="360" w:lineRule="exact"/>
        <w:ind w:firstLine="720"/>
        <w:jc w:val="both"/>
        <w:rPr>
          <w:rFonts w:eastAsia="Times New Roman" w:cs="Times New Roman"/>
          <w:szCs w:val="28"/>
          <w:lang w:eastAsia="vi-VN" w:bidi="vi-VN"/>
        </w:rPr>
      </w:pPr>
      <w:r w:rsidRPr="00FC15F6">
        <w:rPr>
          <w:rFonts w:eastAsia="Times New Roman" w:cs="Times New Roman"/>
          <w:b/>
          <w:bCs/>
          <w:szCs w:val="28"/>
          <w:lang w:val="vi-VN" w:eastAsia="vi-VN" w:bidi="vi-VN"/>
        </w:rPr>
        <w:t xml:space="preserve">Phần thứ nhất: </w:t>
      </w:r>
      <w:r w:rsidRPr="00F53A63">
        <w:rPr>
          <w:rFonts w:eastAsia="Times New Roman" w:cs="Times New Roman"/>
          <w:spacing w:val="-4"/>
          <w:szCs w:val="28"/>
          <w:lang w:val="vi-VN" w:eastAsia="vi-VN" w:bidi="vi-VN"/>
        </w:rPr>
        <w:t>Đưa ra 03 quan điểm chính</w:t>
      </w:r>
      <w:r w:rsidR="00F53A63" w:rsidRPr="00F53A63">
        <w:rPr>
          <w:rFonts w:eastAsia="Times New Roman" w:cs="Times New Roman"/>
          <w:spacing w:val="-4"/>
          <w:szCs w:val="28"/>
          <w:lang w:val="vi-VN" w:eastAsia="vi-VN" w:bidi="vi-VN"/>
        </w:rPr>
        <w:t xml:space="preserve"> trong việc xây dựng Chiến lược</w:t>
      </w:r>
      <w:r w:rsidR="00F53A63" w:rsidRPr="00F53A63">
        <w:rPr>
          <w:rFonts w:eastAsia="Times New Roman" w:cs="Times New Roman"/>
          <w:spacing w:val="-4"/>
          <w:szCs w:val="28"/>
          <w:lang w:eastAsia="vi-VN" w:bidi="vi-VN"/>
        </w:rPr>
        <w:t>:</w:t>
      </w:r>
    </w:p>
    <w:p w:rsidR="00F53A63" w:rsidRPr="00F53A63" w:rsidRDefault="00F53A63" w:rsidP="00F53A63">
      <w:pPr>
        <w:widowControl w:val="0"/>
        <w:spacing w:before="60" w:after="60" w:line="360" w:lineRule="exact"/>
        <w:ind w:firstLine="720"/>
        <w:jc w:val="both"/>
        <w:rPr>
          <w:rFonts w:eastAsia="Calibri" w:cs="Times New Roman"/>
          <w:szCs w:val="28"/>
        </w:rPr>
      </w:pPr>
      <w:r>
        <w:rPr>
          <w:rFonts w:eastAsia="Calibri" w:cs="Times New Roman"/>
          <w:szCs w:val="28"/>
        </w:rPr>
        <w:t>-</w:t>
      </w:r>
      <w:r w:rsidRPr="00F53A63">
        <w:rPr>
          <w:rFonts w:eastAsia="Calibri" w:cs="Times New Roman"/>
          <w:szCs w:val="28"/>
          <w:lang w:val="vi-VN"/>
        </w:rPr>
        <w:t xml:space="preserve"> Bảo đảm</w:t>
      </w:r>
      <w:r w:rsidRPr="00F53A63">
        <w:rPr>
          <w:rFonts w:eastAsia="Calibri" w:cs="Times New Roman"/>
          <w:szCs w:val="28"/>
        </w:rPr>
        <w:t xml:space="preserve"> người dân được tiếp cận đầy đủ, kịp thời </w:t>
      </w:r>
      <w:r w:rsidRPr="00F53A63">
        <w:rPr>
          <w:rFonts w:eastAsia="Calibri" w:cs="Times New Roman"/>
          <w:szCs w:val="28"/>
          <w:lang w:val="vi-VN"/>
        </w:rPr>
        <w:t xml:space="preserve">thuốc </w:t>
      </w:r>
      <w:r w:rsidRPr="00F53A63">
        <w:rPr>
          <w:rFonts w:eastAsia="Calibri" w:cs="Times New Roman"/>
          <w:szCs w:val="28"/>
        </w:rPr>
        <w:t>có</w:t>
      </w:r>
      <w:r w:rsidRPr="00F53A63">
        <w:rPr>
          <w:rFonts w:eastAsia="Calibri" w:cs="Times New Roman"/>
          <w:szCs w:val="28"/>
          <w:lang w:val="vi-VN"/>
        </w:rPr>
        <w:t xml:space="preserve"> chất lượng, </w:t>
      </w:r>
      <w:r w:rsidRPr="00F53A63">
        <w:rPr>
          <w:rFonts w:eastAsia="Calibri" w:cs="Times New Roman"/>
          <w:szCs w:val="28"/>
        </w:rPr>
        <w:t>an toàn, hiệu quả với chi phí</w:t>
      </w:r>
      <w:r w:rsidRPr="00F53A63">
        <w:rPr>
          <w:rFonts w:eastAsia="Calibri" w:cs="Times New Roman"/>
          <w:szCs w:val="28"/>
          <w:lang w:val="vi-VN"/>
        </w:rPr>
        <w:t xml:space="preserve"> hợp lý cho nhu cầu phòng bệnh, chữa bệnh, phù hợp với </w:t>
      </w:r>
      <w:r w:rsidRPr="00F53A63">
        <w:rPr>
          <w:rFonts w:eastAsia="Calibri" w:cs="Times New Roman"/>
          <w:szCs w:val="28"/>
        </w:rPr>
        <w:t>từng giai đoạn phát triển kinh tế - xã hội của đất nước; đáp ứng</w:t>
      </w:r>
      <w:r w:rsidRPr="00F53A63">
        <w:rPr>
          <w:rFonts w:eastAsia="Calibri" w:cs="Times New Roman"/>
          <w:szCs w:val="28"/>
          <w:lang w:val="vi-VN"/>
        </w:rPr>
        <w:t xml:space="preserve"> </w:t>
      </w:r>
      <w:r w:rsidRPr="00F53A63">
        <w:rPr>
          <w:rFonts w:eastAsia="Calibri" w:cs="Times New Roman"/>
          <w:szCs w:val="28"/>
        </w:rPr>
        <w:t xml:space="preserve">kịp thời </w:t>
      </w:r>
      <w:r w:rsidRPr="00F53A63">
        <w:rPr>
          <w:rFonts w:eastAsia="Calibri" w:cs="Times New Roman"/>
          <w:szCs w:val="28"/>
          <w:lang w:val="vi-VN"/>
        </w:rPr>
        <w:t>yêu cầu quốc phòng, an ninh</w:t>
      </w:r>
      <w:r w:rsidRPr="00F53A63">
        <w:rPr>
          <w:rFonts w:eastAsia="Calibri" w:cs="Times New Roman"/>
          <w:szCs w:val="28"/>
        </w:rPr>
        <w:t xml:space="preserve">, </w:t>
      </w:r>
      <w:r w:rsidRPr="00F53A63">
        <w:rPr>
          <w:rFonts w:eastAsia="Calibri" w:cs="Times New Roman"/>
          <w:szCs w:val="28"/>
          <w:lang w:val="vi-VN"/>
        </w:rPr>
        <w:t xml:space="preserve">phòng, chống dịch bệnh, khắc phục </w:t>
      </w:r>
      <w:r w:rsidRPr="00F53A63">
        <w:rPr>
          <w:rFonts w:eastAsia="Calibri" w:cs="Times New Roman"/>
          <w:szCs w:val="28"/>
        </w:rPr>
        <w:t xml:space="preserve">hậu quả </w:t>
      </w:r>
      <w:r w:rsidRPr="00F53A63">
        <w:rPr>
          <w:rFonts w:eastAsia="Calibri" w:cs="Times New Roman"/>
          <w:szCs w:val="28"/>
          <w:lang w:val="vi-VN"/>
        </w:rPr>
        <w:t>thiên tai, thảm họa</w:t>
      </w:r>
      <w:r w:rsidRPr="00F53A63">
        <w:rPr>
          <w:rFonts w:eastAsia="Calibri" w:cs="Times New Roman"/>
          <w:szCs w:val="28"/>
        </w:rPr>
        <w:t>, sự cố y tế công cộng</w:t>
      </w:r>
      <w:r w:rsidRPr="00F53A63">
        <w:rPr>
          <w:rFonts w:eastAsia="Calibri" w:cs="Times New Roman"/>
          <w:szCs w:val="28"/>
          <w:lang w:val="vi-VN"/>
        </w:rPr>
        <w:t xml:space="preserve"> và </w:t>
      </w:r>
      <w:r w:rsidRPr="00F53A63">
        <w:rPr>
          <w:rFonts w:eastAsia="Calibri" w:cs="Times New Roman"/>
          <w:szCs w:val="28"/>
        </w:rPr>
        <w:t xml:space="preserve">các nhu cầu cấp bách khác về thuốc. </w:t>
      </w:r>
    </w:p>
    <w:p w:rsidR="00F53A63" w:rsidRPr="00F53A63" w:rsidRDefault="00F53A63" w:rsidP="00F53A63">
      <w:pPr>
        <w:widowControl w:val="0"/>
        <w:spacing w:before="60" w:after="60" w:line="360" w:lineRule="exact"/>
        <w:ind w:firstLine="720"/>
        <w:jc w:val="both"/>
        <w:rPr>
          <w:rFonts w:eastAsia="Calibri" w:cs="Times New Roman"/>
        </w:rPr>
      </w:pPr>
      <w:r>
        <w:rPr>
          <w:rFonts w:eastAsia="Calibri" w:cs="Times New Roman"/>
          <w:szCs w:val="28"/>
        </w:rPr>
        <w:t>-</w:t>
      </w:r>
      <w:r w:rsidRPr="00F53A63">
        <w:rPr>
          <w:rFonts w:eastAsia="Calibri" w:cs="Times New Roman"/>
          <w:szCs w:val="28"/>
        </w:rPr>
        <w:t xml:space="preserve"> </w:t>
      </w:r>
      <w:r w:rsidRPr="00F53A63">
        <w:rPr>
          <w:rFonts w:eastAsia="Times New Roman" w:cs="Times New Roman"/>
          <w:szCs w:val="28"/>
        </w:rPr>
        <w:t>Xây dựng ngành Dược Việt Nam phát triển một cách bền vững</w:t>
      </w:r>
      <w:r w:rsidRPr="00F53A63">
        <w:rPr>
          <w:rFonts w:eastAsia="Calibri" w:cs="Times New Roman"/>
          <w:szCs w:val="28"/>
        </w:rPr>
        <w:t>, hiện đại dựa vào nội lực thông qua phát triển công nghiệp dược,</w:t>
      </w:r>
      <w:r w:rsidRPr="00F53A63">
        <w:rPr>
          <w:rFonts w:eastAsia="Calibri" w:cs="Times New Roman"/>
        </w:rPr>
        <w:t xml:space="preserve"> </w:t>
      </w:r>
      <w:r w:rsidRPr="00F53A63">
        <w:rPr>
          <w:rFonts w:eastAsia="Calibri" w:cs="Times New Roman"/>
          <w:szCs w:val="28"/>
        </w:rPr>
        <w:t>hướng tới sản xuất thuốc phát minh, ưu tiên sử dụng thuốc sản xuất trong nước, phát triển và gia tăng giá trị dược liệu nhằm đáp ứng tối đa nhu cầu trong nước,</w:t>
      </w:r>
      <w:r w:rsidRPr="00F53A63">
        <w:rPr>
          <w:rFonts w:eastAsia="Calibri" w:cs="Times New Roman"/>
          <w:sz w:val="26"/>
          <w:szCs w:val="26"/>
        </w:rPr>
        <w:t xml:space="preserve"> </w:t>
      </w:r>
      <w:r w:rsidRPr="00F53A63">
        <w:rPr>
          <w:rFonts w:eastAsia="Calibri" w:cs="Times New Roman"/>
          <w:lang w:val="vi-VN"/>
        </w:rPr>
        <w:t>đẩy mạnh giá trị xuất khẩu và hội nhập sâu vào chuỗi cung ứng toàn cầu</w:t>
      </w:r>
      <w:r w:rsidRPr="00F53A63">
        <w:rPr>
          <w:rFonts w:eastAsia="Calibri" w:cs="Times New Roman"/>
          <w:szCs w:val="28"/>
        </w:rPr>
        <w:t>. Phát triển mạng lưới lưu thông phân phối, chuỗi nhà thuốc, bảo quản và cung ứng thuốc theo hướng chuyên nghiệp, hiện đại và hiệu quả</w:t>
      </w:r>
      <w:r w:rsidRPr="00F53A63">
        <w:rPr>
          <w:rFonts w:eastAsia="Calibri" w:cs="Times New Roman"/>
        </w:rPr>
        <w:t>.</w:t>
      </w:r>
    </w:p>
    <w:p w:rsidR="00F53A63" w:rsidRPr="00F53A63" w:rsidRDefault="00F53A63" w:rsidP="00F53A63">
      <w:pPr>
        <w:widowControl w:val="0"/>
        <w:spacing w:before="60" w:after="60" w:line="360" w:lineRule="exact"/>
        <w:ind w:firstLine="720"/>
        <w:jc w:val="both"/>
        <w:rPr>
          <w:rFonts w:eastAsia="Calibri" w:cs="Times New Roman"/>
          <w:szCs w:val="28"/>
        </w:rPr>
      </w:pPr>
      <w:r>
        <w:rPr>
          <w:rFonts w:eastAsia="Calibri" w:cs="Times New Roman"/>
        </w:rPr>
        <w:t>-</w:t>
      </w:r>
      <w:r w:rsidRPr="00F53A63">
        <w:rPr>
          <w:rFonts w:eastAsia="Calibri" w:cs="Times New Roman"/>
        </w:rPr>
        <w:t xml:space="preserve"> Bảo đảm sử dụng thuốc hợp lý, an toàn, hiệu quả; chú trọng phát triển hoạt động dược lâm sàng và cảnh giác dược.</w:t>
      </w:r>
    </w:p>
    <w:p w:rsidR="00CB2834" w:rsidRPr="00FC15F6" w:rsidRDefault="00CB2834" w:rsidP="00F75BF6">
      <w:pPr>
        <w:widowControl w:val="0"/>
        <w:spacing w:after="60" w:line="360" w:lineRule="exact"/>
        <w:ind w:firstLine="720"/>
        <w:jc w:val="both"/>
        <w:rPr>
          <w:rFonts w:eastAsia="Times New Roman" w:cs="Times New Roman"/>
          <w:szCs w:val="28"/>
          <w:lang w:val="vi-VN" w:eastAsia="vi-VN" w:bidi="vi-VN"/>
        </w:rPr>
      </w:pPr>
      <w:r w:rsidRPr="00FC15F6">
        <w:rPr>
          <w:rFonts w:eastAsia="Times New Roman" w:cs="Times New Roman"/>
          <w:b/>
          <w:bCs/>
          <w:szCs w:val="28"/>
          <w:lang w:val="vi-VN" w:eastAsia="vi-VN" w:bidi="vi-VN"/>
        </w:rPr>
        <w:t xml:space="preserve">Phần thứ hai: </w:t>
      </w:r>
      <w:r w:rsidR="00F75BF6">
        <w:rPr>
          <w:rFonts w:eastAsia="Times New Roman" w:cs="Times New Roman"/>
          <w:b/>
          <w:bCs/>
          <w:szCs w:val="28"/>
          <w:lang w:eastAsia="vi-VN" w:bidi="vi-VN"/>
        </w:rPr>
        <w:t>Mục tiêu</w:t>
      </w:r>
      <w:r w:rsidRPr="00FC15F6">
        <w:rPr>
          <w:rFonts w:eastAsia="Times New Roman" w:cs="Times New Roman"/>
          <w:b/>
          <w:bCs/>
          <w:szCs w:val="28"/>
          <w:lang w:val="vi-VN" w:eastAsia="vi-VN" w:bidi="vi-VN"/>
        </w:rPr>
        <w:t xml:space="preserve"> của Chiến lược</w:t>
      </w:r>
    </w:p>
    <w:p w:rsidR="00076DCE" w:rsidRDefault="00076DCE" w:rsidP="00F75BF6">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Gồm các mục tiêu chung và các mục tiêu cụ thể:</w:t>
      </w:r>
    </w:p>
    <w:p w:rsidR="00F75BF6" w:rsidRDefault="00F53A63" w:rsidP="00F75BF6">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a)</w:t>
      </w:r>
      <w:r w:rsidR="00F75BF6">
        <w:rPr>
          <w:rFonts w:eastAsia="Times New Roman" w:cs="Times New Roman"/>
          <w:szCs w:val="28"/>
          <w:lang w:eastAsia="vi-VN" w:bidi="vi-VN"/>
        </w:rPr>
        <w:t xml:space="preserve"> Mục tiêu chung: </w:t>
      </w:r>
      <w:r w:rsidR="00F75BF6" w:rsidRPr="00F75BF6">
        <w:rPr>
          <w:rFonts w:eastAsia="Times New Roman" w:cs="Times New Roman"/>
          <w:szCs w:val="28"/>
          <w:lang w:eastAsia="vi-VN" w:bidi="vi-VN"/>
        </w:rPr>
        <w:t>Xây dựng ngành dược phát triển bền vững, hiện đại ngang tầm các nước tiên tiến trong khu vực và trên thế giới, b</w:t>
      </w:r>
      <w:r w:rsidR="00F75BF6" w:rsidRPr="00F75BF6">
        <w:rPr>
          <w:rFonts w:eastAsia="Times New Roman" w:cs="Times New Roman"/>
          <w:szCs w:val="28"/>
          <w:lang w:val="vi-VN" w:eastAsia="vi-VN" w:bidi="vi-VN"/>
        </w:rPr>
        <w:t>ảo đảm</w:t>
      </w:r>
      <w:r w:rsidR="00F75BF6" w:rsidRPr="00F75BF6">
        <w:rPr>
          <w:rFonts w:eastAsia="Times New Roman" w:cs="Times New Roman"/>
          <w:szCs w:val="28"/>
          <w:lang w:eastAsia="vi-VN" w:bidi="vi-VN"/>
        </w:rPr>
        <w:t xml:space="preserve"> người dân được tiếp cận kịp thời  với </w:t>
      </w:r>
      <w:r w:rsidR="00F75BF6" w:rsidRPr="00F75BF6">
        <w:rPr>
          <w:rFonts w:eastAsia="Times New Roman" w:cs="Times New Roman"/>
          <w:szCs w:val="28"/>
          <w:lang w:val="vi-VN" w:eastAsia="vi-VN" w:bidi="vi-VN"/>
        </w:rPr>
        <w:t xml:space="preserve">thuốc có chất lượng, </w:t>
      </w:r>
      <w:r w:rsidR="00F75BF6" w:rsidRPr="00F75BF6">
        <w:rPr>
          <w:rFonts w:eastAsia="Times New Roman" w:cs="Times New Roman"/>
          <w:szCs w:val="28"/>
          <w:lang w:eastAsia="vi-VN" w:bidi="vi-VN"/>
        </w:rPr>
        <w:t>an toàn, hiệu quả, chi phí</w:t>
      </w:r>
      <w:r w:rsidR="00F75BF6" w:rsidRPr="00F75BF6">
        <w:rPr>
          <w:rFonts w:eastAsia="Times New Roman" w:cs="Times New Roman"/>
          <w:szCs w:val="28"/>
          <w:lang w:val="vi-VN" w:eastAsia="vi-VN" w:bidi="vi-VN"/>
        </w:rPr>
        <w:t xml:space="preserve"> hợp lý </w:t>
      </w:r>
      <w:r w:rsidR="00F75BF6" w:rsidRPr="00F75BF6">
        <w:rPr>
          <w:rFonts w:eastAsia="Times New Roman" w:cs="Times New Roman"/>
          <w:szCs w:val="28"/>
          <w:lang w:eastAsia="vi-VN" w:bidi="vi-VN"/>
        </w:rPr>
        <w:t>trên cơ sở nâng cao năng lực, hiệu lực, hiệu quả hoạt động của hệ thống quản lý nhà nước về dược; p</w:t>
      </w:r>
      <w:r w:rsidR="00F75BF6" w:rsidRPr="00F75BF6">
        <w:rPr>
          <w:rFonts w:eastAsia="Times New Roman" w:cs="Times New Roman"/>
          <w:szCs w:val="28"/>
          <w:lang w:val="vi-VN" w:eastAsia="vi-VN" w:bidi="vi-VN"/>
        </w:rPr>
        <w:t xml:space="preserve">hát triển công nghiệp dược Việt Nam </w:t>
      </w:r>
      <w:r w:rsidR="00F75BF6" w:rsidRPr="00F75BF6">
        <w:rPr>
          <w:rFonts w:eastAsia="Times New Roman" w:cs="Times New Roman"/>
          <w:szCs w:val="28"/>
          <w:lang w:eastAsia="vi-VN" w:bidi="vi-VN"/>
        </w:rPr>
        <w:t>đạt</w:t>
      </w:r>
      <w:r w:rsidR="00F75BF6" w:rsidRPr="00F75BF6">
        <w:rPr>
          <w:rFonts w:eastAsia="Times New Roman" w:cs="Times New Roman"/>
          <w:szCs w:val="28"/>
          <w:lang w:val="vi-VN" w:eastAsia="vi-VN" w:bidi="vi-VN"/>
        </w:rPr>
        <w:t xml:space="preserve"> trình độ cao</w:t>
      </w:r>
      <w:r w:rsidR="00F75BF6" w:rsidRPr="00F75BF6">
        <w:rPr>
          <w:rFonts w:eastAsia="Times New Roman" w:cs="Times New Roman"/>
          <w:szCs w:val="28"/>
          <w:lang w:eastAsia="vi-VN" w:bidi="vi-VN"/>
        </w:rPr>
        <w:t>, nâng cao năng lực nghiên cứu phát minh và ứng dụng công nghệ sẵn có hướng tới sản xuất thuốc phát minh,</w:t>
      </w:r>
      <w:r w:rsidR="00F75BF6" w:rsidRPr="00F75BF6">
        <w:rPr>
          <w:rFonts w:eastAsia="Times New Roman" w:cs="Times New Roman"/>
          <w:szCs w:val="28"/>
          <w:lang w:val="vi-VN" w:eastAsia="vi-VN" w:bidi="vi-VN"/>
        </w:rPr>
        <w:t xml:space="preserve"> </w:t>
      </w:r>
      <w:r w:rsidR="00F75BF6" w:rsidRPr="00F75BF6">
        <w:rPr>
          <w:rFonts w:eastAsia="Times New Roman" w:cs="Times New Roman"/>
          <w:szCs w:val="28"/>
          <w:lang w:eastAsia="vi-VN" w:bidi="vi-VN"/>
        </w:rPr>
        <w:t xml:space="preserve">thuốc có dạng bào chế mới, hiện đại, vắc xin, sinh phẩm, thuốc dược liệu, nguyên liệu làm thuốc; phát triển dược liệu và các sản phẩm từ nguồn dược liệu trong nước thành lĩnh vực sản xuất hàng hóa có chất lượng và giá trị cao; đẩy mạnh hoạt động dược lâm sàng và cảnh giác dược nhằm tối ưu hóa việc sử dụng thuốc; phát triển công nghệ thông tin, số hóa ngành dược, thiết </w:t>
      </w:r>
      <w:r w:rsidR="00F75BF6" w:rsidRPr="00F75BF6">
        <w:rPr>
          <w:rFonts w:eastAsia="Times New Roman" w:cs="Times New Roman"/>
          <w:szCs w:val="28"/>
          <w:lang w:eastAsia="vi-VN" w:bidi="vi-VN"/>
        </w:rPr>
        <w:lastRenderedPageBreak/>
        <w:t>lập nền tảng y tế số trong lĩnh vực dược phẩm.</w:t>
      </w:r>
    </w:p>
    <w:p w:rsidR="00F53A63" w:rsidRDefault="00F53A63" w:rsidP="00F75BF6">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b) Mục tiêu cụ thể:</w:t>
      </w:r>
    </w:p>
    <w:p w:rsidR="00F53A63" w:rsidRDefault="00F53A63" w:rsidP="00F75BF6">
      <w:pPr>
        <w:widowControl w:val="0"/>
        <w:spacing w:after="60" w:line="360" w:lineRule="exact"/>
        <w:ind w:firstLine="720"/>
        <w:jc w:val="both"/>
        <w:rPr>
          <w:rFonts w:eastAsia="Times New Roman" w:cs="Times New Roman"/>
          <w:bCs/>
          <w:szCs w:val="28"/>
          <w:lang w:eastAsia="vi-VN" w:bidi="vi-VN"/>
        </w:rPr>
      </w:pPr>
      <w:r w:rsidRPr="00F53A63">
        <w:rPr>
          <w:rFonts w:eastAsia="Times New Roman" w:cs="Times New Roman"/>
          <w:b/>
          <w:i/>
          <w:szCs w:val="28"/>
          <w:lang w:eastAsia="vi-VN" w:bidi="vi-VN"/>
        </w:rPr>
        <w:t>- Đến năm 2030:</w:t>
      </w:r>
      <w:r>
        <w:rPr>
          <w:rFonts w:eastAsia="Times New Roman" w:cs="Times New Roman"/>
          <w:szCs w:val="28"/>
          <w:lang w:eastAsia="vi-VN" w:bidi="vi-VN"/>
        </w:rPr>
        <w:t xml:space="preserve"> Chiến lược đưa ra </w:t>
      </w:r>
      <w:r w:rsidRPr="00F53A63">
        <w:rPr>
          <w:rFonts w:eastAsia="Times New Roman" w:cs="Times New Roman"/>
          <w:szCs w:val="28"/>
          <w:lang w:eastAsia="vi-VN" w:bidi="vi-VN"/>
        </w:rPr>
        <w:t>09 nhóm mục tiêu cụ thể với 22 chỉ tiêu</w:t>
      </w:r>
      <w:r w:rsidRPr="00F53A63">
        <w:rPr>
          <w:rFonts w:eastAsia="Times New Roman" w:cs="Times New Roman"/>
          <w:bCs/>
          <w:szCs w:val="28"/>
        </w:rPr>
        <w:t xml:space="preserve"> </w:t>
      </w:r>
      <w:r w:rsidRPr="00F53A63">
        <w:rPr>
          <w:rFonts w:eastAsia="Times New Roman" w:cs="Times New Roman"/>
          <w:bCs/>
          <w:szCs w:val="28"/>
          <w:lang w:eastAsia="vi-VN" w:bidi="vi-VN"/>
        </w:rPr>
        <w:t>bao gồm tất các lĩnh vực từ sản xuất, phân phối, lưu thông, kiểm nghiệm, dược lâm sàng…</w:t>
      </w:r>
      <w:r>
        <w:rPr>
          <w:rFonts w:eastAsia="Times New Roman" w:cs="Times New Roman"/>
          <w:bCs/>
          <w:szCs w:val="28"/>
          <w:lang w:eastAsia="vi-VN" w:bidi="vi-VN"/>
        </w:rPr>
        <w:t>, cụ thể:</w:t>
      </w:r>
    </w:p>
    <w:p w:rsidR="00F53A63" w:rsidRPr="00F53A63" w:rsidRDefault="00F53A63" w:rsidP="00F53A63">
      <w:pPr>
        <w:widowControl w:val="0"/>
        <w:spacing w:after="60" w:line="360" w:lineRule="exact"/>
        <w:ind w:firstLine="720"/>
        <w:jc w:val="both"/>
        <w:rPr>
          <w:rFonts w:eastAsia="Times New Roman" w:cs="Times New Roman"/>
          <w:szCs w:val="28"/>
          <w:lang w:val="vi-VN" w:eastAsia="vi-VN" w:bidi="vi-VN"/>
        </w:rPr>
      </w:pPr>
      <w:r>
        <w:rPr>
          <w:rFonts w:eastAsia="Times New Roman" w:cs="Times New Roman"/>
          <w:szCs w:val="28"/>
          <w:lang w:eastAsia="vi-VN" w:bidi="vi-VN"/>
        </w:rPr>
        <w:t>+</w:t>
      </w:r>
      <w:r w:rsidRPr="00F53A63">
        <w:rPr>
          <w:rFonts w:eastAsia="Times New Roman" w:cs="Times New Roman"/>
          <w:szCs w:val="28"/>
          <w:lang w:val="vi-VN" w:eastAsia="vi-VN" w:bidi="vi-VN"/>
        </w:rPr>
        <w:t xml:space="preserve"> </w:t>
      </w:r>
      <w:r w:rsidRPr="00F53A63">
        <w:rPr>
          <w:rFonts w:eastAsia="Times New Roman" w:cs="Times New Roman"/>
          <w:szCs w:val="28"/>
          <w:lang w:eastAsia="vi-VN" w:bidi="vi-VN"/>
        </w:rPr>
        <w:t xml:space="preserve">Phấn đấu </w:t>
      </w:r>
      <w:r w:rsidRPr="00F53A63">
        <w:rPr>
          <w:rFonts w:eastAsia="Times New Roman" w:cs="Times New Roman"/>
          <w:szCs w:val="28"/>
          <w:lang w:val="vi-VN" w:eastAsia="vi-VN" w:bidi="vi-VN"/>
        </w:rPr>
        <w:t xml:space="preserve">100% thuốc được cung ứng kịp thời cho nhu cầu phòng bệnh, chữa bệnh </w:t>
      </w:r>
      <w:r w:rsidRPr="00F53A63">
        <w:rPr>
          <w:rFonts w:eastAsia="Times New Roman" w:cs="Times New Roman"/>
          <w:szCs w:val="28"/>
          <w:lang w:eastAsia="vi-VN" w:bidi="vi-VN"/>
        </w:rPr>
        <w:t xml:space="preserve">và </w:t>
      </w:r>
      <w:r w:rsidRPr="00F53A63">
        <w:rPr>
          <w:rFonts w:eastAsia="Times New Roman" w:cs="Times New Roman"/>
          <w:szCs w:val="28"/>
          <w:lang w:val="vi-VN" w:eastAsia="vi-VN" w:bidi="vi-VN"/>
        </w:rPr>
        <w:t>yêu cầu quốc phòng, an ninh</w:t>
      </w:r>
      <w:r w:rsidRPr="00F53A63">
        <w:rPr>
          <w:rFonts w:eastAsia="Times New Roman" w:cs="Times New Roman"/>
          <w:szCs w:val="28"/>
          <w:lang w:eastAsia="vi-VN" w:bidi="vi-VN"/>
        </w:rPr>
        <w:t>,</w:t>
      </w:r>
      <w:r w:rsidRPr="00F53A63">
        <w:rPr>
          <w:rFonts w:eastAsia="Times New Roman" w:cs="Times New Roman"/>
          <w:szCs w:val="28"/>
          <w:lang w:val="vi-VN" w:eastAsia="vi-VN" w:bidi="vi-VN"/>
        </w:rPr>
        <w:t xml:space="preserve"> phòng, chống dịch bệnh, khắc phục </w:t>
      </w:r>
      <w:r w:rsidRPr="00F53A63">
        <w:rPr>
          <w:rFonts w:eastAsia="Times New Roman" w:cs="Times New Roman"/>
          <w:szCs w:val="28"/>
          <w:lang w:eastAsia="vi-VN" w:bidi="vi-VN"/>
        </w:rPr>
        <w:t xml:space="preserve">hậu quả </w:t>
      </w:r>
      <w:r w:rsidRPr="00F53A63">
        <w:rPr>
          <w:rFonts w:eastAsia="Times New Roman" w:cs="Times New Roman"/>
          <w:szCs w:val="28"/>
          <w:lang w:val="vi-VN" w:eastAsia="vi-VN" w:bidi="vi-VN"/>
        </w:rPr>
        <w:t>thiên tai, thảm họa</w:t>
      </w:r>
      <w:r w:rsidRPr="00F53A63">
        <w:rPr>
          <w:rFonts w:eastAsia="Times New Roman" w:cs="Times New Roman"/>
          <w:szCs w:val="28"/>
          <w:lang w:eastAsia="vi-VN" w:bidi="vi-VN"/>
        </w:rPr>
        <w:t>, sự cố y tế công cộng và các nhu cầu cấp bách khác về thuốc;</w:t>
      </w:r>
      <w:r w:rsidRPr="00F53A63">
        <w:rPr>
          <w:rFonts w:eastAsia="Times New Roman" w:cs="Times New Roman"/>
          <w:szCs w:val="28"/>
          <w:lang w:val="vi-VN" w:eastAsia="vi-VN" w:bidi="vi-VN"/>
        </w:rPr>
        <w:t xml:space="preserve"> đồng thời cung cấp các dịch vụ chăm sóc dược có chất lượng tốt đáp ứng nhu cầu </w:t>
      </w:r>
      <w:r w:rsidRPr="00F53A63">
        <w:rPr>
          <w:rFonts w:eastAsia="Times New Roman" w:cs="Times New Roman"/>
          <w:szCs w:val="28"/>
          <w:lang w:eastAsia="vi-VN" w:bidi="vi-VN"/>
        </w:rPr>
        <w:t xml:space="preserve">chăm sóc sức khỏe </w:t>
      </w:r>
      <w:r w:rsidRPr="00F53A63">
        <w:rPr>
          <w:rFonts w:eastAsia="Times New Roman" w:cs="Times New Roman"/>
          <w:szCs w:val="28"/>
          <w:lang w:val="vi-VN" w:eastAsia="vi-VN" w:bidi="vi-VN"/>
        </w:rPr>
        <w:t>của người dân.</w:t>
      </w:r>
    </w:p>
    <w:p w:rsidR="00F53A63" w:rsidRPr="00F53A63" w:rsidRDefault="00F53A63" w:rsidP="00F53A63">
      <w:pPr>
        <w:widowControl w:val="0"/>
        <w:spacing w:after="60" w:line="360" w:lineRule="exact"/>
        <w:ind w:firstLine="720"/>
        <w:jc w:val="both"/>
        <w:rPr>
          <w:rFonts w:eastAsia="Times New Roman" w:cs="Times New Roman"/>
          <w:szCs w:val="28"/>
          <w:lang w:val="vi-VN" w:eastAsia="vi-VN" w:bidi="vi-VN"/>
        </w:rPr>
      </w:pPr>
      <w:r>
        <w:rPr>
          <w:rFonts w:eastAsia="Times New Roman" w:cs="Times New Roman"/>
          <w:szCs w:val="28"/>
          <w:lang w:eastAsia="vi-VN" w:bidi="vi-VN"/>
        </w:rPr>
        <w:t xml:space="preserve">+ </w:t>
      </w:r>
      <w:r w:rsidRPr="00076DCE">
        <w:rPr>
          <w:rFonts w:eastAsia="Times New Roman" w:cs="Times New Roman"/>
          <w:szCs w:val="28"/>
          <w:lang w:val="vi-VN" w:eastAsia="vi-VN" w:bidi="vi-VN"/>
        </w:rPr>
        <w:t xml:space="preserve">Thuốc sản xuất trong nước đạt khoảng 80% số lượng sử dụng </w:t>
      </w:r>
      <w:r w:rsidRPr="00076DCE">
        <w:rPr>
          <w:rFonts w:eastAsia="Times New Roman" w:cs="Times New Roman"/>
          <w:szCs w:val="28"/>
          <w:lang w:eastAsia="vi-VN" w:bidi="vi-VN"/>
        </w:rPr>
        <w:t>trong bảo hiểm y tế.</w:t>
      </w:r>
      <w:r w:rsidRPr="00076DCE">
        <w:rPr>
          <w:rFonts w:eastAsia="Times New Roman" w:cs="Times New Roman"/>
          <w:szCs w:val="28"/>
          <w:lang w:val="vi-VN" w:eastAsia="vi-VN" w:bidi="vi-VN"/>
        </w:rPr>
        <w:t xml:space="preserve"> Phấn đấu</w:t>
      </w:r>
      <w:r w:rsidRPr="00076DCE">
        <w:rPr>
          <w:rFonts w:eastAsia="Times New Roman" w:cs="Times New Roman"/>
          <w:szCs w:val="28"/>
          <w:lang w:eastAsia="vi-VN" w:bidi="vi-VN"/>
        </w:rPr>
        <w:t xml:space="preserve"> </w:t>
      </w:r>
      <w:r w:rsidRPr="00076DCE">
        <w:rPr>
          <w:rFonts w:eastAsia="Times New Roman" w:cs="Times New Roman"/>
          <w:szCs w:val="28"/>
          <w:lang w:val="vi-VN" w:eastAsia="vi-VN" w:bidi="vi-VN"/>
        </w:rPr>
        <w:t>trở thành trung tâm sản xuất dược phẩm giá trị cao trong khu vực với giá trị xuất khẩu thuốc sản xuất trong nước đạt khoảng 01 tỷ USD. Chuyển giao công nghệ sản xuất ít nhất 100 thuốc phát minh còn bản quyền, vắc xin, sinh phẩm và thuốc mà Việt Nam chưa sản xuất được.</w:t>
      </w:r>
      <w:r w:rsidRPr="00076DCE">
        <w:rPr>
          <w:rFonts w:eastAsia="Times New Roman" w:cs="Times New Roman"/>
          <w:szCs w:val="28"/>
          <w:lang w:eastAsia="vi-VN" w:bidi="vi-VN"/>
        </w:rPr>
        <w:t xml:space="preserve"> Vắc xin sản xuất trong nước đáp ứng 100% nhu cầu cho tiêm chủng mở rộng và 30% nhu cầu cho tiêm chủng dịch vụ</w:t>
      </w:r>
      <w:r w:rsidRPr="00A13B74">
        <w:rPr>
          <w:rFonts w:eastAsia="Times New Roman" w:cs="Times New Roman"/>
          <w:spacing w:val="6"/>
          <w:szCs w:val="28"/>
          <w:lang w:eastAsia="vi-VN" w:bidi="vi-VN"/>
        </w:rPr>
        <w:t>.</w:t>
      </w:r>
    </w:p>
    <w:p w:rsidR="00F53A63" w:rsidRP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Xây dựng được 08 vùng khai thác bền vững dược liệu tự nhiên và 02 - 05 vùng trồng sản xuất dược liệu quy mô lớn. Phục tráng, nhập nội, di thực, phát triển được 10 - 15 giống cây dược liệu có nguồn gốc nhập khẩu số lượng lớn. 100% nguyên liệu dược liệu được tiêu chuẩn hóa (cao chiết, tinh dầu, bột dược liệu) phục vụ cho các nhà máy sản xuất thuốc trong nước.</w:t>
      </w:r>
    </w:p>
    <w:p w:rsidR="00F53A63" w:rsidRP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Đạt chứng nhận của WHO về năng lực của cơ quan quản lý nhà nước đối thuốc hóa dược, tiếp tục duy trì chứng nhận của WHO về năng lực của cơ quan quản lý nhà nước đối với vắc xin.</w:t>
      </w:r>
    </w:p>
    <w:p w:rsidR="00F53A63" w:rsidRP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Đảm bảo duy trì 100% cơ sở kinh doanh thuốc đáp ứng tiêu chuẩn thực hành tốt; 100% cơ sở kiểm nghiệm thuốc, kiểm định vắc xin và sinh phẩm đạt tiêu chuẩn thực hành tốt (GLP); 20% cơ sở sản xuất thuốc đạt tiêu chuẩn EU-GMP, PICs-GMP hoặc tương đương.</w:t>
      </w:r>
    </w:p>
    <w:p w:rsidR="00F53A63" w:rsidRPr="00F53A63" w:rsidRDefault="00F53A63" w:rsidP="00F53A63">
      <w:pPr>
        <w:widowControl w:val="0"/>
        <w:spacing w:after="60" w:line="360" w:lineRule="exact"/>
        <w:ind w:firstLine="720"/>
        <w:jc w:val="both"/>
        <w:rPr>
          <w:rFonts w:eastAsia="Times New Roman" w:cs="Times New Roman"/>
          <w:i/>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Phấn đấu có 30% thuốc generic sản xuất trong nước và nhập khẩu có số đăng ký lưu hành được đánh giá tương đương sinh học</w:t>
      </w:r>
      <w:r w:rsidRPr="00F53A63">
        <w:rPr>
          <w:rFonts w:eastAsia="Times New Roman" w:cs="Times New Roman"/>
          <w:i/>
          <w:szCs w:val="28"/>
          <w:lang w:eastAsia="vi-VN" w:bidi="vi-VN"/>
        </w:rPr>
        <w:t>.</w:t>
      </w:r>
    </w:p>
    <w:p w:rsidR="00F53A63" w:rsidRP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100% các cơ sở khám bệnh, chữa bệnh có hoạt động sử dụng thuốc </w:t>
      </w:r>
      <w:r w:rsidRPr="00F53A63">
        <w:rPr>
          <w:rFonts w:eastAsia="Times New Roman" w:cs="Times New Roman"/>
          <w:iCs/>
          <w:szCs w:val="28"/>
          <w:lang w:eastAsia="vi-VN" w:bidi="vi-VN"/>
        </w:rPr>
        <w:t>theo</w:t>
      </w:r>
      <w:r w:rsidRPr="00F53A63">
        <w:rPr>
          <w:rFonts w:eastAsia="Times New Roman" w:cs="Times New Roman"/>
          <w:iCs/>
          <w:szCs w:val="28"/>
          <w:lang w:eastAsia="vi-VN" w:bidi="vi-VN"/>
        </w:rPr>
        <w:br/>
        <w:t>quy định của pháp luật về khám bệnh, chữa bệnh</w:t>
      </w:r>
      <w:r w:rsidRPr="00F53A63">
        <w:rPr>
          <w:rFonts w:eastAsia="Times New Roman" w:cs="Times New Roman"/>
          <w:szCs w:val="28"/>
          <w:lang w:eastAsia="vi-VN" w:bidi="vi-VN"/>
        </w:rPr>
        <w:t xml:space="preserve"> tổ chức và triển khai các hoạt động dược lâm sàng. Tỷ lệ người làm công tác dược lâm sàng đạt 1/100 giường bệnh nội trú và 02/1000 đơn thuốc được cấp phát cho bệnh nhân ngoại trú có thẻ bảo hiểm trong một ngày.</w:t>
      </w:r>
    </w:p>
    <w:p w:rsidR="00F53A63" w:rsidRP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Hoàn thành chuyển đổi số ngành dược; số hóa 100% thông tin, dữ liệu thuốc </w:t>
      </w:r>
      <w:r w:rsidRPr="00F53A63">
        <w:rPr>
          <w:rFonts w:eastAsia="Times New Roman" w:cs="Times New Roman"/>
          <w:szCs w:val="28"/>
          <w:lang w:val="nl-NL" w:eastAsia="vi-VN" w:bidi="vi-VN"/>
        </w:rPr>
        <w:t>được cấp phép lưu hành còn hiệu lực tại Việt Nam, cập nhật vào Ngân hàng dữ liệu ngành dược;</w:t>
      </w:r>
      <w:r w:rsidRPr="00F53A63">
        <w:rPr>
          <w:rFonts w:eastAsia="Times New Roman" w:cs="Times New Roman"/>
          <w:szCs w:val="28"/>
          <w:lang w:eastAsia="vi-VN" w:bidi="vi-VN"/>
        </w:rPr>
        <w:t xml:space="preserve"> 100% cơ sở sản xuất, bán buôn, xuất nhập khẩu và bán lẻ </w:t>
      </w:r>
      <w:r w:rsidRPr="00F53A63">
        <w:rPr>
          <w:rFonts w:eastAsia="Times New Roman" w:cs="Times New Roman"/>
          <w:szCs w:val="28"/>
          <w:lang w:eastAsia="vi-VN" w:bidi="vi-VN"/>
        </w:rPr>
        <w:lastRenderedPageBreak/>
        <w:t xml:space="preserve">thuốc trên toàn quốc được kết nối liên thông; đảm bảo duy trì hoạt động 100% dịch vụ công trực tuyến mức độ 4 trong lĩnh vực dược được tích hợp lên Cổng Dịch vụ công quốc gia. Triển khai ứng dụng trí tuệ nhân tạo trong công tác quản lý nhà nước, sản xuất, lưu thông và phân phối thuốc. </w:t>
      </w:r>
    </w:p>
    <w:p w:rsidR="00F53A63" w:rsidRDefault="00F53A63" w:rsidP="00F53A63">
      <w:pPr>
        <w:widowControl w:val="0"/>
        <w:spacing w:after="60" w:line="360" w:lineRule="exact"/>
        <w:ind w:firstLine="720"/>
        <w:jc w:val="both"/>
        <w:rPr>
          <w:rFonts w:eastAsia="Times New Roman" w:cs="Times New Roman"/>
          <w:szCs w:val="28"/>
          <w:lang w:eastAsia="vi-VN" w:bidi="vi-VN"/>
        </w:rPr>
      </w:pPr>
      <w:r>
        <w:rPr>
          <w:rFonts w:eastAsia="Times New Roman" w:cs="Times New Roman"/>
          <w:szCs w:val="28"/>
          <w:lang w:eastAsia="vi-VN" w:bidi="vi-VN"/>
        </w:rPr>
        <w:t>+</w:t>
      </w:r>
      <w:r w:rsidRPr="00F53A63">
        <w:rPr>
          <w:rFonts w:eastAsia="Times New Roman" w:cs="Times New Roman"/>
          <w:szCs w:val="28"/>
          <w:lang w:eastAsia="vi-VN" w:bidi="vi-VN"/>
        </w:rPr>
        <w:t xml:space="preserve"> Đạt tỷ lệ 3,5 dược sĩ/1 vạn dân, trong đó dược sĩ được đào tạo về dược lâm sàng chiếm 30%.</w:t>
      </w:r>
    </w:p>
    <w:p w:rsidR="00F53A63" w:rsidRPr="00F53A63" w:rsidRDefault="00F75BF6" w:rsidP="00F53A63">
      <w:pPr>
        <w:spacing w:after="60"/>
        <w:rPr>
          <w:rFonts w:eastAsia="Times New Roman"/>
          <w:szCs w:val="28"/>
          <w:lang w:eastAsia="vi-VN" w:bidi="vi-VN"/>
        </w:rPr>
      </w:pPr>
      <w:r>
        <w:rPr>
          <w:rFonts w:eastAsia="Times New Roman" w:cs="Times New Roman"/>
          <w:szCs w:val="28"/>
          <w:lang w:eastAsia="vi-VN" w:bidi="vi-VN"/>
        </w:rPr>
        <w:tab/>
      </w:r>
      <w:r w:rsidR="00F53A63" w:rsidRPr="00F53A63">
        <w:rPr>
          <w:rFonts w:eastAsia="Times New Roman" w:cs="Times New Roman"/>
          <w:b/>
          <w:i/>
          <w:szCs w:val="28"/>
          <w:lang w:eastAsia="vi-VN" w:bidi="vi-VN"/>
        </w:rPr>
        <w:t xml:space="preserve">- Đến năm 2045: </w:t>
      </w:r>
      <w:r w:rsidR="00F53A63" w:rsidRPr="00F53A63">
        <w:rPr>
          <w:rFonts w:eastAsia="Times New Roman"/>
          <w:szCs w:val="28"/>
          <w:lang w:eastAsia="vi-VN" w:bidi="vi-VN"/>
        </w:rPr>
        <w:t>Thuốc sản xuất trong nước đáp ứng nhu cầu sử dụng trong nước và nâng cao giá trị xuất khẩu, hội nhập sâu vào chuỗi cung ứng toàn cầu; chủ động sản xuất được các thuốc chuyên khoa đặc trị, thuốc phát minh, vắc xin, sinh phẩm và nguyên liệu làm thuốc; có thuốc phát minh từ nguồn dược liệu đặc hữu được nghiên cứu, sản xuất và đăng ký bản quyền. Phấn đấu tổng giá trị ngành công nghiệp dược đóng góp vào GDP trên 20 tỷ USD. Hệ thống kiểm nghiệm, phân phối thuốc, công tác dược lâm sàng, thông tin thuốc tương đương các nước tiên tiến trong khu vực.</w:t>
      </w:r>
    </w:p>
    <w:p w:rsidR="00F75BF6" w:rsidRPr="00F53A63" w:rsidRDefault="00F53A63" w:rsidP="00F75BF6">
      <w:pPr>
        <w:widowControl w:val="0"/>
        <w:spacing w:after="60" w:line="360" w:lineRule="exact"/>
        <w:jc w:val="both"/>
        <w:rPr>
          <w:rFonts w:eastAsia="Times New Roman" w:cs="Times New Roman"/>
          <w:szCs w:val="28"/>
          <w:lang w:eastAsia="vi-VN" w:bidi="vi-VN"/>
        </w:rPr>
      </w:pPr>
      <w:r>
        <w:rPr>
          <w:rFonts w:eastAsia="Times New Roman" w:cs="Times New Roman"/>
          <w:szCs w:val="28"/>
          <w:lang w:eastAsia="vi-VN" w:bidi="vi-VN"/>
        </w:rPr>
        <w:tab/>
      </w:r>
      <w:r w:rsidRPr="00FC15F6">
        <w:rPr>
          <w:rFonts w:eastAsia="Times New Roman" w:cs="Times New Roman"/>
          <w:b/>
          <w:bCs/>
          <w:szCs w:val="28"/>
          <w:lang w:val="vi-VN" w:eastAsia="vi-VN" w:bidi="vi-VN"/>
        </w:rPr>
        <w:t xml:space="preserve">Phần thứ </w:t>
      </w:r>
      <w:r>
        <w:rPr>
          <w:rFonts w:eastAsia="Times New Roman" w:cs="Times New Roman"/>
          <w:b/>
          <w:bCs/>
          <w:szCs w:val="28"/>
          <w:lang w:eastAsia="vi-VN" w:bidi="vi-VN"/>
        </w:rPr>
        <w:t>ba</w:t>
      </w:r>
      <w:r w:rsidRPr="00FC15F6">
        <w:rPr>
          <w:rFonts w:eastAsia="Times New Roman" w:cs="Times New Roman"/>
          <w:b/>
          <w:bCs/>
          <w:szCs w:val="28"/>
          <w:lang w:val="vi-VN" w:eastAsia="vi-VN" w:bidi="vi-VN"/>
        </w:rPr>
        <w:t xml:space="preserve">: </w:t>
      </w:r>
      <w:r>
        <w:rPr>
          <w:rFonts w:eastAsia="Times New Roman" w:cs="Times New Roman"/>
          <w:b/>
          <w:bCs/>
          <w:szCs w:val="28"/>
          <w:lang w:eastAsia="vi-VN" w:bidi="vi-VN"/>
        </w:rPr>
        <w:t>Các nhiệm vụ, giải pháp thực hiện</w:t>
      </w:r>
      <w:r w:rsidRPr="00FC15F6">
        <w:rPr>
          <w:rFonts w:eastAsia="Times New Roman" w:cs="Times New Roman"/>
          <w:b/>
          <w:bCs/>
          <w:szCs w:val="28"/>
          <w:lang w:val="vi-VN" w:eastAsia="vi-VN" w:bidi="vi-VN"/>
        </w:rPr>
        <w:t xml:space="preserve"> Chiến lược</w:t>
      </w:r>
    </w:p>
    <w:p w:rsidR="00CB2834" w:rsidRPr="00B20348" w:rsidRDefault="00CB2834" w:rsidP="00F53A63">
      <w:pPr>
        <w:widowControl w:val="0"/>
        <w:spacing w:after="60" w:line="360" w:lineRule="exact"/>
        <w:ind w:firstLine="720"/>
        <w:jc w:val="both"/>
        <w:rPr>
          <w:rFonts w:eastAsia="Times New Roman" w:cs="Times New Roman"/>
          <w:szCs w:val="28"/>
          <w:lang w:eastAsia="vi-VN" w:bidi="vi-VN"/>
        </w:rPr>
      </w:pPr>
      <w:r w:rsidRPr="00B20348">
        <w:rPr>
          <w:rFonts w:eastAsia="Times New Roman" w:cs="Times New Roman"/>
          <w:szCs w:val="28"/>
          <w:lang w:val="vi-VN" w:eastAsia="vi-VN" w:bidi="vi-VN"/>
        </w:rPr>
        <w:t xml:space="preserve">Dự thảo Chiến lược cũng đã đưa </w:t>
      </w:r>
      <w:r w:rsidRPr="00B20348">
        <w:rPr>
          <w:rFonts w:eastAsia="Times New Roman" w:cs="Times New Roman"/>
          <w:szCs w:val="28"/>
          <w:lang w:bidi="en-US"/>
        </w:rPr>
        <w:t xml:space="preserve">ra </w:t>
      </w:r>
      <w:r w:rsidRPr="00B20348">
        <w:rPr>
          <w:rFonts w:eastAsia="Times New Roman" w:cs="Times New Roman"/>
          <w:szCs w:val="28"/>
          <w:lang w:val="vi-VN" w:eastAsia="vi-VN" w:bidi="vi-VN"/>
        </w:rPr>
        <w:t xml:space="preserve">được </w:t>
      </w:r>
      <w:r w:rsidRPr="00B20348">
        <w:rPr>
          <w:rFonts w:eastAsia="Times New Roman" w:cs="Times New Roman"/>
          <w:szCs w:val="28"/>
          <w:lang w:bidi="en-US"/>
        </w:rPr>
        <w:t>0</w:t>
      </w:r>
      <w:r w:rsidR="00D0424E" w:rsidRPr="00B20348">
        <w:rPr>
          <w:rFonts w:eastAsia="Times New Roman" w:cs="Times New Roman"/>
          <w:szCs w:val="28"/>
          <w:lang w:bidi="en-US"/>
        </w:rPr>
        <w:t>9</w:t>
      </w:r>
      <w:r w:rsidRPr="00B20348">
        <w:rPr>
          <w:rFonts w:eastAsia="Times New Roman" w:cs="Times New Roman"/>
          <w:szCs w:val="28"/>
          <w:lang w:bidi="en-US"/>
        </w:rPr>
        <w:t xml:space="preserve"> </w:t>
      </w:r>
      <w:r w:rsidRPr="00B20348">
        <w:rPr>
          <w:rFonts w:eastAsia="Times New Roman" w:cs="Times New Roman"/>
          <w:szCs w:val="28"/>
          <w:lang w:val="vi-VN" w:eastAsia="vi-VN" w:bidi="vi-VN"/>
        </w:rPr>
        <w:t xml:space="preserve">nhóm giải pháp để triển </w:t>
      </w:r>
      <w:r w:rsidRPr="00B20348">
        <w:rPr>
          <w:rFonts w:eastAsia="Times New Roman" w:cs="Times New Roman"/>
          <w:szCs w:val="28"/>
          <w:lang w:bidi="en-US"/>
        </w:rPr>
        <w:t xml:space="preserve">khai </w:t>
      </w:r>
      <w:r w:rsidRPr="00B20348">
        <w:rPr>
          <w:rFonts w:eastAsia="Times New Roman" w:cs="Times New Roman"/>
          <w:szCs w:val="28"/>
          <w:lang w:val="vi-VN" w:eastAsia="vi-VN" w:bidi="vi-VN"/>
        </w:rPr>
        <w:t xml:space="preserve">thực hiện Chiến lược </w:t>
      </w:r>
      <w:r w:rsidRPr="00B20348">
        <w:rPr>
          <w:rFonts w:eastAsia="Times New Roman" w:cs="Times New Roman"/>
          <w:szCs w:val="28"/>
          <w:lang w:bidi="en-US"/>
        </w:rPr>
        <w:t xml:space="preserve">trong giai </w:t>
      </w:r>
      <w:r w:rsidR="00D0424E" w:rsidRPr="00B20348">
        <w:rPr>
          <w:rFonts w:eastAsia="Times New Roman" w:cs="Times New Roman"/>
          <w:szCs w:val="28"/>
          <w:lang w:val="vi-VN" w:eastAsia="vi-VN" w:bidi="vi-VN"/>
        </w:rPr>
        <w:t>đoạn tới, gồm</w:t>
      </w:r>
      <w:r w:rsidR="00D0424E" w:rsidRPr="00B20348">
        <w:rPr>
          <w:rFonts w:eastAsia="Times New Roman" w:cs="Times New Roman"/>
          <w:szCs w:val="28"/>
          <w:lang w:eastAsia="vi-VN" w:bidi="vi-VN"/>
        </w:rPr>
        <w:t>:</w:t>
      </w:r>
    </w:p>
    <w:p w:rsidR="00D0424E" w:rsidRDefault="00D0424E" w:rsidP="00D0424E">
      <w:pPr>
        <w:pStyle w:val="NormalWeb"/>
        <w:widowControl w:val="0"/>
        <w:spacing w:before="60" w:after="60" w:line="360" w:lineRule="exact"/>
        <w:ind w:firstLine="720"/>
        <w:jc w:val="both"/>
        <w:outlineLvl w:val="2"/>
        <w:rPr>
          <w:sz w:val="28"/>
          <w:szCs w:val="28"/>
        </w:rPr>
      </w:pPr>
      <w:r>
        <w:rPr>
          <w:spacing w:val="4"/>
          <w:sz w:val="28"/>
          <w:szCs w:val="28"/>
        </w:rPr>
        <w:t xml:space="preserve">- </w:t>
      </w:r>
      <w:r w:rsidRPr="002D2207">
        <w:rPr>
          <w:spacing w:val="4"/>
          <w:sz w:val="28"/>
          <w:szCs w:val="28"/>
        </w:rPr>
        <w:t>Giải pháp về thể chế, pháp luật</w:t>
      </w:r>
      <w:r>
        <w:rPr>
          <w:spacing w:val="4"/>
          <w:sz w:val="28"/>
          <w:szCs w:val="28"/>
        </w:rPr>
        <w:t>;</w:t>
      </w:r>
      <w:r>
        <w:rPr>
          <w:sz w:val="28"/>
          <w:szCs w:val="28"/>
        </w:rPr>
        <w:t xml:space="preserve"> </w:t>
      </w:r>
    </w:p>
    <w:p w:rsidR="00D0424E" w:rsidRDefault="00D0424E" w:rsidP="00D0424E">
      <w:pPr>
        <w:pStyle w:val="NormalWeb"/>
        <w:widowControl w:val="0"/>
        <w:spacing w:before="60" w:after="60" w:line="360" w:lineRule="exact"/>
        <w:jc w:val="both"/>
        <w:outlineLvl w:val="2"/>
        <w:rPr>
          <w:spacing w:val="-2"/>
          <w:sz w:val="28"/>
          <w:szCs w:val="28"/>
        </w:rPr>
      </w:pPr>
      <w:r>
        <w:rPr>
          <w:spacing w:val="-4"/>
          <w:sz w:val="28"/>
          <w:szCs w:val="28"/>
        </w:rPr>
        <w:tab/>
      </w:r>
      <w:r>
        <w:rPr>
          <w:sz w:val="28"/>
          <w:szCs w:val="28"/>
        </w:rPr>
        <w:t>-</w:t>
      </w:r>
      <w:r w:rsidRPr="00B016A2">
        <w:rPr>
          <w:sz w:val="28"/>
          <w:szCs w:val="28"/>
        </w:rPr>
        <w:t xml:space="preserve"> Giải pháp về quy hoạch</w:t>
      </w:r>
      <w:r>
        <w:rPr>
          <w:spacing w:val="-2"/>
          <w:sz w:val="28"/>
          <w:szCs w:val="28"/>
        </w:rPr>
        <w:t>;</w:t>
      </w:r>
    </w:p>
    <w:p w:rsidR="00D0424E" w:rsidRPr="007E0A21" w:rsidRDefault="00D0424E" w:rsidP="00D0424E">
      <w:pPr>
        <w:pStyle w:val="NormalWeb"/>
        <w:widowControl w:val="0"/>
        <w:spacing w:before="60" w:after="60" w:line="360" w:lineRule="exact"/>
        <w:ind w:firstLine="720"/>
        <w:jc w:val="both"/>
        <w:outlineLvl w:val="2"/>
        <w:rPr>
          <w:color w:val="FF0000"/>
          <w:sz w:val="28"/>
          <w:szCs w:val="28"/>
        </w:rPr>
      </w:pPr>
      <w:r>
        <w:rPr>
          <w:sz w:val="28"/>
          <w:szCs w:val="28"/>
        </w:rPr>
        <w:t>-</w:t>
      </w:r>
      <w:r w:rsidRPr="00A37522">
        <w:rPr>
          <w:sz w:val="28"/>
          <w:szCs w:val="28"/>
        </w:rPr>
        <w:t xml:space="preserve"> Giải pháp về đầu tư</w:t>
      </w:r>
      <w:r w:rsidRPr="00A37522">
        <w:rPr>
          <w:sz w:val="28"/>
          <w:szCs w:val="28"/>
          <w:lang w:val="vi-VN"/>
        </w:rPr>
        <w:t>, nâng cao năng lực cạnh tranh</w:t>
      </w:r>
      <w:r>
        <w:rPr>
          <w:sz w:val="28"/>
          <w:szCs w:val="28"/>
        </w:rPr>
        <w:t>.</w:t>
      </w:r>
    </w:p>
    <w:p w:rsidR="00D0424E" w:rsidRDefault="00B20348" w:rsidP="00D0424E">
      <w:pPr>
        <w:pStyle w:val="NormalWeb"/>
        <w:widowControl w:val="0"/>
        <w:spacing w:before="60" w:after="60" w:line="360" w:lineRule="exact"/>
        <w:ind w:firstLine="720"/>
        <w:jc w:val="both"/>
        <w:outlineLvl w:val="2"/>
        <w:rPr>
          <w:sz w:val="28"/>
          <w:szCs w:val="28"/>
          <w:lang w:val="vi-VN"/>
        </w:rPr>
      </w:pPr>
      <w:r>
        <w:rPr>
          <w:sz w:val="28"/>
          <w:szCs w:val="28"/>
        </w:rPr>
        <w:t>-</w:t>
      </w:r>
      <w:r w:rsidR="00D0424E" w:rsidRPr="00360481">
        <w:rPr>
          <w:sz w:val="28"/>
          <w:szCs w:val="28"/>
        </w:rPr>
        <w:t xml:space="preserve"> Giải pháp về nâng cao năng lực quản </w:t>
      </w:r>
      <w:r w:rsidR="00D0424E">
        <w:rPr>
          <w:sz w:val="28"/>
          <w:szCs w:val="28"/>
        </w:rPr>
        <w:t>lý, kiểm soát chất lượng thuốc</w:t>
      </w:r>
      <w:r>
        <w:rPr>
          <w:sz w:val="28"/>
          <w:szCs w:val="28"/>
        </w:rPr>
        <w:t>.</w:t>
      </w:r>
    </w:p>
    <w:p w:rsidR="00D0424E" w:rsidRPr="00625006" w:rsidRDefault="00B20348" w:rsidP="00D0424E">
      <w:pPr>
        <w:pStyle w:val="NormalWeb"/>
        <w:widowControl w:val="0"/>
        <w:spacing w:before="60" w:after="60" w:line="360" w:lineRule="exact"/>
        <w:ind w:firstLine="720"/>
        <w:jc w:val="both"/>
        <w:rPr>
          <w:sz w:val="28"/>
          <w:szCs w:val="28"/>
        </w:rPr>
      </w:pPr>
      <w:r>
        <w:rPr>
          <w:sz w:val="28"/>
          <w:szCs w:val="28"/>
        </w:rPr>
        <w:t>-</w:t>
      </w:r>
      <w:r w:rsidR="00D0424E">
        <w:rPr>
          <w:sz w:val="28"/>
          <w:szCs w:val="28"/>
        </w:rPr>
        <w:t xml:space="preserve"> Giải pháp về đảm bảo </w:t>
      </w:r>
      <w:r w:rsidR="00D0424E" w:rsidRPr="00625006">
        <w:rPr>
          <w:sz w:val="28"/>
          <w:szCs w:val="28"/>
        </w:rPr>
        <w:t>sử dụng thuốc hợp lý, an toàn, hiệu quả</w:t>
      </w:r>
      <w:r w:rsidR="00D0424E">
        <w:rPr>
          <w:sz w:val="28"/>
          <w:szCs w:val="28"/>
        </w:rPr>
        <w:t>.</w:t>
      </w:r>
    </w:p>
    <w:p w:rsidR="00D0424E" w:rsidRPr="00EA2A16" w:rsidRDefault="00B20348" w:rsidP="00D0424E">
      <w:pPr>
        <w:pStyle w:val="NormalWeb"/>
        <w:widowControl w:val="0"/>
        <w:spacing w:before="60" w:after="60" w:line="360" w:lineRule="exact"/>
        <w:ind w:firstLine="720"/>
        <w:jc w:val="both"/>
        <w:outlineLvl w:val="2"/>
        <w:rPr>
          <w:sz w:val="28"/>
          <w:szCs w:val="28"/>
        </w:rPr>
      </w:pPr>
      <w:r>
        <w:rPr>
          <w:sz w:val="28"/>
          <w:szCs w:val="28"/>
        </w:rPr>
        <w:t>-</w:t>
      </w:r>
      <w:r w:rsidR="00D0424E" w:rsidRPr="008F0783">
        <w:rPr>
          <w:sz w:val="28"/>
          <w:szCs w:val="28"/>
        </w:rPr>
        <w:t xml:space="preserve"> Giải pháp về khoa học công nghệ, nhân lực và đào tạo</w:t>
      </w:r>
      <w:r w:rsidR="00D0424E">
        <w:rPr>
          <w:sz w:val="28"/>
          <w:szCs w:val="28"/>
        </w:rPr>
        <w:t>.</w:t>
      </w:r>
    </w:p>
    <w:p w:rsidR="00D0424E" w:rsidRDefault="00B20348" w:rsidP="00D0424E">
      <w:pPr>
        <w:pStyle w:val="NormalWeb"/>
        <w:widowControl w:val="0"/>
        <w:spacing w:before="60" w:after="60" w:line="360" w:lineRule="exact"/>
        <w:ind w:firstLine="720"/>
        <w:jc w:val="both"/>
        <w:outlineLvl w:val="2"/>
        <w:rPr>
          <w:rFonts w:eastAsia="Calibri"/>
          <w:sz w:val="28"/>
          <w:szCs w:val="28"/>
        </w:rPr>
      </w:pPr>
      <w:r>
        <w:rPr>
          <w:sz w:val="28"/>
          <w:szCs w:val="28"/>
        </w:rPr>
        <w:t>-</w:t>
      </w:r>
      <w:r w:rsidR="00D0424E" w:rsidRPr="00583A90">
        <w:rPr>
          <w:sz w:val="28"/>
          <w:szCs w:val="28"/>
        </w:rPr>
        <w:t xml:space="preserve"> Giải pháp về hợp tác và hội nhập quốc tế</w:t>
      </w:r>
      <w:r>
        <w:rPr>
          <w:sz w:val="28"/>
          <w:szCs w:val="28"/>
        </w:rPr>
        <w:t>.</w:t>
      </w:r>
    </w:p>
    <w:p w:rsidR="00D0424E" w:rsidRDefault="00B20348" w:rsidP="00D0424E">
      <w:pPr>
        <w:pStyle w:val="NormalWeb"/>
        <w:widowControl w:val="0"/>
        <w:spacing w:before="60" w:after="60" w:line="360" w:lineRule="exact"/>
        <w:ind w:firstLine="720"/>
        <w:jc w:val="both"/>
        <w:rPr>
          <w:rFonts w:eastAsia="Calibri"/>
          <w:sz w:val="28"/>
          <w:szCs w:val="28"/>
        </w:rPr>
      </w:pPr>
      <w:r>
        <w:rPr>
          <w:rFonts w:eastAsia="Calibri"/>
          <w:sz w:val="28"/>
          <w:szCs w:val="28"/>
        </w:rPr>
        <w:t>-</w:t>
      </w:r>
      <w:r w:rsidR="00D0424E">
        <w:rPr>
          <w:rFonts w:eastAsia="Calibri"/>
          <w:sz w:val="28"/>
          <w:szCs w:val="28"/>
        </w:rPr>
        <w:t xml:space="preserve"> Giải pháp về ứng dụng công nghệ thông tin</w:t>
      </w:r>
      <w:r>
        <w:rPr>
          <w:rFonts w:eastAsia="Calibri"/>
          <w:sz w:val="28"/>
          <w:szCs w:val="28"/>
        </w:rPr>
        <w:t>.</w:t>
      </w:r>
    </w:p>
    <w:p w:rsidR="00D0424E" w:rsidRDefault="00B20348" w:rsidP="00D0424E">
      <w:pPr>
        <w:pStyle w:val="NormalWeb"/>
        <w:widowControl w:val="0"/>
        <w:spacing w:before="60" w:after="60" w:line="360" w:lineRule="exact"/>
        <w:ind w:firstLine="720"/>
        <w:jc w:val="both"/>
        <w:rPr>
          <w:rFonts w:eastAsia="Calibri"/>
          <w:sz w:val="28"/>
          <w:szCs w:val="28"/>
        </w:rPr>
      </w:pPr>
      <w:r>
        <w:rPr>
          <w:rFonts w:eastAsia="Calibri"/>
          <w:sz w:val="28"/>
          <w:szCs w:val="28"/>
        </w:rPr>
        <w:t>-</w:t>
      </w:r>
      <w:r w:rsidR="00D0424E" w:rsidRPr="0095538D">
        <w:rPr>
          <w:rFonts w:eastAsia="Calibri"/>
          <w:sz w:val="28"/>
          <w:szCs w:val="28"/>
        </w:rPr>
        <w:t xml:space="preserve"> Giải pháp </w:t>
      </w:r>
      <w:r w:rsidR="00D0424E">
        <w:rPr>
          <w:rFonts w:eastAsia="Calibri"/>
          <w:sz w:val="28"/>
          <w:szCs w:val="28"/>
        </w:rPr>
        <w:t xml:space="preserve">về </w:t>
      </w:r>
      <w:r w:rsidR="00D0424E" w:rsidRPr="0095538D">
        <w:rPr>
          <w:rFonts w:eastAsia="Calibri"/>
          <w:sz w:val="28"/>
          <w:szCs w:val="28"/>
        </w:rPr>
        <w:t>thông tin, truyền thông</w:t>
      </w:r>
      <w:r>
        <w:rPr>
          <w:rFonts w:eastAsia="Calibri"/>
          <w:sz w:val="28"/>
          <w:szCs w:val="28"/>
        </w:rPr>
        <w:t>.</w:t>
      </w:r>
    </w:p>
    <w:p w:rsidR="00B20348" w:rsidRPr="00B20348" w:rsidRDefault="00B20348" w:rsidP="00B20348">
      <w:pPr>
        <w:pStyle w:val="NormalWeb"/>
        <w:widowControl w:val="0"/>
        <w:spacing w:before="60" w:after="60" w:line="360" w:lineRule="exact"/>
        <w:ind w:firstLine="720"/>
        <w:jc w:val="both"/>
        <w:rPr>
          <w:rFonts w:eastAsia="Calibri"/>
          <w:sz w:val="28"/>
          <w:szCs w:val="28"/>
        </w:rPr>
      </w:pPr>
      <w:r>
        <w:rPr>
          <w:rFonts w:eastAsia="Calibri"/>
          <w:sz w:val="28"/>
          <w:szCs w:val="28"/>
        </w:rPr>
        <w:t>Đồng thời, dự thảo Chiến lược cũng đưa ra các Chương trình, Đề án</w:t>
      </w:r>
      <w:r w:rsidRPr="00B20348">
        <w:t xml:space="preserve"> </w:t>
      </w:r>
      <w:r w:rsidRPr="00B20348">
        <w:rPr>
          <w:rFonts w:eastAsia="Calibri"/>
          <w:sz w:val="28"/>
          <w:szCs w:val="28"/>
        </w:rPr>
        <w:t>ưu tiên</w:t>
      </w:r>
      <w:r>
        <w:rPr>
          <w:rFonts w:eastAsia="Calibri"/>
          <w:sz w:val="28"/>
          <w:szCs w:val="28"/>
        </w:rPr>
        <w:t xml:space="preserve"> thực </w:t>
      </w:r>
      <w:r w:rsidRPr="00B20348">
        <w:rPr>
          <w:rFonts w:eastAsia="Calibri"/>
          <w:sz w:val="28"/>
          <w:szCs w:val="28"/>
        </w:rPr>
        <w:t>hiện trong giai đoạn tới.</w:t>
      </w:r>
    </w:p>
    <w:p w:rsidR="00CB2834" w:rsidRPr="00B20348" w:rsidRDefault="00CB2834" w:rsidP="00B20348">
      <w:pPr>
        <w:widowControl w:val="0"/>
        <w:spacing w:after="60" w:line="360" w:lineRule="exact"/>
        <w:ind w:firstLine="720"/>
        <w:jc w:val="both"/>
        <w:rPr>
          <w:rFonts w:eastAsia="Times New Roman" w:cs="Times New Roman"/>
          <w:szCs w:val="28"/>
          <w:lang w:val="vi-VN" w:eastAsia="vi-VN" w:bidi="vi-VN"/>
        </w:rPr>
      </w:pPr>
      <w:r w:rsidRPr="00B20348">
        <w:rPr>
          <w:rFonts w:eastAsia="Times New Roman" w:cs="Times New Roman"/>
          <w:b/>
          <w:bCs/>
          <w:szCs w:val="28"/>
          <w:lang w:val="vi-VN" w:eastAsia="vi-VN" w:bidi="vi-VN"/>
        </w:rPr>
        <w:t xml:space="preserve">Phần thứ tư: </w:t>
      </w:r>
      <w:r w:rsidRPr="00B20348">
        <w:rPr>
          <w:rFonts w:eastAsia="Times New Roman" w:cs="Times New Roman"/>
          <w:szCs w:val="28"/>
          <w:lang w:val="vi-VN" w:eastAsia="vi-VN" w:bidi="vi-VN"/>
        </w:rPr>
        <w:t>Tổ chức thực hiện</w:t>
      </w:r>
    </w:p>
    <w:p w:rsidR="00D47655" w:rsidRDefault="00B20348" w:rsidP="00B20348">
      <w:pPr>
        <w:spacing w:after="60"/>
        <w:ind w:firstLine="720"/>
        <w:jc w:val="both"/>
        <w:rPr>
          <w:lang w:val="vi-VN"/>
        </w:rPr>
      </w:pPr>
      <w:r w:rsidRPr="006B6882">
        <w:rPr>
          <w:lang w:val="en-GB"/>
        </w:rPr>
        <w:t xml:space="preserve">Phân công </w:t>
      </w:r>
      <w:r w:rsidRPr="006B6882">
        <w:t>t</w:t>
      </w:r>
      <w:r w:rsidRPr="006B6882">
        <w:rPr>
          <w:lang w:val="vi-VN"/>
        </w:rPr>
        <w:t xml:space="preserve">rách nhiệm của </w:t>
      </w:r>
      <w:r w:rsidRPr="006B6882">
        <w:rPr>
          <w:lang w:val="en-GB"/>
        </w:rPr>
        <w:t>Bộ Y tế</w:t>
      </w:r>
      <w:r w:rsidRPr="006B6882">
        <w:t xml:space="preserve"> và các Bộ/ngành:</w:t>
      </w:r>
      <w:r w:rsidRPr="006B6882">
        <w:rPr>
          <w:lang w:val="vi-VN"/>
        </w:rPr>
        <w:t xml:space="preserve"> </w:t>
      </w:r>
      <w:r w:rsidRPr="006B6882">
        <w:rPr>
          <w:lang w:val="en-GB"/>
        </w:rPr>
        <w:t>Bộ Kế hoạch và Đầu tư</w:t>
      </w:r>
      <w:r w:rsidRPr="006B6882">
        <w:rPr>
          <w:lang w:val="vi-VN"/>
        </w:rPr>
        <w:t xml:space="preserve">, </w:t>
      </w:r>
      <w:r w:rsidRPr="006B6882">
        <w:rPr>
          <w:lang w:val="en-GB"/>
        </w:rPr>
        <w:t>Bộ Khoa học và Công nghệ, Bộ Nông nghiệp và Phát triển nông thôn</w:t>
      </w:r>
      <w:r w:rsidRPr="006B6882">
        <w:rPr>
          <w:lang w:val="vi-VN"/>
        </w:rPr>
        <w:t xml:space="preserve">, </w:t>
      </w:r>
      <w:r w:rsidRPr="006B6882">
        <w:rPr>
          <w:lang w:val="en-GB"/>
        </w:rPr>
        <w:t>Bộ Tài chính, Bộ Công thương, Bảo hiểm xã hội Việt Nam…</w:t>
      </w:r>
      <w:r w:rsidRPr="006B6882">
        <w:rPr>
          <w:lang w:val="vi-VN"/>
        </w:rPr>
        <w:t xml:space="preserve"> và </w:t>
      </w:r>
      <w:r>
        <w:t>t</w:t>
      </w:r>
      <w:r w:rsidRPr="006B6882">
        <w:rPr>
          <w:lang w:val="vi-VN"/>
        </w:rPr>
        <w:t xml:space="preserve">rách nhiệm của </w:t>
      </w:r>
      <w:r w:rsidRPr="006B6882">
        <w:rPr>
          <w:lang w:val="en-GB"/>
        </w:rPr>
        <w:t>Ủy ban nhân dân tỉnh, thành phố trực thuộc Trung ương</w:t>
      </w:r>
      <w:r w:rsidRPr="006B6882">
        <w:rPr>
          <w:lang w:val="vi-VN"/>
        </w:rPr>
        <w:t xml:space="preserve"> </w:t>
      </w:r>
      <w:r w:rsidRPr="006B6882">
        <w:t>trong việc tổ chức triển khai thực hiện các mục tiêu của Chiến lược</w:t>
      </w:r>
      <w:r w:rsidRPr="006B6882">
        <w:rPr>
          <w:lang w:val="vi-VN"/>
        </w:rPr>
        <w:t>.</w:t>
      </w:r>
    </w:p>
    <w:p w:rsidR="00B20348" w:rsidRPr="00B20348" w:rsidRDefault="00B20348" w:rsidP="00B20348">
      <w:pPr>
        <w:spacing w:after="60"/>
        <w:jc w:val="both"/>
        <w:rPr>
          <w:b/>
        </w:rPr>
      </w:pPr>
      <w:r w:rsidRPr="00B20348">
        <w:rPr>
          <w:b/>
        </w:rPr>
        <w:t>VII. CÁC</w:t>
      </w:r>
      <w:r>
        <w:rPr>
          <w:b/>
        </w:rPr>
        <w:t xml:space="preserve"> ĐIỂM MỚI,</w:t>
      </w:r>
      <w:r w:rsidRPr="00B20348">
        <w:rPr>
          <w:b/>
        </w:rPr>
        <w:t xml:space="preserve"> ĐỘT PHÁ CỦA CHIẾN LƯỢC:</w:t>
      </w:r>
    </w:p>
    <w:p w:rsidR="00B20348" w:rsidRDefault="00B20348" w:rsidP="00B20348">
      <w:pPr>
        <w:spacing w:after="60"/>
        <w:jc w:val="both"/>
        <w:rPr>
          <w:rFonts w:eastAsia="Microsoft Sans Serif" w:cs="Times New Roman"/>
          <w:szCs w:val="28"/>
          <w:lang w:eastAsia="vi-VN" w:bidi="vi-VN"/>
        </w:rPr>
      </w:pPr>
      <w:r>
        <w:rPr>
          <w:rFonts w:eastAsia="Microsoft Sans Serif" w:cs="Times New Roman"/>
          <w:color w:val="FF0000"/>
          <w:szCs w:val="28"/>
          <w:lang w:eastAsia="vi-VN" w:bidi="vi-VN"/>
        </w:rPr>
        <w:tab/>
      </w:r>
      <w:r w:rsidRPr="00F74E34">
        <w:rPr>
          <w:rFonts w:eastAsia="Microsoft Sans Serif" w:cs="Times New Roman"/>
          <w:szCs w:val="28"/>
          <w:lang w:eastAsia="vi-VN" w:bidi="vi-VN"/>
        </w:rPr>
        <w:t xml:space="preserve">1. </w:t>
      </w:r>
      <w:r w:rsidR="00CF6FD8" w:rsidRPr="000956CD">
        <w:rPr>
          <w:rFonts w:eastAsia="Microsoft Sans Serif" w:cs="Times New Roman"/>
          <w:spacing w:val="-4"/>
          <w:szCs w:val="28"/>
          <w:lang w:eastAsia="vi-VN" w:bidi="vi-VN"/>
        </w:rPr>
        <w:t xml:space="preserve">Nâng cao </w:t>
      </w:r>
      <w:r w:rsidR="005F29AF">
        <w:rPr>
          <w:rFonts w:eastAsia="Microsoft Sans Serif" w:cs="Times New Roman"/>
          <w:spacing w:val="-4"/>
          <w:szCs w:val="28"/>
          <w:lang w:eastAsia="vi-VN" w:bidi="vi-VN"/>
        </w:rPr>
        <w:t>quan điểm</w:t>
      </w:r>
      <w:r w:rsidR="00CF6FD8" w:rsidRPr="000956CD">
        <w:rPr>
          <w:rFonts w:eastAsia="Microsoft Sans Serif" w:cs="Times New Roman"/>
          <w:spacing w:val="-4"/>
          <w:szCs w:val="28"/>
          <w:lang w:eastAsia="vi-VN" w:bidi="vi-VN"/>
        </w:rPr>
        <w:t xml:space="preserve"> về cung ứng thuốc</w:t>
      </w:r>
      <w:r w:rsidR="000956CD" w:rsidRPr="000956CD">
        <w:rPr>
          <w:rFonts w:eastAsia="Microsoft Sans Serif" w:cs="Times New Roman"/>
          <w:spacing w:val="-4"/>
          <w:szCs w:val="28"/>
          <w:lang w:eastAsia="vi-VN" w:bidi="vi-VN"/>
        </w:rPr>
        <w:t xml:space="preserve"> từ “Đảm bảo </w:t>
      </w:r>
      <w:r w:rsidR="000956CD" w:rsidRPr="000956CD">
        <w:rPr>
          <w:rFonts w:eastAsia="Microsoft Sans Serif" w:cs="Times New Roman"/>
          <w:b/>
          <w:i/>
          <w:spacing w:val="-4"/>
          <w:szCs w:val="28"/>
          <w:lang w:eastAsia="vi-VN" w:bidi="vi-VN"/>
        </w:rPr>
        <w:t>cung ứng đầy đủ, kịp thời</w:t>
      </w:r>
      <w:r w:rsidR="000956CD" w:rsidRPr="000956CD">
        <w:rPr>
          <w:rFonts w:eastAsia="Microsoft Sans Serif" w:cs="Times New Roman"/>
          <w:spacing w:val="-4"/>
          <w:szCs w:val="28"/>
          <w:lang w:eastAsia="vi-VN" w:bidi="vi-VN"/>
        </w:rPr>
        <w:t xml:space="preserve"> thuốc…” thành</w:t>
      </w:r>
      <w:r w:rsidR="00CF6FD8" w:rsidRPr="000956CD">
        <w:rPr>
          <w:rFonts w:eastAsia="Microsoft Sans Serif" w:cs="Times New Roman"/>
          <w:spacing w:val="-4"/>
          <w:szCs w:val="28"/>
          <w:lang w:eastAsia="vi-VN" w:bidi="vi-VN"/>
        </w:rPr>
        <w:t xml:space="preserve"> “</w:t>
      </w:r>
      <w:r w:rsidR="00CF6FD8" w:rsidRPr="000956CD">
        <w:rPr>
          <w:rFonts w:eastAsia="Microsoft Sans Serif" w:cs="Times New Roman"/>
          <w:spacing w:val="-4"/>
          <w:szCs w:val="28"/>
          <w:lang w:val="vi-VN" w:eastAsia="vi-VN" w:bidi="vi-VN"/>
        </w:rPr>
        <w:t>Bảo đảm</w:t>
      </w:r>
      <w:r w:rsidR="00CF6FD8" w:rsidRPr="000956CD">
        <w:rPr>
          <w:rFonts w:eastAsia="Microsoft Sans Serif" w:cs="Times New Roman"/>
          <w:spacing w:val="-4"/>
          <w:szCs w:val="28"/>
          <w:lang w:eastAsia="vi-VN" w:bidi="vi-VN"/>
        </w:rPr>
        <w:t xml:space="preserve"> người dân được </w:t>
      </w:r>
      <w:r w:rsidR="00CF6FD8" w:rsidRPr="000956CD">
        <w:rPr>
          <w:rFonts w:eastAsia="Microsoft Sans Serif" w:cs="Times New Roman"/>
          <w:b/>
          <w:i/>
          <w:spacing w:val="-4"/>
          <w:szCs w:val="28"/>
          <w:lang w:eastAsia="vi-VN" w:bidi="vi-VN"/>
        </w:rPr>
        <w:t>tiếp cận đầy đủ, kịp thời</w:t>
      </w:r>
      <w:r w:rsidR="00CF6FD8" w:rsidRPr="000956CD">
        <w:rPr>
          <w:rFonts w:eastAsia="Microsoft Sans Serif" w:cs="Times New Roman"/>
          <w:spacing w:val="-4"/>
          <w:szCs w:val="28"/>
          <w:lang w:eastAsia="vi-VN" w:bidi="vi-VN"/>
        </w:rPr>
        <w:t xml:space="preserve"> </w:t>
      </w:r>
      <w:r w:rsidR="00CF6FD8" w:rsidRPr="000956CD">
        <w:rPr>
          <w:rFonts w:eastAsia="Microsoft Sans Serif" w:cs="Times New Roman"/>
          <w:spacing w:val="-4"/>
          <w:szCs w:val="28"/>
          <w:lang w:val="vi-VN" w:eastAsia="vi-VN" w:bidi="vi-VN"/>
        </w:rPr>
        <w:t xml:space="preserve">thuốc </w:t>
      </w:r>
      <w:r w:rsidR="000956CD" w:rsidRPr="000956CD">
        <w:rPr>
          <w:rFonts w:eastAsia="Microsoft Sans Serif" w:cs="Times New Roman"/>
          <w:spacing w:val="-4"/>
          <w:szCs w:val="28"/>
          <w:lang w:eastAsia="vi-VN" w:bidi="vi-VN"/>
        </w:rPr>
        <w:t>…</w:t>
      </w:r>
      <w:r w:rsidR="00CF6FD8" w:rsidRPr="000956CD">
        <w:rPr>
          <w:rFonts w:eastAsia="Microsoft Sans Serif" w:cs="Times New Roman"/>
          <w:spacing w:val="-4"/>
          <w:szCs w:val="28"/>
          <w:lang w:eastAsia="vi-VN" w:bidi="vi-VN"/>
        </w:rPr>
        <w:t>”</w:t>
      </w:r>
      <w:r w:rsidR="000956CD">
        <w:rPr>
          <w:rFonts w:eastAsia="Microsoft Sans Serif" w:cs="Times New Roman"/>
          <w:szCs w:val="28"/>
          <w:lang w:eastAsia="vi-VN" w:bidi="vi-VN"/>
        </w:rPr>
        <w:t>.</w:t>
      </w:r>
    </w:p>
    <w:p w:rsidR="005F29AF" w:rsidRDefault="00CF6FD8" w:rsidP="00B20348">
      <w:pPr>
        <w:spacing w:after="60"/>
        <w:jc w:val="both"/>
        <w:rPr>
          <w:rFonts w:eastAsia="Microsoft Sans Serif" w:cs="Times New Roman"/>
          <w:spacing w:val="-4"/>
          <w:szCs w:val="28"/>
          <w:lang w:eastAsia="vi-VN" w:bidi="vi-VN"/>
        </w:rPr>
      </w:pPr>
      <w:r>
        <w:rPr>
          <w:rFonts w:eastAsia="Microsoft Sans Serif" w:cs="Times New Roman"/>
          <w:szCs w:val="28"/>
          <w:lang w:eastAsia="vi-VN" w:bidi="vi-VN"/>
        </w:rPr>
        <w:lastRenderedPageBreak/>
        <w:tab/>
        <w:t xml:space="preserve">2. </w:t>
      </w:r>
      <w:r w:rsidR="000956CD" w:rsidRPr="000956CD">
        <w:rPr>
          <w:rFonts w:eastAsia="Microsoft Sans Serif" w:cs="Times New Roman"/>
          <w:spacing w:val="-4"/>
          <w:szCs w:val="28"/>
          <w:lang w:eastAsia="vi-VN" w:bidi="vi-VN"/>
        </w:rPr>
        <w:t>Việt Nam đã cung ứng đủ thuốc, có chất lượng, giá cả phù hợp, cần chuyển sang giai đoạn nâng cao chất lượng theo tiêu chuẩn EU, USA, đầu tư R&amp;D, theo đó cần tăng cường chuyển giao công nghệ. Chiến lược đặt trọng tâm phát triển công nghiệp dược Việt Nam đạt trình độ cao, nâng cao năng lực nghiên cứu phát minh và ứng dụng công nghệ sẵn có hướng tới sản xuất thuốc phát minh, thuốc có dạng bào chế mới, hiện đại, vắc xin, sinh phẩm với mục tiêu trở thành trung tâm sản xuất gia công/nhượng quyền các dược phẩm phát minh của khu vực Asean.</w:t>
      </w:r>
    </w:p>
    <w:p w:rsidR="000956CD" w:rsidRPr="00F74E34" w:rsidRDefault="000956CD" w:rsidP="00B20348">
      <w:pPr>
        <w:spacing w:after="60"/>
        <w:jc w:val="both"/>
        <w:rPr>
          <w:rFonts w:eastAsia="Microsoft Sans Serif" w:cs="Times New Roman"/>
          <w:szCs w:val="28"/>
          <w:lang w:eastAsia="vi-VN" w:bidi="vi-VN"/>
        </w:rPr>
      </w:pPr>
      <w:r>
        <w:rPr>
          <w:rFonts w:eastAsia="Microsoft Sans Serif" w:cs="Times New Roman"/>
          <w:szCs w:val="28"/>
          <w:lang w:eastAsia="vi-VN" w:bidi="vi-VN"/>
        </w:rPr>
        <w:tab/>
        <w:t>3. N</w:t>
      </w:r>
      <w:r w:rsidRPr="000956CD">
        <w:rPr>
          <w:rFonts w:eastAsia="Microsoft Sans Serif" w:cs="Times New Roman"/>
          <w:szCs w:val="28"/>
          <w:lang w:eastAsia="vi-VN" w:bidi="vi-VN"/>
        </w:rPr>
        <w:t xml:space="preserve">âng cao vai trò của ngành dược không chỉ dừng lại ở vai trò hậu cần đảm bảo cung cấp sản phẩm dược mà còn tham gia vào cung ứng dịch vụ </w:t>
      </w:r>
      <w:r w:rsidR="005F29AF">
        <w:rPr>
          <w:rFonts w:eastAsia="Microsoft Sans Serif" w:cs="Times New Roman"/>
          <w:szCs w:val="28"/>
          <w:lang w:eastAsia="vi-VN" w:bidi="vi-VN"/>
        </w:rPr>
        <w:t>chăm sóc sức khỏe</w:t>
      </w:r>
      <w:r w:rsidRPr="000956CD">
        <w:rPr>
          <w:rFonts w:eastAsia="Microsoft Sans Serif" w:cs="Times New Roman"/>
          <w:szCs w:val="28"/>
          <w:lang w:eastAsia="vi-VN" w:bidi="vi-VN"/>
        </w:rPr>
        <w:t xml:space="preserve"> tại cả cộng đồng cũng như trong các cơ sở y tế</w:t>
      </w:r>
      <w:r w:rsidR="005F29AF">
        <w:rPr>
          <w:rFonts w:eastAsia="Microsoft Sans Serif" w:cs="Times New Roman"/>
          <w:szCs w:val="28"/>
          <w:lang w:eastAsia="vi-VN" w:bidi="vi-VN"/>
        </w:rPr>
        <w:t xml:space="preserve"> thông qua phát triển dược lâm sàng.</w:t>
      </w:r>
    </w:p>
    <w:p w:rsidR="00CB2834" w:rsidRPr="00CB2834" w:rsidRDefault="00CB2834" w:rsidP="00CB2834">
      <w:pPr>
        <w:keepNext/>
        <w:keepLines/>
        <w:widowControl w:val="0"/>
        <w:tabs>
          <w:tab w:val="left" w:pos="1049"/>
        </w:tabs>
        <w:spacing w:after="80" w:line="360" w:lineRule="exact"/>
        <w:outlineLvl w:val="0"/>
        <w:rPr>
          <w:rFonts w:eastAsia="Times New Roman" w:cs="Times New Roman"/>
          <w:b/>
          <w:bCs/>
          <w:color w:val="000000"/>
          <w:szCs w:val="28"/>
          <w:lang w:val="vi-VN" w:eastAsia="vi-VN" w:bidi="vi-VN"/>
        </w:rPr>
      </w:pPr>
      <w:bookmarkStart w:id="7" w:name="bookmark8"/>
      <w:bookmarkStart w:id="8" w:name="bookmark9"/>
      <w:r>
        <w:rPr>
          <w:rFonts w:eastAsia="Times New Roman" w:cs="Times New Roman"/>
          <w:b/>
          <w:bCs/>
          <w:color w:val="000000"/>
          <w:szCs w:val="28"/>
          <w:lang w:eastAsia="vi-VN" w:bidi="vi-VN"/>
        </w:rPr>
        <w:t>VII</w:t>
      </w:r>
      <w:r w:rsidR="00B20348">
        <w:rPr>
          <w:rFonts w:eastAsia="Times New Roman" w:cs="Times New Roman"/>
          <w:b/>
          <w:bCs/>
          <w:color w:val="000000"/>
          <w:szCs w:val="28"/>
          <w:lang w:eastAsia="vi-VN" w:bidi="vi-VN"/>
        </w:rPr>
        <w:t>I</w:t>
      </w:r>
      <w:r>
        <w:rPr>
          <w:rFonts w:eastAsia="Times New Roman" w:cs="Times New Roman"/>
          <w:b/>
          <w:bCs/>
          <w:color w:val="000000"/>
          <w:szCs w:val="28"/>
          <w:lang w:eastAsia="vi-VN" w:bidi="vi-VN"/>
        </w:rPr>
        <w:t xml:space="preserve">. </w:t>
      </w:r>
      <w:r w:rsidRPr="00CB2834">
        <w:rPr>
          <w:rFonts w:eastAsia="Times New Roman" w:cs="Times New Roman"/>
          <w:b/>
          <w:bCs/>
          <w:color w:val="000000"/>
          <w:szCs w:val="28"/>
          <w:lang w:val="vi-VN" w:eastAsia="vi-VN" w:bidi="vi-VN"/>
        </w:rPr>
        <w:t xml:space="preserve">MỘT SỐ VẤN ĐỀ </w:t>
      </w:r>
      <w:bookmarkEnd w:id="7"/>
      <w:bookmarkEnd w:id="8"/>
      <w:r w:rsidRPr="00CB2834">
        <w:rPr>
          <w:rFonts w:eastAsia="Times New Roman" w:cs="Times New Roman"/>
          <w:b/>
          <w:bCs/>
          <w:color w:val="000000"/>
          <w:szCs w:val="28"/>
          <w:lang w:val="vi-VN" w:eastAsia="vi-VN" w:bidi="vi-VN"/>
        </w:rPr>
        <w:t>CẦN XIN Ý KIẾN</w:t>
      </w:r>
    </w:p>
    <w:p w:rsidR="00061B2F" w:rsidRPr="004B7604" w:rsidRDefault="00CB2834" w:rsidP="00CE093F">
      <w:pPr>
        <w:widowControl w:val="0"/>
        <w:spacing w:after="80" w:line="360" w:lineRule="exact"/>
        <w:ind w:firstLine="720"/>
        <w:jc w:val="both"/>
        <w:rPr>
          <w:rFonts w:cs="Times New Roman"/>
          <w:szCs w:val="28"/>
        </w:rPr>
      </w:pPr>
      <w:r w:rsidRPr="00CB2834">
        <w:rPr>
          <w:rFonts w:eastAsia="Times New Roman" w:cs="Times New Roman"/>
          <w:color w:val="000000"/>
          <w:szCs w:val="28"/>
          <w:lang w:val="vi-VN" w:eastAsia="vi-VN" w:bidi="vi-VN"/>
        </w:rPr>
        <w:t xml:space="preserve">Ngày tháng năm </w:t>
      </w:r>
      <w:r w:rsidRPr="00CB2834">
        <w:rPr>
          <w:rFonts w:eastAsia="Times New Roman" w:cs="Times New Roman"/>
          <w:color w:val="000000"/>
          <w:szCs w:val="28"/>
          <w:lang w:bidi="en-US"/>
        </w:rPr>
        <w:t xml:space="preserve">2021, </w:t>
      </w:r>
      <w:r w:rsidRPr="00CB2834">
        <w:rPr>
          <w:rFonts w:eastAsia="Times New Roman" w:cs="Times New Roman"/>
          <w:color w:val="000000"/>
          <w:szCs w:val="28"/>
          <w:lang w:val="vi-VN" w:eastAsia="vi-VN" w:bidi="vi-VN"/>
        </w:rPr>
        <w:t xml:space="preserve">Bộ </w:t>
      </w:r>
      <w:r w:rsidRPr="00CB2834">
        <w:rPr>
          <w:rFonts w:eastAsia="Times New Roman" w:cs="Times New Roman"/>
          <w:color w:val="000000"/>
          <w:szCs w:val="28"/>
          <w:lang w:bidi="en-US"/>
        </w:rPr>
        <w:t xml:space="preserve">Y </w:t>
      </w:r>
      <w:r w:rsidRPr="00CB2834">
        <w:rPr>
          <w:rFonts w:eastAsia="Times New Roman" w:cs="Times New Roman"/>
          <w:color w:val="000000"/>
          <w:szCs w:val="28"/>
          <w:lang w:val="vi-VN" w:eastAsia="vi-VN" w:bidi="vi-VN"/>
        </w:rPr>
        <w:t xml:space="preserve">tế đã </w:t>
      </w:r>
      <w:r w:rsidRPr="00CB2834">
        <w:rPr>
          <w:rFonts w:eastAsia="Times New Roman" w:cs="Times New Roman"/>
          <w:color w:val="000000"/>
          <w:szCs w:val="28"/>
          <w:lang w:bidi="en-US"/>
        </w:rPr>
        <w:t xml:space="preserve">ban </w:t>
      </w:r>
      <w:r w:rsidRPr="00CB2834">
        <w:rPr>
          <w:rFonts w:eastAsia="Times New Roman" w:cs="Times New Roman"/>
          <w:color w:val="000000"/>
          <w:szCs w:val="28"/>
          <w:lang w:val="vi-VN" w:eastAsia="vi-VN" w:bidi="vi-VN"/>
        </w:rPr>
        <w:t>hành Công văn số</w:t>
      </w:r>
      <w:r w:rsidR="00061B2F">
        <w:rPr>
          <w:rFonts w:eastAsia="Times New Roman" w:cs="Times New Roman"/>
          <w:color w:val="000000"/>
          <w:szCs w:val="28"/>
          <w:lang w:eastAsia="vi-VN" w:bidi="vi-VN"/>
        </w:rPr>
        <w:t xml:space="preserve">  </w:t>
      </w:r>
      <w:r w:rsidRPr="00CB2834">
        <w:rPr>
          <w:rFonts w:eastAsia="Times New Roman" w:cs="Times New Roman"/>
          <w:color w:val="000000"/>
          <w:szCs w:val="28"/>
          <w:lang w:val="vi-VN" w:eastAsia="vi-VN" w:bidi="vi-VN"/>
        </w:rPr>
        <w:t xml:space="preserve"> </w:t>
      </w:r>
      <w:r w:rsidRPr="00CB2834">
        <w:rPr>
          <w:rFonts w:eastAsia="Times New Roman" w:cs="Times New Roman"/>
          <w:color w:val="000000"/>
          <w:szCs w:val="28"/>
          <w:lang w:bidi="en-US"/>
        </w:rPr>
        <w:t xml:space="preserve">/BYT- </w:t>
      </w:r>
      <w:r w:rsidR="00CD2EB7">
        <w:rPr>
          <w:rFonts w:eastAsia="Times New Roman" w:cs="Times New Roman"/>
          <w:color w:val="000000"/>
          <w:szCs w:val="28"/>
          <w:lang w:bidi="en-US"/>
        </w:rPr>
        <w:t>QLD</w:t>
      </w:r>
      <w:r w:rsidRPr="00CB2834">
        <w:rPr>
          <w:rFonts w:eastAsia="Times New Roman" w:cs="Times New Roman"/>
          <w:color w:val="000000"/>
          <w:szCs w:val="28"/>
          <w:lang w:bidi="en-US"/>
        </w:rPr>
        <w:t xml:space="preserve"> xin </w:t>
      </w:r>
      <w:r w:rsidRPr="00CB2834">
        <w:rPr>
          <w:rFonts w:eastAsia="Times New Roman" w:cs="Times New Roman"/>
          <w:color w:val="000000"/>
          <w:szCs w:val="28"/>
          <w:lang w:val="vi-VN" w:eastAsia="vi-VN" w:bidi="vi-VN"/>
        </w:rPr>
        <w:t xml:space="preserve">ý kiến một số Bộ, ngành, địa phương và các tổ chức liên </w:t>
      </w:r>
      <w:r w:rsidRPr="00CB2834">
        <w:rPr>
          <w:rFonts w:eastAsia="Times New Roman" w:cs="Times New Roman"/>
          <w:color w:val="000000"/>
          <w:szCs w:val="28"/>
          <w:lang w:bidi="en-US"/>
        </w:rPr>
        <w:t xml:space="preserve">quan </w:t>
      </w:r>
      <w:r w:rsidRPr="00CB2834">
        <w:rPr>
          <w:rFonts w:eastAsia="Times New Roman" w:cs="Times New Roman"/>
          <w:color w:val="000000"/>
          <w:szCs w:val="28"/>
          <w:lang w:val="vi-VN" w:eastAsia="vi-VN" w:bidi="vi-VN"/>
        </w:rPr>
        <w:t xml:space="preserve">góp ý </w:t>
      </w:r>
      <w:r w:rsidRPr="00CB2834">
        <w:rPr>
          <w:rFonts w:eastAsia="Times New Roman" w:cs="Times New Roman"/>
          <w:color w:val="000000"/>
          <w:szCs w:val="28"/>
          <w:lang w:bidi="en-US"/>
        </w:rPr>
        <w:t xml:space="preserve">cho </w:t>
      </w:r>
      <w:r w:rsidRPr="00CB2834">
        <w:rPr>
          <w:rFonts w:eastAsia="Times New Roman" w:cs="Times New Roman"/>
          <w:color w:val="000000"/>
          <w:szCs w:val="28"/>
          <w:lang w:val="vi-VN" w:eastAsia="vi-VN" w:bidi="vi-VN"/>
        </w:rPr>
        <w:t xml:space="preserve">dự thảo Chiến lược. Đến ngày tháng năm </w:t>
      </w:r>
      <w:r w:rsidRPr="00CB2834">
        <w:rPr>
          <w:rFonts w:eastAsia="Times New Roman" w:cs="Times New Roman"/>
          <w:color w:val="000000"/>
          <w:szCs w:val="28"/>
          <w:lang w:bidi="en-US"/>
        </w:rPr>
        <w:t xml:space="preserve">2021, </w:t>
      </w:r>
      <w:r w:rsidRPr="00CB2834">
        <w:rPr>
          <w:rFonts w:eastAsia="Times New Roman" w:cs="Times New Roman"/>
          <w:color w:val="000000"/>
          <w:szCs w:val="28"/>
          <w:lang w:val="vi-VN" w:eastAsia="vi-VN" w:bidi="vi-VN"/>
        </w:rPr>
        <w:t xml:space="preserve">Bộ </w:t>
      </w:r>
      <w:r w:rsidRPr="00CB2834">
        <w:rPr>
          <w:rFonts w:eastAsia="Times New Roman" w:cs="Times New Roman"/>
          <w:color w:val="000000"/>
          <w:szCs w:val="28"/>
          <w:lang w:bidi="en-US"/>
        </w:rPr>
        <w:t xml:space="preserve">Y </w:t>
      </w:r>
      <w:r w:rsidRPr="00CB2834">
        <w:rPr>
          <w:rFonts w:eastAsia="Times New Roman" w:cs="Times New Roman"/>
          <w:color w:val="000000"/>
          <w:szCs w:val="28"/>
          <w:lang w:val="vi-VN" w:eastAsia="vi-VN" w:bidi="vi-VN"/>
        </w:rPr>
        <w:t xml:space="preserve">tế đã nhận được công văn góp ý của Bộ, ngành </w:t>
      </w:r>
      <w:r w:rsidRPr="00CB2834">
        <w:rPr>
          <w:rFonts w:eastAsia="Times New Roman" w:cs="Times New Roman"/>
          <w:color w:val="000000"/>
          <w:szCs w:val="28"/>
          <w:lang w:bidi="en-US"/>
        </w:rPr>
        <w:t xml:space="preserve">Trung </w:t>
      </w:r>
      <w:r w:rsidR="00CD2EB7">
        <w:rPr>
          <w:rFonts w:eastAsia="Times New Roman" w:cs="Times New Roman"/>
          <w:color w:val="000000"/>
          <w:szCs w:val="28"/>
          <w:lang w:val="vi-VN" w:eastAsia="vi-VN" w:bidi="vi-VN"/>
        </w:rPr>
        <w:t>ương, địa phương.</w:t>
      </w:r>
      <w:r w:rsidR="00CE093F">
        <w:rPr>
          <w:rFonts w:eastAsia="Times New Roman" w:cs="Times New Roman"/>
          <w:color w:val="000000"/>
          <w:szCs w:val="28"/>
          <w:lang w:eastAsia="vi-VN" w:bidi="vi-VN"/>
        </w:rPr>
        <w:t xml:space="preserve"> </w:t>
      </w:r>
      <w:r w:rsidR="00CE093F" w:rsidRPr="00CE093F">
        <w:rPr>
          <w:rFonts w:eastAsia="Times New Roman" w:cs="Times New Roman"/>
          <w:color w:val="000000"/>
          <w:szCs w:val="28"/>
          <w:lang w:val="vi-VN" w:eastAsia="vi-VN" w:bidi="vi-VN"/>
        </w:rPr>
        <w:t xml:space="preserve">Bộ </w:t>
      </w:r>
      <w:r w:rsidR="00CE093F" w:rsidRPr="00CE093F">
        <w:rPr>
          <w:rFonts w:eastAsia="Times New Roman" w:cs="Times New Roman"/>
          <w:color w:val="000000"/>
          <w:szCs w:val="28"/>
          <w:lang w:eastAsia="vi-VN" w:bidi="en-US"/>
        </w:rPr>
        <w:t xml:space="preserve">Y </w:t>
      </w:r>
      <w:r w:rsidR="00CE093F" w:rsidRPr="00CE093F">
        <w:rPr>
          <w:rFonts w:eastAsia="Times New Roman" w:cs="Times New Roman"/>
          <w:color w:val="000000"/>
          <w:szCs w:val="28"/>
          <w:lang w:val="vi-VN" w:eastAsia="vi-VN" w:bidi="vi-VN"/>
        </w:rPr>
        <w:t xml:space="preserve">tế đã nghiên cứu, tiếp </w:t>
      </w:r>
      <w:r w:rsidR="00CE093F" w:rsidRPr="00CE093F">
        <w:rPr>
          <w:rFonts w:eastAsia="Times New Roman" w:cs="Times New Roman"/>
          <w:color w:val="000000"/>
          <w:szCs w:val="28"/>
          <w:lang w:eastAsia="vi-VN" w:bidi="en-US"/>
        </w:rPr>
        <w:t xml:space="preserve">thu </w:t>
      </w:r>
      <w:r w:rsidR="00CE093F" w:rsidRPr="00CE093F">
        <w:rPr>
          <w:rFonts w:eastAsia="Times New Roman" w:cs="Times New Roman"/>
          <w:color w:val="000000"/>
          <w:szCs w:val="28"/>
          <w:lang w:val="vi-VN" w:eastAsia="vi-VN" w:bidi="vi-VN"/>
        </w:rPr>
        <w:t>v</w:t>
      </w:r>
      <w:r w:rsidR="00CE093F">
        <w:rPr>
          <w:rFonts w:eastAsia="Times New Roman" w:cs="Times New Roman"/>
          <w:color w:val="000000"/>
          <w:szCs w:val="28"/>
          <w:lang w:val="vi-VN" w:eastAsia="vi-VN" w:bidi="vi-VN"/>
        </w:rPr>
        <w:t xml:space="preserve">à hoàn thiện dự thảo Chiến lược </w:t>
      </w:r>
      <w:r w:rsidR="00CE093F" w:rsidRPr="00CE093F">
        <w:rPr>
          <w:rFonts w:cs="Times New Roman"/>
          <w:i/>
          <w:color w:val="000000"/>
          <w:szCs w:val="28"/>
          <w:lang w:val="vi-VN" w:eastAsia="vi-VN" w:bidi="vi-VN"/>
        </w:rPr>
        <w:t xml:space="preserve">(Có bảng tổng hợp ý kiến và văn bản kèm </w:t>
      </w:r>
      <w:r w:rsidR="00CE093F" w:rsidRPr="00CE093F">
        <w:rPr>
          <w:rFonts w:cs="Times New Roman"/>
          <w:i/>
          <w:color w:val="000000"/>
          <w:szCs w:val="28"/>
          <w:lang w:val="vi-VN" w:eastAsia="vi-VN" w:bidi="en-US"/>
        </w:rPr>
        <w:t>theo)</w:t>
      </w:r>
      <w:r w:rsidR="00061B2F" w:rsidRPr="004B7604">
        <w:rPr>
          <w:rFonts w:cs="Times New Roman"/>
          <w:color w:val="000000"/>
          <w:szCs w:val="28"/>
          <w:lang w:val="vi-VN" w:eastAsia="vi-VN" w:bidi="vi-VN"/>
        </w:rPr>
        <w:t>.</w:t>
      </w:r>
    </w:p>
    <w:p w:rsidR="00CB2834" w:rsidRPr="00CB2834" w:rsidRDefault="00CB2834" w:rsidP="00CB2834">
      <w:pPr>
        <w:widowControl w:val="0"/>
        <w:spacing w:after="80" w:line="360" w:lineRule="exact"/>
        <w:ind w:firstLine="740"/>
        <w:jc w:val="both"/>
        <w:rPr>
          <w:rFonts w:eastAsia="Times New Roman" w:cs="Times New Roman"/>
          <w:color w:val="000000"/>
          <w:szCs w:val="28"/>
          <w:lang w:val="vi-VN" w:eastAsia="vi-VN" w:bidi="vi-VN"/>
        </w:rPr>
      </w:pPr>
      <w:r w:rsidRPr="00CB2834">
        <w:rPr>
          <w:rFonts w:eastAsia="Times New Roman" w:cs="Times New Roman"/>
          <w:color w:val="000000"/>
          <w:szCs w:val="28"/>
          <w:lang w:val="vi-VN" w:eastAsia="vi-VN" w:bidi="vi-VN"/>
        </w:rPr>
        <w:t xml:space="preserve">Trên đây là những nội </w:t>
      </w:r>
      <w:r w:rsidRPr="00CB2834">
        <w:rPr>
          <w:rFonts w:eastAsia="Times New Roman" w:cs="Times New Roman"/>
          <w:color w:val="000000"/>
          <w:szCs w:val="28"/>
          <w:lang w:bidi="en-US"/>
        </w:rPr>
        <w:t xml:space="preserve">dung </w:t>
      </w:r>
      <w:r w:rsidRPr="00CB2834">
        <w:rPr>
          <w:rFonts w:eastAsia="Times New Roman" w:cs="Times New Roman"/>
          <w:color w:val="000000"/>
          <w:szCs w:val="28"/>
          <w:lang w:val="vi-VN" w:eastAsia="vi-VN" w:bidi="vi-VN"/>
        </w:rPr>
        <w:t xml:space="preserve">cơ bản </w:t>
      </w:r>
      <w:r w:rsidR="00CE093F">
        <w:rPr>
          <w:rFonts w:eastAsia="Times New Roman" w:cs="Times New Roman"/>
          <w:color w:val="000000"/>
          <w:szCs w:val="28"/>
          <w:lang w:eastAsia="vi-VN" w:bidi="vi-VN"/>
        </w:rPr>
        <w:t>của dự thảo</w:t>
      </w:r>
      <w:r w:rsidRPr="00CB2834">
        <w:rPr>
          <w:rFonts w:eastAsia="Times New Roman" w:cs="Times New Roman"/>
          <w:color w:val="000000"/>
          <w:szCs w:val="28"/>
          <w:lang w:val="vi-VN" w:eastAsia="vi-VN" w:bidi="vi-VN"/>
        </w:rPr>
        <w:t xml:space="preserve"> Quyết định phê duyệt Chiến lược </w:t>
      </w:r>
      <w:r w:rsidR="00CD2EB7" w:rsidRPr="00CD2EB7">
        <w:rPr>
          <w:rFonts w:eastAsia="Times New Roman" w:cs="Times New Roman"/>
          <w:iCs/>
          <w:color w:val="000000"/>
          <w:szCs w:val="28"/>
          <w:lang w:val="vi-VN" w:eastAsia="vi-VN" w:bidi="en-US"/>
        </w:rPr>
        <w:t>quốc gia phát triển ngành dược Việt Nam giai đoạn đến năm 2030, tầm nhìn đến năm 2045</w:t>
      </w:r>
      <w:r w:rsidRPr="00CB2834">
        <w:rPr>
          <w:rFonts w:eastAsia="Times New Roman" w:cs="Times New Roman"/>
          <w:color w:val="000000"/>
          <w:szCs w:val="28"/>
          <w:lang w:bidi="en-US"/>
        </w:rPr>
        <w:t xml:space="preserve">. </w:t>
      </w:r>
      <w:r w:rsidRPr="00CB2834">
        <w:rPr>
          <w:rFonts w:eastAsia="Times New Roman" w:cs="Times New Roman"/>
          <w:color w:val="000000"/>
          <w:szCs w:val="28"/>
          <w:lang w:val="vi-VN" w:eastAsia="vi-VN" w:bidi="vi-VN"/>
        </w:rPr>
        <w:t xml:space="preserve">Bộ </w:t>
      </w:r>
      <w:r w:rsidRPr="00CB2834">
        <w:rPr>
          <w:rFonts w:eastAsia="Times New Roman" w:cs="Times New Roman"/>
          <w:color w:val="000000"/>
          <w:szCs w:val="28"/>
          <w:lang w:bidi="en-US"/>
        </w:rPr>
        <w:t xml:space="preserve">Y </w:t>
      </w:r>
      <w:r w:rsidRPr="00CB2834">
        <w:rPr>
          <w:rFonts w:eastAsia="Times New Roman" w:cs="Times New Roman"/>
          <w:color w:val="000000"/>
          <w:szCs w:val="28"/>
          <w:lang w:val="vi-VN" w:eastAsia="vi-VN" w:bidi="vi-VN"/>
        </w:rPr>
        <w:t xml:space="preserve">tế kính trình Thủ tướng Chính phủ </w:t>
      </w:r>
      <w:r w:rsidRPr="00CB2834">
        <w:rPr>
          <w:rFonts w:eastAsia="Times New Roman" w:cs="Times New Roman"/>
          <w:color w:val="000000"/>
          <w:szCs w:val="28"/>
          <w:lang w:bidi="en-US"/>
        </w:rPr>
        <w:t xml:space="preserve">xem </w:t>
      </w:r>
      <w:r w:rsidRPr="00CB2834">
        <w:rPr>
          <w:rFonts w:eastAsia="Times New Roman" w:cs="Times New Roman"/>
          <w:color w:val="000000"/>
          <w:szCs w:val="28"/>
          <w:lang w:val="vi-VN" w:eastAsia="vi-VN" w:bidi="vi-VN"/>
        </w:rPr>
        <w:t>xét, quyết định./.</w:t>
      </w:r>
    </w:p>
    <w:p w:rsidR="00CB2834" w:rsidRDefault="00CB2834" w:rsidP="00CB2834">
      <w:pPr>
        <w:spacing w:after="60"/>
        <w:rPr>
          <w:rFonts w:eastAsia="Microsoft Sans Serif" w:cs="Times New Roman"/>
          <w:i/>
          <w:iCs/>
          <w:color w:val="000000"/>
          <w:szCs w:val="28"/>
          <w:lang w:bidi="en-US"/>
        </w:rPr>
      </w:pPr>
      <w:r>
        <w:rPr>
          <w:rFonts w:eastAsia="Microsoft Sans Serif" w:cs="Times New Roman"/>
          <w:i/>
          <w:iCs/>
          <w:color w:val="000000"/>
          <w:szCs w:val="28"/>
          <w:lang w:bidi="en-US"/>
        </w:rPr>
        <w:tab/>
        <w:t>Các tài liệu kèm Tờ trình:</w:t>
      </w:r>
    </w:p>
    <w:p w:rsidR="00CB2834" w:rsidRDefault="00CB2834" w:rsidP="00A13B74">
      <w:pPr>
        <w:spacing w:after="60"/>
        <w:jc w:val="both"/>
        <w:rPr>
          <w:rFonts w:eastAsia="Microsoft Sans Serif" w:cs="Times New Roman"/>
          <w:i/>
          <w:iCs/>
          <w:color w:val="000000"/>
          <w:szCs w:val="28"/>
          <w:lang w:bidi="en-US"/>
        </w:rPr>
      </w:pPr>
      <w:r>
        <w:rPr>
          <w:rFonts w:eastAsia="Microsoft Sans Serif" w:cs="Times New Roman"/>
          <w:i/>
          <w:iCs/>
          <w:color w:val="000000"/>
          <w:szCs w:val="28"/>
          <w:lang w:bidi="en-US"/>
        </w:rPr>
        <w:tab/>
        <w:t xml:space="preserve">1. Dự thảo </w:t>
      </w:r>
      <w:r w:rsidRPr="00CB2834">
        <w:rPr>
          <w:rFonts w:eastAsia="Microsoft Sans Serif" w:cs="Times New Roman"/>
          <w:i/>
          <w:iCs/>
          <w:color w:val="000000"/>
          <w:szCs w:val="28"/>
          <w:lang w:bidi="en-US"/>
        </w:rPr>
        <w:t>Quyết định phê duyệt</w:t>
      </w:r>
      <w:r>
        <w:rPr>
          <w:rFonts w:eastAsia="Microsoft Sans Serif" w:cs="Times New Roman"/>
          <w:i/>
          <w:iCs/>
          <w:color w:val="000000"/>
          <w:szCs w:val="28"/>
          <w:lang w:bidi="en-US"/>
        </w:rPr>
        <w:t xml:space="preserve"> Chiến lược</w:t>
      </w:r>
      <w:r w:rsidRPr="00CB2834">
        <w:rPr>
          <w:rFonts w:eastAsia="Microsoft Sans Serif" w:cs="Times New Roman"/>
          <w:i/>
          <w:iCs/>
          <w:color w:val="000000"/>
          <w:szCs w:val="28"/>
          <w:lang w:bidi="en-US"/>
        </w:rPr>
        <w:t xml:space="preserve"> </w:t>
      </w:r>
      <w:r>
        <w:rPr>
          <w:rFonts w:eastAsia="Microsoft Sans Serif" w:cs="Times New Roman"/>
          <w:i/>
          <w:iCs/>
          <w:color w:val="000000"/>
          <w:szCs w:val="28"/>
          <w:lang w:bidi="en-US"/>
        </w:rPr>
        <w:t>q</w:t>
      </w:r>
      <w:r w:rsidRPr="00CB2834">
        <w:rPr>
          <w:rFonts w:eastAsia="Microsoft Sans Serif" w:cs="Times New Roman"/>
          <w:i/>
          <w:iCs/>
          <w:color w:val="000000"/>
          <w:szCs w:val="28"/>
          <w:lang w:bidi="en-US"/>
        </w:rPr>
        <w:t>uốc gia phát triển ngành dược Việt Nam</w:t>
      </w:r>
      <w:r>
        <w:rPr>
          <w:rFonts w:eastAsia="Microsoft Sans Serif" w:cs="Times New Roman"/>
          <w:i/>
          <w:iCs/>
          <w:color w:val="000000"/>
          <w:szCs w:val="28"/>
          <w:lang w:bidi="en-US"/>
        </w:rPr>
        <w:t xml:space="preserve"> giai đoạn</w:t>
      </w:r>
      <w:r w:rsidRPr="00CB2834">
        <w:rPr>
          <w:rFonts w:eastAsia="Microsoft Sans Serif" w:cs="Times New Roman"/>
          <w:i/>
          <w:iCs/>
          <w:color w:val="000000"/>
          <w:szCs w:val="28"/>
          <w:lang w:bidi="en-US"/>
        </w:rPr>
        <w:t xml:space="preserve"> đến năm 2030, tầm nhìn </w:t>
      </w:r>
      <w:r>
        <w:rPr>
          <w:rFonts w:eastAsia="Microsoft Sans Serif" w:cs="Times New Roman"/>
          <w:i/>
          <w:iCs/>
          <w:color w:val="000000"/>
          <w:szCs w:val="28"/>
          <w:lang w:bidi="en-US"/>
        </w:rPr>
        <w:t xml:space="preserve">đến năm </w:t>
      </w:r>
      <w:r w:rsidRPr="00CB2834">
        <w:rPr>
          <w:rFonts w:eastAsia="Microsoft Sans Serif" w:cs="Times New Roman"/>
          <w:i/>
          <w:iCs/>
          <w:color w:val="000000"/>
          <w:szCs w:val="28"/>
          <w:lang w:bidi="en-US"/>
        </w:rPr>
        <w:t>2045</w:t>
      </w:r>
      <w:r w:rsidR="00CD2EB7">
        <w:rPr>
          <w:rFonts w:eastAsia="Microsoft Sans Serif" w:cs="Times New Roman"/>
          <w:i/>
          <w:iCs/>
          <w:color w:val="000000"/>
          <w:szCs w:val="28"/>
          <w:lang w:bidi="en-US"/>
        </w:rPr>
        <w:t>;</w:t>
      </w:r>
    </w:p>
    <w:p w:rsidR="00CD2EB7" w:rsidRDefault="00CD2EB7" w:rsidP="00CB2834">
      <w:pPr>
        <w:spacing w:after="60"/>
        <w:jc w:val="both"/>
        <w:rPr>
          <w:rFonts w:eastAsia="Microsoft Sans Serif" w:cs="Times New Roman"/>
          <w:i/>
          <w:iCs/>
          <w:color w:val="000000"/>
          <w:szCs w:val="28"/>
          <w:lang w:val="nl-NL" w:bidi="en-US"/>
        </w:rPr>
      </w:pPr>
      <w:r>
        <w:rPr>
          <w:rFonts w:ascii="Microsoft Sans Serif" w:eastAsia="Microsoft Sans Serif" w:hAnsi="Microsoft Sans Serif" w:cs="Microsoft Sans Serif"/>
          <w:i/>
          <w:iCs/>
          <w:color w:val="000000"/>
          <w:sz w:val="24"/>
          <w:szCs w:val="24"/>
          <w:lang w:bidi="en-US"/>
        </w:rPr>
        <w:tab/>
      </w:r>
      <w:r w:rsidRPr="00CD2EB7">
        <w:rPr>
          <w:rFonts w:eastAsia="Microsoft Sans Serif" w:cs="Times New Roman"/>
          <w:i/>
          <w:iCs/>
          <w:color w:val="000000"/>
          <w:szCs w:val="28"/>
          <w:lang w:bidi="en-US"/>
        </w:rPr>
        <w:t xml:space="preserve">2. </w:t>
      </w:r>
      <w:r w:rsidRPr="00CD2EB7">
        <w:rPr>
          <w:rFonts w:eastAsia="Microsoft Sans Serif" w:cs="Times New Roman"/>
          <w:i/>
          <w:iCs/>
          <w:color w:val="000000"/>
          <w:szCs w:val="28"/>
          <w:lang w:val="nl-NL" w:bidi="en-US"/>
        </w:rPr>
        <w:t>Báo cáo đánh giá kết quả triển khai Chiến lược quốc gia phát triển ngành dược giai đoạn đến 2020 tầm nhìn 2030</w:t>
      </w:r>
      <w:r>
        <w:rPr>
          <w:rFonts w:eastAsia="Microsoft Sans Serif" w:cs="Times New Roman"/>
          <w:i/>
          <w:iCs/>
          <w:color w:val="000000"/>
          <w:szCs w:val="28"/>
          <w:lang w:val="nl-NL" w:bidi="en-US"/>
        </w:rPr>
        <w:t>;</w:t>
      </w:r>
    </w:p>
    <w:p w:rsidR="00CD2EB7" w:rsidRDefault="00CD2EB7" w:rsidP="00CB2834">
      <w:pPr>
        <w:spacing w:after="60"/>
        <w:jc w:val="both"/>
        <w:rPr>
          <w:rFonts w:eastAsia="Microsoft Sans Serif" w:cs="Times New Roman"/>
          <w:i/>
          <w:iCs/>
          <w:color w:val="000000"/>
          <w:szCs w:val="28"/>
          <w:lang w:val="nl-NL" w:bidi="en-US"/>
        </w:rPr>
      </w:pPr>
      <w:r>
        <w:rPr>
          <w:rFonts w:eastAsia="Microsoft Sans Serif" w:cs="Times New Roman"/>
          <w:i/>
          <w:iCs/>
          <w:color w:val="000000"/>
          <w:szCs w:val="28"/>
          <w:lang w:val="nl-NL" w:bidi="en-US"/>
        </w:rPr>
        <w:tab/>
        <w:t>3. Bảng tổng hợp, tiếp thu ý kiến tham gia của các Bộ, ngành, đơn vị có liên quan.</w:t>
      </w:r>
    </w:p>
    <w:tbl>
      <w:tblPr>
        <w:tblW w:w="0" w:type="auto"/>
        <w:tblLook w:val="01E0" w:firstRow="1" w:lastRow="1" w:firstColumn="1" w:lastColumn="1" w:noHBand="0" w:noVBand="0"/>
      </w:tblPr>
      <w:tblGrid>
        <w:gridCol w:w="4493"/>
        <w:gridCol w:w="4579"/>
      </w:tblGrid>
      <w:tr w:rsidR="00CD2EB7" w:rsidRPr="00CD2EB7" w:rsidTr="008F570E">
        <w:tc>
          <w:tcPr>
            <w:tcW w:w="4788" w:type="dxa"/>
          </w:tcPr>
          <w:p w:rsidR="00CD2EB7" w:rsidRPr="00CD2EB7" w:rsidRDefault="00CD2EB7" w:rsidP="00CD2EB7">
            <w:pPr>
              <w:spacing w:before="60" w:after="0" w:line="240" w:lineRule="auto"/>
              <w:jc w:val="both"/>
              <w:rPr>
                <w:rFonts w:eastAsia="Times New Roman" w:cs="Times New Roman"/>
                <w:b/>
                <w:bCs/>
                <w:i/>
                <w:sz w:val="24"/>
                <w:szCs w:val="24"/>
                <w:lang w:val="it-IT"/>
              </w:rPr>
            </w:pPr>
            <w:r w:rsidRPr="00CD2EB7">
              <w:rPr>
                <w:rFonts w:eastAsia="Times New Roman" w:cs="Times New Roman"/>
                <w:b/>
                <w:bCs/>
                <w:i/>
                <w:sz w:val="24"/>
                <w:szCs w:val="24"/>
                <w:lang w:val="it-IT"/>
              </w:rPr>
              <w:t>Nơi nhận:</w:t>
            </w:r>
          </w:p>
          <w:p w:rsidR="00CD2EB7" w:rsidRDefault="00CD2EB7" w:rsidP="00CD2EB7">
            <w:pPr>
              <w:spacing w:after="0" w:line="240" w:lineRule="auto"/>
              <w:jc w:val="both"/>
              <w:rPr>
                <w:rFonts w:eastAsia="Times New Roman" w:cs="Times New Roman"/>
                <w:bCs/>
                <w:sz w:val="22"/>
                <w:lang w:val="it-IT" w:bidi="vi-VN"/>
              </w:rPr>
            </w:pPr>
            <w:r w:rsidRPr="00CD2EB7">
              <w:rPr>
                <w:rFonts w:eastAsia="Times New Roman" w:cs="Times New Roman"/>
                <w:bCs/>
                <w:sz w:val="22"/>
                <w:lang w:val="it-IT"/>
              </w:rPr>
              <w:t xml:space="preserve">- </w:t>
            </w:r>
            <w:r w:rsidRPr="00CD2EB7">
              <w:rPr>
                <w:rFonts w:eastAsia="Times New Roman" w:cs="Times New Roman"/>
                <w:bCs/>
                <w:sz w:val="22"/>
                <w:lang w:val="it-IT" w:bidi="vi-VN"/>
              </w:rPr>
              <w:t xml:space="preserve">Phó Thủ tướng Vũ Đức Đam (để </w:t>
            </w:r>
            <w:r w:rsidR="00F75BF6">
              <w:rPr>
                <w:rFonts w:eastAsia="Times New Roman" w:cs="Times New Roman"/>
                <w:bCs/>
                <w:sz w:val="22"/>
                <w:lang w:val="it-IT" w:bidi="vi-VN"/>
              </w:rPr>
              <w:t>b/c</w:t>
            </w:r>
            <w:r w:rsidRPr="00CD2EB7">
              <w:rPr>
                <w:rFonts w:eastAsia="Times New Roman" w:cs="Times New Roman"/>
                <w:bCs/>
                <w:sz w:val="22"/>
                <w:lang w:val="it-IT" w:bidi="vi-VN"/>
              </w:rPr>
              <w:t>);</w:t>
            </w:r>
          </w:p>
          <w:p w:rsidR="00F75BF6" w:rsidRPr="00CD2EB7" w:rsidRDefault="00F75BF6" w:rsidP="00CD2EB7">
            <w:pPr>
              <w:spacing w:after="0" w:line="240" w:lineRule="auto"/>
              <w:jc w:val="both"/>
              <w:rPr>
                <w:rFonts w:eastAsia="Times New Roman" w:cs="Times New Roman"/>
                <w:bCs/>
                <w:sz w:val="22"/>
                <w:lang w:val="it-IT" w:bidi="vi-VN"/>
              </w:rPr>
            </w:pPr>
            <w:r>
              <w:rPr>
                <w:rFonts w:eastAsia="Times New Roman" w:cs="Times New Roman"/>
                <w:bCs/>
                <w:sz w:val="22"/>
                <w:lang w:val="it-IT" w:bidi="vi-VN"/>
              </w:rPr>
              <w:t>- Bộ trưởng (để b/c);</w:t>
            </w:r>
          </w:p>
          <w:p w:rsidR="00CD2EB7" w:rsidRPr="00CD2EB7" w:rsidRDefault="00CD2EB7" w:rsidP="00CD2EB7">
            <w:pPr>
              <w:spacing w:after="0" w:line="240" w:lineRule="auto"/>
              <w:jc w:val="both"/>
              <w:rPr>
                <w:rFonts w:eastAsia="Times New Roman" w:cs="Times New Roman"/>
                <w:bCs/>
                <w:sz w:val="22"/>
                <w:lang w:val="it-IT" w:bidi="vi-VN"/>
              </w:rPr>
            </w:pPr>
            <w:r w:rsidRPr="00CD2EB7">
              <w:rPr>
                <w:rFonts w:eastAsia="Times New Roman" w:cs="Times New Roman"/>
                <w:bCs/>
                <w:sz w:val="22"/>
                <w:lang w:val="it-IT" w:bidi="en-US"/>
              </w:rPr>
              <w:t xml:space="preserve">- </w:t>
            </w:r>
            <w:r w:rsidRPr="00CD2EB7">
              <w:rPr>
                <w:rFonts w:eastAsia="Times New Roman" w:cs="Times New Roman"/>
                <w:bCs/>
                <w:sz w:val="22"/>
                <w:lang w:val="it-IT" w:bidi="vi-VN"/>
              </w:rPr>
              <w:t xml:space="preserve">Các Đồng chí Thứ trưởng Bộ </w:t>
            </w:r>
            <w:r w:rsidRPr="00CD2EB7">
              <w:rPr>
                <w:rFonts w:eastAsia="Times New Roman" w:cs="Times New Roman"/>
                <w:bCs/>
                <w:sz w:val="22"/>
                <w:lang w:val="it-IT" w:bidi="en-US"/>
              </w:rPr>
              <w:t xml:space="preserve">Y </w:t>
            </w:r>
            <w:r>
              <w:rPr>
                <w:rFonts w:eastAsia="Times New Roman" w:cs="Times New Roman"/>
                <w:bCs/>
                <w:sz w:val="22"/>
                <w:lang w:val="it-IT" w:bidi="vi-VN"/>
              </w:rPr>
              <w:t>tế</w:t>
            </w:r>
            <w:r w:rsidRPr="00CD2EB7">
              <w:rPr>
                <w:rFonts w:eastAsia="Times New Roman" w:cs="Times New Roman"/>
                <w:bCs/>
                <w:sz w:val="22"/>
                <w:lang w:val="it-IT" w:bidi="en-US"/>
              </w:rPr>
              <w:t>;</w:t>
            </w:r>
          </w:p>
          <w:p w:rsidR="00CD2EB7" w:rsidRPr="00CD2EB7" w:rsidRDefault="00CD2EB7" w:rsidP="00CD2EB7">
            <w:pPr>
              <w:spacing w:after="0" w:line="240" w:lineRule="auto"/>
              <w:jc w:val="both"/>
              <w:rPr>
                <w:rFonts w:eastAsia="Times New Roman" w:cs="Times New Roman"/>
                <w:bCs/>
                <w:sz w:val="22"/>
                <w:lang w:val="it-IT" w:bidi="vi-VN"/>
              </w:rPr>
            </w:pPr>
            <w:r w:rsidRPr="00CD2EB7">
              <w:rPr>
                <w:rFonts w:eastAsia="Times New Roman" w:cs="Times New Roman"/>
                <w:bCs/>
                <w:sz w:val="22"/>
                <w:lang w:val="it-IT" w:bidi="en-US"/>
              </w:rPr>
              <w:t xml:space="preserve">- </w:t>
            </w:r>
            <w:r w:rsidRPr="00CD2EB7">
              <w:rPr>
                <w:rFonts w:eastAsia="Times New Roman" w:cs="Times New Roman"/>
                <w:bCs/>
                <w:sz w:val="22"/>
                <w:lang w:val="it-IT" w:bidi="vi-VN"/>
              </w:rPr>
              <w:t>Văn phòng Chính phủ;</w:t>
            </w:r>
          </w:p>
          <w:p w:rsidR="00CD2EB7" w:rsidRPr="00CD2EB7" w:rsidRDefault="00CD2EB7" w:rsidP="00CD2EB7">
            <w:pPr>
              <w:spacing w:after="0" w:line="240" w:lineRule="auto"/>
              <w:jc w:val="both"/>
              <w:rPr>
                <w:rFonts w:eastAsia="Times New Roman" w:cs="Times New Roman"/>
                <w:bCs/>
                <w:sz w:val="22"/>
                <w:lang w:val="it-IT" w:bidi="vi-VN"/>
              </w:rPr>
            </w:pPr>
            <w:r w:rsidRPr="00CD2EB7">
              <w:rPr>
                <w:rFonts w:eastAsia="Times New Roman" w:cs="Times New Roman"/>
                <w:bCs/>
                <w:sz w:val="22"/>
                <w:lang w:val="it-IT" w:bidi="en-US"/>
              </w:rPr>
              <w:t xml:space="preserve">- </w:t>
            </w:r>
            <w:r w:rsidRPr="00CD2EB7">
              <w:rPr>
                <w:rFonts w:eastAsia="Times New Roman" w:cs="Times New Roman"/>
                <w:bCs/>
                <w:sz w:val="22"/>
                <w:lang w:val="it-IT" w:bidi="vi-VN"/>
              </w:rPr>
              <w:t>Bộ Tư pháp;</w:t>
            </w:r>
          </w:p>
          <w:p w:rsidR="00CD2EB7" w:rsidRPr="00CD2EB7" w:rsidRDefault="00CD2EB7" w:rsidP="00CD2EB7">
            <w:pPr>
              <w:spacing w:after="0" w:line="240" w:lineRule="auto"/>
              <w:jc w:val="both"/>
              <w:rPr>
                <w:rFonts w:eastAsia="Times New Roman" w:cs="Times New Roman"/>
                <w:bCs/>
                <w:sz w:val="22"/>
                <w:lang w:val="it-IT"/>
              </w:rPr>
            </w:pPr>
            <w:r>
              <w:rPr>
                <w:rFonts w:eastAsia="Times New Roman" w:cs="Times New Roman"/>
                <w:bCs/>
                <w:sz w:val="22"/>
                <w:lang w:val="it-IT"/>
              </w:rPr>
              <w:t>- Lưu: VT, QLD</w:t>
            </w:r>
            <w:r w:rsidRPr="00CD2EB7">
              <w:rPr>
                <w:rFonts w:eastAsia="Times New Roman" w:cs="Times New Roman"/>
                <w:bCs/>
                <w:sz w:val="22"/>
                <w:lang w:val="it-IT"/>
              </w:rPr>
              <w:t>.</w:t>
            </w:r>
          </w:p>
          <w:p w:rsidR="00CD2EB7" w:rsidRPr="00CD2EB7" w:rsidRDefault="00CD2EB7" w:rsidP="00CD2EB7">
            <w:pPr>
              <w:spacing w:after="0" w:line="240" w:lineRule="auto"/>
              <w:ind w:right="177"/>
              <w:jc w:val="both"/>
              <w:rPr>
                <w:rFonts w:eastAsia="Times New Roman" w:cs="Times New Roman"/>
                <w:bCs/>
                <w:sz w:val="22"/>
                <w:lang w:val="it-IT"/>
              </w:rPr>
            </w:pPr>
            <w:r w:rsidRPr="00CD2EB7">
              <w:rPr>
                <w:rFonts w:eastAsia="Times New Roman" w:cs="Times New Roman"/>
                <w:bCs/>
                <w:sz w:val="22"/>
                <w:lang w:val="it-IT"/>
              </w:rPr>
              <w:t xml:space="preserve"> </w:t>
            </w:r>
          </w:p>
        </w:tc>
        <w:tc>
          <w:tcPr>
            <w:tcW w:w="4788" w:type="dxa"/>
          </w:tcPr>
          <w:p w:rsidR="00CD2EB7" w:rsidRDefault="00CD2EB7" w:rsidP="00CD2EB7">
            <w:pPr>
              <w:spacing w:before="60" w:after="0" w:line="240" w:lineRule="auto"/>
              <w:ind w:firstLine="838"/>
              <w:jc w:val="center"/>
              <w:rPr>
                <w:rFonts w:eastAsia="Times New Roman" w:cs="Times New Roman"/>
                <w:b/>
                <w:bCs/>
                <w:szCs w:val="28"/>
                <w:lang w:val="it-IT"/>
              </w:rPr>
            </w:pPr>
            <w:r w:rsidRPr="00CD2EB7">
              <w:rPr>
                <w:rFonts w:eastAsia="Times New Roman" w:cs="Times New Roman"/>
                <w:b/>
                <w:bCs/>
                <w:szCs w:val="28"/>
                <w:lang w:val="it-IT"/>
              </w:rPr>
              <w:t xml:space="preserve"> </w:t>
            </w:r>
            <w:r w:rsidR="00F75BF6">
              <w:rPr>
                <w:rFonts w:eastAsia="Times New Roman" w:cs="Times New Roman"/>
                <w:b/>
                <w:bCs/>
                <w:szCs w:val="28"/>
                <w:lang w:val="it-IT"/>
              </w:rPr>
              <w:t>KT.</w:t>
            </w:r>
            <w:r w:rsidRPr="00CD2EB7">
              <w:rPr>
                <w:rFonts w:eastAsia="Times New Roman" w:cs="Times New Roman"/>
                <w:b/>
                <w:bCs/>
                <w:szCs w:val="28"/>
                <w:lang w:val="vi-VN"/>
              </w:rPr>
              <w:t xml:space="preserve"> </w:t>
            </w:r>
            <w:r w:rsidRPr="00CD2EB7">
              <w:rPr>
                <w:rFonts w:eastAsia="Times New Roman" w:cs="Times New Roman"/>
                <w:b/>
                <w:bCs/>
                <w:szCs w:val="28"/>
                <w:lang w:val="it-IT"/>
              </w:rPr>
              <w:t>BỘ TRƯỞNG</w:t>
            </w:r>
          </w:p>
          <w:p w:rsidR="00F75BF6" w:rsidRPr="00CD2EB7" w:rsidRDefault="00F75BF6" w:rsidP="00F75BF6">
            <w:pPr>
              <w:spacing w:after="0" w:line="240" w:lineRule="auto"/>
              <w:ind w:firstLine="838"/>
              <w:jc w:val="center"/>
              <w:rPr>
                <w:rFonts w:eastAsia="Times New Roman" w:cs="Times New Roman"/>
                <w:b/>
                <w:bCs/>
                <w:szCs w:val="28"/>
                <w:lang w:val="vi-VN"/>
              </w:rPr>
            </w:pPr>
            <w:r>
              <w:rPr>
                <w:rFonts w:eastAsia="Times New Roman" w:cs="Times New Roman"/>
                <w:b/>
                <w:bCs/>
                <w:szCs w:val="28"/>
                <w:lang w:val="it-IT"/>
              </w:rPr>
              <w:t>THỨ TRƯỞNG</w:t>
            </w:r>
          </w:p>
          <w:p w:rsidR="00CD2EB7" w:rsidRDefault="00CD2EB7" w:rsidP="00CD2EB7">
            <w:pPr>
              <w:spacing w:after="60" w:line="240" w:lineRule="auto"/>
              <w:ind w:firstLine="838"/>
              <w:jc w:val="center"/>
              <w:rPr>
                <w:rFonts w:eastAsia="Times New Roman" w:cs="Times New Roman"/>
                <w:b/>
                <w:bCs/>
                <w:szCs w:val="28"/>
              </w:rPr>
            </w:pPr>
            <w:r w:rsidRPr="00CD2EB7">
              <w:rPr>
                <w:rFonts w:eastAsia="Times New Roman" w:cs="Times New Roman"/>
                <w:b/>
                <w:bCs/>
                <w:szCs w:val="28"/>
              </w:rPr>
              <w:t xml:space="preserve"> </w:t>
            </w:r>
          </w:p>
          <w:p w:rsidR="00CD2EB7" w:rsidRPr="00F75BF6" w:rsidRDefault="00CD2EB7" w:rsidP="00CD2EB7">
            <w:pPr>
              <w:spacing w:after="60" w:line="240" w:lineRule="auto"/>
              <w:ind w:firstLine="838"/>
              <w:jc w:val="center"/>
              <w:rPr>
                <w:rFonts w:eastAsia="Times New Roman" w:cs="Times New Roman"/>
                <w:b/>
                <w:bCs/>
                <w:sz w:val="36"/>
                <w:szCs w:val="28"/>
              </w:rPr>
            </w:pPr>
          </w:p>
          <w:p w:rsidR="00CD2EB7" w:rsidRDefault="00CD2EB7" w:rsidP="00CD2EB7">
            <w:pPr>
              <w:spacing w:after="60" w:line="240" w:lineRule="auto"/>
              <w:ind w:firstLine="838"/>
              <w:jc w:val="center"/>
              <w:rPr>
                <w:rFonts w:eastAsia="Times New Roman" w:cs="Times New Roman"/>
                <w:b/>
                <w:bCs/>
                <w:szCs w:val="28"/>
              </w:rPr>
            </w:pPr>
          </w:p>
          <w:p w:rsidR="00CD2EB7" w:rsidRPr="00CD2EB7" w:rsidRDefault="00F75BF6" w:rsidP="00CD2EB7">
            <w:pPr>
              <w:spacing w:after="60" w:line="240" w:lineRule="auto"/>
              <w:ind w:firstLine="838"/>
              <w:jc w:val="center"/>
              <w:rPr>
                <w:rFonts w:eastAsia="Times New Roman" w:cs="Times New Roman"/>
                <w:b/>
                <w:bCs/>
                <w:szCs w:val="28"/>
              </w:rPr>
            </w:pPr>
            <w:r>
              <w:rPr>
                <w:rFonts w:eastAsia="Times New Roman" w:cs="Times New Roman"/>
                <w:b/>
                <w:bCs/>
                <w:szCs w:val="28"/>
              </w:rPr>
              <w:t>Trương Quốc Cường</w:t>
            </w:r>
          </w:p>
          <w:p w:rsidR="00CD2EB7" w:rsidRPr="00CD2EB7" w:rsidRDefault="00CD2EB7" w:rsidP="00CD2EB7">
            <w:pPr>
              <w:spacing w:before="60" w:after="60" w:line="240" w:lineRule="auto"/>
              <w:rPr>
                <w:rFonts w:eastAsia="Times New Roman" w:cs="Times New Roman"/>
                <w:b/>
                <w:bCs/>
                <w:sz w:val="26"/>
                <w:szCs w:val="26"/>
                <w:lang w:val="vi-VN"/>
              </w:rPr>
            </w:pPr>
          </w:p>
        </w:tc>
      </w:tr>
    </w:tbl>
    <w:p w:rsidR="00CB2834" w:rsidRPr="00CB2834" w:rsidRDefault="00CB2834" w:rsidP="00CD2EB7">
      <w:pPr>
        <w:spacing w:after="60"/>
        <w:rPr>
          <w:b/>
        </w:rPr>
      </w:pPr>
    </w:p>
    <w:sectPr w:rsidR="00CB2834" w:rsidRPr="00CB2834" w:rsidSect="00076DCE">
      <w:pgSz w:w="11907" w:h="16840" w:code="9"/>
      <w:pgMar w:top="1021" w:right="1134" w:bottom="102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16" w:rsidRDefault="00553316" w:rsidP="001656F3">
      <w:pPr>
        <w:spacing w:after="0" w:line="240" w:lineRule="auto"/>
      </w:pPr>
      <w:r>
        <w:separator/>
      </w:r>
    </w:p>
  </w:endnote>
  <w:endnote w:type="continuationSeparator" w:id="0">
    <w:p w:rsidR="00553316" w:rsidRDefault="00553316" w:rsidP="00165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16" w:rsidRDefault="00553316" w:rsidP="001656F3">
      <w:pPr>
        <w:spacing w:after="0" w:line="240" w:lineRule="auto"/>
      </w:pPr>
      <w:r>
        <w:separator/>
      </w:r>
    </w:p>
  </w:footnote>
  <w:footnote w:type="continuationSeparator" w:id="0">
    <w:p w:rsidR="00553316" w:rsidRDefault="00553316" w:rsidP="001656F3">
      <w:pPr>
        <w:spacing w:after="0" w:line="240" w:lineRule="auto"/>
      </w:pPr>
      <w:r>
        <w:continuationSeparator/>
      </w:r>
    </w:p>
  </w:footnote>
  <w:footnote w:id="1">
    <w:p w:rsidR="008F570E" w:rsidRDefault="008F570E" w:rsidP="001656F3">
      <w:pPr>
        <w:pStyle w:val="FootnoteText"/>
      </w:pPr>
      <w:r>
        <w:rPr>
          <w:rStyle w:val="FootnoteReference"/>
        </w:rPr>
        <w:footnoteRef/>
      </w:r>
      <w:r>
        <w:t xml:space="preserve"> </w:t>
      </w:r>
      <w:bookmarkStart w:id="3" w:name="_Hlk68965463"/>
      <w:r w:rsidRPr="006B6882">
        <w:t>Bộ Y tế (2018), Niên giám Thống kê y tế 2016</w:t>
      </w:r>
      <w:bookmarkEnd w:id="3"/>
    </w:p>
  </w:footnote>
  <w:footnote w:id="2">
    <w:p w:rsidR="008F570E" w:rsidRPr="006B6882" w:rsidRDefault="008F570E" w:rsidP="001656F3">
      <w:pPr>
        <w:pStyle w:val="FootnoteText"/>
      </w:pPr>
      <w:r w:rsidRPr="006B6882">
        <w:rPr>
          <w:rStyle w:val="FootnoteReference"/>
        </w:rPr>
        <w:footnoteRef/>
      </w:r>
      <w:r w:rsidRPr="006B6882">
        <w:t xml:space="preserve"> International pharmaceutical federation, Pharmacy at a glance 2015-2017, 2017</w:t>
      </w:r>
    </w:p>
  </w:footnote>
  <w:footnote w:id="3">
    <w:p w:rsidR="008F570E" w:rsidRPr="00E17416" w:rsidRDefault="008F570E" w:rsidP="001656F3">
      <w:pPr>
        <w:pStyle w:val="FootnoteText"/>
      </w:pPr>
      <w:r w:rsidRPr="00E17416">
        <w:rPr>
          <w:rStyle w:val="FootnoteReference"/>
        </w:rPr>
        <w:footnoteRef/>
      </w:r>
      <w:r w:rsidRPr="00E17416">
        <w:t xml:space="preserve"> Cục Quản lý Dược, (2019). Báo cáo Hội nghị tổng kết đế án “Người Việt Nam ưu tiên dùng thuốc Việt Nam”.</w:t>
      </w:r>
    </w:p>
  </w:footnote>
  <w:footnote w:id="4">
    <w:p w:rsidR="008F570E" w:rsidRPr="006B6882" w:rsidRDefault="008F570E" w:rsidP="001656F3">
      <w:pPr>
        <w:pStyle w:val="FootnoteText"/>
      </w:pPr>
      <w:r w:rsidRPr="006B6882">
        <w:rPr>
          <w:rStyle w:val="FootnoteReference"/>
        </w:rPr>
        <w:footnoteRef/>
      </w:r>
      <w:r w:rsidRPr="006B6882">
        <w:t xml:space="preserve"> Viện Chiến lược và Chính sách Y tế, Đánh giá tình hình triển khai Chiến lược quốc gia phát triển ngành dược giai đoạn 2014 – 2020, tầm nhìn đến năm 2030.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84CA8"/>
    <w:multiLevelType w:val="hybridMultilevel"/>
    <w:tmpl w:val="61045866"/>
    <w:lvl w:ilvl="0" w:tplc="9E5A8B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44621"/>
    <w:multiLevelType w:val="hybridMultilevel"/>
    <w:tmpl w:val="A202AF12"/>
    <w:lvl w:ilvl="0" w:tplc="DBD87018">
      <w:start w:val="1"/>
      <w:numFmt w:val="bullet"/>
      <w:lvlText w:val="-"/>
      <w:lvlJc w:val="left"/>
      <w:pPr>
        <w:ind w:left="960" w:hanging="360"/>
      </w:pPr>
      <w:rPr>
        <w:rFonts w:ascii="Times New Roman" w:eastAsia="Times New Roman" w:hAnsi="Times New Roman" w:cs="Times New Roman"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 w15:restartNumberingAfterBreak="0">
    <w:nsid w:val="1E3B645D"/>
    <w:multiLevelType w:val="multilevel"/>
    <w:tmpl w:val="C434AE1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328A285C"/>
    <w:multiLevelType w:val="hybridMultilevel"/>
    <w:tmpl w:val="F0D819FC"/>
    <w:lvl w:ilvl="0" w:tplc="4276152E">
      <w:start w:val="1"/>
      <w:numFmt w:val="bullet"/>
      <w:lvlText w:val="-"/>
      <w:lvlJc w:val="left"/>
      <w:pPr>
        <w:ind w:left="930" w:hanging="360"/>
      </w:pPr>
      <w:rPr>
        <w:rFonts w:ascii="Times New Roman" w:eastAsia="Calibri" w:hAnsi="Times New Roman" w:cs="Times New Roman"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36A87AA2"/>
    <w:multiLevelType w:val="hybridMultilevel"/>
    <w:tmpl w:val="C18A5824"/>
    <w:lvl w:ilvl="0" w:tplc="D09477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B42EA1"/>
    <w:multiLevelType w:val="multilevel"/>
    <w:tmpl w:val="37A6439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905B19"/>
    <w:multiLevelType w:val="hybridMultilevel"/>
    <w:tmpl w:val="09729E4E"/>
    <w:lvl w:ilvl="0" w:tplc="D09477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F63FA1"/>
    <w:multiLevelType w:val="multilevel"/>
    <w:tmpl w:val="8E4436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12160A0"/>
    <w:multiLevelType w:val="hybridMultilevel"/>
    <w:tmpl w:val="4F08416A"/>
    <w:lvl w:ilvl="0" w:tplc="D09477B4">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DD147E"/>
    <w:multiLevelType w:val="multilevel"/>
    <w:tmpl w:val="963C07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4"/>
  </w:num>
  <w:num w:numId="4">
    <w:abstractNumId w:val="8"/>
  </w:num>
  <w:num w:numId="5">
    <w:abstractNumId w:val="3"/>
  </w:num>
  <w:num w:numId="6">
    <w:abstractNumId w:val="9"/>
  </w:num>
  <w:num w:numId="7">
    <w:abstractNumId w:val="7"/>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F3"/>
    <w:rsid w:val="00036882"/>
    <w:rsid w:val="00061B2F"/>
    <w:rsid w:val="000631C0"/>
    <w:rsid w:val="00076DCE"/>
    <w:rsid w:val="000956CD"/>
    <w:rsid w:val="001656F3"/>
    <w:rsid w:val="001A3171"/>
    <w:rsid w:val="001C643A"/>
    <w:rsid w:val="002D39D2"/>
    <w:rsid w:val="00317449"/>
    <w:rsid w:val="00362B57"/>
    <w:rsid w:val="004057B2"/>
    <w:rsid w:val="00507870"/>
    <w:rsid w:val="00553316"/>
    <w:rsid w:val="005A2729"/>
    <w:rsid w:val="005F29AF"/>
    <w:rsid w:val="00685EF4"/>
    <w:rsid w:val="007E5D38"/>
    <w:rsid w:val="00814696"/>
    <w:rsid w:val="008F570E"/>
    <w:rsid w:val="0095658D"/>
    <w:rsid w:val="00985ADC"/>
    <w:rsid w:val="00A00815"/>
    <w:rsid w:val="00A1344B"/>
    <w:rsid w:val="00A13B74"/>
    <w:rsid w:val="00A92428"/>
    <w:rsid w:val="00AB60F7"/>
    <w:rsid w:val="00B20348"/>
    <w:rsid w:val="00C22EE2"/>
    <w:rsid w:val="00CB2834"/>
    <w:rsid w:val="00CD2EB7"/>
    <w:rsid w:val="00CE093F"/>
    <w:rsid w:val="00CF6FD8"/>
    <w:rsid w:val="00D0424E"/>
    <w:rsid w:val="00D47655"/>
    <w:rsid w:val="00F53A63"/>
    <w:rsid w:val="00F74E34"/>
    <w:rsid w:val="00F75BF6"/>
    <w:rsid w:val="00FC15F6"/>
    <w:rsid w:val="00FF3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01934-C23F-4FB8-B2D8-0A633E0C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656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56F3"/>
    <w:rPr>
      <w:sz w:val="20"/>
      <w:szCs w:val="20"/>
    </w:rPr>
  </w:style>
  <w:style w:type="character" w:styleId="FootnoteReference">
    <w:name w:val="footnote reference"/>
    <w:uiPriority w:val="99"/>
    <w:unhideWhenUsed/>
    <w:rsid w:val="001656F3"/>
    <w:rPr>
      <w:vertAlign w:val="superscript"/>
    </w:rPr>
  </w:style>
  <w:style w:type="paragraph" w:styleId="ListParagraph">
    <w:name w:val="List Paragraph"/>
    <w:basedOn w:val="Normal"/>
    <w:uiPriority w:val="34"/>
    <w:qFormat/>
    <w:rsid w:val="00AB60F7"/>
    <w:pPr>
      <w:ind w:left="720"/>
      <w:contextualSpacing/>
    </w:pPr>
  </w:style>
  <w:style w:type="character" w:customStyle="1" w:styleId="BodyTextChar">
    <w:name w:val="Body Text Char"/>
    <w:basedOn w:val="DefaultParagraphFont"/>
    <w:link w:val="BodyText"/>
    <w:rsid w:val="00061B2F"/>
    <w:rPr>
      <w:rFonts w:eastAsia="Times New Roman" w:cs="Times New Roman"/>
      <w:szCs w:val="28"/>
      <w:shd w:val="clear" w:color="auto" w:fill="FFFFFF"/>
    </w:rPr>
  </w:style>
  <w:style w:type="paragraph" w:styleId="BodyText">
    <w:name w:val="Body Text"/>
    <w:basedOn w:val="Normal"/>
    <w:link w:val="BodyTextChar"/>
    <w:qFormat/>
    <w:rsid w:val="00061B2F"/>
    <w:pPr>
      <w:widowControl w:val="0"/>
      <w:shd w:val="clear" w:color="auto" w:fill="FFFFFF"/>
      <w:spacing w:after="100" w:line="240"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061B2F"/>
  </w:style>
  <w:style w:type="paragraph" w:styleId="NormalWeb">
    <w:name w:val="Normal (Web)"/>
    <w:basedOn w:val="Normal"/>
    <w:uiPriority w:val="99"/>
    <w:unhideWhenUsed/>
    <w:rsid w:val="00F53A6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AC984-4E24-4664-A39D-42C4CFE3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4994</Words>
  <Characters>28471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2021-09-29T08:48:00Z</dcterms:created>
  <dcterms:modified xsi:type="dcterms:W3CDTF">2021-09-29T08:48:00Z</dcterms:modified>
</cp:coreProperties>
</file>