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34" w:type="dxa"/>
        <w:tblLook w:val="01E0" w:firstRow="1" w:lastRow="1" w:firstColumn="1" w:lastColumn="1" w:noHBand="0" w:noVBand="0"/>
      </w:tblPr>
      <w:tblGrid>
        <w:gridCol w:w="3153"/>
        <w:gridCol w:w="6237"/>
      </w:tblGrid>
      <w:tr w:rsidR="00E46007" w:rsidRPr="00E46007" w14:paraId="3AFA2E95" w14:textId="77777777" w:rsidTr="00DB1ECB">
        <w:trPr>
          <w:trHeight w:val="994"/>
        </w:trPr>
        <w:tc>
          <w:tcPr>
            <w:tcW w:w="3153" w:type="dxa"/>
          </w:tcPr>
          <w:p w14:paraId="26D454F5" w14:textId="77777777" w:rsidR="003B43CB" w:rsidRPr="00E46007" w:rsidRDefault="003B43CB" w:rsidP="00DB1ECB">
            <w:pPr>
              <w:pStyle w:val="Subtitle"/>
              <w:tabs>
                <w:tab w:val="left" w:pos="720"/>
              </w:tabs>
              <w:outlineLvl w:val="0"/>
              <w:rPr>
                <w:rFonts w:ascii="Times New Roman" w:hAnsi="Times New Roman" w:cs="Times New Roman"/>
                <w:b w:val="0"/>
                <w:lang w:val="fr-FR"/>
              </w:rPr>
            </w:pPr>
            <w:r w:rsidRPr="00E46007">
              <w:rPr>
                <w:b w:val="0"/>
                <w:bCs w:val="0"/>
                <w:sz w:val="26"/>
                <w:szCs w:val="26"/>
                <w:lang w:val="fr-FR"/>
              </w:rPr>
              <w:br w:type="page"/>
            </w:r>
            <w:r w:rsidRPr="00E46007">
              <w:rPr>
                <w:rFonts w:ascii="Times New Roman" w:hAnsi="Times New Roman" w:cs="Times New Roman"/>
                <w:lang w:val="fr-FR"/>
              </w:rPr>
              <w:t>BỘ Y TẾ</w:t>
            </w:r>
          </w:p>
          <w:p w14:paraId="3ACC0FAC" w14:textId="38DE6F7C" w:rsidR="003B43CB" w:rsidRPr="00E46007" w:rsidRDefault="00CC11CC" w:rsidP="00DB1ECB">
            <w:pPr>
              <w:pStyle w:val="Subtitle"/>
              <w:tabs>
                <w:tab w:val="left" w:pos="720"/>
              </w:tabs>
              <w:outlineLvl w:val="0"/>
              <w:rPr>
                <w:b w:val="0"/>
                <w:i/>
              </w:rPr>
            </w:pPr>
            <w:r w:rsidRPr="00E46007">
              <w:rPr>
                <w:b w:val="0"/>
                <w:i/>
                <w:noProof/>
              </w:rPr>
              <mc:AlternateContent>
                <mc:Choice Requires="wps">
                  <w:drawing>
                    <wp:anchor distT="0" distB="0" distL="114300" distR="114300" simplePos="0" relativeHeight="251657728" behindDoc="0" locked="0" layoutInCell="1" allowOverlap="1" wp14:anchorId="0FB01EB0" wp14:editId="79FB4DA3">
                      <wp:simplePos x="0" y="0"/>
                      <wp:positionH relativeFrom="column">
                        <wp:posOffset>675005</wp:posOffset>
                      </wp:positionH>
                      <wp:positionV relativeFrom="paragraph">
                        <wp:posOffset>33655</wp:posOffset>
                      </wp:positionV>
                      <wp:extent cx="483870" cy="7620"/>
                      <wp:effectExtent l="9525" t="5715" r="11430" b="5715"/>
                      <wp:wrapNone/>
                      <wp:docPr id="75800254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387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704FB" id="_x0000_t32" coordsize="21600,21600" o:spt="32" o:oned="t" path="m,l21600,21600e" filled="f">
                      <v:path arrowok="t" fillok="f" o:connecttype="none"/>
                      <o:lock v:ext="edit" shapetype="t"/>
                    </v:shapetype>
                    <v:shape id="AutoShape 29" o:spid="_x0000_s1026" type="#_x0000_t32" style="position:absolute;margin-left:53.15pt;margin-top:2.65pt;width:38.1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"/>
                  </w:pict>
                </mc:Fallback>
              </mc:AlternateContent>
            </w:r>
          </w:p>
        </w:tc>
        <w:tc>
          <w:tcPr>
            <w:tcW w:w="6237" w:type="dxa"/>
          </w:tcPr>
          <w:p w14:paraId="41821D10" w14:textId="77777777" w:rsidR="003B43CB" w:rsidRPr="00E46007" w:rsidRDefault="003B43CB" w:rsidP="00DB1ECB">
            <w:pPr>
              <w:tabs>
                <w:tab w:val="left" w:pos="720"/>
              </w:tabs>
              <w:jc w:val="center"/>
              <w:outlineLvl w:val="0"/>
              <w:rPr>
                <w:b/>
                <w:bCs/>
                <w:sz w:val="28"/>
                <w:szCs w:val="28"/>
              </w:rPr>
            </w:pPr>
            <w:r w:rsidRPr="00E46007">
              <w:rPr>
                <w:b/>
                <w:bCs/>
                <w:sz w:val="28"/>
                <w:szCs w:val="28"/>
              </w:rPr>
              <w:t>CỘNG HÒA XÃ HỘI CHỦ NGHĨA VIỆT NAM</w:t>
            </w:r>
          </w:p>
          <w:p w14:paraId="37A1D803" w14:textId="77777777" w:rsidR="003B43CB" w:rsidRPr="00E46007" w:rsidRDefault="003B43CB" w:rsidP="00DB1ECB">
            <w:pPr>
              <w:tabs>
                <w:tab w:val="left" w:pos="720"/>
              </w:tabs>
              <w:jc w:val="center"/>
              <w:outlineLvl w:val="0"/>
              <w:rPr>
                <w:b/>
                <w:bCs/>
                <w:sz w:val="28"/>
                <w:szCs w:val="28"/>
              </w:rPr>
            </w:pPr>
            <w:proofErr w:type="spellStart"/>
            <w:r w:rsidRPr="00E46007">
              <w:rPr>
                <w:b/>
                <w:bCs/>
                <w:sz w:val="28"/>
                <w:szCs w:val="28"/>
              </w:rPr>
              <w:t>Độc</w:t>
            </w:r>
            <w:proofErr w:type="spellEnd"/>
            <w:r w:rsidRPr="00E46007">
              <w:rPr>
                <w:b/>
                <w:bCs/>
                <w:sz w:val="28"/>
                <w:szCs w:val="28"/>
              </w:rPr>
              <w:t xml:space="preserve"> </w:t>
            </w:r>
            <w:proofErr w:type="spellStart"/>
            <w:r w:rsidRPr="00E46007">
              <w:rPr>
                <w:b/>
                <w:bCs/>
                <w:sz w:val="28"/>
                <w:szCs w:val="28"/>
              </w:rPr>
              <w:t>lập</w:t>
            </w:r>
            <w:proofErr w:type="spellEnd"/>
            <w:r w:rsidRPr="00E46007">
              <w:rPr>
                <w:b/>
                <w:bCs/>
                <w:sz w:val="28"/>
                <w:szCs w:val="28"/>
              </w:rPr>
              <w:t xml:space="preserve"> - </w:t>
            </w:r>
            <w:proofErr w:type="spellStart"/>
            <w:r w:rsidRPr="00E46007">
              <w:rPr>
                <w:b/>
                <w:bCs/>
                <w:sz w:val="28"/>
                <w:szCs w:val="28"/>
              </w:rPr>
              <w:t>Tự</w:t>
            </w:r>
            <w:proofErr w:type="spellEnd"/>
            <w:r w:rsidRPr="00E46007">
              <w:rPr>
                <w:b/>
                <w:bCs/>
                <w:sz w:val="28"/>
                <w:szCs w:val="28"/>
              </w:rPr>
              <w:t xml:space="preserve"> do - </w:t>
            </w:r>
            <w:proofErr w:type="spellStart"/>
            <w:r w:rsidRPr="00E46007">
              <w:rPr>
                <w:b/>
                <w:bCs/>
                <w:sz w:val="28"/>
                <w:szCs w:val="28"/>
              </w:rPr>
              <w:t>Hạnh</w:t>
            </w:r>
            <w:proofErr w:type="spellEnd"/>
            <w:r w:rsidRPr="00E46007">
              <w:rPr>
                <w:b/>
                <w:bCs/>
                <w:sz w:val="28"/>
                <w:szCs w:val="28"/>
              </w:rPr>
              <w:t xml:space="preserve"> </w:t>
            </w:r>
            <w:proofErr w:type="spellStart"/>
            <w:r w:rsidRPr="00E46007">
              <w:rPr>
                <w:b/>
                <w:bCs/>
                <w:sz w:val="28"/>
                <w:szCs w:val="28"/>
              </w:rPr>
              <w:t>phúc</w:t>
            </w:r>
            <w:proofErr w:type="spellEnd"/>
          </w:p>
          <w:p w14:paraId="56E8C5D4" w14:textId="1F0F08A8" w:rsidR="003B43CB" w:rsidRPr="00E46007" w:rsidRDefault="00CC11CC" w:rsidP="00DB1ECB">
            <w:pPr>
              <w:tabs>
                <w:tab w:val="left" w:pos="720"/>
              </w:tabs>
              <w:jc w:val="center"/>
              <w:outlineLvl w:val="0"/>
              <w:rPr>
                <w:b/>
                <w:bCs/>
                <w:sz w:val="28"/>
                <w:szCs w:val="28"/>
              </w:rPr>
            </w:pPr>
            <w:r w:rsidRPr="00E46007">
              <w:rPr>
                <w:b/>
                <w:bCs/>
                <w:noProof/>
                <w:sz w:val="28"/>
                <w:szCs w:val="28"/>
              </w:rPr>
              <mc:AlternateContent>
                <mc:Choice Requires="wps">
                  <w:drawing>
                    <wp:anchor distT="0" distB="0" distL="114300" distR="114300" simplePos="0" relativeHeight="251656704" behindDoc="0" locked="0" layoutInCell="1" allowOverlap="1" wp14:anchorId="72960061" wp14:editId="5B3BC55B">
                      <wp:simplePos x="0" y="0"/>
                      <wp:positionH relativeFrom="column">
                        <wp:posOffset>928370</wp:posOffset>
                      </wp:positionH>
                      <wp:positionV relativeFrom="paragraph">
                        <wp:posOffset>12065</wp:posOffset>
                      </wp:positionV>
                      <wp:extent cx="2038350" cy="11430"/>
                      <wp:effectExtent l="7620" t="7620" r="11430" b="9525"/>
                      <wp:wrapNone/>
                      <wp:docPr id="64445594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835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09ACD" id="AutoShape 28" o:spid="_x0000_s1026" type="#_x0000_t32" style="position:absolute;margin-left:73.1pt;margin-top:.95pt;width:160.5pt;height:.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"/>
                  </w:pict>
                </mc:Fallback>
              </mc:AlternateContent>
            </w:r>
          </w:p>
        </w:tc>
      </w:tr>
      <w:tr w:rsidR="00E46007" w:rsidRPr="00E46007" w14:paraId="6FE2EF6E" w14:textId="77777777" w:rsidTr="00DB1ECB">
        <w:trPr>
          <w:trHeight w:val="650"/>
        </w:trPr>
        <w:tc>
          <w:tcPr>
            <w:tcW w:w="3153" w:type="dxa"/>
          </w:tcPr>
          <w:p w14:paraId="2AD9D86E" w14:textId="7E27F7BB" w:rsidR="003B43CB" w:rsidRPr="00E46007" w:rsidRDefault="00CC11CC" w:rsidP="00DB1ECB">
            <w:pPr>
              <w:tabs>
                <w:tab w:val="left" w:pos="720"/>
              </w:tabs>
              <w:jc w:val="center"/>
              <w:rPr>
                <w:sz w:val="28"/>
                <w:szCs w:val="28"/>
              </w:rPr>
            </w:pPr>
            <w:r w:rsidRPr="00E46007">
              <w:rPr>
                <w:noProof/>
              </w:rPr>
              <mc:AlternateContent>
                <mc:Choice Requires="wps">
                  <w:drawing>
                    <wp:anchor distT="45720" distB="45720" distL="114300" distR="114300" simplePos="0" relativeHeight="251658752" behindDoc="0" locked="0" layoutInCell="1" allowOverlap="1" wp14:anchorId="7F997D26" wp14:editId="1A1B4166">
                      <wp:simplePos x="0" y="0"/>
                      <wp:positionH relativeFrom="column">
                        <wp:posOffset>-26756</wp:posOffset>
                      </wp:positionH>
                      <wp:positionV relativeFrom="paragraph">
                        <wp:posOffset>379095</wp:posOffset>
                      </wp:positionV>
                      <wp:extent cx="1608881" cy="474980"/>
                      <wp:effectExtent l="0" t="0" r="17145" b="7620"/>
                      <wp:wrapSquare wrapText="bothSides"/>
                      <wp:docPr id="1004008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881" cy="474980"/>
                              </a:xfrm>
                              <a:prstGeom prst="rect">
                                <a:avLst/>
                              </a:prstGeom>
                              <a:solidFill>
                                <a:srgbClr val="FFFFFF"/>
                              </a:solidFill>
                              <a:ln w="9525">
                                <a:solidFill>
                                  <a:srgbClr val="000000"/>
                                </a:solidFill>
                                <a:miter lim="800000"/>
                                <a:headEnd/>
                                <a:tailEnd/>
                              </a:ln>
                            </wps:spPr>
                            <wps:txbx>
                              <w:txbxContent>
                                <w:p w14:paraId="473DC5BB" w14:textId="77777777" w:rsidR="003B43CB" w:rsidRDefault="003B43CB" w:rsidP="003B43CB">
                                  <w:pPr>
                                    <w:jc w:val="center"/>
                                    <w:rPr>
                                      <w:b/>
                                      <w:bCs/>
                                    </w:rPr>
                                  </w:pPr>
                                  <w:r w:rsidRPr="0013527B">
                                    <w:rPr>
                                      <w:b/>
                                      <w:bCs/>
                                    </w:rPr>
                                    <w:t>D</w:t>
                                  </w:r>
                                  <w:r>
                                    <w:rPr>
                                      <w:b/>
                                      <w:bCs/>
                                    </w:rPr>
                                    <w:t>Ự</w:t>
                                  </w:r>
                                  <w:r w:rsidRPr="0013527B">
                                    <w:rPr>
                                      <w:b/>
                                      <w:bCs/>
                                    </w:rPr>
                                    <w:t xml:space="preserve"> THẢO</w:t>
                                  </w:r>
                                </w:p>
                                <w:p w14:paraId="2E418F91" w14:textId="12154CE5" w:rsidR="003415AB" w:rsidRPr="003415AB" w:rsidRDefault="00A23FA3" w:rsidP="003B43CB">
                                  <w:pPr>
                                    <w:jc w:val="center"/>
                                    <w:rPr>
                                      <w:b/>
                                      <w:bCs/>
                                      <w:lang w:val="vi-VN"/>
                                    </w:rPr>
                                  </w:pPr>
                                  <w:r>
                                    <w:rPr>
                                      <w:b/>
                                      <w:bCs/>
                                      <w:lang w:val="vi-VN"/>
                                    </w:rPr>
                                    <w:t xml:space="preserve">Ngày </w:t>
                                  </w:r>
                                  <w:r w:rsidR="00E37324">
                                    <w:rPr>
                                      <w:b/>
                                      <w:bCs/>
                                      <w:lang w:val="vi-VN"/>
                                    </w:rPr>
                                    <w:t>26</w:t>
                                  </w:r>
                                  <w:r w:rsidR="003415AB">
                                    <w:rPr>
                                      <w:b/>
                                      <w:bCs/>
                                      <w:lang w:val="vi-VN"/>
                                    </w:rPr>
                                    <w:t>/</w:t>
                                  </w:r>
                                  <w:r w:rsidR="002C632E">
                                    <w:rPr>
                                      <w:b/>
                                      <w:bCs/>
                                      <w:lang w:val="vi-VN"/>
                                    </w:rPr>
                                    <w:t>0</w:t>
                                  </w:r>
                                  <w:r w:rsidR="003415AB">
                                    <w:rPr>
                                      <w:b/>
                                      <w:bCs/>
                                      <w:lang w:val="vi-VN"/>
                                    </w:rPr>
                                    <w:t>1/202</w:t>
                                  </w:r>
                                  <w:r w:rsidR="002C632E">
                                    <w:rPr>
                                      <w:b/>
                                      <w:bCs/>
                                      <w:lang w:val="vi-VN"/>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997D26" id="_x0000_t202" coordsize="21600,21600" o:spt="202" path="m,l,21600r21600,l21600,xe">
                      <v:stroke joinstyle="miter"/>
                      <v:path gradientshapeok="t" o:connecttype="rect"/>
                    </v:shapetype>
                    <v:shape id="Text Box 2" o:spid="_x0000_s1026" type="#_x0000_t202" style="position:absolute;left:0;text-align:left;margin-left:-2.1pt;margin-top:29.85pt;width:126.7pt;height:37.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">
                      <v:textbox>
                        <w:txbxContent>
                          <w:p w14:paraId="473DC5BB" w14:textId="77777777" w:rsidR="003B43CB" w:rsidRDefault="003B43CB" w:rsidP="003B43CB">
                            <w:pPr>
                              <w:jc w:val="center"/>
                              <w:rPr>
                                <w:b/>
                                <w:bCs/>
                              </w:rPr>
                            </w:pPr>
                            <w:r w:rsidRPr="0013527B">
                              <w:rPr>
                                <w:b/>
                                <w:bCs/>
                              </w:rPr>
                              <w:t>D</w:t>
                            </w:r>
                            <w:r>
                              <w:rPr>
                                <w:b/>
                                <w:bCs/>
                              </w:rPr>
                              <w:t>Ự</w:t>
                            </w:r>
                            <w:r w:rsidRPr="0013527B">
                              <w:rPr>
                                <w:b/>
                                <w:bCs/>
                              </w:rPr>
                              <w:t xml:space="preserve"> THẢO</w:t>
                            </w:r>
                          </w:p>
                          <w:p w14:paraId="2E418F91" w14:textId="12154CE5" w:rsidR="003415AB" w:rsidRPr="003415AB" w:rsidRDefault="00A23FA3" w:rsidP="003B43CB">
                            <w:pPr>
                              <w:jc w:val="center"/>
                              <w:rPr>
                                <w:b/>
                                <w:bCs/>
                                <w:lang w:val="vi-VN"/>
                              </w:rPr>
                            </w:pPr>
                            <w:r>
                              <w:rPr>
                                <w:b/>
                                <w:bCs/>
                                <w:lang w:val="vi-VN"/>
                              </w:rPr>
                              <w:t xml:space="preserve">Ngày </w:t>
                            </w:r>
                            <w:r w:rsidR="00E37324">
                              <w:rPr>
                                <w:b/>
                                <w:bCs/>
                                <w:lang w:val="vi-VN"/>
                              </w:rPr>
                              <w:t>26</w:t>
                            </w:r>
                            <w:r w:rsidR="003415AB">
                              <w:rPr>
                                <w:b/>
                                <w:bCs/>
                                <w:lang w:val="vi-VN"/>
                              </w:rPr>
                              <w:t>/</w:t>
                            </w:r>
                            <w:r w:rsidR="002C632E">
                              <w:rPr>
                                <w:b/>
                                <w:bCs/>
                                <w:lang w:val="vi-VN"/>
                              </w:rPr>
                              <w:t>0</w:t>
                            </w:r>
                            <w:r w:rsidR="003415AB">
                              <w:rPr>
                                <w:b/>
                                <w:bCs/>
                                <w:lang w:val="vi-VN"/>
                              </w:rPr>
                              <w:t>1/202</w:t>
                            </w:r>
                            <w:r w:rsidR="002C632E">
                              <w:rPr>
                                <w:b/>
                                <w:bCs/>
                                <w:lang w:val="vi-VN"/>
                              </w:rPr>
                              <w:t>4</w:t>
                            </w:r>
                          </w:p>
                        </w:txbxContent>
                      </v:textbox>
                      <w10:wrap type="square"/>
                    </v:shape>
                  </w:pict>
                </mc:Fallback>
              </mc:AlternateContent>
            </w:r>
            <w:proofErr w:type="spellStart"/>
            <w:r w:rsidR="003B43CB" w:rsidRPr="00E46007">
              <w:rPr>
                <w:sz w:val="28"/>
                <w:szCs w:val="28"/>
              </w:rPr>
              <w:t>Số</w:t>
            </w:r>
            <w:proofErr w:type="spellEnd"/>
            <w:r w:rsidR="003B43CB" w:rsidRPr="00E46007">
              <w:rPr>
                <w:sz w:val="28"/>
                <w:szCs w:val="28"/>
              </w:rPr>
              <w:t>:         /202</w:t>
            </w:r>
            <w:r w:rsidR="002C632E" w:rsidRPr="00E46007">
              <w:rPr>
                <w:sz w:val="28"/>
                <w:szCs w:val="28"/>
                <w:lang w:val="vi-VN"/>
              </w:rPr>
              <w:t>4</w:t>
            </w:r>
            <w:r w:rsidR="003B43CB" w:rsidRPr="00E46007">
              <w:rPr>
                <w:sz w:val="28"/>
                <w:szCs w:val="28"/>
              </w:rPr>
              <w:t>/TT-BYT</w:t>
            </w:r>
          </w:p>
        </w:tc>
        <w:tc>
          <w:tcPr>
            <w:tcW w:w="6237" w:type="dxa"/>
          </w:tcPr>
          <w:p w14:paraId="0250C6B0" w14:textId="3BBA29D3" w:rsidR="003B43CB" w:rsidRPr="00E46007" w:rsidRDefault="003B43CB" w:rsidP="00DB1ECB">
            <w:pPr>
              <w:tabs>
                <w:tab w:val="left" w:pos="720"/>
              </w:tabs>
              <w:jc w:val="center"/>
              <w:rPr>
                <w:i/>
                <w:iCs/>
                <w:sz w:val="28"/>
                <w:szCs w:val="28"/>
                <w:lang w:val="vi-VN"/>
              </w:rPr>
            </w:pPr>
            <w:r w:rsidRPr="00E46007">
              <w:rPr>
                <w:i/>
                <w:iCs/>
                <w:sz w:val="28"/>
                <w:szCs w:val="28"/>
              </w:rPr>
              <w:t xml:space="preserve">Hà Nội, </w:t>
            </w:r>
            <w:proofErr w:type="spellStart"/>
            <w:r w:rsidRPr="00E46007">
              <w:rPr>
                <w:i/>
                <w:iCs/>
                <w:sz w:val="28"/>
                <w:szCs w:val="28"/>
              </w:rPr>
              <w:t>ngày</w:t>
            </w:r>
            <w:proofErr w:type="spellEnd"/>
            <w:r w:rsidRPr="00E46007">
              <w:rPr>
                <w:i/>
                <w:iCs/>
                <w:sz w:val="28"/>
                <w:szCs w:val="28"/>
              </w:rPr>
              <w:t xml:space="preserve">        </w:t>
            </w:r>
            <w:proofErr w:type="spellStart"/>
            <w:r w:rsidRPr="00E46007">
              <w:rPr>
                <w:i/>
                <w:iCs/>
                <w:sz w:val="28"/>
                <w:szCs w:val="28"/>
              </w:rPr>
              <w:t>tháng</w:t>
            </w:r>
            <w:proofErr w:type="spellEnd"/>
            <w:r w:rsidRPr="00E46007">
              <w:rPr>
                <w:i/>
                <w:iCs/>
                <w:sz w:val="28"/>
                <w:szCs w:val="28"/>
              </w:rPr>
              <w:t xml:space="preserve">     </w:t>
            </w:r>
            <w:proofErr w:type="spellStart"/>
            <w:r w:rsidRPr="00E46007">
              <w:rPr>
                <w:i/>
                <w:iCs/>
                <w:sz w:val="28"/>
                <w:szCs w:val="28"/>
              </w:rPr>
              <w:t>năm</w:t>
            </w:r>
            <w:proofErr w:type="spellEnd"/>
            <w:r w:rsidRPr="00E46007">
              <w:rPr>
                <w:i/>
                <w:iCs/>
                <w:sz w:val="28"/>
                <w:szCs w:val="28"/>
              </w:rPr>
              <w:t xml:space="preserve"> 202</w:t>
            </w:r>
            <w:r w:rsidR="002C632E" w:rsidRPr="00E46007">
              <w:rPr>
                <w:i/>
                <w:iCs/>
                <w:sz w:val="28"/>
                <w:szCs w:val="28"/>
                <w:lang w:val="vi-VN"/>
              </w:rPr>
              <w:t>4</w:t>
            </w:r>
          </w:p>
        </w:tc>
      </w:tr>
    </w:tbl>
    <w:p w14:paraId="70083038" w14:textId="77777777" w:rsidR="003B43CB" w:rsidRPr="00E46007" w:rsidRDefault="003B43CB" w:rsidP="003B43CB">
      <w:pPr>
        <w:tabs>
          <w:tab w:val="left" w:pos="720"/>
        </w:tabs>
        <w:jc w:val="center"/>
        <w:rPr>
          <w:b/>
          <w:bCs/>
        </w:rPr>
      </w:pPr>
      <w:r w:rsidRPr="00E46007">
        <w:rPr>
          <w:b/>
          <w:bCs/>
          <w:sz w:val="28"/>
          <w:szCs w:val="28"/>
        </w:rPr>
        <w:t>THÔNG TƯ</w:t>
      </w:r>
    </w:p>
    <w:p w14:paraId="070CD5DB" w14:textId="77777777" w:rsidR="00E46007" w:rsidRDefault="003B43CB" w:rsidP="00EB222F">
      <w:pPr>
        <w:jc w:val="center"/>
        <w:rPr>
          <w:b/>
          <w:sz w:val="28"/>
          <w:szCs w:val="28"/>
          <w:lang w:val="vi-VN"/>
        </w:rPr>
      </w:pPr>
      <w:r w:rsidRPr="00E46007">
        <w:rPr>
          <w:b/>
          <w:sz w:val="28"/>
          <w:szCs w:val="28"/>
          <w:lang w:val="pl-PL"/>
        </w:rPr>
        <w:t xml:space="preserve">Ban </w:t>
      </w:r>
      <w:proofErr w:type="spellStart"/>
      <w:r w:rsidRPr="00E46007">
        <w:rPr>
          <w:b/>
          <w:sz w:val="28"/>
          <w:szCs w:val="28"/>
          <w:lang w:val="pl-PL"/>
        </w:rPr>
        <w:t>hành</w:t>
      </w:r>
      <w:proofErr w:type="spellEnd"/>
      <w:r w:rsidRPr="00E46007">
        <w:rPr>
          <w:b/>
          <w:sz w:val="28"/>
          <w:szCs w:val="28"/>
          <w:lang w:val="pl-PL"/>
        </w:rPr>
        <w:t xml:space="preserve"> </w:t>
      </w:r>
      <w:proofErr w:type="spellStart"/>
      <w:r w:rsidRPr="00E46007">
        <w:rPr>
          <w:b/>
          <w:sz w:val="28"/>
          <w:szCs w:val="28"/>
          <w:lang w:val="pl-PL"/>
        </w:rPr>
        <w:t>nguyên</w:t>
      </w:r>
      <w:proofErr w:type="spellEnd"/>
      <w:r w:rsidRPr="00E46007">
        <w:rPr>
          <w:b/>
          <w:sz w:val="28"/>
          <w:szCs w:val="28"/>
          <w:lang w:val="pl-PL"/>
        </w:rPr>
        <w:t xml:space="preserve"> </w:t>
      </w:r>
      <w:proofErr w:type="spellStart"/>
      <w:r w:rsidRPr="00E46007">
        <w:rPr>
          <w:b/>
          <w:sz w:val="28"/>
          <w:szCs w:val="28"/>
          <w:lang w:val="pl-PL"/>
        </w:rPr>
        <w:t>tắc</w:t>
      </w:r>
      <w:proofErr w:type="spellEnd"/>
      <w:r w:rsidRPr="00E46007">
        <w:rPr>
          <w:b/>
          <w:sz w:val="28"/>
          <w:szCs w:val="28"/>
          <w:lang w:val="pl-PL"/>
        </w:rPr>
        <w:t xml:space="preserve">, </w:t>
      </w:r>
      <w:proofErr w:type="spellStart"/>
      <w:r w:rsidRPr="00E46007">
        <w:rPr>
          <w:b/>
          <w:sz w:val="28"/>
          <w:szCs w:val="28"/>
          <w:lang w:val="pl-PL"/>
        </w:rPr>
        <w:t>tiêu</w:t>
      </w:r>
      <w:proofErr w:type="spellEnd"/>
      <w:r w:rsidRPr="00E46007">
        <w:rPr>
          <w:b/>
          <w:sz w:val="28"/>
          <w:szCs w:val="28"/>
          <w:lang w:val="pl-PL"/>
        </w:rPr>
        <w:t xml:space="preserve"> </w:t>
      </w:r>
      <w:proofErr w:type="spellStart"/>
      <w:r w:rsidRPr="00E46007">
        <w:rPr>
          <w:b/>
          <w:sz w:val="28"/>
          <w:szCs w:val="28"/>
          <w:lang w:val="pl-PL"/>
        </w:rPr>
        <w:t>chí</w:t>
      </w:r>
      <w:proofErr w:type="spellEnd"/>
      <w:r w:rsidRPr="00E46007">
        <w:rPr>
          <w:b/>
          <w:sz w:val="28"/>
          <w:szCs w:val="28"/>
          <w:lang w:val="pl-PL"/>
        </w:rPr>
        <w:t xml:space="preserve"> </w:t>
      </w:r>
      <w:proofErr w:type="spellStart"/>
      <w:r w:rsidRPr="00E46007">
        <w:rPr>
          <w:b/>
          <w:sz w:val="28"/>
          <w:szCs w:val="28"/>
          <w:lang w:val="pl-PL"/>
        </w:rPr>
        <w:t>xây</w:t>
      </w:r>
      <w:proofErr w:type="spellEnd"/>
      <w:r w:rsidRPr="00E46007">
        <w:rPr>
          <w:b/>
          <w:sz w:val="28"/>
          <w:szCs w:val="28"/>
          <w:lang w:val="pl-PL"/>
        </w:rPr>
        <w:t xml:space="preserve"> </w:t>
      </w:r>
      <w:proofErr w:type="spellStart"/>
      <w:r w:rsidRPr="00E46007">
        <w:rPr>
          <w:b/>
          <w:sz w:val="28"/>
          <w:szCs w:val="28"/>
          <w:lang w:val="pl-PL"/>
        </w:rPr>
        <w:t>dựng</w:t>
      </w:r>
      <w:proofErr w:type="spellEnd"/>
      <w:r w:rsidRPr="00E46007">
        <w:rPr>
          <w:b/>
          <w:sz w:val="28"/>
          <w:szCs w:val="28"/>
          <w:lang w:val="pl-PL"/>
        </w:rPr>
        <w:t xml:space="preserve"> </w:t>
      </w:r>
      <w:r w:rsidR="00EB222F" w:rsidRPr="00E46007">
        <w:rPr>
          <w:b/>
          <w:sz w:val="28"/>
          <w:szCs w:val="28"/>
          <w:lang w:val="vi-VN"/>
        </w:rPr>
        <w:t>d</w:t>
      </w:r>
      <w:proofErr w:type="spellStart"/>
      <w:r w:rsidRPr="00E46007">
        <w:rPr>
          <w:b/>
          <w:sz w:val="28"/>
          <w:szCs w:val="28"/>
          <w:lang w:val="pl-PL"/>
        </w:rPr>
        <w:t>anh</w:t>
      </w:r>
      <w:proofErr w:type="spellEnd"/>
      <w:r w:rsidRPr="00E46007">
        <w:rPr>
          <w:b/>
          <w:sz w:val="28"/>
          <w:szCs w:val="28"/>
          <w:lang w:val="pl-PL"/>
        </w:rPr>
        <w:t xml:space="preserve"> </w:t>
      </w:r>
      <w:proofErr w:type="spellStart"/>
      <w:r w:rsidRPr="00E46007">
        <w:rPr>
          <w:b/>
          <w:sz w:val="28"/>
          <w:szCs w:val="28"/>
          <w:lang w:val="pl-PL"/>
        </w:rPr>
        <w:t>mục</w:t>
      </w:r>
      <w:proofErr w:type="spellEnd"/>
      <w:r w:rsidRPr="00E46007">
        <w:rPr>
          <w:b/>
          <w:sz w:val="28"/>
          <w:szCs w:val="28"/>
          <w:lang w:val="pl-PL"/>
        </w:rPr>
        <w:t xml:space="preserve"> </w:t>
      </w:r>
      <w:proofErr w:type="spellStart"/>
      <w:r w:rsidR="00EB222F" w:rsidRPr="00E46007">
        <w:rPr>
          <w:b/>
          <w:sz w:val="28"/>
          <w:szCs w:val="28"/>
        </w:rPr>
        <w:t>thuốc</w:t>
      </w:r>
      <w:proofErr w:type="spellEnd"/>
      <w:r w:rsidR="00EB222F" w:rsidRPr="00E46007">
        <w:rPr>
          <w:b/>
          <w:sz w:val="28"/>
          <w:szCs w:val="28"/>
        </w:rPr>
        <w:t xml:space="preserve"> </w:t>
      </w:r>
      <w:r w:rsidR="00EB222F" w:rsidRPr="00E46007">
        <w:rPr>
          <w:b/>
          <w:sz w:val="28"/>
          <w:szCs w:val="28"/>
          <w:lang w:val="vi-VN"/>
        </w:rPr>
        <w:t xml:space="preserve">dược liệu, thuốc </w:t>
      </w:r>
    </w:p>
    <w:p w14:paraId="052EBC6C" w14:textId="1BEDA62D" w:rsidR="003B43CB" w:rsidRPr="00E46007" w:rsidRDefault="00EB222F" w:rsidP="00EB222F">
      <w:pPr>
        <w:jc w:val="center"/>
        <w:rPr>
          <w:b/>
          <w:sz w:val="28"/>
          <w:szCs w:val="28"/>
          <w:lang w:val="vi-VN"/>
        </w:rPr>
      </w:pPr>
      <w:r w:rsidRPr="00E46007">
        <w:rPr>
          <w:b/>
          <w:sz w:val="28"/>
          <w:szCs w:val="28"/>
          <w:lang w:val="vi-VN"/>
        </w:rPr>
        <w:t xml:space="preserve">cổ truyền, </w:t>
      </w:r>
      <w:r w:rsidRPr="00E46007">
        <w:rPr>
          <w:b/>
          <w:bCs/>
          <w:sz w:val="28"/>
          <w:szCs w:val="28"/>
          <w:lang w:val="vi-VN"/>
        </w:rPr>
        <w:t xml:space="preserve">thuốc có kết hợp dược chất với các dược liệu, dược liệu, </w:t>
      </w:r>
      <w:r w:rsidRPr="00E46007">
        <w:rPr>
          <w:b/>
          <w:sz w:val="28"/>
          <w:szCs w:val="28"/>
          <w:lang w:val="vi-VN"/>
        </w:rPr>
        <w:t>vị thuốc cổ truyền</w:t>
      </w:r>
      <w:r w:rsidR="003B43CB" w:rsidRPr="00E46007">
        <w:rPr>
          <w:b/>
          <w:sz w:val="28"/>
          <w:szCs w:val="28"/>
          <w:lang w:val="pl-PL"/>
        </w:rPr>
        <w:t xml:space="preserve"> </w:t>
      </w:r>
      <w:proofErr w:type="spellStart"/>
      <w:r w:rsidR="003B43CB" w:rsidRPr="00E46007">
        <w:rPr>
          <w:b/>
          <w:sz w:val="28"/>
          <w:szCs w:val="28"/>
          <w:lang w:val="pl-PL"/>
        </w:rPr>
        <w:t>thuộc</w:t>
      </w:r>
      <w:proofErr w:type="spellEnd"/>
      <w:r w:rsidR="003B43CB" w:rsidRPr="00E46007">
        <w:rPr>
          <w:b/>
          <w:sz w:val="28"/>
          <w:szCs w:val="28"/>
          <w:lang w:val="pl-PL"/>
        </w:rPr>
        <w:t xml:space="preserve"> </w:t>
      </w:r>
      <w:proofErr w:type="spellStart"/>
      <w:r w:rsidR="003B43CB" w:rsidRPr="00E46007">
        <w:rPr>
          <w:b/>
          <w:sz w:val="28"/>
          <w:szCs w:val="28"/>
          <w:lang w:val="pl-PL"/>
        </w:rPr>
        <w:t>phạm</w:t>
      </w:r>
      <w:proofErr w:type="spellEnd"/>
      <w:r w:rsidR="003B43CB" w:rsidRPr="00E46007">
        <w:rPr>
          <w:b/>
          <w:sz w:val="28"/>
          <w:szCs w:val="28"/>
          <w:lang w:val="pl-PL"/>
        </w:rPr>
        <w:t xml:space="preserve"> vi </w:t>
      </w:r>
      <w:proofErr w:type="spellStart"/>
      <w:r w:rsidR="003B43CB" w:rsidRPr="00E46007">
        <w:rPr>
          <w:b/>
          <w:sz w:val="28"/>
          <w:szCs w:val="28"/>
          <w:lang w:val="pl-PL"/>
        </w:rPr>
        <w:t>được</w:t>
      </w:r>
      <w:proofErr w:type="spellEnd"/>
      <w:r w:rsidR="003B43CB" w:rsidRPr="00E46007">
        <w:rPr>
          <w:b/>
          <w:sz w:val="28"/>
          <w:szCs w:val="28"/>
          <w:lang w:val="pl-PL"/>
        </w:rPr>
        <w:t xml:space="preserve"> </w:t>
      </w:r>
      <w:proofErr w:type="spellStart"/>
      <w:r w:rsidR="003B43CB" w:rsidRPr="00E46007">
        <w:rPr>
          <w:b/>
          <w:sz w:val="28"/>
          <w:szCs w:val="28"/>
          <w:lang w:val="pl-PL"/>
        </w:rPr>
        <w:t>hưởng</w:t>
      </w:r>
      <w:proofErr w:type="spellEnd"/>
      <w:r w:rsidR="003B43CB" w:rsidRPr="00E46007">
        <w:rPr>
          <w:b/>
          <w:sz w:val="28"/>
          <w:szCs w:val="28"/>
          <w:lang w:val="pl-PL"/>
        </w:rPr>
        <w:t xml:space="preserve"> </w:t>
      </w:r>
      <w:proofErr w:type="spellStart"/>
      <w:r w:rsidR="003B43CB" w:rsidRPr="00E46007">
        <w:rPr>
          <w:b/>
          <w:sz w:val="28"/>
          <w:szCs w:val="28"/>
          <w:lang w:val="pl-PL"/>
        </w:rPr>
        <w:t>của</w:t>
      </w:r>
      <w:proofErr w:type="spellEnd"/>
      <w:r w:rsidR="003B43CB" w:rsidRPr="00E46007">
        <w:rPr>
          <w:b/>
          <w:sz w:val="28"/>
          <w:szCs w:val="28"/>
          <w:lang w:val="pl-PL"/>
        </w:rPr>
        <w:t xml:space="preserve"> </w:t>
      </w:r>
      <w:proofErr w:type="spellStart"/>
      <w:r w:rsidR="003B43CB" w:rsidRPr="00E46007">
        <w:rPr>
          <w:b/>
          <w:sz w:val="28"/>
          <w:szCs w:val="28"/>
          <w:lang w:val="pl-PL"/>
        </w:rPr>
        <w:t>người</w:t>
      </w:r>
      <w:proofErr w:type="spellEnd"/>
      <w:r w:rsidR="003B43CB" w:rsidRPr="00E46007">
        <w:rPr>
          <w:b/>
          <w:sz w:val="28"/>
          <w:szCs w:val="28"/>
          <w:lang w:val="pl-PL"/>
        </w:rPr>
        <w:t xml:space="preserve"> </w:t>
      </w:r>
      <w:proofErr w:type="spellStart"/>
      <w:r w:rsidR="003B43CB" w:rsidRPr="00E46007">
        <w:rPr>
          <w:b/>
          <w:sz w:val="28"/>
          <w:szCs w:val="28"/>
          <w:lang w:val="pl-PL"/>
        </w:rPr>
        <w:t>tham</w:t>
      </w:r>
      <w:proofErr w:type="spellEnd"/>
      <w:r w:rsidR="003B43CB" w:rsidRPr="00E46007">
        <w:rPr>
          <w:b/>
          <w:sz w:val="28"/>
          <w:szCs w:val="28"/>
          <w:lang w:val="pl-PL"/>
        </w:rPr>
        <w:t xml:space="preserve"> </w:t>
      </w:r>
      <w:proofErr w:type="spellStart"/>
      <w:r w:rsidR="003B43CB" w:rsidRPr="00E46007">
        <w:rPr>
          <w:b/>
          <w:sz w:val="28"/>
          <w:szCs w:val="28"/>
          <w:lang w:val="pl-PL"/>
        </w:rPr>
        <w:t>gia</w:t>
      </w:r>
      <w:proofErr w:type="spellEnd"/>
      <w:r w:rsidR="003B43CB" w:rsidRPr="00E46007">
        <w:rPr>
          <w:b/>
          <w:sz w:val="28"/>
          <w:szCs w:val="28"/>
          <w:lang w:val="pl-PL"/>
        </w:rPr>
        <w:t xml:space="preserve"> </w:t>
      </w:r>
      <w:proofErr w:type="spellStart"/>
      <w:r w:rsidR="003B43CB" w:rsidRPr="00E46007">
        <w:rPr>
          <w:b/>
          <w:sz w:val="28"/>
          <w:szCs w:val="28"/>
          <w:lang w:val="pl-PL"/>
        </w:rPr>
        <w:t>bảo</w:t>
      </w:r>
      <w:proofErr w:type="spellEnd"/>
      <w:r w:rsidR="003B43CB" w:rsidRPr="00E46007">
        <w:rPr>
          <w:b/>
          <w:sz w:val="28"/>
          <w:szCs w:val="28"/>
          <w:lang w:val="pl-PL"/>
        </w:rPr>
        <w:t xml:space="preserve"> hiểm y tế</w:t>
      </w:r>
    </w:p>
    <w:p w14:paraId="6CFF3A3F" w14:textId="77777777" w:rsidR="003B43CB" w:rsidRPr="00E46007" w:rsidRDefault="003B43CB" w:rsidP="003B43CB">
      <w:pPr>
        <w:tabs>
          <w:tab w:val="left" w:pos="720"/>
        </w:tabs>
        <w:jc w:val="center"/>
        <w:rPr>
          <w:rFonts w:eastAsia="Arial"/>
          <w:i/>
          <w:noProof/>
          <w:sz w:val="28"/>
          <w:szCs w:val="28"/>
          <w:vertAlign w:val="superscript"/>
        </w:rPr>
      </w:pPr>
      <w:r w:rsidRPr="00E46007">
        <w:rPr>
          <w:rStyle w:val="fontstyle01"/>
          <w:b/>
          <w:bCs/>
          <w:color w:val="auto"/>
          <w:vertAlign w:val="superscript"/>
        </w:rPr>
        <w:t>_____________________</w:t>
      </w:r>
    </w:p>
    <w:p w14:paraId="166A79E0" w14:textId="77777777" w:rsidR="003B43CB" w:rsidRPr="00E46007" w:rsidRDefault="003B43CB" w:rsidP="003B43CB">
      <w:pPr>
        <w:tabs>
          <w:tab w:val="left" w:pos="720"/>
          <w:tab w:val="left" w:pos="6663"/>
        </w:tabs>
        <w:spacing w:before="120" w:line="264" w:lineRule="auto"/>
        <w:ind w:firstLine="720"/>
        <w:jc w:val="both"/>
        <w:rPr>
          <w:i/>
          <w:sz w:val="28"/>
          <w:szCs w:val="28"/>
          <w:lang w:val="pt-BR"/>
        </w:rPr>
      </w:pPr>
      <w:r w:rsidRPr="00E46007">
        <w:rPr>
          <w:rFonts w:eastAsia="Arial"/>
          <w:i/>
          <w:noProof/>
          <w:spacing w:val="2"/>
          <w:sz w:val="28"/>
          <w:szCs w:val="28"/>
        </w:rPr>
        <w:t>Căn cứ Luật bảo hiểm y tế số 25/2008/QH12 ngày 14 tháng 11 năm 2008 đã được sửa đổi, bổ sung một số điều theo Luật số 46/2014/QH13 ngày 13 tháng 6 năm 2014</w:t>
      </w:r>
      <w:r w:rsidRPr="00E46007">
        <w:rPr>
          <w:rFonts w:eastAsia="Arial"/>
          <w:i/>
          <w:noProof/>
          <w:sz w:val="28"/>
          <w:szCs w:val="28"/>
        </w:rPr>
        <w:t>;</w:t>
      </w:r>
    </w:p>
    <w:p w14:paraId="0DD24AF0" w14:textId="77777777" w:rsidR="003B43CB" w:rsidRPr="00E46007" w:rsidRDefault="003B43CB" w:rsidP="003B43CB">
      <w:pPr>
        <w:tabs>
          <w:tab w:val="left" w:pos="720"/>
          <w:tab w:val="left" w:pos="6663"/>
        </w:tabs>
        <w:spacing w:before="120" w:line="264" w:lineRule="auto"/>
        <w:ind w:firstLine="720"/>
        <w:jc w:val="both"/>
        <w:rPr>
          <w:i/>
          <w:sz w:val="28"/>
          <w:szCs w:val="28"/>
          <w:lang w:val="pt-BR"/>
        </w:rPr>
      </w:pPr>
      <w:proofErr w:type="spellStart"/>
      <w:r w:rsidRPr="00E46007">
        <w:rPr>
          <w:i/>
          <w:spacing w:val="-4"/>
          <w:sz w:val="28"/>
          <w:szCs w:val="28"/>
          <w:lang w:val="pt-BR"/>
        </w:rPr>
        <w:t>Căn</w:t>
      </w:r>
      <w:proofErr w:type="spellEnd"/>
      <w:r w:rsidRPr="00E46007">
        <w:rPr>
          <w:i/>
          <w:spacing w:val="-4"/>
          <w:sz w:val="28"/>
          <w:szCs w:val="28"/>
          <w:lang w:val="pt-BR"/>
        </w:rPr>
        <w:t xml:space="preserve"> </w:t>
      </w:r>
      <w:proofErr w:type="spellStart"/>
      <w:r w:rsidRPr="00E46007">
        <w:rPr>
          <w:i/>
          <w:spacing w:val="-4"/>
          <w:sz w:val="28"/>
          <w:szCs w:val="28"/>
          <w:lang w:val="pt-BR"/>
        </w:rPr>
        <w:t>cứ</w:t>
      </w:r>
      <w:proofErr w:type="spellEnd"/>
      <w:r w:rsidRPr="00E46007">
        <w:rPr>
          <w:i/>
          <w:spacing w:val="-4"/>
          <w:sz w:val="28"/>
          <w:szCs w:val="28"/>
          <w:lang w:val="pt-BR"/>
        </w:rPr>
        <w:t xml:space="preserve"> </w:t>
      </w:r>
      <w:proofErr w:type="spellStart"/>
      <w:r w:rsidRPr="00E46007">
        <w:rPr>
          <w:i/>
          <w:spacing w:val="-4"/>
          <w:sz w:val="28"/>
          <w:szCs w:val="28"/>
          <w:lang w:val="pt-BR"/>
        </w:rPr>
        <w:t>Nghị</w:t>
      </w:r>
      <w:proofErr w:type="spellEnd"/>
      <w:r w:rsidRPr="00E46007">
        <w:rPr>
          <w:i/>
          <w:spacing w:val="-4"/>
          <w:sz w:val="28"/>
          <w:szCs w:val="28"/>
          <w:lang w:val="pt-BR"/>
        </w:rPr>
        <w:t xml:space="preserve"> </w:t>
      </w:r>
      <w:proofErr w:type="spellStart"/>
      <w:r w:rsidRPr="00E46007">
        <w:rPr>
          <w:i/>
          <w:spacing w:val="-4"/>
          <w:sz w:val="28"/>
          <w:szCs w:val="28"/>
          <w:lang w:val="pt-BR"/>
        </w:rPr>
        <w:t>định</w:t>
      </w:r>
      <w:proofErr w:type="spellEnd"/>
      <w:r w:rsidRPr="00E46007">
        <w:rPr>
          <w:i/>
          <w:spacing w:val="-4"/>
          <w:sz w:val="28"/>
          <w:szCs w:val="28"/>
          <w:lang w:val="pt-BR"/>
        </w:rPr>
        <w:t xml:space="preserve"> </w:t>
      </w:r>
      <w:proofErr w:type="spellStart"/>
      <w:r w:rsidRPr="00E46007">
        <w:rPr>
          <w:i/>
          <w:spacing w:val="-4"/>
          <w:sz w:val="28"/>
          <w:szCs w:val="28"/>
          <w:lang w:val="pt-BR"/>
        </w:rPr>
        <w:t>số</w:t>
      </w:r>
      <w:proofErr w:type="spellEnd"/>
      <w:r w:rsidRPr="00E46007">
        <w:rPr>
          <w:i/>
          <w:spacing w:val="-4"/>
          <w:sz w:val="28"/>
          <w:szCs w:val="28"/>
          <w:lang w:val="pt-BR"/>
        </w:rPr>
        <w:t xml:space="preserve"> 95/2022/NĐ-CP </w:t>
      </w:r>
      <w:proofErr w:type="spellStart"/>
      <w:r w:rsidRPr="00E46007">
        <w:rPr>
          <w:i/>
          <w:spacing w:val="-4"/>
          <w:sz w:val="28"/>
          <w:szCs w:val="28"/>
          <w:lang w:val="nl-NL"/>
        </w:rPr>
        <w:t>ngày</w:t>
      </w:r>
      <w:proofErr w:type="spellEnd"/>
      <w:r w:rsidRPr="00E46007">
        <w:rPr>
          <w:i/>
          <w:spacing w:val="-4"/>
          <w:sz w:val="28"/>
          <w:szCs w:val="28"/>
          <w:lang w:val="nl-NL"/>
        </w:rPr>
        <w:t xml:space="preserve"> 15</w:t>
      </w:r>
      <w:r w:rsidRPr="00E46007">
        <w:rPr>
          <w:i/>
          <w:spacing w:val="-4"/>
          <w:sz w:val="28"/>
          <w:szCs w:val="28"/>
          <w:lang w:val="pt-BR"/>
        </w:rPr>
        <w:t xml:space="preserve"> </w:t>
      </w:r>
      <w:proofErr w:type="spellStart"/>
      <w:r w:rsidRPr="00E46007">
        <w:rPr>
          <w:i/>
          <w:spacing w:val="-4"/>
          <w:sz w:val="28"/>
          <w:szCs w:val="28"/>
          <w:lang w:val="pt-BR"/>
        </w:rPr>
        <w:t>tháng</w:t>
      </w:r>
      <w:proofErr w:type="spellEnd"/>
      <w:r w:rsidRPr="00E46007">
        <w:rPr>
          <w:i/>
          <w:spacing w:val="-4"/>
          <w:sz w:val="28"/>
          <w:szCs w:val="28"/>
          <w:lang w:val="pt-BR"/>
        </w:rPr>
        <w:t xml:space="preserve"> 11 </w:t>
      </w:r>
      <w:proofErr w:type="spellStart"/>
      <w:r w:rsidRPr="00E46007">
        <w:rPr>
          <w:i/>
          <w:spacing w:val="-4"/>
          <w:sz w:val="28"/>
          <w:szCs w:val="28"/>
          <w:lang w:val="pt-BR"/>
        </w:rPr>
        <w:t>năm</w:t>
      </w:r>
      <w:proofErr w:type="spellEnd"/>
      <w:r w:rsidRPr="00E46007">
        <w:rPr>
          <w:i/>
          <w:spacing w:val="-4"/>
          <w:sz w:val="28"/>
          <w:szCs w:val="28"/>
          <w:lang w:val="pt-BR"/>
        </w:rPr>
        <w:t xml:space="preserve"> </w:t>
      </w:r>
      <w:r w:rsidRPr="00E46007">
        <w:rPr>
          <w:i/>
          <w:spacing w:val="-4"/>
          <w:sz w:val="28"/>
          <w:szCs w:val="28"/>
          <w:lang w:val="nl-NL"/>
        </w:rPr>
        <w:t xml:space="preserve">2022 </w:t>
      </w:r>
      <w:proofErr w:type="spellStart"/>
      <w:r w:rsidRPr="00E46007">
        <w:rPr>
          <w:i/>
          <w:spacing w:val="-4"/>
          <w:sz w:val="28"/>
          <w:szCs w:val="28"/>
          <w:lang w:val="nl-NL"/>
        </w:rPr>
        <w:t>của</w:t>
      </w:r>
      <w:proofErr w:type="spellEnd"/>
      <w:r w:rsidRPr="00E46007">
        <w:rPr>
          <w:i/>
          <w:spacing w:val="-4"/>
          <w:sz w:val="28"/>
          <w:szCs w:val="28"/>
          <w:lang w:val="nl-NL"/>
        </w:rPr>
        <w:t xml:space="preserve"> </w:t>
      </w:r>
      <w:proofErr w:type="spellStart"/>
      <w:r w:rsidRPr="00E46007">
        <w:rPr>
          <w:i/>
          <w:spacing w:val="-4"/>
          <w:sz w:val="28"/>
          <w:szCs w:val="28"/>
          <w:lang w:val="nl-NL"/>
        </w:rPr>
        <w:t>Chính</w:t>
      </w:r>
      <w:proofErr w:type="spellEnd"/>
      <w:r w:rsidRPr="00E46007">
        <w:rPr>
          <w:i/>
          <w:spacing w:val="-4"/>
          <w:sz w:val="28"/>
          <w:szCs w:val="28"/>
          <w:lang w:val="nl-NL"/>
        </w:rPr>
        <w:t xml:space="preserve"> </w:t>
      </w:r>
      <w:proofErr w:type="spellStart"/>
      <w:r w:rsidRPr="00E46007">
        <w:rPr>
          <w:i/>
          <w:sz w:val="28"/>
          <w:szCs w:val="28"/>
          <w:lang w:val="nl-NL"/>
        </w:rPr>
        <w:t>phủ</w:t>
      </w:r>
      <w:proofErr w:type="spellEnd"/>
      <w:r w:rsidRPr="00E46007">
        <w:rPr>
          <w:i/>
          <w:sz w:val="28"/>
          <w:szCs w:val="28"/>
          <w:lang w:val="pt-BR"/>
        </w:rPr>
        <w:t xml:space="preserve"> </w:t>
      </w:r>
      <w:proofErr w:type="spellStart"/>
      <w:r w:rsidRPr="00E46007">
        <w:rPr>
          <w:i/>
          <w:sz w:val="28"/>
          <w:szCs w:val="28"/>
          <w:lang w:val="pt-BR"/>
        </w:rPr>
        <w:t>quy</w:t>
      </w:r>
      <w:proofErr w:type="spellEnd"/>
      <w:r w:rsidRPr="00E46007">
        <w:rPr>
          <w:i/>
          <w:sz w:val="28"/>
          <w:szCs w:val="28"/>
          <w:lang w:val="pt-BR"/>
        </w:rPr>
        <w:t xml:space="preserve"> </w:t>
      </w:r>
      <w:proofErr w:type="spellStart"/>
      <w:r w:rsidRPr="00E46007">
        <w:rPr>
          <w:i/>
          <w:sz w:val="28"/>
          <w:szCs w:val="28"/>
          <w:lang w:val="pt-BR"/>
        </w:rPr>
        <w:t>định</w:t>
      </w:r>
      <w:proofErr w:type="spellEnd"/>
      <w:r w:rsidRPr="00E46007">
        <w:rPr>
          <w:i/>
          <w:sz w:val="28"/>
          <w:szCs w:val="28"/>
          <w:lang w:val="pt-BR"/>
        </w:rPr>
        <w:t xml:space="preserve"> </w:t>
      </w:r>
      <w:proofErr w:type="spellStart"/>
      <w:r w:rsidRPr="00E46007">
        <w:rPr>
          <w:i/>
          <w:sz w:val="28"/>
          <w:szCs w:val="28"/>
          <w:lang w:val="pt-BR"/>
        </w:rPr>
        <w:t>chức</w:t>
      </w:r>
      <w:proofErr w:type="spellEnd"/>
      <w:r w:rsidRPr="00E46007">
        <w:rPr>
          <w:i/>
          <w:sz w:val="28"/>
          <w:szCs w:val="28"/>
          <w:lang w:val="pt-BR"/>
        </w:rPr>
        <w:t xml:space="preserve"> </w:t>
      </w:r>
      <w:proofErr w:type="spellStart"/>
      <w:r w:rsidRPr="00E46007">
        <w:rPr>
          <w:i/>
          <w:sz w:val="28"/>
          <w:szCs w:val="28"/>
          <w:lang w:val="pt-BR"/>
        </w:rPr>
        <w:t>năng</w:t>
      </w:r>
      <w:proofErr w:type="spellEnd"/>
      <w:r w:rsidRPr="00E46007">
        <w:rPr>
          <w:i/>
          <w:sz w:val="28"/>
          <w:szCs w:val="28"/>
          <w:lang w:val="pt-BR"/>
        </w:rPr>
        <w:t xml:space="preserve">, </w:t>
      </w:r>
      <w:proofErr w:type="spellStart"/>
      <w:r w:rsidRPr="00E46007">
        <w:rPr>
          <w:i/>
          <w:sz w:val="28"/>
          <w:szCs w:val="28"/>
          <w:lang w:val="pt-BR"/>
        </w:rPr>
        <w:t>nhiệm</w:t>
      </w:r>
      <w:proofErr w:type="spellEnd"/>
      <w:r w:rsidRPr="00E46007">
        <w:rPr>
          <w:i/>
          <w:sz w:val="28"/>
          <w:szCs w:val="28"/>
          <w:lang w:val="pt-BR"/>
        </w:rPr>
        <w:t xml:space="preserve"> </w:t>
      </w:r>
      <w:proofErr w:type="spellStart"/>
      <w:r w:rsidRPr="00E46007">
        <w:rPr>
          <w:i/>
          <w:sz w:val="28"/>
          <w:szCs w:val="28"/>
          <w:lang w:val="pt-BR"/>
        </w:rPr>
        <w:t>vụ</w:t>
      </w:r>
      <w:proofErr w:type="spellEnd"/>
      <w:r w:rsidRPr="00E46007">
        <w:rPr>
          <w:i/>
          <w:sz w:val="28"/>
          <w:szCs w:val="28"/>
          <w:lang w:val="pt-BR"/>
        </w:rPr>
        <w:t xml:space="preserve">, </w:t>
      </w:r>
      <w:proofErr w:type="spellStart"/>
      <w:r w:rsidRPr="00E46007">
        <w:rPr>
          <w:i/>
          <w:sz w:val="28"/>
          <w:szCs w:val="28"/>
          <w:lang w:val="pt-BR"/>
        </w:rPr>
        <w:t>quyền</w:t>
      </w:r>
      <w:proofErr w:type="spellEnd"/>
      <w:r w:rsidRPr="00E46007">
        <w:rPr>
          <w:i/>
          <w:sz w:val="28"/>
          <w:szCs w:val="28"/>
          <w:lang w:val="pt-BR"/>
        </w:rPr>
        <w:t xml:space="preserve"> </w:t>
      </w:r>
      <w:proofErr w:type="spellStart"/>
      <w:r w:rsidRPr="00E46007">
        <w:rPr>
          <w:i/>
          <w:sz w:val="28"/>
          <w:szCs w:val="28"/>
          <w:lang w:val="pt-BR"/>
        </w:rPr>
        <w:t>hạn</w:t>
      </w:r>
      <w:proofErr w:type="spellEnd"/>
      <w:r w:rsidRPr="00E46007">
        <w:rPr>
          <w:i/>
          <w:sz w:val="28"/>
          <w:szCs w:val="28"/>
          <w:lang w:val="pt-BR"/>
        </w:rPr>
        <w:t xml:space="preserve"> </w:t>
      </w:r>
      <w:proofErr w:type="spellStart"/>
      <w:r w:rsidRPr="00E46007">
        <w:rPr>
          <w:i/>
          <w:sz w:val="28"/>
          <w:szCs w:val="28"/>
          <w:lang w:val="pt-BR"/>
        </w:rPr>
        <w:t>và</w:t>
      </w:r>
      <w:proofErr w:type="spellEnd"/>
      <w:r w:rsidRPr="00E46007">
        <w:rPr>
          <w:i/>
          <w:sz w:val="28"/>
          <w:szCs w:val="28"/>
          <w:lang w:val="pt-BR"/>
        </w:rPr>
        <w:t xml:space="preserve"> </w:t>
      </w:r>
      <w:proofErr w:type="spellStart"/>
      <w:r w:rsidRPr="00E46007">
        <w:rPr>
          <w:i/>
          <w:sz w:val="28"/>
          <w:szCs w:val="28"/>
          <w:lang w:val="pt-BR"/>
        </w:rPr>
        <w:t>cơ</w:t>
      </w:r>
      <w:proofErr w:type="spellEnd"/>
      <w:r w:rsidRPr="00E46007">
        <w:rPr>
          <w:i/>
          <w:sz w:val="28"/>
          <w:szCs w:val="28"/>
          <w:lang w:val="pt-BR"/>
        </w:rPr>
        <w:t xml:space="preserve"> </w:t>
      </w:r>
      <w:proofErr w:type="spellStart"/>
      <w:r w:rsidRPr="00E46007">
        <w:rPr>
          <w:i/>
          <w:sz w:val="28"/>
          <w:szCs w:val="28"/>
          <w:lang w:val="pt-BR"/>
        </w:rPr>
        <w:t>cấu</w:t>
      </w:r>
      <w:proofErr w:type="spellEnd"/>
      <w:r w:rsidRPr="00E46007">
        <w:rPr>
          <w:i/>
          <w:sz w:val="28"/>
          <w:szCs w:val="28"/>
          <w:lang w:val="pt-BR"/>
        </w:rPr>
        <w:t xml:space="preserve"> </w:t>
      </w:r>
      <w:proofErr w:type="spellStart"/>
      <w:r w:rsidRPr="00E46007">
        <w:rPr>
          <w:i/>
          <w:sz w:val="28"/>
          <w:szCs w:val="28"/>
          <w:lang w:val="pt-BR"/>
        </w:rPr>
        <w:t>tổ</w:t>
      </w:r>
      <w:proofErr w:type="spellEnd"/>
      <w:r w:rsidRPr="00E46007">
        <w:rPr>
          <w:i/>
          <w:sz w:val="28"/>
          <w:szCs w:val="28"/>
          <w:lang w:val="pt-BR"/>
        </w:rPr>
        <w:t xml:space="preserve"> </w:t>
      </w:r>
      <w:proofErr w:type="spellStart"/>
      <w:r w:rsidRPr="00E46007">
        <w:rPr>
          <w:i/>
          <w:sz w:val="28"/>
          <w:szCs w:val="28"/>
          <w:lang w:val="pt-BR"/>
        </w:rPr>
        <w:t>chức</w:t>
      </w:r>
      <w:proofErr w:type="spellEnd"/>
      <w:r w:rsidRPr="00E46007">
        <w:rPr>
          <w:i/>
          <w:sz w:val="28"/>
          <w:szCs w:val="28"/>
          <w:lang w:val="pt-BR"/>
        </w:rPr>
        <w:t xml:space="preserve"> </w:t>
      </w:r>
      <w:proofErr w:type="spellStart"/>
      <w:r w:rsidRPr="00E46007">
        <w:rPr>
          <w:i/>
          <w:sz w:val="28"/>
          <w:szCs w:val="28"/>
          <w:lang w:val="pt-BR"/>
        </w:rPr>
        <w:t>của</w:t>
      </w:r>
      <w:proofErr w:type="spellEnd"/>
      <w:r w:rsidRPr="00E46007">
        <w:rPr>
          <w:i/>
          <w:sz w:val="28"/>
          <w:szCs w:val="28"/>
          <w:lang w:val="pt-BR"/>
        </w:rPr>
        <w:t xml:space="preserve"> Bộ Y tế;</w:t>
      </w:r>
    </w:p>
    <w:p w14:paraId="57919461" w14:textId="77777777" w:rsidR="003B43CB" w:rsidRPr="00E46007" w:rsidRDefault="003B43CB" w:rsidP="003B43CB">
      <w:pPr>
        <w:tabs>
          <w:tab w:val="left" w:pos="720"/>
          <w:tab w:val="left" w:pos="6663"/>
        </w:tabs>
        <w:spacing w:before="120" w:line="264" w:lineRule="auto"/>
        <w:ind w:firstLine="720"/>
        <w:jc w:val="both"/>
        <w:rPr>
          <w:i/>
          <w:sz w:val="28"/>
          <w:szCs w:val="28"/>
          <w:lang w:val="pt-BR"/>
        </w:rPr>
      </w:pPr>
      <w:proofErr w:type="spellStart"/>
      <w:r w:rsidRPr="00E46007">
        <w:rPr>
          <w:i/>
          <w:sz w:val="28"/>
          <w:szCs w:val="28"/>
          <w:lang w:val="pt-BR"/>
        </w:rPr>
        <w:t>Căn</w:t>
      </w:r>
      <w:proofErr w:type="spellEnd"/>
      <w:r w:rsidRPr="00E46007">
        <w:rPr>
          <w:i/>
          <w:sz w:val="28"/>
          <w:szCs w:val="28"/>
          <w:lang w:val="pt-BR"/>
        </w:rPr>
        <w:t xml:space="preserve"> </w:t>
      </w:r>
      <w:proofErr w:type="spellStart"/>
      <w:r w:rsidRPr="00E46007">
        <w:rPr>
          <w:i/>
          <w:sz w:val="28"/>
          <w:szCs w:val="28"/>
          <w:lang w:val="pt-BR"/>
        </w:rPr>
        <w:t>cứ</w:t>
      </w:r>
      <w:proofErr w:type="spellEnd"/>
      <w:r w:rsidRPr="00E46007">
        <w:rPr>
          <w:i/>
          <w:sz w:val="28"/>
          <w:szCs w:val="28"/>
          <w:lang w:val="pt-BR"/>
        </w:rPr>
        <w:t xml:space="preserve"> </w:t>
      </w:r>
      <w:proofErr w:type="spellStart"/>
      <w:r w:rsidRPr="00E46007">
        <w:rPr>
          <w:i/>
          <w:sz w:val="28"/>
          <w:szCs w:val="28"/>
          <w:lang w:val="pt-BR"/>
        </w:rPr>
        <w:t>Nghị</w:t>
      </w:r>
      <w:proofErr w:type="spellEnd"/>
      <w:r w:rsidRPr="00E46007">
        <w:rPr>
          <w:i/>
          <w:sz w:val="28"/>
          <w:szCs w:val="28"/>
          <w:lang w:val="pt-BR"/>
        </w:rPr>
        <w:t xml:space="preserve"> </w:t>
      </w:r>
      <w:proofErr w:type="spellStart"/>
      <w:r w:rsidRPr="00E46007">
        <w:rPr>
          <w:i/>
          <w:sz w:val="28"/>
          <w:szCs w:val="28"/>
          <w:lang w:val="pt-BR"/>
        </w:rPr>
        <w:t>định</w:t>
      </w:r>
      <w:proofErr w:type="spellEnd"/>
      <w:r w:rsidRPr="00E46007">
        <w:rPr>
          <w:i/>
          <w:sz w:val="28"/>
          <w:szCs w:val="28"/>
          <w:lang w:val="pt-BR"/>
        </w:rPr>
        <w:t xml:space="preserve"> </w:t>
      </w:r>
      <w:proofErr w:type="spellStart"/>
      <w:r w:rsidRPr="00E46007">
        <w:rPr>
          <w:i/>
          <w:sz w:val="28"/>
          <w:szCs w:val="28"/>
          <w:lang w:val="pt-BR"/>
        </w:rPr>
        <w:t>số</w:t>
      </w:r>
      <w:proofErr w:type="spellEnd"/>
      <w:r w:rsidRPr="00E46007">
        <w:rPr>
          <w:i/>
          <w:sz w:val="28"/>
          <w:szCs w:val="28"/>
          <w:lang w:val="pt-BR"/>
        </w:rPr>
        <w:t xml:space="preserve"> 146/2018/NĐ-CP </w:t>
      </w:r>
      <w:proofErr w:type="spellStart"/>
      <w:r w:rsidRPr="00E46007">
        <w:rPr>
          <w:i/>
          <w:sz w:val="28"/>
          <w:szCs w:val="28"/>
          <w:lang w:val="pt-BR"/>
        </w:rPr>
        <w:t>ngày</w:t>
      </w:r>
      <w:proofErr w:type="spellEnd"/>
      <w:r w:rsidRPr="00E46007">
        <w:rPr>
          <w:i/>
          <w:sz w:val="28"/>
          <w:szCs w:val="28"/>
          <w:lang w:val="pt-BR"/>
        </w:rPr>
        <w:t xml:space="preserve"> 17 </w:t>
      </w:r>
      <w:proofErr w:type="spellStart"/>
      <w:r w:rsidRPr="00E46007">
        <w:rPr>
          <w:i/>
          <w:sz w:val="28"/>
          <w:szCs w:val="28"/>
          <w:lang w:val="pt-BR"/>
        </w:rPr>
        <w:t>tháng</w:t>
      </w:r>
      <w:proofErr w:type="spellEnd"/>
      <w:r w:rsidRPr="00E46007">
        <w:rPr>
          <w:i/>
          <w:sz w:val="28"/>
          <w:szCs w:val="28"/>
          <w:lang w:val="pt-BR"/>
        </w:rPr>
        <w:t xml:space="preserve"> 10 </w:t>
      </w:r>
      <w:proofErr w:type="spellStart"/>
      <w:r w:rsidRPr="00E46007">
        <w:rPr>
          <w:i/>
          <w:sz w:val="28"/>
          <w:szCs w:val="28"/>
          <w:lang w:val="pt-BR"/>
        </w:rPr>
        <w:t>năm</w:t>
      </w:r>
      <w:proofErr w:type="spellEnd"/>
      <w:r w:rsidRPr="00E46007">
        <w:rPr>
          <w:i/>
          <w:sz w:val="28"/>
          <w:szCs w:val="28"/>
          <w:lang w:val="pt-BR"/>
        </w:rPr>
        <w:t xml:space="preserve"> 2018 </w:t>
      </w:r>
      <w:proofErr w:type="spellStart"/>
      <w:r w:rsidRPr="00E46007">
        <w:rPr>
          <w:i/>
          <w:sz w:val="28"/>
          <w:szCs w:val="28"/>
          <w:lang w:val="pt-BR"/>
        </w:rPr>
        <w:t>của</w:t>
      </w:r>
      <w:proofErr w:type="spellEnd"/>
      <w:r w:rsidRPr="00E46007">
        <w:rPr>
          <w:i/>
          <w:sz w:val="28"/>
          <w:szCs w:val="28"/>
          <w:lang w:val="pt-BR"/>
        </w:rPr>
        <w:t xml:space="preserve"> </w:t>
      </w:r>
      <w:proofErr w:type="spellStart"/>
      <w:r w:rsidRPr="00E46007">
        <w:rPr>
          <w:i/>
          <w:sz w:val="28"/>
          <w:szCs w:val="28"/>
          <w:lang w:val="pt-BR"/>
        </w:rPr>
        <w:t>Chính</w:t>
      </w:r>
      <w:proofErr w:type="spellEnd"/>
      <w:r w:rsidRPr="00E46007">
        <w:rPr>
          <w:i/>
          <w:sz w:val="28"/>
          <w:szCs w:val="28"/>
          <w:lang w:val="pt-BR"/>
        </w:rPr>
        <w:t xml:space="preserve"> </w:t>
      </w:r>
      <w:proofErr w:type="spellStart"/>
      <w:r w:rsidRPr="00E46007">
        <w:rPr>
          <w:i/>
          <w:sz w:val="28"/>
          <w:szCs w:val="28"/>
          <w:lang w:val="pt-BR"/>
        </w:rPr>
        <w:t>phủ</w:t>
      </w:r>
      <w:proofErr w:type="spellEnd"/>
      <w:r w:rsidRPr="00E46007">
        <w:rPr>
          <w:i/>
          <w:sz w:val="28"/>
          <w:szCs w:val="28"/>
          <w:lang w:val="pt-BR"/>
        </w:rPr>
        <w:t xml:space="preserve"> </w:t>
      </w:r>
      <w:proofErr w:type="spellStart"/>
      <w:r w:rsidRPr="00E46007">
        <w:rPr>
          <w:i/>
          <w:sz w:val="28"/>
          <w:szCs w:val="28"/>
          <w:lang w:val="pt-BR"/>
        </w:rPr>
        <w:t>quy</w:t>
      </w:r>
      <w:proofErr w:type="spellEnd"/>
      <w:r w:rsidRPr="00E46007">
        <w:rPr>
          <w:i/>
          <w:sz w:val="28"/>
          <w:szCs w:val="28"/>
          <w:lang w:val="pt-BR"/>
        </w:rPr>
        <w:t xml:space="preserve"> </w:t>
      </w:r>
      <w:proofErr w:type="spellStart"/>
      <w:r w:rsidRPr="00E46007">
        <w:rPr>
          <w:i/>
          <w:sz w:val="28"/>
          <w:szCs w:val="28"/>
          <w:lang w:val="pt-BR"/>
        </w:rPr>
        <w:t>định</w:t>
      </w:r>
      <w:proofErr w:type="spellEnd"/>
      <w:r w:rsidRPr="00E46007">
        <w:rPr>
          <w:i/>
          <w:sz w:val="28"/>
          <w:szCs w:val="28"/>
          <w:lang w:val="pt-BR"/>
        </w:rPr>
        <w:t xml:space="preserve"> chi </w:t>
      </w:r>
      <w:proofErr w:type="spellStart"/>
      <w:r w:rsidRPr="00E46007">
        <w:rPr>
          <w:i/>
          <w:sz w:val="28"/>
          <w:szCs w:val="28"/>
          <w:lang w:val="pt-BR"/>
        </w:rPr>
        <w:t>tiết</w:t>
      </w:r>
      <w:proofErr w:type="spellEnd"/>
      <w:r w:rsidRPr="00E46007">
        <w:rPr>
          <w:i/>
          <w:sz w:val="28"/>
          <w:szCs w:val="28"/>
          <w:lang w:val="pt-BR"/>
        </w:rPr>
        <w:t xml:space="preserve"> </w:t>
      </w:r>
      <w:proofErr w:type="spellStart"/>
      <w:r w:rsidRPr="00E46007">
        <w:rPr>
          <w:i/>
          <w:sz w:val="28"/>
          <w:szCs w:val="28"/>
          <w:lang w:val="pt-BR"/>
        </w:rPr>
        <w:t>và</w:t>
      </w:r>
      <w:proofErr w:type="spellEnd"/>
      <w:r w:rsidRPr="00E46007">
        <w:rPr>
          <w:i/>
          <w:sz w:val="28"/>
          <w:szCs w:val="28"/>
          <w:lang w:val="pt-BR"/>
        </w:rPr>
        <w:t xml:space="preserve"> </w:t>
      </w:r>
      <w:proofErr w:type="spellStart"/>
      <w:r w:rsidRPr="00E46007">
        <w:rPr>
          <w:i/>
          <w:sz w:val="28"/>
          <w:szCs w:val="28"/>
          <w:lang w:val="pt-BR"/>
        </w:rPr>
        <w:t>hướng</w:t>
      </w:r>
      <w:proofErr w:type="spellEnd"/>
      <w:r w:rsidRPr="00E46007">
        <w:rPr>
          <w:i/>
          <w:sz w:val="28"/>
          <w:szCs w:val="28"/>
          <w:lang w:val="pt-BR"/>
        </w:rPr>
        <w:t xml:space="preserve"> </w:t>
      </w:r>
      <w:proofErr w:type="spellStart"/>
      <w:r w:rsidRPr="00E46007">
        <w:rPr>
          <w:i/>
          <w:sz w:val="28"/>
          <w:szCs w:val="28"/>
          <w:lang w:val="pt-BR"/>
        </w:rPr>
        <w:t>dẫn</w:t>
      </w:r>
      <w:proofErr w:type="spellEnd"/>
      <w:r w:rsidRPr="00E46007">
        <w:rPr>
          <w:i/>
          <w:sz w:val="28"/>
          <w:szCs w:val="28"/>
          <w:lang w:val="pt-BR"/>
        </w:rPr>
        <w:t xml:space="preserve"> </w:t>
      </w:r>
      <w:proofErr w:type="spellStart"/>
      <w:r w:rsidRPr="00E46007">
        <w:rPr>
          <w:i/>
          <w:sz w:val="28"/>
          <w:szCs w:val="28"/>
          <w:lang w:val="pt-BR"/>
        </w:rPr>
        <w:t>biện</w:t>
      </w:r>
      <w:proofErr w:type="spellEnd"/>
      <w:r w:rsidRPr="00E46007">
        <w:rPr>
          <w:i/>
          <w:sz w:val="28"/>
          <w:szCs w:val="28"/>
          <w:lang w:val="pt-BR"/>
        </w:rPr>
        <w:t xml:space="preserve"> </w:t>
      </w:r>
      <w:proofErr w:type="spellStart"/>
      <w:r w:rsidRPr="00E46007">
        <w:rPr>
          <w:i/>
          <w:sz w:val="28"/>
          <w:szCs w:val="28"/>
          <w:lang w:val="pt-BR"/>
        </w:rPr>
        <w:t>pháp</w:t>
      </w:r>
      <w:proofErr w:type="spellEnd"/>
      <w:r w:rsidRPr="00E46007">
        <w:rPr>
          <w:i/>
          <w:sz w:val="28"/>
          <w:szCs w:val="28"/>
          <w:lang w:val="pt-BR"/>
        </w:rPr>
        <w:t xml:space="preserve"> </w:t>
      </w:r>
      <w:proofErr w:type="spellStart"/>
      <w:r w:rsidRPr="00E46007">
        <w:rPr>
          <w:i/>
          <w:sz w:val="28"/>
          <w:szCs w:val="28"/>
          <w:lang w:val="pt-BR"/>
        </w:rPr>
        <w:t>thi</w:t>
      </w:r>
      <w:proofErr w:type="spellEnd"/>
      <w:r w:rsidRPr="00E46007">
        <w:rPr>
          <w:i/>
          <w:sz w:val="28"/>
          <w:szCs w:val="28"/>
          <w:lang w:val="pt-BR"/>
        </w:rPr>
        <w:t xml:space="preserve"> </w:t>
      </w:r>
      <w:proofErr w:type="spellStart"/>
      <w:r w:rsidRPr="00E46007">
        <w:rPr>
          <w:i/>
          <w:sz w:val="28"/>
          <w:szCs w:val="28"/>
          <w:lang w:val="pt-BR"/>
        </w:rPr>
        <w:t>hành</w:t>
      </w:r>
      <w:proofErr w:type="spellEnd"/>
      <w:r w:rsidRPr="00E46007">
        <w:rPr>
          <w:i/>
          <w:sz w:val="28"/>
          <w:szCs w:val="28"/>
          <w:lang w:val="pt-BR"/>
        </w:rPr>
        <w:t xml:space="preserve"> </w:t>
      </w:r>
      <w:proofErr w:type="spellStart"/>
      <w:r w:rsidRPr="00E46007">
        <w:rPr>
          <w:i/>
          <w:sz w:val="28"/>
          <w:szCs w:val="28"/>
          <w:lang w:val="pt-BR"/>
        </w:rPr>
        <w:t>một</w:t>
      </w:r>
      <w:proofErr w:type="spellEnd"/>
      <w:r w:rsidRPr="00E46007">
        <w:rPr>
          <w:i/>
          <w:sz w:val="28"/>
          <w:szCs w:val="28"/>
          <w:lang w:val="pt-BR"/>
        </w:rPr>
        <w:t xml:space="preserve"> </w:t>
      </w:r>
      <w:proofErr w:type="spellStart"/>
      <w:r w:rsidRPr="00E46007">
        <w:rPr>
          <w:i/>
          <w:sz w:val="28"/>
          <w:szCs w:val="28"/>
          <w:lang w:val="pt-BR"/>
        </w:rPr>
        <w:t>số</w:t>
      </w:r>
      <w:proofErr w:type="spellEnd"/>
      <w:r w:rsidRPr="00E46007">
        <w:rPr>
          <w:i/>
          <w:sz w:val="28"/>
          <w:szCs w:val="28"/>
          <w:lang w:val="pt-BR"/>
        </w:rPr>
        <w:t xml:space="preserve"> </w:t>
      </w:r>
      <w:proofErr w:type="spellStart"/>
      <w:r w:rsidRPr="00E46007">
        <w:rPr>
          <w:i/>
          <w:sz w:val="28"/>
          <w:szCs w:val="28"/>
          <w:lang w:val="pt-BR"/>
        </w:rPr>
        <w:t>điều</w:t>
      </w:r>
      <w:proofErr w:type="spellEnd"/>
      <w:r w:rsidRPr="00E46007">
        <w:rPr>
          <w:i/>
          <w:sz w:val="28"/>
          <w:szCs w:val="28"/>
          <w:lang w:val="pt-BR"/>
        </w:rPr>
        <w:t xml:space="preserve"> </w:t>
      </w:r>
      <w:proofErr w:type="spellStart"/>
      <w:r w:rsidRPr="00E46007">
        <w:rPr>
          <w:i/>
          <w:sz w:val="28"/>
          <w:szCs w:val="28"/>
          <w:lang w:val="pt-BR"/>
        </w:rPr>
        <w:t>của</w:t>
      </w:r>
      <w:proofErr w:type="spellEnd"/>
      <w:r w:rsidRPr="00E46007">
        <w:rPr>
          <w:i/>
          <w:sz w:val="28"/>
          <w:szCs w:val="28"/>
          <w:lang w:val="pt-BR"/>
        </w:rPr>
        <w:t xml:space="preserve"> </w:t>
      </w:r>
      <w:proofErr w:type="spellStart"/>
      <w:r w:rsidRPr="00E46007">
        <w:rPr>
          <w:i/>
          <w:sz w:val="28"/>
          <w:szCs w:val="28"/>
          <w:lang w:val="pt-BR"/>
        </w:rPr>
        <w:t>Luật</w:t>
      </w:r>
      <w:proofErr w:type="spellEnd"/>
      <w:r w:rsidRPr="00E46007">
        <w:rPr>
          <w:i/>
          <w:sz w:val="28"/>
          <w:szCs w:val="28"/>
          <w:lang w:val="pt-BR"/>
        </w:rPr>
        <w:t xml:space="preserve"> </w:t>
      </w:r>
      <w:proofErr w:type="spellStart"/>
      <w:r w:rsidRPr="00E46007">
        <w:rPr>
          <w:i/>
          <w:sz w:val="28"/>
          <w:szCs w:val="28"/>
          <w:lang w:val="pt-BR"/>
        </w:rPr>
        <w:t>bảo</w:t>
      </w:r>
      <w:proofErr w:type="spellEnd"/>
      <w:r w:rsidRPr="00E46007">
        <w:rPr>
          <w:i/>
          <w:sz w:val="28"/>
          <w:szCs w:val="28"/>
          <w:lang w:val="pt-BR"/>
        </w:rPr>
        <w:t xml:space="preserve"> hiểm y tế;</w:t>
      </w:r>
    </w:p>
    <w:p w14:paraId="3CEC195A" w14:textId="77777777" w:rsidR="00EB222F" w:rsidRPr="00E46007" w:rsidRDefault="003B43CB" w:rsidP="00EB222F">
      <w:pPr>
        <w:tabs>
          <w:tab w:val="left" w:pos="720"/>
          <w:tab w:val="left" w:pos="6663"/>
        </w:tabs>
        <w:spacing w:before="120" w:line="264" w:lineRule="auto"/>
        <w:ind w:firstLine="720"/>
        <w:jc w:val="both"/>
        <w:rPr>
          <w:i/>
          <w:sz w:val="28"/>
          <w:szCs w:val="28"/>
          <w:lang w:val="pt-BR"/>
        </w:rPr>
      </w:pPr>
      <w:r w:rsidRPr="00E46007">
        <w:rPr>
          <w:i/>
          <w:sz w:val="28"/>
          <w:szCs w:val="28"/>
          <w:lang w:val="pt-BR"/>
        </w:rPr>
        <w:t xml:space="preserve">Theo </w:t>
      </w:r>
      <w:proofErr w:type="spellStart"/>
      <w:r w:rsidRPr="00E46007">
        <w:rPr>
          <w:i/>
          <w:sz w:val="28"/>
          <w:szCs w:val="28"/>
          <w:lang w:val="pt-BR"/>
        </w:rPr>
        <w:t>đề</w:t>
      </w:r>
      <w:proofErr w:type="spellEnd"/>
      <w:r w:rsidRPr="00E46007">
        <w:rPr>
          <w:i/>
          <w:sz w:val="28"/>
          <w:szCs w:val="28"/>
          <w:lang w:val="pt-BR"/>
        </w:rPr>
        <w:t xml:space="preserve"> </w:t>
      </w:r>
      <w:proofErr w:type="spellStart"/>
      <w:r w:rsidRPr="00E46007">
        <w:rPr>
          <w:i/>
          <w:sz w:val="28"/>
          <w:szCs w:val="28"/>
          <w:lang w:val="pt-BR"/>
        </w:rPr>
        <w:t>nghị</w:t>
      </w:r>
      <w:proofErr w:type="spellEnd"/>
      <w:r w:rsidRPr="00E46007">
        <w:rPr>
          <w:i/>
          <w:sz w:val="28"/>
          <w:szCs w:val="28"/>
          <w:lang w:val="pt-BR"/>
        </w:rPr>
        <w:t xml:space="preserve"> </w:t>
      </w:r>
      <w:proofErr w:type="spellStart"/>
      <w:r w:rsidRPr="00E46007">
        <w:rPr>
          <w:i/>
          <w:sz w:val="28"/>
          <w:szCs w:val="28"/>
          <w:lang w:val="pt-BR"/>
        </w:rPr>
        <w:t>của</w:t>
      </w:r>
      <w:proofErr w:type="spellEnd"/>
      <w:r w:rsidRPr="00E46007">
        <w:rPr>
          <w:i/>
          <w:sz w:val="28"/>
          <w:szCs w:val="28"/>
          <w:lang w:val="pt-BR"/>
        </w:rPr>
        <w:t xml:space="preserve"> Vụ </w:t>
      </w:r>
      <w:proofErr w:type="spellStart"/>
      <w:r w:rsidRPr="00E46007">
        <w:rPr>
          <w:i/>
          <w:sz w:val="28"/>
          <w:szCs w:val="28"/>
          <w:lang w:val="pt-BR"/>
        </w:rPr>
        <w:t>trưởng</w:t>
      </w:r>
      <w:proofErr w:type="spellEnd"/>
      <w:r w:rsidRPr="00E46007">
        <w:rPr>
          <w:i/>
          <w:sz w:val="28"/>
          <w:szCs w:val="28"/>
          <w:lang w:val="pt-BR"/>
        </w:rPr>
        <w:t xml:space="preserve"> Vụ Bảo hiểm y tế, Bộ Y tế,</w:t>
      </w:r>
    </w:p>
    <w:p w14:paraId="0499F7EE" w14:textId="0FEFDAD6" w:rsidR="00EB222F" w:rsidRPr="00E46007" w:rsidRDefault="003B43CB" w:rsidP="00EB222F">
      <w:pPr>
        <w:tabs>
          <w:tab w:val="left" w:pos="720"/>
          <w:tab w:val="left" w:pos="6663"/>
        </w:tabs>
        <w:spacing w:before="120" w:line="264" w:lineRule="auto"/>
        <w:ind w:firstLine="720"/>
        <w:jc w:val="both"/>
        <w:rPr>
          <w:rStyle w:val="fontstyle21"/>
          <w:iCs w:val="0"/>
          <w:color w:val="auto"/>
          <w:lang w:val="vi-VN"/>
        </w:rPr>
      </w:pPr>
      <w:r w:rsidRPr="00E46007">
        <w:rPr>
          <w:rStyle w:val="fontstyle21"/>
          <w:color w:val="auto"/>
          <w:lang w:val="pt-BR"/>
        </w:rPr>
        <w:t xml:space="preserve">Bộ </w:t>
      </w:r>
      <w:proofErr w:type="spellStart"/>
      <w:r w:rsidRPr="00E46007">
        <w:rPr>
          <w:rStyle w:val="fontstyle21"/>
          <w:color w:val="auto"/>
          <w:lang w:val="pt-BR"/>
        </w:rPr>
        <w:t>trưởng</w:t>
      </w:r>
      <w:proofErr w:type="spellEnd"/>
      <w:r w:rsidRPr="00E46007">
        <w:rPr>
          <w:rStyle w:val="fontstyle21"/>
          <w:color w:val="auto"/>
          <w:lang w:val="pt-BR"/>
        </w:rPr>
        <w:t xml:space="preserve"> Bộ Y tế </w:t>
      </w:r>
      <w:proofErr w:type="spellStart"/>
      <w:r w:rsidRPr="00E46007">
        <w:rPr>
          <w:rStyle w:val="fontstyle21"/>
          <w:color w:val="auto"/>
          <w:lang w:val="pt-BR"/>
        </w:rPr>
        <w:t>ban</w:t>
      </w:r>
      <w:proofErr w:type="spellEnd"/>
      <w:r w:rsidRPr="00E46007">
        <w:rPr>
          <w:rStyle w:val="fontstyle21"/>
          <w:color w:val="auto"/>
          <w:lang w:val="pt-BR"/>
        </w:rPr>
        <w:t xml:space="preserve"> </w:t>
      </w:r>
      <w:proofErr w:type="spellStart"/>
      <w:r w:rsidRPr="00E46007">
        <w:rPr>
          <w:rStyle w:val="fontstyle21"/>
          <w:color w:val="auto"/>
          <w:lang w:val="pt-BR"/>
        </w:rPr>
        <w:t>hành</w:t>
      </w:r>
      <w:proofErr w:type="spellEnd"/>
      <w:r w:rsidRPr="00E46007">
        <w:rPr>
          <w:rStyle w:val="fontstyle21"/>
          <w:color w:val="auto"/>
          <w:lang w:val="pt-BR"/>
        </w:rPr>
        <w:t xml:space="preserve"> </w:t>
      </w:r>
      <w:proofErr w:type="spellStart"/>
      <w:r w:rsidRPr="00E46007">
        <w:rPr>
          <w:rStyle w:val="fontstyle21"/>
          <w:color w:val="auto"/>
          <w:lang w:val="pt-BR"/>
        </w:rPr>
        <w:t>Thông</w:t>
      </w:r>
      <w:proofErr w:type="spellEnd"/>
      <w:r w:rsidRPr="00E46007">
        <w:rPr>
          <w:rStyle w:val="fontstyle21"/>
          <w:color w:val="auto"/>
          <w:lang w:val="pt-BR"/>
        </w:rPr>
        <w:t xml:space="preserve"> </w:t>
      </w:r>
      <w:proofErr w:type="spellStart"/>
      <w:r w:rsidRPr="00E46007">
        <w:rPr>
          <w:rStyle w:val="fontstyle21"/>
          <w:color w:val="auto"/>
          <w:lang w:val="pt-BR"/>
        </w:rPr>
        <w:t>tư</w:t>
      </w:r>
      <w:proofErr w:type="spellEnd"/>
      <w:r w:rsidRPr="00E46007">
        <w:rPr>
          <w:rStyle w:val="fontstyle21"/>
          <w:color w:val="auto"/>
          <w:lang w:val="pt-BR"/>
        </w:rPr>
        <w:t xml:space="preserve"> b</w:t>
      </w:r>
      <w:proofErr w:type="spellStart"/>
      <w:r w:rsidRPr="00E46007">
        <w:rPr>
          <w:i/>
          <w:iCs/>
          <w:sz w:val="28"/>
          <w:szCs w:val="28"/>
          <w:lang w:val="pl-PL"/>
        </w:rPr>
        <w:t>an</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hành</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nguyên</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tắc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tiêu</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chí</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xây</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dựng</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danh</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mục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thuốc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dược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liệu</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thuốc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cổ</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truyền</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thuốc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có</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kết</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hợp</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dược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chất</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với</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các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dược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liệu</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dược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liệu</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vị</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thuốc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cổ</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truyền</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thuộc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phạm</w:t>
      </w:r>
      <w:proofErr w:type="spellEnd"/>
      <w:r w:rsidR="00EB222F" w:rsidRPr="00E46007">
        <w:rPr>
          <w:rStyle w:val="fontstyle21"/>
          <w:color w:val="auto"/>
          <w:lang w:val="pt-BR"/>
        </w:rPr>
        <w:t xml:space="preserve"> vi </w:t>
      </w:r>
      <w:proofErr w:type="spellStart"/>
      <w:r w:rsidR="00EB222F" w:rsidRPr="00E46007">
        <w:rPr>
          <w:rStyle w:val="fontstyle21"/>
          <w:color w:val="auto"/>
          <w:lang w:val="pt-BR"/>
        </w:rPr>
        <w:t>được</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hưởng</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của</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người</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tham</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gia</w:t>
      </w:r>
      <w:proofErr w:type="spellEnd"/>
      <w:r w:rsidR="00EB222F" w:rsidRPr="00E46007">
        <w:rPr>
          <w:rStyle w:val="fontstyle21"/>
          <w:color w:val="auto"/>
          <w:lang w:val="pt-BR"/>
        </w:rPr>
        <w:t xml:space="preserve"> </w:t>
      </w:r>
      <w:proofErr w:type="spellStart"/>
      <w:r w:rsidR="00EB222F" w:rsidRPr="00E46007">
        <w:rPr>
          <w:rStyle w:val="fontstyle21"/>
          <w:color w:val="auto"/>
          <w:lang w:val="pt-BR"/>
        </w:rPr>
        <w:t>bảo</w:t>
      </w:r>
      <w:proofErr w:type="spellEnd"/>
      <w:r w:rsidR="00EB222F" w:rsidRPr="00E46007">
        <w:rPr>
          <w:rStyle w:val="fontstyle21"/>
          <w:color w:val="auto"/>
          <w:lang w:val="pt-BR"/>
        </w:rPr>
        <w:t xml:space="preserve"> hiểm y tế</w:t>
      </w:r>
      <w:r w:rsidR="00EB222F" w:rsidRPr="00E46007">
        <w:rPr>
          <w:rStyle w:val="fontstyle21"/>
          <w:color w:val="auto"/>
          <w:lang w:val="vi-VN"/>
        </w:rPr>
        <w:t>.</w:t>
      </w:r>
    </w:p>
    <w:p w14:paraId="71060704" w14:textId="21C9127F" w:rsidR="00AB7EF8" w:rsidRPr="00E46007" w:rsidRDefault="00AB7EF8" w:rsidP="00EB222F">
      <w:pPr>
        <w:tabs>
          <w:tab w:val="left" w:pos="720"/>
        </w:tabs>
        <w:spacing w:before="120" w:line="264" w:lineRule="auto"/>
        <w:ind w:firstLine="720"/>
        <w:jc w:val="both"/>
        <w:rPr>
          <w:rStyle w:val="fontstyle21"/>
          <w:color w:val="auto"/>
          <w:lang w:val="pt-BR"/>
        </w:rPr>
      </w:pPr>
    </w:p>
    <w:p w14:paraId="5484D89E" w14:textId="77777777" w:rsidR="00EB222F" w:rsidRPr="00E46007" w:rsidRDefault="006C510C" w:rsidP="00C46577">
      <w:pPr>
        <w:widowControl w:val="0"/>
        <w:spacing w:before="120" w:after="120"/>
        <w:ind w:firstLine="601"/>
        <w:jc w:val="both"/>
        <w:rPr>
          <w:b/>
          <w:sz w:val="28"/>
          <w:szCs w:val="28"/>
          <w:lang w:val="vi-VN"/>
        </w:rPr>
      </w:pPr>
      <w:proofErr w:type="spellStart"/>
      <w:r w:rsidRPr="00E46007">
        <w:rPr>
          <w:b/>
          <w:sz w:val="28"/>
          <w:szCs w:val="28"/>
          <w:lang w:val="pl-PL"/>
        </w:rPr>
        <w:t>Điều</w:t>
      </w:r>
      <w:proofErr w:type="spellEnd"/>
      <w:r w:rsidRPr="00E46007">
        <w:rPr>
          <w:b/>
          <w:sz w:val="28"/>
          <w:szCs w:val="28"/>
          <w:lang w:val="pl-PL"/>
        </w:rPr>
        <w:t xml:space="preserve"> 1. </w:t>
      </w:r>
      <w:proofErr w:type="spellStart"/>
      <w:r w:rsidR="000A50CE" w:rsidRPr="00E46007">
        <w:rPr>
          <w:b/>
          <w:sz w:val="28"/>
          <w:szCs w:val="28"/>
          <w:lang w:val="pl-PL"/>
        </w:rPr>
        <w:t>Phạm</w:t>
      </w:r>
      <w:proofErr w:type="spellEnd"/>
      <w:r w:rsidR="000A50CE" w:rsidRPr="00E46007">
        <w:rPr>
          <w:b/>
          <w:sz w:val="28"/>
          <w:szCs w:val="28"/>
          <w:lang w:val="vi-VN"/>
        </w:rPr>
        <w:t xml:space="preserve"> vi điều chỉnh</w:t>
      </w:r>
    </w:p>
    <w:p w14:paraId="538F630D" w14:textId="77777777" w:rsidR="00EB222F" w:rsidRPr="00E46007" w:rsidRDefault="00AB7EF8" w:rsidP="00C46577">
      <w:pPr>
        <w:widowControl w:val="0"/>
        <w:spacing w:before="120" w:after="120"/>
        <w:ind w:firstLine="601"/>
        <w:jc w:val="both"/>
        <w:rPr>
          <w:rStyle w:val="fontstyle21"/>
          <w:b/>
          <w:i w:val="0"/>
          <w:iCs w:val="0"/>
          <w:color w:val="auto"/>
          <w:lang w:val="vi-VN"/>
        </w:rPr>
      </w:pPr>
      <w:r w:rsidRPr="00E46007">
        <w:rPr>
          <w:bCs/>
          <w:sz w:val="28"/>
          <w:szCs w:val="28"/>
          <w:lang w:val="vi-VN"/>
        </w:rPr>
        <w:t xml:space="preserve">Thông tư này quy định về </w:t>
      </w:r>
      <w:proofErr w:type="spellStart"/>
      <w:r w:rsidRPr="00E46007">
        <w:rPr>
          <w:bCs/>
          <w:sz w:val="28"/>
          <w:szCs w:val="28"/>
          <w:lang w:val="pl-PL"/>
        </w:rPr>
        <w:t>nguyên</w:t>
      </w:r>
      <w:proofErr w:type="spellEnd"/>
      <w:r w:rsidRPr="00E46007">
        <w:rPr>
          <w:bCs/>
          <w:sz w:val="28"/>
          <w:szCs w:val="28"/>
          <w:lang w:val="pl-PL"/>
        </w:rPr>
        <w:t xml:space="preserve"> </w:t>
      </w:r>
      <w:proofErr w:type="spellStart"/>
      <w:r w:rsidRPr="00E46007">
        <w:rPr>
          <w:bCs/>
          <w:sz w:val="28"/>
          <w:szCs w:val="28"/>
          <w:lang w:val="pl-PL"/>
        </w:rPr>
        <w:t>tắc</w:t>
      </w:r>
      <w:proofErr w:type="spellEnd"/>
      <w:r w:rsidRPr="00E46007">
        <w:rPr>
          <w:bCs/>
          <w:sz w:val="28"/>
          <w:szCs w:val="28"/>
          <w:lang w:val="pl-PL"/>
        </w:rPr>
        <w:t xml:space="preserve">, </w:t>
      </w:r>
      <w:proofErr w:type="spellStart"/>
      <w:r w:rsidRPr="00E46007">
        <w:rPr>
          <w:bCs/>
          <w:sz w:val="28"/>
          <w:szCs w:val="28"/>
          <w:lang w:val="pl-PL"/>
        </w:rPr>
        <w:t>tiêu</w:t>
      </w:r>
      <w:proofErr w:type="spellEnd"/>
      <w:r w:rsidRPr="00E46007">
        <w:rPr>
          <w:bCs/>
          <w:sz w:val="28"/>
          <w:szCs w:val="28"/>
          <w:lang w:val="pl-PL"/>
        </w:rPr>
        <w:t xml:space="preserve"> </w:t>
      </w:r>
      <w:proofErr w:type="spellStart"/>
      <w:r w:rsidRPr="00E46007">
        <w:rPr>
          <w:bCs/>
          <w:sz w:val="28"/>
          <w:szCs w:val="28"/>
          <w:lang w:val="pl-PL"/>
        </w:rPr>
        <w:t>chí</w:t>
      </w:r>
      <w:proofErr w:type="spellEnd"/>
      <w:r w:rsidRPr="00E46007">
        <w:rPr>
          <w:bCs/>
          <w:sz w:val="28"/>
          <w:szCs w:val="28"/>
          <w:lang w:val="pl-PL"/>
        </w:rPr>
        <w:t xml:space="preserve"> </w:t>
      </w:r>
      <w:proofErr w:type="spellStart"/>
      <w:r w:rsidRPr="00E46007">
        <w:rPr>
          <w:bCs/>
          <w:sz w:val="28"/>
          <w:szCs w:val="28"/>
          <w:lang w:val="pl-PL"/>
        </w:rPr>
        <w:t>xây</w:t>
      </w:r>
      <w:proofErr w:type="spellEnd"/>
      <w:r w:rsidRPr="00E46007">
        <w:rPr>
          <w:bCs/>
          <w:sz w:val="28"/>
          <w:szCs w:val="28"/>
          <w:lang w:val="pl-PL"/>
        </w:rPr>
        <w:t xml:space="preserve"> </w:t>
      </w:r>
      <w:proofErr w:type="spellStart"/>
      <w:r w:rsidRPr="00E46007">
        <w:rPr>
          <w:bCs/>
          <w:sz w:val="28"/>
          <w:szCs w:val="28"/>
          <w:lang w:val="pl-PL"/>
        </w:rPr>
        <w:t>dựng</w:t>
      </w:r>
      <w:proofErr w:type="spellEnd"/>
      <w:r w:rsidRPr="00E46007">
        <w:rPr>
          <w:bCs/>
          <w:sz w:val="28"/>
          <w:szCs w:val="28"/>
          <w:lang w:val="pl-PL"/>
        </w:rPr>
        <w:t xml:space="preserve"> </w:t>
      </w:r>
      <w:r w:rsidRPr="00E46007">
        <w:rPr>
          <w:bCs/>
          <w:sz w:val="28"/>
          <w:szCs w:val="28"/>
          <w:lang w:val="vi-VN"/>
        </w:rPr>
        <w:t>d</w:t>
      </w:r>
      <w:proofErr w:type="spellStart"/>
      <w:r w:rsidRPr="00E46007">
        <w:rPr>
          <w:bCs/>
          <w:sz w:val="28"/>
          <w:szCs w:val="28"/>
          <w:lang w:val="pl-PL"/>
        </w:rPr>
        <w:t>anh</w:t>
      </w:r>
      <w:proofErr w:type="spellEnd"/>
      <w:r w:rsidRPr="00E46007">
        <w:rPr>
          <w:bCs/>
          <w:sz w:val="28"/>
          <w:szCs w:val="28"/>
          <w:lang w:val="pl-PL"/>
        </w:rPr>
        <w:t xml:space="preserve"> </w:t>
      </w:r>
      <w:proofErr w:type="spellStart"/>
      <w:r w:rsidRPr="00E46007">
        <w:rPr>
          <w:bCs/>
          <w:sz w:val="28"/>
          <w:szCs w:val="28"/>
          <w:lang w:val="pl-PL"/>
        </w:rPr>
        <w:t>mục</w:t>
      </w:r>
      <w:proofErr w:type="spellEnd"/>
      <w:r w:rsidRPr="00E46007">
        <w:rPr>
          <w:bCs/>
          <w:sz w:val="28"/>
          <w:szCs w:val="28"/>
          <w:lang w:val="pl-PL"/>
        </w:rPr>
        <w:t xml:space="preserve"> </w:t>
      </w:r>
      <w:proofErr w:type="spellStart"/>
      <w:r w:rsidR="00EB222F" w:rsidRPr="00E46007">
        <w:rPr>
          <w:rStyle w:val="fontstyle21"/>
          <w:i w:val="0"/>
          <w:iCs w:val="0"/>
          <w:color w:val="auto"/>
          <w:lang w:val="pt-BR"/>
        </w:rPr>
        <w:t>thuốc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dược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liệu</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thuốc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cổ</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truyền</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thuốc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có</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kết</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hợp</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dược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chất</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với</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các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dược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liệu</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dược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liệu</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vị</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thuốc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cổ</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truyền</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thuộc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phạm</w:t>
      </w:r>
      <w:proofErr w:type="spellEnd"/>
      <w:r w:rsidR="00EB222F" w:rsidRPr="00E46007">
        <w:rPr>
          <w:rStyle w:val="fontstyle21"/>
          <w:i w:val="0"/>
          <w:iCs w:val="0"/>
          <w:color w:val="auto"/>
          <w:lang w:val="pt-BR"/>
        </w:rPr>
        <w:t xml:space="preserve"> vi </w:t>
      </w:r>
      <w:proofErr w:type="spellStart"/>
      <w:r w:rsidR="00EB222F" w:rsidRPr="00E46007">
        <w:rPr>
          <w:rStyle w:val="fontstyle21"/>
          <w:i w:val="0"/>
          <w:iCs w:val="0"/>
          <w:color w:val="auto"/>
          <w:lang w:val="pt-BR"/>
        </w:rPr>
        <w:t>được</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hưởng</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của</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người</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tham</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gia</w:t>
      </w:r>
      <w:proofErr w:type="spellEnd"/>
      <w:r w:rsidR="00EB222F" w:rsidRPr="00E46007">
        <w:rPr>
          <w:rStyle w:val="fontstyle21"/>
          <w:i w:val="0"/>
          <w:iCs w:val="0"/>
          <w:color w:val="auto"/>
          <w:lang w:val="pt-BR"/>
        </w:rPr>
        <w:t xml:space="preserve"> </w:t>
      </w:r>
      <w:proofErr w:type="spellStart"/>
      <w:r w:rsidR="00EB222F" w:rsidRPr="00E46007">
        <w:rPr>
          <w:rStyle w:val="fontstyle21"/>
          <w:i w:val="0"/>
          <w:iCs w:val="0"/>
          <w:color w:val="auto"/>
          <w:lang w:val="pt-BR"/>
        </w:rPr>
        <w:t>bảo</w:t>
      </w:r>
      <w:proofErr w:type="spellEnd"/>
      <w:r w:rsidR="00EB222F" w:rsidRPr="00E46007">
        <w:rPr>
          <w:rStyle w:val="fontstyle21"/>
          <w:i w:val="0"/>
          <w:iCs w:val="0"/>
          <w:color w:val="auto"/>
          <w:lang w:val="pt-BR"/>
        </w:rPr>
        <w:t xml:space="preserve"> hiểm y tế</w:t>
      </w:r>
      <w:r w:rsidR="00EB222F" w:rsidRPr="00E46007">
        <w:rPr>
          <w:rStyle w:val="fontstyle21"/>
          <w:i w:val="0"/>
          <w:iCs w:val="0"/>
          <w:color w:val="auto"/>
          <w:lang w:val="vi-VN"/>
        </w:rPr>
        <w:t>.</w:t>
      </w:r>
    </w:p>
    <w:p w14:paraId="32B7327F" w14:textId="79EC7DE4" w:rsidR="006C510C" w:rsidRPr="00E46007" w:rsidRDefault="000A50CE" w:rsidP="00C46577">
      <w:pPr>
        <w:widowControl w:val="0"/>
        <w:spacing w:before="120" w:after="120"/>
        <w:ind w:firstLine="601"/>
        <w:jc w:val="both"/>
        <w:rPr>
          <w:b/>
          <w:sz w:val="28"/>
          <w:szCs w:val="28"/>
          <w:lang w:val="vi-VN"/>
        </w:rPr>
      </w:pPr>
      <w:proofErr w:type="spellStart"/>
      <w:r w:rsidRPr="00E46007">
        <w:rPr>
          <w:b/>
          <w:sz w:val="28"/>
          <w:szCs w:val="28"/>
          <w:lang w:val="pl-PL"/>
        </w:rPr>
        <w:t>Điều</w:t>
      </w:r>
      <w:proofErr w:type="spellEnd"/>
      <w:r w:rsidRPr="00E46007">
        <w:rPr>
          <w:b/>
          <w:sz w:val="28"/>
          <w:szCs w:val="28"/>
          <w:lang w:val="vi-VN"/>
        </w:rPr>
        <w:t xml:space="preserve"> 2. </w:t>
      </w:r>
      <w:proofErr w:type="spellStart"/>
      <w:r w:rsidR="006C510C" w:rsidRPr="00E46007">
        <w:rPr>
          <w:b/>
          <w:sz w:val="28"/>
          <w:szCs w:val="28"/>
          <w:lang w:val="pl-PL"/>
        </w:rPr>
        <w:t>Nguyên</w:t>
      </w:r>
      <w:proofErr w:type="spellEnd"/>
      <w:r w:rsidR="006C510C" w:rsidRPr="00E46007">
        <w:rPr>
          <w:b/>
          <w:sz w:val="28"/>
          <w:szCs w:val="28"/>
          <w:lang w:val="pl-PL"/>
        </w:rPr>
        <w:t xml:space="preserve"> </w:t>
      </w:r>
      <w:proofErr w:type="spellStart"/>
      <w:r w:rsidR="006C510C" w:rsidRPr="00E46007">
        <w:rPr>
          <w:b/>
          <w:sz w:val="28"/>
          <w:szCs w:val="28"/>
          <w:lang w:val="pl-PL"/>
        </w:rPr>
        <w:t>tắc</w:t>
      </w:r>
      <w:proofErr w:type="spellEnd"/>
      <w:r w:rsidR="003415AB" w:rsidRPr="00E46007">
        <w:rPr>
          <w:b/>
          <w:sz w:val="28"/>
          <w:szCs w:val="28"/>
          <w:lang w:val="vi-VN"/>
        </w:rPr>
        <w:t xml:space="preserve"> chung</w:t>
      </w:r>
      <w:r w:rsidR="006C510C" w:rsidRPr="00E46007">
        <w:rPr>
          <w:b/>
          <w:sz w:val="28"/>
          <w:szCs w:val="28"/>
          <w:lang w:val="pl-PL"/>
        </w:rPr>
        <w:t xml:space="preserve"> </w:t>
      </w:r>
      <w:proofErr w:type="spellStart"/>
      <w:r w:rsidR="006C510C" w:rsidRPr="00E46007">
        <w:rPr>
          <w:b/>
          <w:sz w:val="28"/>
          <w:szCs w:val="28"/>
          <w:lang w:val="pl-PL"/>
        </w:rPr>
        <w:t>xây</w:t>
      </w:r>
      <w:proofErr w:type="spellEnd"/>
      <w:r w:rsidR="006C510C" w:rsidRPr="00E46007">
        <w:rPr>
          <w:b/>
          <w:sz w:val="28"/>
          <w:szCs w:val="28"/>
          <w:lang w:val="pl-PL"/>
        </w:rPr>
        <w:t xml:space="preserve"> </w:t>
      </w:r>
      <w:proofErr w:type="spellStart"/>
      <w:r w:rsidR="006C510C" w:rsidRPr="00E46007">
        <w:rPr>
          <w:b/>
          <w:sz w:val="28"/>
          <w:szCs w:val="28"/>
          <w:lang w:val="pl-PL"/>
        </w:rPr>
        <w:t>dựng</w:t>
      </w:r>
      <w:proofErr w:type="spellEnd"/>
      <w:r w:rsidR="006C510C" w:rsidRPr="00E46007">
        <w:rPr>
          <w:b/>
          <w:sz w:val="28"/>
          <w:szCs w:val="28"/>
          <w:lang w:val="pl-PL"/>
        </w:rPr>
        <w:t xml:space="preserve"> </w:t>
      </w:r>
      <w:proofErr w:type="spellStart"/>
      <w:r w:rsidR="006C510C" w:rsidRPr="00E46007">
        <w:rPr>
          <w:b/>
          <w:sz w:val="28"/>
          <w:szCs w:val="28"/>
          <w:lang w:val="pl-PL"/>
        </w:rPr>
        <w:t>danh</w:t>
      </w:r>
      <w:proofErr w:type="spellEnd"/>
      <w:r w:rsidR="006C510C" w:rsidRPr="00E46007">
        <w:rPr>
          <w:b/>
          <w:sz w:val="28"/>
          <w:szCs w:val="28"/>
          <w:lang w:val="pl-PL"/>
        </w:rPr>
        <w:t xml:space="preserve"> </w:t>
      </w:r>
      <w:proofErr w:type="spellStart"/>
      <w:r w:rsidR="006C510C" w:rsidRPr="00E46007">
        <w:rPr>
          <w:b/>
          <w:sz w:val="28"/>
          <w:szCs w:val="28"/>
          <w:lang w:val="pl-PL"/>
        </w:rPr>
        <w:t>mục</w:t>
      </w:r>
      <w:proofErr w:type="spellEnd"/>
      <w:r w:rsidR="006C510C" w:rsidRPr="00E46007">
        <w:rPr>
          <w:b/>
          <w:sz w:val="28"/>
          <w:szCs w:val="28"/>
          <w:lang w:val="pl-PL"/>
        </w:rPr>
        <w:t xml:space="preserve"> </w:t>
      </w:r>
      <w:proofErr w:type="spellStart"/>
      <w:r w:rsidR="00EB222F" w:rsidRPr="00E46007">
        <w:rPr>
          <w:rStyle w:val="fontstyle21"/>
          <w:b/>
          <w:i w:val="0"/>
          <w:iCs w:val="0"/>
          <w:color w:val="auto"/>
          <w:lang w:val="pt-BR"/>
        </w:rPr>
        <w:t>thuốc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dược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liệu</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thuốc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cổ</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truyền</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thuốc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có</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kết</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hợp</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dược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chất</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với</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các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dược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liệu</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dược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liệu</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vị</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thuốc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cổ</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truyền</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thuộc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phạm</w:t>
      </w:r>
      <w:proofErr w:type="spellEnd"/>
      <w:r w:rsidR="00EB222F" w:rsidRPr="00E46007">
        <w:rPr>
          <w:rStyle w:val="fontstyle21"/>
          <w:b/>
          <w:i w:val="0"/>
          <w:iCs w:val="0"/>
          <w:color w:val="auto"/>
          <w:lang w:val="pt-BR"/>
        </w:rPr>
        <w:t xml:space="preserve"> vi </w:t>
      </w:r>
      <w:proofErr w:type="spellStart"/>
      <w:r w:rsidR="00EB222F" w:rsidRPr="00E46007">
        <w:rPr>
          <w:rStyle w:val="fontstyle21"/>
          <w:b/>
          <w:i w:val="0"/>
          <w:iCs w:val="0"/>
          <w:color w:val="auto"/>
          <w:lang w:val="pt-BR"/>
        </w:rPr>
        <w:t>được</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hưởng</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của</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người</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tham</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gia</w:t>
      </w:r>
      <w:proofErr w:type="spellEnd"/>
      <w:r w:rsidR="00EB222F" w:rsidRPr="00E46007">
        <w:rPr>
          <w:rStyle w:val="fontstyle21"/>
          <w:b/>
          <w:i w:val="0"/>
          <w:iCs w:val="0"/>
          <w:color w:val="auto"/>
          <w:lang w:val="pt-BR"/>
        </w:rPr>
        <w:t xml:space="preserve"> </w:t>
      </w:r>
      <w:proofErr w:type="spellStart"/>
      <w:r w:rsidR="00EB222F" w:rsidRPr="00E46007">
        <w:rPr>
          <w:rStyle w:val="fontstyle21"/>
          <w:b/>
          <w:i w:val="0"/>
          <w:iCs w:val="0"/>
          <w:color w:val="auto"/>
          <w:lang w:val="pt-BR"/>
        </w:rPr>
        <w:t>bảo</w:t>
      </w:r>
      <w:proofErr w:type="spellEnd"/>
      <w:r w:rsidR="00EB222F" w:rsidRPr="00E46007">
        <w:rPr>
          <w:rStyle w:val="fontstyle21"/>
          <w:b/>
          <w:i w:val="0"/>
          <w:iCs w:val="0"/>
          <w:color w:val="auto"/>
          <w:lang w:val="pt-BR"/>
        </w:rPr>
        <w:t xml:space="preserve"> hiểm y tế</w:t>
      </w:r>
      <w:r w:rsidR="006C510C" w:rsidRPr="00E46007">
        <w:rPr>
          <w:b/>
          <w:sz w:val="28"/>
          <w:szCs w:val="28"/>
          <w:lang w:val="pl-PL"/>
        </w:rPr>
        <w:t xml:space="preserve"> (</w:t>
      </w:r>
      <w:proofErr w:type="spellStart"/>
      <w:r w:rsidR="006C510C" w:rsidRPr="00E46007">
        <w:rPr>
          <w:b/>
          <w:sz w:val="28"/>
          <w:szCs w:val="28"/>
          <w:lang w:val="pl-PL"/>
        </w:rPr>
        <w:t>sau</w:t>
      </w:r>
      <w:proofErr w:type="spellEnd"/>
      <w:r w:rsidR="006C510C" w:rsidRPr="00E46007">
        <w:rPr>
          <w:b/>
          <w:sz w:val="28"/>
          <w:szCs w:val="28"/>
          <w:lang w:val="pl-PL"/>
        </w:rPr>
        <w:t xml:space="preserve"> </w:t>
      </w:r>
      <w:proofErr w:type="spellStart"/>
      <w:r w:rsidR="006C510C" w:rsidRPr="00E46007">
        <w:rPr>
          <w:b/>
          <w:sz w:val="28"/>
          <w:szCs w:val="28"/>
          <w:lang w:val="pl-PL"/>
        </w:rPr>
        <w:t>đây</w:t>
      </w:r>
      <w:proofErr w:type="spellEnd"/>
      <w:r w:rsidR="006C510C" w:rsidRPr="00E46007">
        <w:rPr>
          <w:b/>
          <w:sz w:val="28"/>
          <w:szCs w:val="28"/>
          <w:lang w:val="pl-PL"/>
        </w:rPr>
        <w:t xml:space="preserve"> </w:t>
      </w:r>
      <w:proofErr w:type="spellStart"/>
      <w:r w:rsidR="006C510C" w:rsidRPr="00E46007">
        <w:rPr>
          <w:b/>
          <w:sz w:val="28"/>
          <w:szCs w:val="28"/>
          <w:lang w:val="pl-PL"/>
        </w:rPr>
        <w:t>gọi</w:t>
      </w:r>
      <w:proofErr w:type="spellEnd"/>
      <w:r w:rsidR="006C510C" w:rsidRPr="00E46007">
        <w:rPr>
          <w:b/>
          <w:sz w:val="28"/>
          <w:szCs w:val="28"/>
          <w:lang w:val="pl-PL"/>
        </w:rPr>
        <w:t xml:space="preserve"> </w:t>
      </w:r>
      <w:proofErr w:type="spellStart"/>
      <w:r w:rsidR="006C510C" w:rsidRPr="00E46007">
        <w:rPr>
          <w:b/>
          <w:sz w:val="28"/>
          <w:szCs w:val="28"/>
          <w:lang w:val="pl-PL"/>
        </w:rPr>
        <w:t>tắt</w:t>
      </w:r>
      <w:proofErr w:type="spellEnd"/>
      <w:r w:rsidR="006C510C" w:rsidRPr="00E46007">
        <w:rPr>
          <w:b/>
          <w:sz w:val="28"/>
          <w:szCs w:val="28"/>
          <w:lang w:val="pl-PL"/>
        </w:rPr>
        <w:t xml:space="preserve"> </w:t>
      </w:r>
      <w:proofErr w:type="spellStart"/>
      <w:r w:rsidR="006C510C" w:rsidRPr="00E46007">
        <w:rPr>
          <w:b/>
          <w:sz w:val="28"/>
          <w:szCs w:val="28"/>
          <w:lang w:val="pl-PL"/>
        </w:rPr>
        <w:t>là</w:t>
      </w:r>
      <w:proofErr w:type="spellEnd"/>
      <w:r w:rsidR="006C510C" w:rsidRPr="00E46007">
        <w:rPr>
          <w:b/>
          <w:sz w:val="28"/>
          <w:szCs w:val="28"/>
          <w:lang w:val="pl-PL"/>
        </w:rPr>
        <w:t xml:space="preserve"> </w:t>
      </w:r>
      <w:r w:rsidR="00BD3C11" w:rsidRPr="00E46007">
        <w:rPr>
          <w:b/>
          <w:sz w:val="28"/>
          <w:szCs w:val="28"/>
          <w:lang w:val="vi-VN"/>
        </w:rPr>
        <w:t>d</w:t>
      </w:r>
      <w:proofErr w:type="spellStart"/>
      <w:r w:rsidR="006C510C" w:rsidRPr="00E46007">
        <w:rPr>
          <w:b/>
          <w:sz w:val="28"/>
          <w:szCs w:val="28"/>
          <w:lang w:val="pl-PL"/>
        </w:rPr>
        <w:t>anh</w:t>
      </w:r>
      <w:proofErr w:type="spellEnd"/>
      <w:r w:rsidR="006C510C" w:rsidRPr="00E46007">
        <w:rPr>
          <w:b/>
          <w:sz w:val="28"/>
          <w:szCs w:val="28"/>
          <w:lang w:val="pl-PL"/>
        </w:rPr>
        <w:t xml:space="preserve"> </w:t>
      </w:r>
      <w:proofErr w:type="spellStart"/>
      <w:r w:rsidR="006C510C" w:rsidRPr="00E46007">
        <w:rPr>
          <w:b/>
          <w:sz w:val="28"/>
          <w:szCs w:val="28"/>
          <w:lang w:val="pl-PL"/>
        </w:rPr>
        <w:t>mục</w:t>
      </w:r>
      <w:proofErr w:type="spellEnd"/>
      <w:r w:rsidR="006C510C" w:rsidRPr="00E46007">
        <w:rPr>
          <w:b/>
          <w:sz w:val="28"/>
          <w:szCs w:val="28"/>
          <w:lang w:val="pl-PL"/>
        </w:rPr>
        <w:t xml:space="preserve"> </w:t>
      </w:r>
      <w:proofErr w:type="spellStart"/>
      <w:r w:rsidR="006C510C" w:rsidRPr="00E46007">
        <w:rPr>
          <w:b/>
          <w:sz w:val="28"/>
          <w:szCs w:val="28"/>
          <w:lang w:val="pl-PL"/>
        </w:rPr>
        <w:t>thuốc</w:t>
      </w:r>
      <w:proofErr w:type="spellEnd"/>
      <w:r w:rsidR="006C510C" w:rsidRPr="00E46007">
        <w:rPr>
          <w:b/>
          <w:sz w:val="28"/>
          <w:szCs w:val="28"/>
          <w:lang w:val="pl-PL"/>
        </w:rPr>
        <w:t>)</w:t>
      </w:r>
    </w:p>
    <w:p w14:paraId="6DC2796A" w14:textId="38C922BA" w:rsidR="00EB222F" w:rsidRPr="00E46007" w:rsidRDefault="00EB222F" w:rsidP="00C46577">
      <w:pPr>
        <w:widowControl w:val="0"/>
        <w:spacing w:before="120" w:after="120"/>
        <w:ind w:firstLine="709"/>
        <w:jc w:val="both"/>
        <w:rPr>
          <w:sz w:val="28"/>
          <w:szCs w:val="28"/>
          <w:lang w:val="vi-VN"/>
        </w:rPr>
      </w:pPr>
      <w:r w:rsidRPr="00E46007">
        <w:rPr>
          <w:sz w:val="28"/>
          <w:szCs w:val="28"/>
          <w:lang w:val="vi-VN"/>
        </w:rPr>
        <w:t>1. Bảo đảm mục tiêu sử dụng thuốc an toàn, hiệu quả, hợp lý.</w:t>
      </w:r>
    </w:p>
    <w:p w14:paraId="58B8B9D0" w14:textId="4C97AB24" w:rsidR="00EB222F" w:rsidRPr="00E46007" w:rsidRDefault="00EB222F" w:rsidP="00C46577">
      <w:pPr>
        <w:widowControl w:val="0"/>
        <w:spacing w:before="120" w:after="120"/>
        <w:ind w:firstLine="709"/>
        <w:jc w:val="both"/>
        <w:rPr>
          <w:sz w:val="28"/>
          <w:szCs w:val="28"/>
          <w:lang w:val="vi-VN"/>
        </w:rPr>
      </w:pPr>
      <w:r w:rsidRPr="00E46007">
        <w:rPr>
          <w:sz w:val="28"/>
          <w:szCs w:val="28"/>
          <w:lang w:val="vi-VN"/>
        </w:rPr>
        <w:t xml:space="preserve">2. Đáp ứng nhu cầu điều trị bằng y học cổ truyền, phù hợp với đường lối, quan điểm, chính sách về kế thừa, ứng dụng và kết hợp y học cổ truyền - y học hiện đại. </w:t>
      </w:r>
    </w:p>
    <w:p w14:paraId="41BD4664" w14:textId="296D0D19" w:rsidR="00EB222F" w:rsidRPr="00E46007" w:rsidRDefault="00EB222F" w:rsidP="00C46577">
      <w:pPr>
        <w:spacing w:before="120" w:after="120"/>
        <w:ind w:firstLine="709"/>
        <w:jc w:val="both"/>
        <w:rPr>
          <w:sz w:val="28"/>
          <w:szCs w:val="28"/>
          <w:lang w:val="vi-VN"/>
        </w:rPr>
      </w:pPr>
      <w:r w:rsidRPr="00E46007">
        <w:rPr>
          <w:sz w:val="28"/>
          <w:szCs w:val="28"/>
          <w:lang w:val="vi-VN"/>
        </w:rPr>
        <w:lastRenderedPageBreak/>
        <w:t>3. Bảo đảm quyền lợi của người tham gia BHYT và phù hợp với khả năng chi trả của quỹ BHYT.</w:t>
      </w:r>
    </w:p>
    <w:p w14:paraId="15423E67" w14:textId="5ECDCF20" w:rsidR="00EB222F" w:rsidRPr="00E46007" w:rsidRDefault="00EB222F" w:rsidP="00C46577">
      <w:pPr>
        <w:spacing w:before="120" w:after="120"/>
        <w:ind w:firstLine="709"/>
        <w:jc w:val="both"/>
        <w:rPr>
          <w:sz w:val="28"/>
          <w:szCs w:val="28"/>
          <w:lang w:val="vi-VN"/>
        </w:rPr>
      </w:pPr>
      <w:r w:rsidRPr="00E46007">
        <w:rPr>
          <w:sz w:val="28"/>
          <w:szCs w:val="28"/>
          <w:lang w:val="vi-VN"/>
        </w:rPr>
        <w:t>4. Kế thừa chọn lọc các danh mục thuốc ban hành kèm theo Thông tư số 05/2015/TT-BYT.</w:t>
      </w:r>
    </w:p>
    <w:p w14:paraId="177243B2" w14:textId="77777777" w:rsidR="00EB222F" w:rsidRPr="00E46007" w:rsidRDefault="00EB222F" w:rsidP="00C46577">
      <w:pPr>
        <w:spacing w:before="120" w:after="120"/>
        <w:ind w:firstLine="709"/>
        <w:jc w:val="both"/>
        <w:rPr>
          <w:b/>
          <w:sz w:val="28"/>
          <w:szCs w:val="28"/>
          <w:lang w:val="vi-VN"/>
        </w:rPr>
      </w:pPr>
      <w:r w:rsidRPr="00E46007">
        <w:rPr>
          <w:b/>
          <w:bCs/>
          <w:sz w:val="28"/>
          <w:szCs w:val="28"/>
          <w:lang w:val="vi-VN"/>
        </w:rPr>
        <w:t>Điều 3. Nguyên</w:t>
      </w:r>
      <w:r w:rsidRPr="00E46007">
        <w:rPr>
          <w:b/>
          <w:sz w:val="28"/>
          <w:szCs w:val="28"/>
          <w:lang w:val="vi-VN"/>
        </w:rPr>
        <w:t xml:space="preserve"> tắc ghi thông tin thuốc</w:t>
      </w:r>
    </w:p>
    <w:p w14:paraId="50FA8290" w14:textId="15A1E5A7" w:rsidR="00EB222F" w:rsidRPr="00E46007" w:rsidRDefault="00EB222F" w:rsidP="00C46577">
      <w:pPr>
        <w:spacing w:before="120" w:after="120"/>
        <w:ind w:firstLine="709"/>
        <w:jc w:val="both"/>
        <w:rPr>
          <w:b/>
          <w:sz w:val="28"/>
          <w:szCs w:val="28"/>
          <w:lang w:val="vi-VN"/>
        </w:rPr>
      </w:pPr>
      <w:r w:rsidRPr="00E46007">
        <w:rPr>
          <w:b/>
          <w:sz w:val="28"/>
          <w:szCs w:val="28"/>
          <w:lang w:val="vi-VN"/>
        </w:rPr>
        <w:t>1. Đối với thuốc dược liệu, thuốc cổ truyền, thuốc có kết hợp dược chất với các dược liệu:</w:t>
      </w:r>
    </w:p>
    <w:p w14:paraId="356FBDBB" w14:textId="77777777" w:rsidR="00EB222F" w:rsidRPr="00E46007" w:rsidRDefault="00EB222F" w:rsidP="00C46577">
      <w:pPr>
        <w:spacing w:before="120" w:after="120"/>
        <w:ind w:firstLine="709"/>
        <w:jc w:val="both"/>
        <w:rPr>
          <w:sz w:val="28"/>
          <w:szCs w:val="28"/>
          <w:lang w:val="vi-VN"/>
        </w:rPr>
      </w:pPr>
      <w:r w:rsidRPr="00E46007">
        <w:rPr>
          <w:sz w:val="28"/>
          <w:szCs w:val="28"/>
          <w:lang w:val="vi-VN"/>
        </w:rPr>
        <w:t>a) Đối với tên thuốc</w:t>
      </w:r>
    </w:p>
    <w:p w14:paraId="1ACE8C99" w14:textId="77777777" w:rsidR="00EB222F" w:rsidRPr="00E46007" w:rsidRDefault="00EB222F" w:rsidP="00C46577">
      <w:pPr>
        <w:widowControl w:val="0"/>
        <w:spacing w:before="120" w:after="120"/>
        <w:ind w:firstLine="709"/>
        <w:jc w:val="both"/>
        <w:rPr>
          <w:sz w:val="28"/>
          <w:szCs w:val="28"/>
          <w:lang w:val="vi-VN"/>
        </w:rPr>
      </w:pPr>
      <w:r w:rsidRPr="00E46007">
        <w:rPr>
          <w:sz w:val="28"/>
          <w:szCs w:val="28"/>
          <w:lang w:val="vi-VN"/>
        </w:rPr>
        <w:t>- Ghi tên dược liệu hoặc vị thuốc có trong thành phần của thuốc</w:t>
      </w:r>
    </w:p>
    <w:p w14:paraId="00F47F03" w14:textId="77777777" w:rsidR="00EB222F" w:rsidRPr="00E46007" w:rsidRDefault="00EB222F" w:rsidP="00C46577">
      <w:pPr>
        <w:widowControl w:val="0"/>
        <w:spacing w:before="120" w:after="120"/>
        <w:ind w:firstLine="709"/>
        <w:jc w:val="both"/>
        <w:rPr>
          <w:position w:val="-1"/>
          <w:sz w:val="28"/>
          <w:szCs w:val="28"/>
          <w:lang w:val="es-ES"/>
        </w:rPr>
      </w:pPr>
      <w:r w:rsidRPr="00E46007">
        <w:rPr>
          <w:position w:val="-1"/>
          <w:sz w:val="28"/>
          <w:szCs w:val="28"/>
          <w:lang w:val="vi-VN"/>
        </w:rPr>
        <w:t xml:space="preserve">- </w:t>
      </w:r>
      <w:proofErr w:type="spellStart"/>
      <w:r w:rsidRPr="00E46007">
        <w:rPr>
          <w:position w:val="-1"/>
          <w:sz w:val="28"/>
          <w:szCs w:val="28"/>
          <w:lang w:val="es-ES"/>
        </w:rPr>
        <w:t>Các</w:t>
      </w:r>
      <w:proofErr w:type="spellEnd"/>
      <w:r w:rsidRPr="00E46007">
        <w:rPr>
          <w:position w:val="-1"/>
          <w:sz w:val="28"/>
          <w:szCs w:val="28"/>
          <w:lang w:val="es-ES"/>
        </w:rPr>
        <w:t xml:space="preserve"> </w:t>
      </w:r>
      <w:proofErr w:type="spellStart"/>
      <w:r w:rsidRPr="00E46007">
        <w:rPr>
          <w:position w:val="-1"/>
          <w:sz w:val="28"/>
          <w:szCs w:val="28"/>
          <w:lang w:val="es-ES"/>
        </w:rPr>
        <w:t>ký</w:t>
      </w:r>
      <w:proofErr w:type="spellEnd"/>
      <w:r w:rsidRPr="00E46007">
        <w:rPr>
          <w:position w:val="-1"/>
          <w:sz w:val="28"/>
          <w:szCs w:val="28"/>
          <w:lang w:val="es-ES"/>
        </w:rPr>
        <w:t xml:space="preserve"> </w:t>
      </w:r>
      <w:proofErr w:type="spellStart"/>
      <w:r w:rsidRPr="00E46007">
        <w:rPr>
          <w:position w:val="-1"/>
          <w:sz w:val="28"/>
          <w:szCs w:val="28"/>
          <w:lang w:val="es-ES"/>
        </w:rPr>
        <w:t>tự</w:t>
      </w:r>
      <w:proofErr w:type="spellEnd"/>
      <w:r w:rsidRPr="00E46007">
        <w:rPr>
          <w:position w:val="-1"/>
          <w:sz w:val="28"/>
          <w:szCs w:val="28"/>
          <w:lang w:val="es-ES"/>
        </w:rPr>
        <w:t xml:space="preserve"> </w:t>
      </w:r>
      <w:proofErr w:type="spellStart"/>
      <w:r w:rsidRPr="00E46007">
        <w:rPr>
          <w:position w:val="-1"/>
          <w:sz w:val="28"/>
          <w:szCs w:val="28"/>
          <w:lang w:val="es-ES"/>
        </w:rPr>
        <w:t>dấu</w:t>
      </w:r>
      <w:proofErr w:type="spellEnd"/>
      <w:r w:rsidRPr="00E46007">
        <w:rPr>
          <w:position w:val="-1"/>
          <w:sz w:val="28"/>
          <w:szCs w:val="28"/>
          <w:lang w:val="es-ES"/>
        </w:rPr>
        <w:t xml:space="preserve"> </w:t>
      </w:r>
      <w:proofErr w:type="spellStart"/>
      <w:r w:rsidRPr="00E46007">
        <w:rPr>
          <w:position w:val="-1"/>
          <w:sz w:val="28"/>
          <w:szCs w:val="28"/>
          <w:lang w:val="es-ES"/>
        </w:rPr>
        <w:t>gạch</w:t>
      </w:r>
      <w:proofErr w:type="spellEnd"/>
      <w:r w:rsidRPr="00E46007">
        <w:rPr>
          <w:position w:val="-1"/>
          <w:sz w:val="28"/>
          <w:szCs w:val="28"/>
          <w:lang w:val="es-ES"/>
        </w:rPr>
        <w:t xml:space="preserve"> </w:t>
      </w:r>
      <w:proofErr w:type="spellStart"/>
      <w:r w:rsidRPr="00E46007">
        <w:rPr>
          <w:position w:val="-1"/>
          <w:sz w:val="28"/>
          <w:szCs w:val="28"/>
          <w:lang w:val="es-ES"/>
        </w:rPr>
        <w:t>chéo</w:t>
      </w:r>
      <w:proofErr w:type="spellEnd"/>
      <w:r w:rsidRPr="00E46007">
        <w:rPr>
          <w:position w:val="-1"/>
          <w:sz w:val="28"/>
          <w:szCs w:val="28"/>
          <w:lang w:val="es-ES"/>
        </w:rPr>
        <w:t xml:space="preserve"> “/” </w:t>
      </w:r>
      <w:proofErr w:type="spellStart"/>
      <w:r w:rsidRPr="00E46007">
        <w:rPr>
          <w:position w:val="-1"/>
          <w:sz w:val="28"/>
          <w:szCs w:val="28"/>
          <w:lang w:val="es-ES"/>
        </w:rPr>
        <w:t>là</w:t>
      </w:r>
      <w:proofErr w:type="spellEnd"/>
      <w:r w:rsidRPr="00E46007">
        <w:rPr>
          <w:position w:val="-1"/>
          <w:sz w:val="28"/>
          <w:szCs w:val="28"/>
          <w:lang w:val="es-ES"/>
        </w:rPr>
        <w:t xml:space="preserve"> </w:t>
      </w:r>
      <w:proofErr w:type="spellStart"/>
      <w:r w:rsidRPr="00E46007">
        <w:rPr>
          <w:position w:val="-1"/>
          <w:sz w:val="28"/>
          <w:szCs w:val="28"/>
          <w:lang w:val="es-ES"/>
        </w:rPr>
        <w:t>thành</w:t>
      </w:r>
      <w:proofErr w:type="spellEnd"/>
      <w:r w:rsidRPr="00E46007">
        <w:rPr>
          <w:position w:val="-1"/>
          <w:sz w:val="28"/>
          <w:szCs w:val="28"/>
          <w:lang w:val="es-ES"/>
        </w:rPr>
        <w:t xml:space="preserve"> </w:t>
      </w:r>
      <w:proofErr w:type="spellStart"/>
      <w:r w:rsidRPr="00E46007">
        <w:rPr>
          <w:position w:val="-1"/>
          <w:sz w:val="28"/>
          <w:szCs w:val="28"/>
          <w:lang w:val="es-ES"/>
        </w:rPr>
        <w:t>phần</w:t>
      </w:r>
      <w:proofErr w:type="spellEnd"/>
      <w:r w:rsidRPr="00E46007">
        <w:rPr>
          <w:position w:val="-1"/>
          <w:sz w:val="28"/>
          <w:szCs w:val="28"/>
          <w:lang w:val="es-ES"/>
        </w:rPr>
        <w:t xml:space="preserve"> </w:t>
      </w:r>
      <w:proofErr w:type="spellStart"/>
      <w:r w:rsidRPr="00E46007">
        <w:rPr>
          <w:position w:val="-1"/>
          <w:sz w:val="28"/>
          <w:szCs w:val="28"/>
          <w:lang w:val="es-ES"/>
        </w:rPr>
        <w:t>có</w:t>
      </w:r>
      <w:proofErr w:type="spellEnd"/>
      <w:r w:rsidRPr="00E46007">
        <w:rPr>
          <w:position w:val="-1"/>
          <w:sz w:val="28"/>
          <w:szCs w:val="28"/>
          <w:lang w:val="es-ES"/>
        </w:rPr>
        <w:t xml:space="preserve"> </w:t>
      </w:r>
      <w:proofErr w:type="spellStart"/>
      <w:r w:rsidRPr="00E46007">
        <w:rPr>
          <w:position w:val="-1"/>
          <w:sz w:val="28"/>
          <w:szCs w:val="28"/>
          <w:lang w:val="es-ES"/>
        </w:rPr>
        <w:t>thể</w:t>
      </w:r>
      <w:proofErr w:type="spellEnd"/>
      <w:r w:rsidRPr="00E46007">
        <w:rPr>
          <w:position w:val="-1"/>
          <w:sz w:val="28"/>
          <w:szCs w:val="28"/>
          <w:lang w:val="es-ES"/>
        </w:rPr>
        <w:t xml:space="preserve"> </w:t>
      </w:r>
      <w:proofErr w:type="spellStart"/>
      <w:r w:rsidRPr="00E46007">
        <w:rPr>
          <w:b/>
          <w:bCs/>
          <w:position w:val="-1"/>
          <w:sz w:val="28"/>
          <w:szCs w:val="28"/>
          <w:lang w:val="es-ES"/>
        </w:rPr>
        <w:t>thay</w:t>
      </w:r>
      <w:proofErr w:type="spellEnd"/>
      <w:r w:rsidRPr="00E46007">
        <w:rPr>
          <w:b/>
          <w:bCs/>
          <w:position w:val="-1"/>
          <w:sz w:val="28"/>
          <w:szCs w:val="28"/>
          <w:lang w:val="es-ES"/>
        </w:rPr>
        <w:t xml:space="preserve"> </w:t>
      </w:r>
      <w:proofErr w:type="spellStart"/>
      <w:r w:rsidRPr="00E46007">
        <w:rPr>
          <w:b/>
          <w:bCs/>
          <w:position w:val="-1"/>
          <w:sz w:val="28"/>
          <w:szCs w:val="28"/>
          <w:lang w:val="es-ES"/>
        </w:rPr>
        <w:t>thế</w:t>
      </w:r>
      <w:proofErr w:type="spellEnd"/>
      <w:r w:rsidRPr="00E46007">
        <w:rPr>
          <w:b/>
          <w:bCs/>
          <w:position w:val="-1"/>
          <w:sz w:val="28"/>
          <w:szCs w:val="28"/>
          <w:lang w:val="es-ES"/>
        </w:rPr>
        <w:t xml:space="preserve"> </w:t>
      </w:r>
      <w:proofErr w:type="spellStart"/>
      <w:r w:rsidRPr="00E46007">
        <w:rPr>
          <w:b/>
          <w:bCs/>
          <w:position w:val="-1"/>
          <w:sz w:val="28"/>
          <w:szCs w:val="28"/>
          <w:lang w:val="es-ES"/>
        </w:rPr>
        <w:t>lẫn</w:t>
      </w:r>
      <w:proofErr w:type="spellEnd"/>
      <w:r w:rsidRPr="00E46007">
        <w:rPr>
          <w:b/>
          <w:bCs/>
          <w:position w:val="-1"/>
          <w:sz w:val="28"/>
          <w:szCs w:val="28"/>
          <w:lang w:val="es-ES"/>
        </w:rPr>
        <w:t xml:space="preserve"> </w:t>
      </w:r>
      <w:proofErr w:type="spellStart"/>
      <w:r w:rsidRPr="00E46007">
        <w:rPr>
          <w:b/>
          <w:bCs/>
          <w:position w:val="-1"/>
          <w:sz w:val="28"/>
          <w:szCs w:val="28"/>
          <w:lang w:val="es-ES"/>
        </w:rPr>
        <w:t>nhau</w:t>
      </w:r>
      <w:proofErr w:type="spellEnd"/>
      <w:r w:rsidRPr="00E46007">
        <w:rPr>
          <w:b/>
          <w:bCs/>
          <w:position w:val="-1"/>
          <w:sz w:val="28"/>
          <w:szCs w:val="28"/>
          <w:lang w:val="es-ES"/>
        </w:rPr>
        <w:t xml:space="preserve"> </w:t>
      </w:r>
      <w:proofErr w:type="spellStart"/>
      <w:r w:rsidRPr="00E46007">
        <w:rPr>
          <w:b/>
          <w:bCs/>
          <w:position w:val="-1"/>
          <w:sz w:val="28"/>
          <w:szCs w:val="28"/>
          <w:lang w:val="es-ES"/>
        </w:rPr>
        <w:t>về</w:t>
      </w:r>
      <w:proofErr w:type="spellEnd"/>
      <w:r w:rsidRPr="00E46007">
        <w:rPr>
          <w:b/>
          <w:bCs/>
          <w:position w:val="-1"/>
          <w:sz w:val="28"/>
          <w:szCs w:val="28"/>
          <w:lang w:val="es-ES"/>
        </w:rPr>
        <w:t xml:space="preserve"> </w:t>
      </w:r>
      <w:proofErr w:type="spellStart"/>
      <w:r w:rsidRPr="00E46007">
        <w:rPr>
          <w:b/>
          <w:bCs/>
          <w:position w:val="-1"/>
          <w:sz w:val="28"/>
          <w:szCs w:val="28"/>
          <w:lang w:val="es-ES"/>
        </w:rPr>
        <w:t>mặt</w:t>
      </w:r>
      <w:proofErr w:type="spellEnd"/>
      <w:r w:rsidRPr="00E46007">
        <w:rPr>
          <w:b/>
          <w:bCs/>
          <w:position w:val="-1"/>
          <w:sz w:val="28"/>
          <w:szCs w:val="28"/>
          <w:lang w:val="es-ES"/>
        </w:rPr>
        <w:t xml:space="preserve"> </w:t>
      </w:r>
      <w:proofErr w:type="spellStart"/>
      <w:r w:rsidRPr="00E46007">
        <w:rPr>
          <w:b/>
          <w:bCs/>
          <w:position w:val="-1"/>
          <w:sz w:val="28"/>
          <w:szCs w:val="28"/>
          <w:lang w:val="es-ES"/>
        </w:rPr>
        <w:t>tác</w:t>
      </w:r>
      <w:proofErr w:type="spellEnd"/>
      <w:r w:rsidRPr="00E46007">
        <w:rPr>
          <w:b/>
          <w:bCs/>
          <w:position w:val="-1"/>
          <w:sz w:val="28"/>
          <w:szCs w:val="28"/>
          <w:lang w:val="es-ES"/>
        </w:rPr>
        <w:t xml:space="preserve"> </w:t>
      </w:r>
      <w:proofErr w:type="spellStart"/>
      <w:r w:rsidRPr="00E46007">
        <w:rPr>
          <w:b/>
          <w:bCs/>
          <w:position w:val="-1"/>
          <w:sz w:val="28"/>
          <w:szCs w:val="28"/>
          <w:lang w:val="es-ES"/>
        </w:rPr>
        <w:t>dụng</w:t>
      </w:r>
      <w:proofErr w:type="spellEnd"/>
      <w:r w:rsidRPr="00E46007">
        <w:rPr>
          <w:b/>
          <w:bCs/>
          <w:position w:val="-1"/>
          <w:sz w:val="28"/>
          <w:szCs w:val="28"/>
          <w:lang w:val="es-ES"/>
        </w:rPr>
        <w:t xml:space="preserve"> y </w:t>
      </w:r>
      <w:proofErr w:type="spellStart"/>
      <w:r w:rsidRPr="00E46007">
        <w:rPr>
          <w:b/>
          <w:bCs/>
          <w:position w:val="-1"/>
          <w:sz w:val="28"/>
          <w:szCs w:val="28"/>
          <w:lang w:val="es-ES"/>
        </w:rPr>
        <w:t>lý</w:t>
      </w:r>
      <w:proofErr w:type="spellEnd"/>
      <w:r w:rsidRPr="00E46007">
        <w:rPr>
          <w:position w:val="-1"/>
          <w:sz w:val="28"/>
          <w:szCs w:val="28"/>
          <w:lang w:val="es-ES"/>
        </w:rPr>
        <w:t xml:space="preserve">; </w:t>
      </w:r>
      <w:proofErr w:type="spellStart"/>
      <w:r w:rsidRPr="00E46007">
        <w:rPr>
          <w:position w:val="-1"/>
          <w:sz w:val="28"/>
          <w:szCs w:val="28"/>
          <w:lang w:val="es-ES"/>
        </w:rPr>
        <w:t>thành</w:t>
      </w:r>
      <w:proofErr w:type="spellEnd"/>
      <w:r w:rsidRPr="00E46007">
        <w:rPr>
          <w:position w:val="-1"/>
          <w:sz w:val="28"/>
          <w:szCs w:val="28"/>
          <w:lang w:val="es-ES"/>
        </w:rPr>
        <w:t xml:space="preserve"> </w:t>
      </w:r>
      <w:proofErr w:type="spellStart"/>
      <w:r w:rsidRPr="00E46007">
        <w:rPr>
          <w:position w:val="-1"/>
          <w:sz w:val="28"/>
          <w:szCs w:val="28"/>
          <w:lang w:val="es-ES"/>
        </w:rPr>
        <w:t>phần</w:t>
      </w:r>
      <w:proofErr w:type="spellEnd"/>
      <w:r w:rsidRPr="00E46007">
        <w:rPr>
          <w:position w:val="-1"/>
          <w:sz w:val="28"/>
          <w:szCs w:val="28"/>
          <w:lang w:val="es-ES"/>
        </w:rPr>
        <w:t xml:space="preserve"> </w:t>
      </w:r>
      <w:proofErr w:type="spellStart"/>
      <w:r w:rsidRPr="00E46007">
        <w:rPr>
          <w:position w:val="-1"/>
          <w:sz w:val="28"/>
          <w:szCs w:val="28"/>
          <w:lang w:val="es-ES"/>
        </w:rPr>
        <w:t>đặt</w:t>
      </w:r>
      <w:proofErr w:type="spellEnd"/>
      <w:r w:rsidRPr="00E46007">
        <w:rPr>
          <w:position w:val="-1"/>
          <w:sz w:val="28"/>
          <w:szCs w:val="28"/>
          <w:lang w:val="es-ES"/>
        </w:rPr>
        <w:t xml:space="preserve"> </w:t>
      </w:r>
      <w:proofErr w:type="spellStart"/>
      <w:r w:rsidRPr="00E46007">
        <w:rPr>
          <w:position w:val="-1"/>
          <w:sz w:val="28"/>
          <w:szCs w:val="28"/>
          <w:lang w:val="es-ES"/>
        </w:rPr>
        <w:t>trong</w:t>
      </w:r>
      <w:proofErr w:type="spellEnd"/>
      <w:r w:rsidRPr="00E46007">
        <w:rPr>
          <w:position w:val="-1"/>
          <w:sz w:val="28"/>
          <w:szCs w:val="28"/>
          <w:lang w:val="es-ES"/>
        </w:rPr>
        <w:t xml:space="preserve"> </w:t>
      </w:r>
      <w:proofErr w:type="spellStart"/>
      <w:r w:rsidRPr="00E46007">
        <w:rPr>
          <w:position w:val="-1"/>
          <w:sz w:val="28"/>
          <w:szCs w:val="28"/>
          <w:lang w:val="es-ES"/>
        </w:rPr>
        <w:t>dấu</w:t>
      </w:r>
      <w:proofErr w:type="spellEnd"/>
      <w:r w:rsidRPr="00E46007">
        <w:rPr>
          <w:position w:val="-1"/>
          <w:sz w:val="28"/>
          <w:szCs w:val="28"/>
          <w:lang w:val="es-ES"/>
        </w:rPr>
        <w:t xml:space="preserve"> </w:t>
      </w:r>
      <w:proofErr w:type="spellStart"/>
      <w:r w:rsidRPr="00E46007">
        <w:rPr>
          <w:position w:val="-1"/>
          <w:sz w:val="28"/>
          <w:szCs w:val="28"/>
          <w:lang w:val="es-ES"/>
        </w:rPr>
        <w:t>ngoặc</w:t>
      </w:r>
      <w:proofErr w:type="spellEnd"/>
      <w:r w:rsidRPr="00E46007">
        <w:rPr>
          <w:position w:val="-1"/>
          <w:sz w:val="28"/>
          <w:szCs w:val="28"/>
          <w:lang w:val="es-ES"/>
        </w:rPr>
        <w:t xml:space="preserve"> </w:t>
      </w:r>
      <w:proofErr w:type="spellStart"/>
      <w:r w:rsidRPr="00E46007">
        <w:rPr>
          <w:position w:val="-1"/>
          <w:sz w:val="28"/>
          <w:szCs w:val="28"/>
          <w:lang w:val="es-ES"/>
        </w:rPr>
        <w:t>đơn</w:t>
      </w:r>
      <w:proofErr w:type="spellEnd"/>
      <w:r w:rsidRPr="00E46007">
        <w:rPr>
          <w:position w:val="-1"/>
          <w:sz w:val="28"/>
          <w:szCs w:val="28"/>
          <w:lang w:val="es-ES"/>
        </w:rPr>
        <w:t xml:space="preserve"> “()” </w:t>
      </w:r>
      <w:proofErr w:type="spellStart"/>
      <w:r w:rsidRPr="00E46007">
        <w:rPr>
          <w:position w:val="-1"/>
          <w:sz w:val="28"/>
          <w:szCs w:val="28"/>
          <w:lang w:val="es-ES"/>
        </w:rPr>
        <w:t>là</w:t>
      </w:r>
      <w:proofErr w:type="spellEnd"/>
      <w:r w:rsidRPr="00E46007">
        <w:rPr>
          <w:position w:val="-1"/>
          <w:sz w:val="28"/>
          <w:szCs w:val="28"/>
          <w:lang w:val="es-ES"/>
        </w:rPr>
        <w:t xml:space="preserve"> </w:t>
      </w:r>
      <w:proofErr w:type="spellStart"/>
      <w:r w:rsidRPr="00E46007">
        <w:rPr>
          <w:position w:val="-1"/>
          <w:sz w:val="28"/>
          <w:szCs w:val="28"/>
          <w:lang w:val="es-ES"/>
        </w:rPr>
        <w:t>thành</w:t>
      </w:r>
      <w:proofErr w:type="spellEnd"/>
      <w:r w:rsidRPr="00E46007">
        <w:rPr>
          <w:position w:val="-1"/>
          <w:sz w:val="28"/>
          <w:szCs w:val="28"/>
          <w:lang w:val="es-ES"/>
        </w:rPr>
        <w:t xml:space="preserve"> </w:t>
      </w:r>
      <w:proofErr w:type="spellStart"/>
      <w:r w:rsidRPr="00E46007">
        <w:rPr>
          <w:position w:val="-1"/>
          <w:sz w:val="28"/>
          <w:szCs w:val="28"/>
          <w:lang w:val="es-ES"/>
        </w:rPr>
        <w:t>phần</w:t>
      </w:r>
      <w:proofErr w:type="spellEnd"/>
      <w:r w:rsidRPr="00E46007">
        <w:rPr>
          <w:position w:val="-1"/>
          <w:sz w:val="28"/>
          <w:szCs w:val="28"/>
          <w:lang w:val="es-ES"/>
        </w:rPr>
        <w:t xml:space="preserve"> </w:t>
      </w:r>
      <w:proofErr w:type="spellStart"/>
      <w:r w:rsidRPr="00E46007">
        <w:rPr>
          <w:position w:val="-1"/>
          <w:sz w:val="28"/>
          <w:szCs w:val="28"/>
          <w:lang w:val="es-ES"/>
        </w:rPr>
        <w:t>có</w:t>
      </w:r>
      <w:proofErr w:type="spellEnd"/>
      <w:r w:rsidRPr="00E46007">
        <w:rPr>
          <w:position w:val="-1"/>
          <w:sz w:val="28"/>
          <w:szCs w:val="28"/>
          <w:lang w:val="es-ES"/>
        </w:rPr>
        <w:t xml:space="preserve"> </w:t>
      </w:r>
      <w:proofErr w:type="spellStart"/>
      <w:r w:rsidRPr="00E46007">
        <w:rPr>
          <w:position w:val="-1"/>
          <w:sz w:val="28"/>
          <w:szCs w:val="28"/>
          <w:lang w:val="es-ES"/>
        </w:rPr>
        <w:t>thể</w:t>
      </w:r>
      <w:proofErr w:type="spellEnd"/>
      <w:r w:rsidRPr="00E46007">
        <w:rPr>
          <w:position w:val="-1"/>
          <w:sz w:val="28"/>
          <w:szCs w:val="28"/>
          <w:lang w:val="es-ES"/>
        </w:rPr>
        <w:t xml:space="preserve"> </w:t>
      </w:r>
      <w:proofErr w:type="spellStart"/>
      <w:r w:rsidRPr="00E46007">
        <w:rPr>
          <w:position w:val="-1"/>
          <w:sz w:val="28"/>
          <w:szCs w:val="28"/>
          <w:lang w:val="es-ES"/>
        </w:rPr>
        <w:t>gia</w:t>
      </w:r>
      <w:proofErr w:type="spellEnd"/>
      <w:r w:rsidRPr="00E46007">
        <w:rPr>
          <w:position w:val="-1"/>
          <w:sz w:val="28"/>
          <w:szCs w:val="28"/>
          <w:lang w:val="es-ES"/>
        </w:rPr>
        <w:t xml:space="preserve">, </w:t>
      </w:r>
      <w:proofErr w:type="spellStart"/>
      <w:r w:rsidRPr="00E46007">
        <w:rPr>
          <w:position w:val="-1"/>
          <w:sz w:val="28"/>
          <w:szCs w:val="28"/>
          <w:lang w:val="es-ES"/>
        </w:rPr>
        <w:t>giảm</w:t>
      </w:r>
      <w:proofErr w:type="spellEnd"/>
      <w:r w:rsidRPr="00E46007">
        <w:rPr>
          <w:position w:val="-1"/>
          <w:sz w:val="28"/>
          <w:szCs w:val="28"/>
          <w:lang w:val="vi-VN"/>
        </w:rPr>
        <w:t xml:space="preserve">. Chỉ sử dụng </w:t>
      </w:r>
      <w:proofErr w:type="spellStart"/>
      <w:r w:rsidRPr="00E46007">
        <w:rPr>
          <w:position w:val="-1"/>
          <w:sz w:val="28"/>
          <w:szCs w:val="28"/>
          <w:lang w:val="es-ES"/>
        </w:rPr>
        <w:t>ký</w:t>
      </w:r>
      <w:proofErr w:type="spellEnd"/>
      <w:r w:rsidRPr="00E46007">
        <w:rPr>
          <w:position w:val="-1"/>
          <w:sz w:val="28"/>
          <w:szCs w:val="28"/>
          <w:lang w:val="es-ES"/>
        </w:rPr>
        <w:t xml:space="preserve"> </w:t>
      </w:r>
      <w:proofErr w:type="spellStart"/>
      <w:r w:rsidRPr="00E46007">
        <w:rPr>
          <w:position w:val="-1"/>
          <w:sz w:val="28"/>
          <w:szCs w:val="28"/>
          <w:lang w:val="es-ES"/>
        </w:rPr>
        <w:t>tự</w:t>
      </w:r>
      <w:proofErr w:type="spellEnd"/>
      <w:r w:rsidRPr="00E46007">
        <w:rPr>
          <w:position w:val="-1"/>
          <w:sz w:val="28"/>
          <w:szCs w:val="28"/>
          <w:lang w:val="es-ES"/>
        </w:rPr>
        <w:t xml:space="preserve"> </w:t>
      </w:r>
      <w:proofErr w:type="spellStart"/>
      <w:r w:rsidRPr="00E46007">
        <w:rPr>
          <w:position w:val="-1"/>
          <w:sz w:val="28"/>
          <w:szCs w:val="28"/>
          <w:lang w:val="es-ES"/>
        </w:rPr>
        <w:t>dấu</w:t>
      </w:r>
      <w:proofErr w:type="spellEnd"/>
      <w:r w:rsidRPr="00E46007">
        <w:rPr>
          <w:position w:val="-1"/>
          <w:sz w:val="28"/>
          <w:szCs w:val="28"/>
          <w:lang w:val="es-ES"/>
        </w:rPr>
        <w:t xml:space="preserve"> </w:t>
      </w:r>
      <w:proofErr w:type="spellStart"/>
      <w:r w:rsidRPr="00E46007">
        <w:rPr>
          <w:position w:val="-1"/>
          <w:sz w:val="28"/>
          <w:szCs w:val="28"/>
          <w:lang w:val="es-ES"/>
        </w:rPr>
        <w:t>gạch</w:t>
      </w:r>
      <w:proofErr w:type="spellEnd"/>
      <w:r w:rsidRPr="00E46007">
        <w:rPr>
          <w:position w:val="-1"/>
          <w:sz w:val="28"/>
          <w:szCs w:val="28"/>
          <w:lang w:val="es-ES"/>
        </w:rPr>
        <w:t xml:space="preserve"> </w:t>
      </w:r>
      <w:proofErr w:type="spellStart"/>
      <w:r w:rsidRPr="00E46007">
        <w:rPr>
          <w:position w:val="-1"/>
          <w:sz w:val="28"/>
          <w:szCs w:val="28"/>
          <w:lang w:val="es-ES"/>
        </w:rPr>
        <w:t>chéo</w:t>
      </w:r>
      <w:proofErr w:type="spellEnd"/>
      <w:r w:rsidRPr="00E46007">
        <w:rPr>
          <w:position w:val="-1"/>
          <w:sz w:val="28"/>
          <w:szCs w:val="28"/>
          <w:lang w:val="es-ES"/>
        </w:rPr>
        <w:t xml:space="preserve"> “/” </w:t>
      </w:r>
      <w:proofErr w:type="spellStart"/>
      <w:r w:rsidRPr="00E46007">
        <w:rPr>
          <w:position w:val="-1"/>
          <w:sz w:val="28"/>
          <w:szCs w:val="28"/>
          <w:lang w:val="es-ES"/>
        </w:rPr>
        <w:t>đối</w:t>
      </w:r>
      <w:proofErr w:type="spellEnd"/>
      <w:r w:rsidRPr="00E46007">
        <w:rPr>
          <w:position w:val="-1"/>
          <w:sz w:val="28"/>
          <w:szCs w:val="28"/>
          <w:lang w:val="vi-VN"/>
        </w:rPr>
        <w:t xml:space="preserve"> với các</w:t>
      </w:r>
      <w:r w:rsidRPr="00E46007">
        <w:rPr>
          <w:position w:val="-1"/>
          <w:sz w:val="28"/>
          <w:szCs w:val="28"/>
          <w:lang w:val="es-ES"/>
        </w:rPr>
        <w:t xml:space="preserve"> </w:t>
      </w:r>
      <w:proofErr w:type="spellStart"/>
      <w:r w:rsidRPr="00E46007">
        <w:rPr>
          <w:position w:val="-1"/>
          <w:sz w:val="28"/>
          <w:szCs w:val="28"/>
          <w:lang w:val="es-ES"/>
        </w:rPr>
        <w:t>thành</w:t>
      </w:r>
      <w:proofErr w:type="spellEnd"/>
      <w:r w:rsidRPr="00E46007">
        <w:rPr>
          <w:position w:val="-1"/>
          <w:sz w:val="28"/>
          <w:szCs w:val="28"/>
          <w:lang w:val="es-ES"/>
        </w:rPr>
        <w:t xml:space="preserve"> </w:t>
      </w:r>
      <w:proofErr w:type="spellStart"/>
      <w:r w:rsidRPr="00E46007">
        <w:rPr>
          <w:position w:val="-1"/>
          <w:sz w:val="28"/>
          <w:szCs w:val="28"/>
          <w:lang w:val="es-ES"/>
        </w:rPr>
        <w:t>phần</w:t>
      </w:r>
      <w:proofErr w:type="spellEnd"/>
      <w:r w:rsidRPr="00E46007">
        <w:rPr>
          <w:position w:val="-1"/>
          <w:sz w:val="28"/>
          <w:szCs w:val="28"/>
          <w:lang w:val="vi-VN"/>
        </w:rPr>
        <w:t xml:space="preserve"> có tính tương đồng về mặt tác </w:t>
      </w:r>
      <w:proofErr w:type="spellStart"/>
      <w:r w:rsidRPr="00E46007">
        <w:rPr>
          <w:position w:val="-1"/>
          <w:sz w:val="28"/>
          <w:szCs w:val="28"/>
          <w:lang w:val="es-ES"/>
        </w:rPr>
        <w:t>dụng</w:t>
      </w:r>
      <w:proofErr w:type="spellEnd"/>
      <w:r w:rsidRPr="00E46007">
        <w:rPr>
          <w:position w:val="-1"/>
          <w:sz w:val="28"/>
          <w:szCs w:val="28"/>
          <w:lang w:val="vi-VN"/>
        </w:rPr>
        <w:t xml:space="preserve"> y lý</w:t>
      </w:r>
      <w:r w:rsidRPr="00E46007">
        <w:rPr>
          <w:position w:val="-1"/>
          <w:sz w:val="28"/>
          <w:szCs w:val="28"/>
          <w:lang w:val="es-ES"/>
        </w:rPr>
        <w:t xml:space="preserve">. </w:t>
      </w:r>
      <w:proofErr w:type="spellStart"/>
      <w:r w:rsidRPr="00E46007">
        <w:rPr>
          <w:position w:val="-1"/>
          <w:sz w:val="28"/>
          <w:szCs w:val="28"/>
          <w:lang w:val="es-ES"/>
        </w:rPr>
        <w:t>Trường</w:t>
      </w:r>
      <w:proofErr w:type="spellEnd"/>
      <w:r w:rsidRPr="00E46007">
        <w:rPr>
          <w:position w:val="-1"/>
          <w:sz w:val="28"/>
          <w:szCs w:val="28"/>
          <w:lang w:val="es-ES"/>
        </w:rPr>
        <w:t xml:space="preserve"> </w:t>
      </w:r>
      <w:proofErr w:type="spellStart"/>
      <w:r w:rsidRPr="00E46007">
        <w:rPr>
          <w:position w:val="-1"/>
          <w:sz w:val="28"/>
          <w:szCs w:val="28"/>
          <w:lang w:val="es-ES"/>
        </w:rPr>
        <w:t>hợp</w:t>
      </w:r>
      <w:proofErr w:type="spellEnd"/>
      <w:r w:rsidRPr="00E46007">
        <w:rPr>
          <w:position w:val="-1"/>
          <w:sz w:val="28"/>
          <w:szCs w:val="28"/>
          <w:lang w:val="vi-VN"/>
        </w:rPr>
        <w:t xml:space="preserve"> thành phần</w:t>
      </w:r>
      <w:r w:rsidRPr="00E46007">
        <w:rPr>
          <w:position w:val="-1"/>
          <w:sz w:val="28"/>
          <w:szCs w:val="28"/>
          <w:lang w:val="es-ES"/>
        </w:rPr>
        <w:t xml:space="preserve"> </w:t>
      </w:r>
      <w:proofErr w:type="spellStart"/>
      <w:r w:rsidRPr="00E46007">
        <w:rPr>
          <w:position w:val="-1"/>
          <w:sz w:val="28"/>
          <w:szCs w:val="28"/>
          <w:lang w:val="es-ES"/>
        </w:rPr>
        <w:t>không</w:t>
      </w:r>
      <w:proofErr w:type="spellEnd"/>
      <w:r w:rsidRPr="00E46007">
        <w:rPr>
          <w:position w:val="-1"/>
          <w:sz w:val="28"/>
          <w:szCs w:val="28"/>
          <w:lang w:val="es-ES"/>
        </w:rPr>
        <w:t xml:space="preserve"> </w:t>
      </w:r>
      <w:proofErr w:type="spellStart"/>
      <w:r w:rsidRPr="00E46007">
        <w:rPr>
          <w:position w:val="-1"/>
          <w:sz w:val="28"/>
          <w:szCs w:val="28"/>
          <w:lang w:val="es-ES"/>
        </w:rPr>
        <w:t>tương</w:t>
      </w:r>
      <w:proofErr w:type="spellEnd"/>
      <w:r w:rsidRPr="00E46007">
        <w:rPr>
          <w:position w:val="-1"/>
          <w:sz w:val="28"/>
          <w:szCs w:val="28"/>
          <w:lang w:val="es-ES"/>
        </w:rPr>
        <w:t xml:space="preserve"> </w:t>
      </w:r>
      <w:proofErr w:type="spellStart"/>
      <w:r w:rsidRPr="00E46007">
        <w:rPr>
          <w:position w:val="-1"/>
          <w:sz w:val="28"/>
          <w:szCs w:val="28"/>
          <w:lang w:val="es-ES"/>
        </w:rPr>
        <w:t>đồng</w:t>
      </w:r>
      <w:proofErr w:type="spellEnd"/>
      <w:r w:rsidRPr="00E46007">
        <w:rPr>
          <w:position w:val="-1"/>
          <w:sz w:val="28"/>
          <w:szCs w:val="28"/>
          <w:lang w:val="es-ES"/>
        </w:rPr>
        <w:t xml:space="preserve"> </w:t>
      </w:r>
      <w:proofErr w:type="spellStart"/>
      <w:r w:rsidRPr="00E46007">
        <w:rPr>
          <w:position w:val="-1"/>
          <w:sz w:val="28"/>
          <w:szCs w:val="28"/>
          <w:lang w:val="es-ES"/>
        </w:rPr>
        <w:t>về</w:t>
      </w:r>
      <w:proofErr w:type="spellEnd"/>
      <w:r w:rsidRPr="00E46007">
        <w:rPr>
          <w:position w:val="-1"/>
          <w:sz w:val="28"/>
          <w:szCs w:val="28"/>
          <w:lang w:val="es-ES"/>
        </w:rPr>
        <w:t xml:space="preserve"> </w:t>
      </w:r>
      <w:proofErr w:type="spellStart"/>
      <w:r w:rsidRPr="00E46007">
        <w:rPr>
          <w:position w:val="-1"/>
          <w:sz w:val="28"/>
          <w:szCs w:val="28"/>
          <w:lang w:val="es-ES"/>
        </w:rPr>
        <w:t>mặt</w:t>
      </w:r>
      <w:proofErr w:type="spellEnd"/>
      <w:r w:rsidRPr="00E46007">
        <w:rPr>
          <w:position w:val="-1"/>
          <w:sz w:val="28"/>
          <w:szCs w:val="28"/>
          <w:lang w:val="es-ES"/>
        </w:rPr>
        <w:t xml:space="preserve"> </w:t>
      </w:r>
      <w:proofErr w:type="spellStart"/>
      <w:r w:rsidRPr="00E46007">
        <w:rPr>
          <w:position w:val="-1"/>
          <w:sz w:val="28"/>
          <w:szCs w:val="28"/>
          <w:lang w:val="es-ES"/>
        </w:rPr>
        <w:t>tác</w:t>
      </w:r>
      <w:proofErr w:type="spellEnd"/>
      <w:r w:rsidRPr="00E46007">
        <w:rPr>
          <w:position w:val="-1"/>
          <w:sz w:val="28"/>
          <w:szCs w:val="28"/>
          <w:lang w:val="es-ES"/>
        </w:rPr>
        <w:t xml:space="preserve"> </w:t>
      </w:r>
      <w:proofErr w:type="spellStart"/>
      <w:r w:rsidRPr="00E46007">
        <w:rPr>
          <w:position w:val="-1"/>
          <w:sz w:val="28"/>
          <w:szCs w:val="28"/>
          <w:lang w:val="es-ES"/>
        </w:rPr>
        <w:t>dụng</w:t>
      </w:r>
      <w:proofErr w:type="spellEnd"/>
      <w:r w:rsidRPr="00E46007">
        <w:rPr>
          <w:position w:val="-1"/>
          <w:sz w:val="28"/>
          <w:szCs w:val="28"/>
          <w:lang w:val="es-ES"/>
        </w:rPr>
        <w:t xml:space="preserve"> y </w:t>
      </w:r>
      <w:proofErr w:type="spellStart"/>
      <w:r w:rsidRPr="00E46007">
        <w:rPr>
          <w:position w:val="-1"/>
          <w:sz w:val="28"/>
          <w:szCs w:val="28"/>
          <w:lang w:val="es-ES"/>
        </w:rPr>
        <w:t>lý</w:t>
      </w:r>
      <w:proofErr w:type="spellEnd"/>
      <w:r w:rsidRPr="00E46007">
        <w:rPr>
          <w:position w:val="-1"/>
          <w:sz w:val="28"/>
          <w:szCs w:val="28"/>
          <w:lang w:val="es-ES"/>
        </w:rPr>
        <w:t xml:space="preserve"> </w:t>
      </w:r>
      <w:proofErr w:type="spellStart"/>
      <w:r w:rsidRPr="00E46007">
        <w:rPr>
          <w:position w:val="-1"/>
          <w:sz w:val="28"/>
          <w:szCs w:val="28"/>
          <w:lang w:val="es-ES"/>
        </w:rPr>
        <w:t>thì</w:t>
      </w:r>
      <w:proofErr w:type="spellEnd"/>
      <w:r w:rsidRPr="00E46007">
        <w:rPr>
          <w:position w:val="-1"/>
          <w:sz w:val="28"/>
          <w:szCs w:val="28"/>
          <w:lang w:val="es-ES"/>
        </w:rPr>
        <w:t xml:space="preserve"> </w:t>
      </w:r>
      <w:proofErr w:type="spellStart"/>
      <w:r w:rsidRPr="00E46007">
        <w:rPr>
          <w:position w:val="-1"/>
          <w:sz w:val="28"/>
          <w:szCs w:val="28"/>
          <w:lang w:val="es-ES"/>
        </w:rPr>
        <w:t>phải</w:t>
      </w:r>
      <w:proofErr w:type="spellEnd"/>
      <w:r w:rsidRPr="00E46007">
        <w:rPr>
          <w:position w:val="-1"/>
          <w:sz w:val="28"/>
          <w:szCs w:val="28"/>
          <w:lang w:val="es-ES"/>
        </w:rPr>
        <w:t xml:space="preserve"> </w:t>
      </w:r>
      <w:proofErr w:type="spellStart"/>
      <w:r w:rsidRPr="00E46007">
        <w:rPr>
          <w:position w:val="-1"/>
          <w:sz w:val="28"/>
          <w:szCs w:val="28"/>
          <w:lang w:val="es-ES"/>
        </w:rPr>
        <w:t>tách</w:t>
      </w:r>
      <w:proofErr w:type="spellEnd"/>
      <w:r w:rsidRPr="00E46007">
        <w:rPr>
          <w:position w:val="-1"/>
          <w:sz w:val="28"/>
          <w:szCs w:val="28"/>
          <w:lang w:val="es-ES"/>
        </w:rPr>
        <w:t xml:space="preserve"> </w:t>
      </w:r>
      <w:proofErr w:type="spellStart"/>
      <w:r w:rsidRPr="00E46007">
        <w:rPr>
          <w:position w:val="-1"/>
          <w:sz w:val="28"/>
          <w:szCs w:val="28"/>
          <w:lang w:val="es-ES"/>
        </w:rPr>
        <w:t>ra</w:t>
      </w:r>
      <w:proofErr w:type="spellEnd"/>
      <w:r w:rsidRPr="00E46007">
        <w:rPr>
          <w:position w:val="-1"/>
          <w:sz w:val="28"/>
          <w:szCs w:val="28"/>
          <w:lang w:val="es-ES"/>
        </w:rPr>
        <w:t xml:space="preserve"> </w:t>
      </w:r>
      <w:proofErr w:type="spellStart"/>
      <w:r w:rsidRPr="00E46007">
        <w:rPr>
          <w:position w:val="-1"/>
          <w:sz w:val="28"/>
          <w:szCs w:val="28"/>
          <w:lang w:val="es-ES"/>
        </w:rPr>
        <w:t>và</w:t>
      </w:r>
      <w:proofErr w:type="spellEnd"/>
      <w:r w:rsidRPr="00E46007">
        <w:rPr>
          <w:position w:val="-1"/>
          <w:sz w:val="28"/>
          <w:szCs w:val="28"/>
          <w:lang w:val="es-ES"/>
        </w:rPr>
        <w:t xml:space="preserve"> </w:t>
      </w:r>
      <w:proofErr w:type="spellStart"/>
      <w:r w:rsidRPr="00E46007">
        <w:rPr>
          <w:position w:val="-1"/>
          <w:sz w:val="28"/>
          <w:szCs w:val="28"/>
          <w:lang w:val="es-ES"/>
        </w:rPr>
        <w:t>rà</w:t>
      </w:r>
      <w:proofErr w:type="spellEnd"/>
      <w:r w:rsidRPr="00E46007">
        <w:rPr>
          <w:position w:val="-1"/>
          <w:sz w:val="28"/>
          <w:szCs w:val="28"/>
          <w:lang w:val="es-ES"/>
        </w:rPr>
        <w:t xml:space="preserve"> </w:t>
      </w:r>
      <w:proofErr w:type="spellStart"/>
      <w:r w:rsidRPr="00E46007">
        <w:rPr>
          <w:position w:val="-1"/>
          <w:sz w:val="28"/>
          <w:szCs w:val="28"/>
          <w:lang w:val="es-ES"/>
        </w:rPr>
        <w:t>soát</w:t>
      </w:r>
      <w:proofErr w:type="spellEnd"/>
      <w:r w:rsidRPr="00E46007">
        <w:rPr>
          <w:position w:val="-1"/>
          <w:sz w:val="28"/>
          <w:szCs w:val="28"/>
          <w:lang w:val="es-ES"/>
        </w:rPr>
        <w:t xml:space="preserve"> </w:t>
      </w:r>
      <w:proofErr w:type="spellStart"/>
      <w:r w:rsidRPr="00E46007">
        <w:rPr>
          <w:position w:val="-1"/>
          <w:sz w:val="28"/>
          <w:szCs w:val="28"/>
          <w:lang w:val="es-ES"/>
        </w:rPr>
        <w:t>lại</w:t>
      </w:r>
      <w:proofErr w:type="spellEnd"/>
      <w:r w:rsidRPr="00E46007">
        <w:rPr>
          <w:position w:val="-1"/>
          <w:sz w:val="28"/>
          <w:szCs w:val="28"/>
          <w:lang w:val="es-ES"/>
        </w:rPr>
        <w:t>.</w:t>
      </w:r>
    </w:p>
    <w:p w14:paraId="3EB936C2" w14:textId="435B8355" w:rsidR="00EB222F" w:rsidRPr="00E46007" w:rsidRDefault="00EB222F" w:rsidP="00C46577">
      <w:pPr>
        <w:widowControl w:val="0"/>
        <w:spacing w:before="120" w:after="120"/>
        <w:ind w:firstLine="709"/>
        <w:jc w:val="both"/>
        <w:rPr>
          <w:bCs/>
          <w:sz w:val="28"/>
          <w:szCs w:val="28"/>
          <w:lang w:val="vi-VN"/>
        </w:rPr>
      </w:pPr>
      <w:r w:rsidRPr="00E46007">
        <w:rPr>
          <w:bCs/>
          <w:sz w:val="28"/>
          <w:szCs w:val="28"/>
          <w:lang w:val="vi-VN"/>
        </w:rPr>
        <w:t>- Không ghi tên thuốc theo tác dụng dược lý</w:t>
      </w:r>
    </w:p>
    <w:p w14:paraId="627691CF" w14:textId="77777777" w:rsidR="00EB222F" w:rsidRPr="00E46007" w:rsidRDefault="00EB222F" w:rsidP="00C46577">
      <w:pPr>
        <w:widowControl w:val="0"/>
        <w:spacing w:before="120" w:after="120"/>
        <w:ind w:firstLine="709"/>
        <w:jc w:val="both"/>
        <w:rPr>
          <w:bCs/>
          <w:sz w:val="28"/>
          <w:szCs w:val="28"/>
          <w:lang w:val="vi-VN"/>
        </w:rPr>
      </w:pPr>
      <w:r w:rsidRPr="00E46007">
        <w:rPr>
          <w:bCs/>
          <w:sz w:val="28"/>
          <w:szCs w:val="28"/>
          <w:lang w:val="vi-VN"/>
        </w:rPr>
        <w:t>- Không ghi tên thương mại của thuốc</w:t>
      </w:r>
    </w:p>
    <w:p w14:paraId="66E0ADD7" w14:textId="77777777" w:rsidR="00EB222F" w:rsidRPr="00E46007" w:rsidRDefault="00EB222F" w:rsidP="00C46577">
      <w:pPr>
        <w:widowControl w:val="0"/>
        <w:spacing w:before="120" w:after="120"/>
        <w:ind w:firstLine="709"/>
        <w:jc w:val="both"/>
        <w:rPr>
          <w:sz w:val="28"/>
          <w:szCs w:val="28"/>
          <w:lang w:val="vi-VN"/>
        </w:rPr>
      </w:pPr>
      <w:r w:rsidRPr="00E46007">
        <w:rPr>
          <w:sz w:val="28"/>
          <w:szCs w:val="28"/>
          <w:lang w:val="vi-VN"/>
        </w:rPr>
        <w:t>b) Đối với thông tin khác: Chỉ ghi đường dùng, không ghi hàm lượng, không ghi dạng bào chế của thuốc.</w:t>
      </w:r>
    </w:p>
    <w:p w14:paraId="5D34D4BB" w14:textId="2A8A32C9" w:rsidR="00EB222F" w:rsidRPr="00E46007" w:rsidRDefault="00EB222F" w:rsidP="00C46577">
      <w:pPr>
        <w:widowControl w:val="0"/>
        <w:spacing w:before="120" w:after="120"/>
        <w:ind w:firstLine="709"/>
        <w:jc w:val="both"/>
        <w:rPr>
          <w:sz w:val="28"/>
          <w:szCs w:val="28"/>
          <w:lang w:val="vi-VN"/>
        </w:rPr>
      </w:pPr>
      <w:r w:rsidRPr="00E46007">
        <w:rPr>
          <w:b/>
          <w:sz w:val="28"/>
          <w:szCs w:val="28"/>
          <w:lang w:val="vi-VN"/>
        </w:rPr>
        <w:t>2.</w:t>
      </w:r>
      <w:r w:rsidRPr="00E46007">
        <w:rPr>
          <w:sz w:val="28"/>
          <w:szCs w:val="28"/>
          <w:lang w:val="vi-VN"/>
        </w:rPr>
        <w:t xml:space="preserve"> </w:t>
      </w:r>
      <w:r w:rsidRPr="00E46007">
        <w:rPr>
          <w:b/>
          <w:sz w:val="28"/>
          <w:szCs w:val="28"/>
          <w:lang w:val="vi-VN"/>
        </w:rPr>
        <w:t xml:space="preserve">Đối với dược liệu, vị thuốc cổ truyền </w:t>
      </w:r>
    </w:p>
    <w:p w14:paraId="4ED1E1C0" w14:textId="11ED2342" w:rsidR="00EB222F" w:rsidRPr="00E46007" w:rsidRDefault="005A5808" w:rsidP="00C46577">
      <w:pPr>
        <w:spacing w:before="120" w:after="120"/>
        <w:ind w:firstLine="709"/>
        <w:jc w:val="both"/>
        <w:rPr>
          <w:bCs/>
          <w:sz w:val="28"/>
          <w:szCs w:val="28"/>
          <w:lang w:val="vi-VN"/>
        </w:rPr>
      </w:pPr>
      <w:r w:rsidRPr="00E46007">
        <w:rPr>
          <w:spacing w:val="-4"/>
          <w:sz w:val="28"/>
          <w:szCs w:val="28"/>
          <w:lang w:val="vi-VN"/>
        </w:rPr>
        <w:t>a)</w:t>
      </w:r>
      <w:r w:rsidR="00EB222F" w:rsidRPr="00E46007">
        <w:rPr>
          <w:spacing w:val="-4"/>
          <w:sz w:val="28"/>
          <w:szCs w:val="28"/>
          <w:lang w:val="vi-VN"/>
        </w:rPr>
        <w:t xml:space="preserve"> </w:t>
      </w:r>
      <w:r w:rsidR="00EB222F" w:rsidRPr="00E46007">
        <w:rPr>
          <w:bCs/>
          <w:sz w:val="28"/>
          <w:szCs w:val="28"/>
          <w:lang w:val="vi-VN"/>
        </w:rPr>
        <w:t>Ghi tên dược liệu, tên vị thuốc cổ truyền, tên khoa học của dược liệu, tên khoa học của vị thuốc theo Dược điển Việt Nam hiện hành. Trường hợp không có tên trong Dược điển Việt Nam hiện hành thì ghi tên theo tài liệu “Cây thuốc và động vật làm thuốc ở Việt Nam” của Viện Dược liệu; hoặc tham chiếu Dược điển hiện hành của các nước</w:t>
      </w:r>
    </w:p>
    <w:p w14:paraId="4D8C3BAE" w14:textId="22F79DAE" w:rsidR="005A5808" w:rsidRPr="00E46007" w:rsidRDefault="005A5808" w:rsidP="00C46577">
      <w:pPr>
        <w:spacing w:before="120" w:after="120"/>
        <w:ind w:firstLine="709"/>
        <w:jc w:val="both"/>
        <w:rPr>
          <w:sz w:val="28"/>
          <w:szCs w:val="28"/>
          <w:lang w:val="vi-VN"/>
        </w:rPr>
      </w:pPr>
      <w:r w:rsidRPr="00E46007">
        <w:rPr>
          <w:sz w:val="28"/>
          <w:szCs w:val="28"/>
          <w:lang w:val="vi-VN"/>
        </w:rPr>
        <w:t>b)</w:t>
      </w:r>
      <w:r w:rsidR="00EB222F" w:rsidRPr="00E46007">
        <w:rPr>
          <w:sz w:val="28"/>
          <w:szCs w:val="28"/>
          <w:lang w:val="vi-VN"/>
        </w:rPr>
        <w:t xml:space="preserve"> Các tên gọi khác của dược liệu, vị thuốc được ghi vào cột ghi chú.</w:t>
      </w:r>
    </w:p>
    <w:p w14:paraId="0FB3EF60" w14:textId="77777777" w:rsidR="005A5808" w:rsidRPr="00E46007" w:rsidRDefault="005A5808" w:rsidP="00C46577">
      <w:pPr>
        <w:spacing w:before="120" w:after="120"/>
        <w:ind w:firstLine="709"/>
        <w:jc w:val="both"/>
        <w:rPr>
          <w:sz w:val="28"/>
          <w:szCs w:val="28"/>
          <w:lang w:val="vi-VN"/>
        </w:rPr>
      </w:pPr>
      <w:r w:rsidRPr="00E46007">
        <w:rPr>
          <w:b/>
          <w:sz w:val="28"/>
          <w:szCs w:val="28"/>
          <w:lang w:val="vi-VN"/>
        </w:rPr>
        <w:t>Điều 4. Cấu trúc danh mục</w:t>
      </w:r>
    </w:p>
    <w:p w14:paraId="1EE470C4" w14:textId="5D593B31" w:rsidR="00EB222F" w:rsidRPr="00E46007" w:rsidRDefault="005A5808" w:rsidP="00C46577">
      <w:pPr>
        <w:widowControl w:val="0"/>
        <w:spacing w:before="120" w:after="120"/>
        <w:ind w:firstLine="709"/>
        <w:jc w:val="both"/>
        <w:rPr>
          <w:b/>
          <w:sz w:val="28"/>
          <w:szCs w:val="28"/>
          <w:lang w:val="vi-VN"/>
        </w:rPr>
      </w:pPr>
      <w:r w:rsidRPr="00E46007">
        <w:rPr>
          <w:b/>
          <w:bCs/>
          <w:sz w:val="28"/>
          <w:szCs w:val="28"/>
          <w:lang w:val="vi-VN"/>
        </w:rPr>
        <w:t>1.</w:t>
      </w:r>
      <w:r w:rsidR="00EB222F" w:rsidRPr="00E46007">
        <w:rPr>
          <w:b/>
          <w:bCs/>
          <w:sz w:val="28"/>
          <w:szCs w:val="28"/>
          <w:lang w:val="vi-VN"/>
        </w:rPr>
        <w:t xml:space="preserve"> </w:t>
      </w:r>
      <w:r w:rsidRPr="00E46007">
        <w:rPr>
          <w:b/>
          <w:bCs/>
          <w:sz w:val="28"/>
          <w:szCs w:val="28"/>
          <w:lang w:val="vi-VN"/>
        </w:rPr>
        <w:t>Các d</w:t>
      </w:r>
      <w:r w:rsidR="00EB222F" w:rsidRPr="00E46007">
        <w:rPr>
          <w:b/>
          <w:bCs/>
          <w:sz w:val="28"/>
          <w:szCs w:val="28"/>
          <w:lang w:val="vi-VN"/>
        </w:rPr>
        <w:t>anh</w:t>
      </w:r>
      <w:r w:rsidR="00EB222F" w:rsidRPr="00E46007">
        <w:rPr>
          <w:b/>
          <w:sz w:val="28"/>
          <w:szCs w:val="28"/>
          <w:lang w:val="vi-VN"/>
        </w:rPr>
        <w:t xml:space="preserve"> mục thuốc dược liệu, thuốc cổ truyền</w:t>
      </w:r>
      <w:r w:rsidRPr="00E46007">
        <w:rPr>
          <w:b/>
          <w:sz w:val="28"/>
          <w:szCs w:val="28"/>
          <w:lang w:val="vi-VN"/>
        </w:rPr>
        <w:t>, thuốc có kết hợp dược chất với các dược liệu</w:t>
      </w:r>
    </w:p>
    <w:p w14:paraId="3CC6D064" w14:textId="526BCBF5" w:rsidR="00EB222F" w:rsidRPr="00E46007" w:rsidRDefault="005A5808" w:rsidP="00C46577">
      <w:pPr>
        <w:widowControl w:val="0"/>
        <w:spacing w:before="120" w:after="120"/>
        <w:ind w:firstLine="709"/>
        <w:jc w:val="both"/>
        <w:rPr>
          <w:bCs/>
          <w:sz w:val="28"/>
          <w:szCs w:val="28"/>
          <w:lang w:val="vi-VN"/>
        </w:rPr>
      </w:pPr>
      <w:r w:rsidRPr="00E46007">
        <w:rPr>
          <w:bCs/>
          <w:sz w:val="28"/>
          <w:szCs w:val="28"/>
          <w:lang w:val="vi-VN"/>
        </w:rPr>
        <w:t>a)</w:t>
      </w:r>
      <w:r w:rsidR="00EB222F" w:rsidRPr="00E46007">
        <w:rPr>
          <w:bCs/>
          <w:sz w:val="28"/>
          <w:szCs w:val="28"/>
          <w:lang w:val="vi-VN"/>
        </w:rPr>
        <w:t xml:space="preserve"> Phân nhóm: Sắp xếp theo y lý y học cổ truyền (tham khảo Dược điển Việt Nam hiện hành, Bảng phân loại y lý của Trung Quốc ban hành trong danh mục thuốc Trung Dược BHYT thanh toán, giáo trình giảng dạy chính thức tại các trường đại học).</w:t>
      </w:r>
    </w:p>
    <w:p w14:paraId="32356738" w14:textId="52D64A5D" w:rsidR="00EB222F" w:rsidRPr="00E46007" w:rsidRDefault="005A5808" w:rsidP="00C46577">
      <w:pPr>
        <w:widowControl w:val="0"/>
        <w:spacing w:before="120" w:after="120"/>
        <w:ind w:firstLine="709"/>
        <w:jc w:val="both"/>
        <w:rPr>
          <w:bCs/>
          <w:sz w:val="28"/>
          <w:szCs w:val="28"/>
          <w:lang w:val="vi-VN"/>
        </w:rPr>
      </w:pPr>
      <w:r w:rsidRPr="00E46007">
        <w:rPr>
          <w:bCs/>
          <w:sz w:val="28"/>
          <w:szCs w:val="28"/>
          <w:lang w:val="vi-VN"/>
        </w:rPr>
        <w:t>b)</w:t>
      </w:r>
      <w:r w:rsidR="00EB222F" w:rsidRPr="00E46007">
        <w:rPr>
          <w:bCs/>
          <w:sz w:val="28"/>
          <w:szCs w:val="28"/>
          <w:lang w:val="vi-VN"/>
        </w:rPr>
        <w:t xml:space="preserve"> Không phân tuyến, không phân hạng/cấp chuyên môn kỹ thuật sử dụng (Trừ một số thuốc có quy định về </w:t>
      </w:r>
      <w:r w:rsidR="00EB222F" w:rsidRPr="00E46007">
        <w:rPr>
          <w:kern w:val="2"/>
          <w:sz w:val="28"/>
          <w:szCs w:val="28"/>
          <w:lang w:val="vi-VN"/>
        </w:rPr>
        <w:t>giới hạn điều kiện thanh toán)</w:t>
      </w:r>
    </w:p>
    <w:p w14:paraId="45C58F7B" w14:textId="671F41AF" w:rsidR="00EB222F" w:rsidRPr="00E46007" w:rsidRDefault="005A5808" w:rsidP="00C46577">
      <w:pPr>
        <w:widowControl w:val="0"/>
        <w:spacing w:before="120" w:after="120"/>
        <w:ind w:firstLine="709"/>
        <w:jc w:val="both"/>
        <w:rPr>
          <w:sz w:val="28"/>
          <w:szCs w:val="28"/>
          <w:lang w:val="vi-VN"/>
        </w:rPr>
      </w:pPr>
      <w:r w:rsidRPr="00E46007">
        <w:rPr>
          <w:sz w:val="28"/>
          <w:szCs w:val="28"/>
          <w:lang w:val="vi-VN"/>
        </w:rPr>
        <w:t>c)</w:t>
      </w:r>
      <w:r w:rsidR="00EB222F" w:rsidRPr="00E46007">
        <w:rPr>
          <w:sz w:val="28"/>
          <w:szCs w:val="28"/>
          <w:lang w:val="vi-VN"/>
        </w:rPr>
        <w:t xml:space="preserve"> Cấu trúc </w:t>
      </w:r>
      <w:r w:rsidRPr="00E46007">
        <w:rPr>
          <w:sz w:val="28"/>
          <w:szCs w:val="28"/>
          <w:lang w:val="vi-VN"/>
        </w:rPr>
        <w:t>d</w:t>
      </w:r>
      <w:r w:rsidR="00EB222F" w:rsidRPr="00E46007">
        <w:rPr>
          <w:sz w:val="28"/>
          <w:szCs w:val="28"/>
          <w:lang w:val="vi-VN"/>
        </w:rPr>
        <w:t>anh mục</w:t>
      </w:r>
      <w:r w:rsidRPr="00E46007">
        <w:rPr>
          <w:sz w:val="28"/>
          <w:szCs w:val="28"/>
          <w:lang w:val="vi-VN"/>
        </w:rPr>
        <w:t xml:space="preserve"> </w:t>
      </w:r>
      <w:r w:rsidR="00EB222F" w:rsidRPr="00E46007">
        <w:rPr>
          <w:sz w:val="28"/>
          <w:szCs w:val="28"/>
          <w:lang w:val="vi-VN"/>
        </w:rPr>
        <w:t>gồm có 5 cột</w:t>
      </w:r>
      <w:r w:rsidRPr="00E46007">
        <w:rPr>
          <w:sz w:val="28"/>
          <w:szCs w:val="28"/>
          <w:lang w:val="vi-VN"/>
        </w:rPr>
        <w:t>:</w:t>
      </w:r>
    </w:p>
    <w:p w14:paraId="471E4E1B" w14:textId="50373234" w:rsidR="00EB222F" w:rsidRPr="00E46007" w:rsidRDefault="005A5808" w:rsidP="00C46577">
      <w:pPr>
        <w:widowControl w:val="0"/>
        <w:autoSpaceDE w:val="0"/>
        <w:autoSpaceDN w:val="0"/>
        <w:adjustRightInd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1 ghi số thứ tự của nhóm thuốc trong danh mục</w:t>
      </w:r>
    </w:p>
    <w:p w14:paraId="70A73547" w14:textId="0B9409DC" w:rsidR="00EB222F" w:rsidRPr="00E46007" w:rsidRDefault="005A5808" w:rsidP="00C46577">
      <w:pPr>
        <w:widowControl w:val="0"/>
        <w:autoSpaceDE w:val="0"/>
        <w:autoSpaceDN w:val="0"/>
        <w:adjustRightInd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2 ghi số thứ tự của thuốc trong mỗi nhóm</w:t>
      </w:r>
    </w:p>
    <w:p w14:paraId="59B3CBF8" w14:textId="5A3D5301" w:rsidR="00EB222F" w:rsidRPr="00E46007" w:rsidRDefault="005A5808" w:rsidP="00C46577">
      <w:pPr>
        <w:widowControl w:val="0"/>
        <w:spacing w:before="120" w:after="120"/>
        <w:ind w:firstLine="720"/>
        <w:jc w:val="both"/>
        <w:rPr>
          <w:kern w:val="2"/>
          <w:sz w:val="28"/>
          <w:szCs w:val="28"/>
          <w:lang w:val="vi-VN"/>
        </w:rPr>
      </w:pPr>
      <w:r w:rsidRPr="00E46007">
        <w:rPr>
          <w:kern w:val="2"/>
          <w:sz w:val="28"/>
          <w:szCs w:val="28"/>
          <w:lang w:val="vi-VN"/>
        </w:rPr>
        <w:lastRenderedPageBreak/>
        <w:t>-</w:t>
      </w:r>
      <w:r w:rsidR="00EB222F" w:rsidRPr="00E46007">
        <w:rPr>
          <w:kern w:val="2"/>
          <w:sz w:val="28"/>
          <w:szCs w:val="28"/>
          <w:lang w:val="vi-VN"/>
        </w:rPr>
        <w:t xml:space="preserve"> Cột 3 ghi tên thành phần của thuốc</w:t>
      </w:r>
    </w:p>
    <w:p w14:paraId="61A4C794" w14:textId="6971909D" w:rsidR="00EB222F" w:rsidRPr="00E46007" w:rsidRDefault="005A5808" w:rsidP="00C46577">
      <w:pPr>
        <w:widowControl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4 ghi đường dùng của thuốc</w:t>
      </w:r>
    </w:p>
    <w:p w14:paraId="0989547B" w14:textId="720AB16B" w:rsidR="00EB222F" w:rsidRPr="00E46007" w:rsidRDefault="005A5808" w:rsidP="00C46577">
      <w:pPr>
        <w:widowControl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5 ghi quy định về giới hạn điều kiện, tỷ lệ thanh toán (nếu có);</w:t>
      </w:r>
    </w:p>
    <w:p w14:paraId="530EB5CE" w14:textId="5E765C53" w:rsidR="00EB222F" w:rsidRPr="00E46007" w:rsidRDefault="00EB222F" w:rsidP="00C46577">
      <w:pPr>
        <w:widowControl w:val="0"/>
        <w:spacing w:before="120" w:after="120"/>
        <w:ind w:firstLine="709"/>
        <w:jc w:val="both"/>
        <w:rPr>
          <w:b/>
          <w:sz w:val="28"/>
          <w:szCs w:val="28"/>
          <w:lang w:val="vi-VN"/>
        </w:rPr>
      </w:pPr>
      <w:r w:rsidRPr="00E46007">
        <w:rPr>
          <w:b/>
          <w:sz w:val="28"/>
          <w:szCs w:val="28"/>
          <w:lang w:val="vi-VN"/>
        </w:rPr>
        <w:t>2. Danh mục dược liệu</w:t>
      </w:r>
    </w:p>
    <w:p w14:paraId="7661727B" w14:textId="5B46BD09" w:rsidR="00EB222F" w:rsidRPr="00E46007" w:rsidRDefault="005A5808" w:rsidP="00C46577">
      <w:pPr>
        <w:widowControl w:val="0"/>
        <w:spacing w:before="120" w:after="120"/>
        <w:ind w:firstLine="709"/>
        <w:jc w:val="both"/>
        <w:rPr>
          <w:bCs/>
          <w:sz w:val="28"/>
          <w:szCs w:val="28"/>
          <w:lang w:val="vi-VN"/>
        </w:rPr>
      </w:pPr>
      <w:r w:rsidRPr="00E46007">
        <w:rPr>
          <w:sz w:val="28"/>
          <w:szCs w:val="28"/>
          <w:lang w:val="vi-VN"/>
        </w:rPr>
        <w:t>a)</w:t>
      </w:r>
      <w:r w:rsidR="00EB222F" w:rsidRPr="00E46007">
        <w:rPr>
          <w:sz w:val="28"/>
          <w:szCs w:val="28"/>
          <w:lang w:val="vi-VN"/>
        </w:rPr>
        <w:t xml:space="preserve"> Phân nhóm: </w:t>
      </w:r>
      <w:r w:rsidR="00EB222F" w:rsidRPr="00E46007">
        <w:rPr>
          <w:bCs/>
          <w:sz w:val="28"/>
          <w:szCs w:val="28"/>
          <w:lang w:val="vi-VN"/>
        </w:rPr>
        <w:t>Sắp xếp theo y lý y học cổ truyền (tham khảo Dược điển Việt Nam hiện hành, Bảng phân loại y lý của Trung Quốc ban hành trong danh mục thuốc Trung Dược BHYT thanh toán, giáo trình giảng dạy chính thức tại các trường đại học).</w:t>
      </w:r>
    </w:p>
    <w:p w14:paraId="1371BFF0" w14:textId="6FC5FA92" w:rsidR="00EB222F" w:rsidRPr="00E46007" w:rsidRDefault="005A5808" w:rsidP="00C46577">
      <w:pPr>
        <w:widowControl w:val="0"/>
        <w:spacing w:before="120" w:after="120"/>
        <w:ind w:firstLine="709"/>
        <w:jc w:val="both"/>
        <w:rPr>
          <w:bCs/>
          <w:sz w:val="28"/>
          <w:szCs w:val="28"/>
          <w:lang w:val="vi-VN"/>
        </w:rPr>
      </w:pPr>
      <w:r w:rsidRPr="00E46007">
        <w:rPr>
          <w:bCs/>
          <w:sz w:val="28"/>
          <w:szCs w:val="28"/>
          <w:lang w:val="vi-VN"/>
        </w:rPr>
        <w:t>b)</w:t>
      </w:r>
      <w:r w:rsidR="00EB222F" w:rsidRPr="00E46007">
        <w:rPr>
          <w:bCs/>
          <w:sz w:val="28"/>
          <w:szCs w:val="28"/>
          <w:lang w:val="vi-VN"/>
        </w:rPr>
        <w:t xml:space="preserve"> Không phân tuyến, không phân hạng/cấp chuyên môn kỹ thuật sử dụng (Trừ một số dược liệu có quy định về </w:t>
      </w:r>
      <w:r w:rsidR="00EB222F" w:rsidRPr="00E46007">
        <w:rPr>
          <w:kern w:val="2"/>
          <w:sz w:val="28"/>
          <w:szCs w:val="28"/>
          <w:lang w:val="vi-VN"/>
        </w:rPr>
        <w:t>giới hạn điều kiện thanh toán)</w:t>
      </w:r>
    </w:p>
    <w:p w14:paraId="0DDD1935" w14:textId="0F8C4E3F" w:rsidR="00EB222F" w:rsidRPr="00E46007" w:rsidRDefault="005A5808" w:rsidP="00C46577">
      <w:pPr>
        <w:widowControl w:val="0"/>
        <w:spacing w:before="120" w:after="120"/>
        <w:ind w:firstLine="709"/>
        <w:jc w:val="both"/>
        <w:rPr>
          <w:sz w:val="28"/>
          <w:szCs w:val="28"/>
          <w:lang w:val="vi-VN"/>
        </w:rPr>
      </w:pPr>
      <w:r w:rsidRPr="00E46007">
        <w:rPr>
          <w:sz w:val="28"/>
          <w:szCs w:val="28"/>
          <w:lang w:val="vi-VN"/>
        </w:rPr>
        <w:t>c)</w:t>
      </w:r>
      <w:r w:rsidR="00EB222F" w:rsidRPr="00E46007">
        <w:rPr>
          <w:sz w:val="28"/>
          <w:szCs w:val="28"/>
          <w:lang w:val="vi-VN"/>
        </w:rPr>
        <w:t xml:space="preserve"> Cấu trúc danh mục gồm </w:t>
      </w:r>
      <w:r w:rsidR="002C632E" w:rsidRPr="00E46007">
        <w:rPr>
          <w:sz w:val="28"/>
          <w:szCs w:val="28"/>
          <w:lang w:val="vi-VN"/>
        </w:rPr>
        <w:t>5</w:t>
      </w:r>
      <w:r w:rsidR="00EB222F" w:rsidRPr="00E46007">
        <w:rPr>
          <w:sz w:val="28"/>
          <w:szCs w:val="28"/>
          <w:lang w:val="vi-VN"/>
        </w:rPr>
        <w:t xml:space="preserve"> cột:</w:t>
      </w:r>
    </w:p>
    <w:p w14:paraId="761CB083" w14:textId="0A0CC2A0" w:rsidR="00EB222F" w:rsidRPr="00E46007" w:rsidRDefault="005A5808" w:rsidP="00C46577">
      <w:pPr>
        <w:widowControl w:val="0"/>
        <w:autoSpaceDE w:val="0"/>
        <w:autoSpaceDN w:val="0"/>
        <w:adjustRightInd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1 ghi số thứ tự của nhóm dược liệu trong danh mục</w:t>
      </w:r>
    </w:p>
    <w:p w14:paraId="45AC7C83" w14:textId="752C9E95" w:rsidR="00EB222F" w:rsidRPr="00E46007" w:rsidRDefault="005A5808" w:rsidP="00C46577">
      <w:pPr>
        <w:widowControl w:val="0"/>
        <w:autoSpaceDE w:val="0"/>
        <w:autoSpaceDN w:val="0"/>
        <w:adjustRightInd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2 ghi số thứ tự của dược liệu trong mỗi nhóm</w:t>
      </w:r>
    </w:p>
    <w:p w14:paraId="05318F3A" w14:textId="05B97BCA" w:rsidR="00EB222F" w:rsidRPr="00E46007" w:rsidRDefault="005A5808" w:rsidP="00C46577">
      <w:pPr>
        <w:widowControl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3 ghi tên dược liệu</w:t>
      </w:r>
    </w:p>
    <w:p w14:paraId="59504B2F" w14:textId="0C7AE693" w:rsidR="00EB222F" w:rsidRPr="00E46007" w:rsidRDefault="005A5808" w:rsidP="00C46577">
      <w:pPr>
        <w:widowControl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4 ghi tên khoa học của dược liệu</w:t>
      </w:r>
    </w:p>
    <w:p w14:paraId="409D65D6" w14:textId="659F4439" w:rsidR="00EB222F" w:rsidRPr="00E46007" w:rsidRDefault="005A5808" w:rsidP="00C46577">
      <w:pPr>
        <w:widowControl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w:t>
      </w:r>
      <w:r w:rsidR="002C632E" w:rsidRPr="00E46007">
        <w:rPr>
          <w:kern w:val="2"/>
          <w:sz w:val="28"/>
          <w:szCs w:val="28"/>
          <w:lang w:val="vi-VN"/>
        </w:rPr>
        <w:t>5</w:t>
      </w:r>
      <w:r w:rsidR="00EB222F" w:rsidRPr="00E46007">
        <w:rPr>
          <w:kern w:val="2"/>
          <w:sz w:val="28"/>
          <w:szCs w:val="28"/>
          <w:lang w:val="vi-VN"/>
        </w:rPr>
        <w:t xml:space="preserve"> ghi chú quy định về giới hạn điều kiện, tỷ lệ thanh toán (nếu có).</w:t>
      </w:r>
    </w:p>
    <w:p w14:paraId="71589FE0" w14:textId="40CCE504" w:rsidR="00EB222F" w:rsidRPr="00E46007" w:rsidRDefault="005A5808" w:rsidP="00C46577">
      <w:pPr>
        <w:widowControl w:val="0"/>
        <w:spacing w:before="120" w:after="120"/>
        <w:ind w:firstLine="709"/>
        <w:jc w:val="both"/>
        <w:rPr>
          <w:b/>
          <w:sz w:val="28"/>
          <w:szCs w:val="28"/>
          <w:lang w:val="vi-VN"/>
        </w:rPr>
      </w:pPr>
      <w:r w:rsidRPr="00E46007">
        <w:rPr>
          <w:b/>
          <w:sz w:val="28"/>
          <w:szCs w:val="28"/>
          <w:lang w:val="vi-VN"/>
        </w:rPr>
        <w:t>3</w:t>
      </w:r>
      <w:r w:rsidR="00EB222F" w:rsidRPr="00E46007">
        <w:rPr>
          <w:b/>
          <w:sz w:val="28"/>
          <w:szCs w:val="28"/>
          <w:lang w:val="vi-VN"/>
        </w:rPr>
        <w:t>. Danh mục vị thuốc cổ truyền</w:t>
      </w:r>
    </w:p>
    <w:p w14:paraId="6FFA4C1C" w14:textId="251980DF" w:rsidR="00EB222F" w:rsidRPr="00E46007" w:rsidRDefault="005A5808" w:rsidP="00C46577">
      <w:pPr>
        <w:widowControl w:val="0"/>
        <w:spacing w:before="120" w:after="120"/>
        <w:ind w:firstLine="709"/>
        <w:jc w:val="both"/>
        <w:rPr>
          <w:bCs/>
          <w:sz w:val="28"/>
          <w:szCs w:val="28"/>
          <w:lang w:val="vi-VN"/>
        </w:rPr>
      </w:pPr>
      <w:r w:rsidRPr="00E46007">
        <w:rPr>
          <w:sz w:val="28"/>
          <w:szCs w:val="28"/>
          <w:lang w:val="vi-VN"/>
        </w:rPr>
        <w:t>a)</w:t>
      </w:r>
      <w:r w:rsidR="00EB222F" w:rsidRPr="00E46007">
        <w:rPr>
          <w:sz w:val="28"/>
          <w:szCs w:val="28"/>
          <w:lang w:val="vi-VN"/>
        </w:rPr>
        <w:t xml:space="preserve"> Phân nhóm: </w:t>
      </w:r>
      <w:r w:rsidR="00EB222F" w:rsidRPr="00E46007">
        <w:rPr>
          <w:bCs/>
          <w:sz w:val="28"/>
          <w:szCs w:val="28"/>
          <w:lang w:val="vi-VN"/>
        </w:rPr>
        <w:t>Sắp xếp theo y lý y học cổ truyền (tham khảo Dược điển Việt Nam hiện hành, Bảng phân loại y lý của Trung Quốc ban hành trong danh mục thuốc Trung Dược BHYT thanh toán, giáo trình giảng dạy chính thức tại các trường đại học).</w:t>
      </w:r>
    </w:p>
    <w:p w14:paraId="7046B20C" w14:textId="55231FA2" w:rsidR="00EB222F" w:rsidRPr="00E46007" w:rsidRDefault="005A5808" w:rsidP="00C46577">
      <w:pPr>
        <w:widowControl w:val="0"/>
        <w:spacing w:before="120" w:after="120"/>
        <w:ind w:firstLine="709"/>
        <w:jc w:val="both"/>
        <w:rPr>
          <w:bCs/>
          <w:sz w:val="28"/>
          <w:szCs w:val="28"/>
          <w:lang w:val="vi-VN"/>
        </w:rPr>
      </w:pPr>
      <w:r w:rsidRPr="00E46007">
        <w:rPr>
          <w:bCs/>
          <w:sz w:val="28"/>
          <w:szCs w:val="28"/>
          <w:lang w:val="vi-VN"/>
        </w:rPr>
        <w:t>b)</w:t>
      </w:r>
      <w:r w:rsidR="00EB222F" w:rsidRPr="00E46007">
        <w:rPr>
          <w:bCs/>
          <w:sz w:val="28"/>
          <w:szCs w:val="28"/>
          <w:lang w:val="vi-VN"/>
        </w:rPr>
        <w:t xml:space="preserve"> Không phân tuyến, không phân hạng/cấp chuyên môn kỹ thuật sử dụng (Trừ một số vị thuốc cổ truyền có quy định về </w:t>
      </w:r>
      <w:r w:rsidR="00EB222F" w:rsidRPr="00E46007">
        <w:rPr>
          <w:kern w:val="2"/>
          <w:sz w:val="28"/>
          <w:szCs w:val="28"/>
          <w:lang w:val="vi-VN"/>
        </w:rPr>
        <w:t>giới hạn điều kiện thanh toán)</w:t>
      </w:r>
    </w:p>
    <w:p w14:paraId="63297B81" w14:textId="3B7FCB5D" w:rsidR="00EB222F" w:rsidRPr="00E46007" w:rsidRDefault="005A5808" w:rsidP="00C46577">
      <w:pPr>
        <w:widowControl w:val="0"/>
        <w:spacing w:before="120" w:after="120"/>
        <w:ind w:firstLine="709"/>
        <w:jc w:val="both"/>
        <w:rPr>
          <w:sz w:val="28"/>
          <w:szCs w:val="28"/>
          <w:lang w:val="vi-VN"/>
        </w:rPr>
      </w:pPr>
      <w:r w:rsidRPr="00E46007">
        <w:rPr>
          <w:sz w:val="28"/>
          <w:szCs w:val="28"/>
          <w:lang w:val="vi-VN"/>
        </w:rPr>
        <w:t>c)</w:t>
      </w:r>
      <w:r w:rsidR="00EB222F" w:rsidRPr="00E46007">
        <w:rPr>
          <w:sz w:val="28"/>
          <w:szCs w:val="28"/>
          <w:lang w:val="vi-VN"/>
        </w:rPr>
        <w:t xml:space="preserve"> Cấu trúc danh mục gồm </w:t>
      </w:r>
      <w:r w:rsidR="002C632E" w:rsidRPr="00E46007">
        <w:rPr>
          <w:sz w:val="28"/>
          <w:szCs w:val="28"/>
          <w:lang w:val="vi-VN"/>
        </w:rPr>
        <w:t>5</w:t>
      </w:r>
      <w:r w:rsidR="00EB222F" w:rsidRPr="00E46007">
        <w:rPr>
          <w:sz w:val="28"/>
          <w:szCs w:val="28"/>
          <w:lang w:val="vi-VN"/>
        </w:rPr>
        <w:t xml:space="preserve"> cột:</w:t>
      </w:r>
    </w:p>
    <w:p w14:paraId="4973FB86" w14:textId="7C19362F" w:rsidR="00EB222F" w:rsidRPr="00E46007" w:rsidRDefault="005A5808" w:rsidP="00C46577">
      <w:pPr>
        <w:widowControl w:val="0"/>
        <w:autoSpaceDE w:val="0"/>
        <w:autoSpaceDN w:val="0"/>
        <w:adjustRightInd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1 ghi số thứ tự của nhóm vị thuốc cổ truyền trong danh mục</w:t>
      </w:r>
    </w:p>
    <w:p w14:paraId="01852098" w14:textId="42D2ED25" w:rsidR="00EB222F" w:rsidRPr="00E46007" w:rsidRDefault="005A5808" w:rsidP="00C46577">
      <w:pPr>
        <w:widowControl w:val="0"/>
        <w:autoSpaceDE w:val="0"/>
        <w:autoSpaceDN w:val="0"/>
        <w:adjustRightInd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2 ghi số thứ tự của vị thuốc cổ truyền trong mỗi nhóm</w:t>
      </w:r>
    </w:p>
    <w:p w14:paraId="6B4023AF" w14:textId="2EEC26BE" w:rsidR="00EB222F" w:rsidRPr="00E46007" w:rsidRDefault="005A5808" w:rsidP="00C46577">
      <w:pPr>
        <w:widowControl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3 ghi tên vị thuốc cổ truyền</w:t>
      </w:r>
    </w:p>
    <w:p w14:paraId="16A5E0D2" w14:textId="253C0B4E" w:rsidR="00EB222F" w:rsidRPr="00E46007" w:rsidRDefault="005A5808" w:rsidP="00C46577">
      <w:pPr>
        <w:widowControl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4 ghi tên khoa học của vị thuốc cổ truyền</w:t>
      </w:r>
    </w:p>
    <w:p w14:paraId="16559FFA" w14:textId="7BDB4EE0" w:rsidR="00EB222F" w:rsidRPr="00E46007" w:rsidRDefault="005A5808" w:rsidP="00C46577">
      <w:pPr>
        <w:widowControl w:val="0"/>
        <w:spacing w:before="120" w:after="120"/>
        <w:ind w:firstLine="720"/>
        <w:jc w:val="both"/>
        <w:rPr>
          <w:kern w:val="2"/>
          <w:sz w:val="28"/>
          <w:szCs w:val="28"/>
          <w:lang w:val="vi-VN"/>
        </w:rPr>
      </w:pPr>
      <w:r w:rsidRPr="00E46007">
        <w:rPr>
          <w:kern w:val="2"/>
          <w:sz w:val="28"/>
          <w:szCs w:val="28"/>
          <w:lang w:val="vi-VN"/>
        </w:rPr>
        <w:t>-</w:t>
      </w:r>
      <w:r w:rsidR="00EB222F" w:rsidRPr="00E46007">
        <w:rPr>
          <w:kern w:val="2"/>
          <w:sz w:val="28"/>
          <w:szCs w:val="28"/>
          <w:lang w:val="vi-VN"/>
        </w:rPr>
        <w:t xml:space="preserve"> Cột </w:t>
      </w:r>
      <w:r w:rsidR="002C632E" w:rsidRPr="00E46007">
        <w:rPr>
          <w:kern w:val="2"/>
          <w:sz w:val="28"/>
          <w:szCs w:val="28"/>
          <w:lang w:val="vi-VN"/>
        </w:rPr>
        <w:t>5</w:t>
      </w:r>
      <w:r w:rsidR="00EB222F" w:rsidRPr="00E46007">
        <w:rPr>
          <w:kern w:val="2"/>
          <w:sz w:val="28"/>
          <w:szCs w:val="28"/>
          <w:lang w:val="vi-VN"/>
        </w:rPr>
        <w:t xml:space="preserve"> ghi chú quy định về giới hạn điều kiện, tỷ lệ thanh toán (nếu có).</w:t>
      </w:r>
    </w:p>
    <w:p w14:paraId="1198AC28" w14:textId="13C906B0" w:rsidR="005A5808" w:rsidRPr="00E46007" w:rsidRDefault="00615682" w:rsidP="00C46577">
      <w:pPr>
        <w:widowControl w:val="0"/>
        <w:spacing w:before="120" w:after="120"/>
        <w:ind w:firstLine="601"/>
        <w:jc w:val="both"/>
        <w:rPr>
          <w:b/>
          <w:sz w:val="28"/>
          <w:szCs w:val="28"/>
          <w:lang w:val="vi-VN"/>
        </w:rPr>
      </w:pPr>
      <w:proofErr w:type="spellStart"/>
      <w:r w:rsidRPr="00E46007">
        <w:rPr>
          <w:b/>
          <w:sz w:val="28"/>
          <w:szCs w:val="28"/>
        </w:rPr>
        <w:t>Điều</w:t>
      </w:r>
      <w:proofErr w:type="spellEnd"/>
      <w:r w:rsidRPr="00E46007">
        <w:rPr>
          <w:b/>
          <w:sz w:val="28"/>
          <w:szCs w:val="28"/>
        </w:rPr>
        <w:t xml:space="preserve"> </w:t>
      </w:r>
      <w:r w:rsidR="005A5808" w:rsidRPr="00E46007">
        <w:rPr>
          <w:b/>
          <w:sz w:val="28"/>
          <w:szCs w:val="28"/>
          <w:lang w:val="vi-VN"/>
        </w:rPr>
        <w:t>5</w:t>
      </w:r>
      <w:r w:rsidR="006C510C" w:rsidRPr="00E46007">
        <w:rPr>
          <w:b/>
          <w:sz w:val="28"/>
          <w:szCs w:val="28"/>
        </w:rPr>
        <w:t xml:space="preserve">. </w:t>
      </w:r>
      <w:proofErr w:type="spellStart"/>
      <w:r w:rsidR="006C510C" w:rsidRPr="00E46007">
        <w:rPr>
          <w:b/>
          <w:sz w:val="28"/>
          <w:szCs w:val="28"/>
        </w:rPr>
        <w:t>Tiêu</w:t>
      </w:r>
      <w:proofErr w:type="spellEnd"/>
      <w:r w:rsidR="006C510C" w:rsidRPr="00E46007">
        <w:rPr>
          <w:b/>
          <w:sz w:val="28"/>
          <w:szCs w:val="28"/>
        </w:rPr>
        <w:t xml:space="preserve"> </w:t>
      </w:r>
      <w:proofErr w:type="spellStart"/>
      <w:r w:rsidR="006C510C" w:rsidRPr="00E46007">
        <w:rPr>
          <w:b/>
          <w:sz w:val="28"/>
          <w:szCs w:val="28"/>
        </w:rPr>
        <w:t>chí</w:t>
      </w:r>
      <w:proofErr w:type="spellEnd"/>
      <w:r w:rsidR="006336B2" w:rsidRPr="00E46007">
        <w:rPr>
          <w:b/>
          <w:sz w:val="28"/>
          <w:szCs w:val="28"/>
          <w:lang w:val="vi-VN"/>
        </w:rPr>
        <w:t xml:space="preserve"> xem xét</w:t>
      </w:r>
      <w:r w:rsidR="006C510C" w:rsidRPr="00E46007">
        <w:rPr>
          <w:b/>
          <w:sz w:val="28"/>
          <w:szCs w:val="28"/>
        </w:rPr>
        <w:t xml:space="preserve"> </w:t>
      </w:r>
      <w:proofErr w:type="spellStart"/>
      <w:r w:rsidR="005A5808" w:rsidRPr="00E46007">
        <w:rPr>
          <w:b/>
          <w:sz w:val="28"/>
          <w:szCs w:val="28"/>
        </w:rPr>
        <w:t>bổ</w:t>
      </w:r>
      <w:proofErr w:type="spellEnd"/>
      <w:r w:rsidR="005A5808" w:rsidRPr="00E46007">
        <w:rPr>
          <w:b/>
          <w:sz w:val="28"/>
          <w:szCs w:val="28"/>
          <w:lang w:val="vi-VN"/>
        </w:rPr>
        <w:t xml:space="preserve"> sung mới</w:t>
      </w:r>
    </w:p>
    <w:p w14:paraId="195A9FB0" w14:textId="77777777" w:rsidR="005A5808" w:rsidRPr="00E46007" w:rsidRDefault="005A5808" w:rsidP="00C46577">
      <w:pPr>
        <w:widowControl w:val="0"/>
        <w:spacing w:before="120" w:after="120"/>
        <w:ind w:firstLine="601"/>
        <w:jc w:val="both"/>
        <w:rPr>
          <w:b/>
          <w:sz w:val="28"/>
          <w:szCs w:val="28"/>
          <w:lang w:val="vi-VN"/>
        </w:rPr>
      </w:pPr>
      <w:r w:rsidRPr="00E46007">
        <w:rPr>
          <w:b/>
          <w:sz w:val="28"/>
          <w:szCs w:val="28"/>
          <w:lang w:val="vi-VN"/>
        </w:rPr>
        <w:t xml:space="preserve">1. Đối với thuốc dược liệu: </w:t>
      </w:r>
      <w:r w:rsidRPr="00E46007">
        <w:rPr>
          <w:sz w:val="28"/>
          <w:szCs w:val="28"/>
          <w:lang w:val="vi-VN"/>
        </w:rPr>
        <w:t>Đạt đồng thời các tiêu chí sau:</w:t>
      </w:r>
    </w:p>
    <w:p w14:paraId="73EE9F8F"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a) Được cấp số đăng ký và lưu hành hợp pháp tại Việt Nam;</w:t>
      </w:r>
    </w:p>
    <w:p w14:paraId="20AAF7B7"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 xml:space="preserve">b) Có đề xuất từ cơ sở khám, chữa bệnh từ tuyến tỉnh trở lên (Cơ sở khám chữa bệnh cung cấp thông tin về nhu cầu sử dụng, kinh nghiệm sử dụng, thông tin về an toàn, hiệu quả của thuốc); doanh nghiệp sở hữu sản phẩm cung cấp thông tin về hồ sơ sản phẩm. Các thông tin được cung cấp theo mẫu hồ sơ do Bộ Y tế </w:t>
      </w:r>
      <w:r w:rsidRPr="00E46007">
        <w:rPr>
          <w:sz w:val="28"/>
          <w:szCs w:val="28"/>
          <w:lang w:val="vi-VN"/>
        </w:rPr>
        <w:lastRenderedPageBreak/>
        <w:t>quy định.</w:t>
      </w:r>
    </w:p>
    <w:p w14:paraId="1BC54B5C"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 xml:space="preserve">c) Có hiệu quả điều trị rõ ràng và an toàn được xem xét dựa trên các tài liệu lâm sàng sau: </w:t>
      </w:r>
    </w:p>
    <w:p w14:paraId="0A4EF4FB"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rPr>
        <w:t>-</w:t>
      </w:r>
      <w:r w:rsidRPr="00E46007">
        <w:rPr>
          <w:sz w:val="28"/>
          <w:szCs w:val="28"/>
          <w:lang w:val="vi-VN"/>
        </w:rPr>
        <w:t xml:space="preserve"> Các nghiên cứu đánh giá về tính an toàn, hiệu quả của thuốc được công bố trên các tạp chí thuộc danh mục ISI (Institute for Scientific Information) hoặc tạp chí trong nước có tính điểm theo quy định hiện hành của Hội đồng chức danh giáo sư nhà nước;</w:t>
      </w:r>
      <w:r w:rsidRPr="00E46007">
        <w:rPr>
          <w:sz w:val="28"/>
          <w:szCs w:val="28"/>
        </w:rPr>
        <w:t xml:space="preserve"> </w:t>
      </w:r>
      <w:proofErr w:type="spellStart"/>
      <w:r w:rsidRPr="00E46007">
        <w:rPr>
          <w:b/>
          <w:i/>
          <w:sz w:val="28"/>
          <w:szCs w:val="28"/>
        </w:rPr>
        <w:t>hoặc</w:t>
      </w:r>
      <w:proofErr w:type="spellEnd"/>
    </w:p>
    <w:p w14:paraId="534F8A03"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 Báo cáo đánh giá tính an toàn, hiệu quả của đề tài khoa học và công nghệ đã được nghiệm thu bởi hội đồng cấp nhà nước, cấp bộ, cấp tỉnh hoặc tương đương.</w:t>
      </w:r>
    </w:p>
    <w:p w14:paraId="3DF9E4B8"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d) Có báo cáo đánh giá tác động ngân sách (đánh giá tác động lên quỹ BHYT).</w:t>
      </w:r>
    </w:p>
    <w:p w14:paraId="77B8494F" w14:textId="77777777" w:rsidR="005A5808" w:rsidRPr="00E46007" w:rsidRDefault="005A5808" w:rsidP="00C46577">
      <w:pPr>
        <w:widowControl w:val="0"/>
        <w:spacing w:before="120" w:after="120"/>
        <w:ind w:firstLine="601"/>
        <w:jc w:val="both"/>
        <w:rPr>
          <w:b/>
          <w:sz w:val="28"/>
          <w:szCs w:val="28"/>
          <w:lang w:val="vi-VN"/>
        </w:rPr>
      </w:pPr>
      <w:r w:rsidRPr="00E46007">
        <w:rPr>
          <w:b/>
          <w:sz w:val="28"/>
          <w:szCs w:val="28"/>
          <w:lang w:val="vi-VN"/>
        </w:rPr>
        <w:t xml:space="preserve">2. Đối với thuốc cổ truyền: </w:t>
      </w:r>
      <w:r w:rsidRPr="00E46007">
        <w:rPr>
          <w:sz w:val="28"/>
          <w:szCs w:val="28"/>
          <w:lang w:val="vi-VN"/>
        </w:rPr>
        <w:t>Đạt đồng thời các tiêu chí sau:</w:t>
      </w:r>
    </w:p>
    <w:p w14:paraId="548996DA"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a) Được cấp số đăng ký và lưu hành hợp pháp tại Việt Nam;</w:t>
      </w:r>
    </w:p>
    <w:p w14:paraId="4D26B804"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b) Có đề xuất từ cơ sở khám, chữa bệnh từ tuyến tỉnh trở lên (Cơ sở khám chữa bệnh cung cấp thông tin về nhu cầu sử dụng, kinh nghiệm sử dụng, thông tin về an toàn, hiệu quả của thuốc); doanh nghiệp sở hữu sản phẩm cung cấp thông tin về hồ sơ sản phẩm. Các thông tin được cung cấp theo mẫu hồ sơ do Bộ Y tế quy định.</w:t>
      </w:r>
    </w:p>
    <w:p w14:paraId="4309691D"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c) Thuốc có nguồn gốc xuất xứ từ:</w:t>
      </w:r>
    </w:p>
    <w:p w14:paraId="5B1CDCE7"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 xml:space="preserve">- Bài thuốc cổ phương (Tham khảo Thông tư số 39/2021/TT-BYT, danh mục các sách cổ phương do Cục Quản lý YDCT chuẩn bị trình ban hành); </w:t>
      </w:r>
      <w:r w:rsidRPr="00E46007">
        <w:rPr>
          <w:b/>
          <w:i/>
          <w:sz w:val="28"/>
          <w:szCs w:val="28"/>
          <w:lang w:val="vi-VN"/>
        </w:rPr>
        <w:t>hoặc</w:t>
      </w:r>
    </w:p>
    <w:p w14:paraId="0C2E8D6C"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 xml:space="preserve">- Bài thuốc gia truyền: Bài thuốc gia truyền đã được cấp giấy chứng nhận theo quy định của pháp luật, có tác dụng, chỉ định thể hiện rõ được thể bệnh y học cổ truyền và đã được Hội đồng khoa học công nghệ hoặc Hội đồng đạo đức chuyên ngành y học cổ truyền cấp tỉnh hoặc tương đương trở lên có văn bản nghiệm thu đánh giá thành phẩm của bài thuốc gia truyền khi lưu hành bảo đảm an toàn, hiệu quả; </w:t>
      </w:r>
      <w:r w:rsidRPr="00E46007">
        <w:rPr>
          <w:b/>
          <w:i/>
          <w:sz w:val="28"/>
          <w:szCs w:val="28"/>
          <w:lang w:val="vi-VN"/>
        </w:rPr>
        <w:t>hoặc</w:t>
      </w:r>
    </w:p>
    <w:p w14:paraId="4F76B754"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 Bài cổ phương gia giảm hoặc bài thuốc nghiệm phương theo y lý y học cổ truyền có hiệu quả điều trị rõ ràng và an toàn được xem xét dựa trên các tài liệu lâm sàng sau:</w:t>
      </w:r>
    </w:p>
    <w:p w14:paraId="2A52DD8A"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 xml:space="preserve">+ Các nghiên cứu đánh giá về tính an toàn, hiệu quả của thuốc được công bố trên các tạp chí thuộc danh mục ISI hoặc tạp chí trong nước có tính điểm theo quy định hiện hành của Hội đồng chức danh giáo sư nhà nước; </w:t>
      </w:r>
      <w:r w:rsidRPr="00E46007">
        <w:rPr>
          <w:i/>
          <w:sz w:val="28"/>
          <w:szCs w:val="28"/>
          <w:lang w:val="vi-VN"/>
        </w:rPr>
        <w:t>hoặc</w:t>
      </w:r>
    </w:p>
    <w:p w14:paraId="2F6BB454"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 Báo cáo đánh giá tính an toàn, hiệu quả của đề tài khoa học và công nghệ đã được nghiệm thu bởi hội đồng cấp quốc gia, cấp bộ, cấp tỉnh hoặc tương đương.</w:t>
      </w:r>
    </w:p>
    <w:p w14:paraId="160B2E8B"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d) Có báo cáo đánh giá tác động ngân sách (đánh giá tác động lên quỹ BHYT).</w:t>
      </w:r>
    </w:p>
    <w:p w14:paraId="24241B35" w14:textId="77777777" w:rsidR="005A5808" w:rsidRPr="00E46007" w:rsidRDefault="005A5808" w:rsidP="00C46577">
      <w:pPr>
        <w:widowControl w:val="0"/>
        <w:spacing w:before="120" w:after="120"/>
        <w:ind w:firstLine="601"/>
        <w:jc w:val="both"/>
        <w:rPr>
          <w:b/>
          <w:sz w:val="28"/>
          <w:szCs w:val="28"/>
          <w:lang w:val="vi-VN"/>
        </w:rPr>
      </w:pPr>
      <w:r w:rsidRPr="00E46007">
        <w:rPr>
          <w:b/>
          <w:bCs/>
          <w:sz w:val="28"/>
          <w:szCs w:val="28"/>
          <w:lang w:val="vi-VN"/>
        </w:rPr>
        <w:t xml:space="preserve">3. Đối với thuốc có kết hợp dược chất với các dược liệu đã được chứng </w:t>
      </w:r>
      <w:r w:rsidRPr="00E46007">
        <w:rPr>
          <w:b/>
          <w:bCs/>
          <w:sz w:val="28"/>
          <w:szCs w:val="28"/>
          <w:lang w:val="vi-VN"/>
        </w:rPr>
        <w:lastRenderedPageBreak/>
        <w:t>minh về tính an toàn và hiệu quả:</w:t>
      </w:r>
      <w:r w:rsidRPr="00E46007">
        <w:rPr>
          <w:b/>
          <w:sz w:val="28"/>
          <w:szCs w:val="28"/>
          <w:lang w:val="vi-VN"/>
        </w:rPr>
        <w:t xml:space="preserve"> </w:t>
      </w:r>
      <w:r w:rsidRPr="00E46007">
        <w:rPr>
          <w:sz w:val="28"/>
          <w:szCs w:val="28"/>
          <w:lang w:val="vi-VN"/>
        </w:rPr>
        <w:t>Đạt đồng thời các tiêu chí sau:</w:t>
      </w:r>
    </w:p>
    <w:p w14:paraId="5E1E0B12"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a) Được cấp số đăng ký và lưu hành hợp pháp tại Việt Nam;</w:t>
      </w:r>
    </w:p>
    <w:p w14:paraId="5B48B940"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b) Có đề xuất từ cơ sở khám, chữa bệnh từ tuyến tỉnh trở lên (Cơ sở khám chữa bệnh cung cấp thông tin về nhu cầu sử dụng, kinh nghiệm sử dụng, thông tin về an toàn, hiệu quả của thuốc); doanh nghiệp sở hữu sản phẩm cung cấp thông tin về hồ sơ sản phẩm. Các thông tin được cung cấp theo mẫu hồ sơ do Bộ Y tế quy định.</w:t>
      </w:r>
    </w:p>
    <w:p w14:paraId="795B723E"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 xml:space="preserve">c) Có hiệu quả điều trị rõ ràng và an toàn được xem xét dựa trên các tài liệu lâm sàng sau: </w:t>
      </w:r>
    </w:p>
    <w:p w14:paraId="7301336E"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rPr>
        <w:t>-</w:t>
      </w:r>
      <w:r w:rsidRPr="00E46007">
        <w:rPr>
          <w:sz w:val="28"/>
          <w:szCs w:val="28"/>
          <w:lang w:val="vi-VN"/>
        </w:rPr>
        <w:t xml:space="preserve"> Các nghiên cứu đánh giá về tính an toàn, hiệu quả của thuốc được công bố trên các tạp chí thuộc danh mục ISI (Institute for Scientific Information) hoặc tạp chí trong nước có tính điểm theo quy định hiện hành của Hội đồng chức danh giáo sư nhà nước;</w:t>
      </w:r>
      <w:r w:rsidRPr="00E46007">
        <w:rPr>
          <w:sz w:val="28"/>
          <w:szCs w:val="28"/>
        </w:rPr>
        <w:t xml:space="preserve"> </w:t>
      </w:r>
      <w:proofErr w:type="spellStart"/>
      <w:r w:rsidRPr="00E46007">
        <w:rPr>
          <w:b/>
          <w:i/>
          <w:sz w:val="28"/>
          <w:szCs w:val="28"/>
        </w:rPr>
        <w:t>hoặc</w:t>
      </w:r>
      <w:proofErr w:type="spellEnd"/>
    </w:p>
    <w:p w14:paraId="66CE2E3F" w14:textId="77777777" w:rsidR="005A5808" w:rsidRPr="00E46007" w:rsidRDefault="005A5808" w:rsidP="00C46577">
      <w:pPr>
        <w:widowControl w:val="0"/>
        <w:spacing w:before="120" w:after="120"/>
        <w:ind w:firstLine="601"/>
        <w:jc w:val="both"/>
        <w:rPr>
          <w:b/>
          <w:sz w:val="28"/>
          <w:szCs w:val="28"/>
          <w:lang w:val="vi-VN"/>
        </w:rPr>
      </w:pPr>
      <w:r w:rsidRPr="00E46007">
        <w:rPr>
          <w:sz w:val="28"/>
          <w:szCs w:val="28"/>
          <w:lang w:val="vi-VN"/>
        </w:rPr>
        <w:t>- Báo cáo đánh giá tính an toàn, hiệu quả của đề tài khoa học và công nghệ đã được nghiệm thu bởi hội đồng cấp nhà nước, cấp bộ, cấp tỉnh hoặc tương đương.</w:t>
      </w:r>
    </w:p>
    <w:p w14:paraId="5582467A"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d) Có báo cáo đánh giá tác động ngân sách (đánh giá tác động lên quỹ BHYT).</w:t>
      </w:r>
    </w:p>
    <w:p w14:paraId="0EFB2963" w14:textId="77777777" w:rsidR="00982CCA" w:rsidRPr="00E46007" w:rsidRDefault="00982CCA" w:rsidP="00C46577">
      <w:pPr>
        <w:widowControl w:val="0"/>
        <w:spacing w:before="120" w:after="120"/>
        <w:ind w:firstLine="601"/>
        <w:jc w:val="both"/>
        <w:rPr>
          <w:b/>
          <w:sz w:val="28"/>
          <w:szCs w:val="28"/>
          <w:lang w:val="vi-VN"/>
        </w:rPr>
      </w:pPr>
      <w:r w:rsidRPr="00E46007">
        <w:rPr>
          <w:b/>
          <w:sz w:val="28"/>
          <w:szCs w:val="28"/>
          <w:lang w:val="vi-VN"/>
        </w:rPr>
        <w:t>4</w:t>
      </w:r>
      <w:r w:rsidR="005A5808" w:rsidRPr="00E46007">
        <w:rPr>
          <w:b/>
          <w:sz w:val="28"/>
          <w:szCs w:val="28"/>
          <w:lang w:val="es-ES"/>
        </w:rPr>
        <w:t xml:space="preserve">. </w:t>
      </w:r>
      <w:proofErr w:type="spellStart"/>
      <w:r w:rsidR="005A5808" w:rsidRPr="00E46007">
        <w:rPr>
          <w:b/>
          <w:sz w:val="28"/>
          <w:szCs w:val="28"/>
          <w:lang w:val="es-ES"/>
        </w:rPr>
        <w:t>Đối</w:t>
      </w:r>
      <w:proofErr w:type="spellEnd"/>
      <w:r w:rsidR="005A5808" w:rsidRPr="00E46007">
        <w:rPr>
          <w:b/>
          <w:sz w:val="28"/>
          <w:szCs w:val="28"/>
          <w:lang w:val="es-ES"/>
        </w:rPr>
        <w:t xml:space="preserve"> </w:t>
      </w:r>
      <w:proofErr w:type="spellStart"/>
      <w:r w:rsidR="005A5808" w:rsidRPr="00E46007">
        <w:rPr>
          <w:b/>
          <w:sz w:val="28"/>
          <w:szCs w:val="28"/>
          <w:lang w:val="es-ES"/>
        </w:rPr>
        <w:t>với</w:t>
      </w:r>
      <w:proofErr w:type="spellEnd"/>
      <w:r w:rsidR="005A5808" w:rsidRPr="00E46007">
        <w:rPr>
          <w:b/>
          <w:sz w:val="28"/>
          <w:szCs w:val="28"/>
          <w:lang w:val="es-ES"/>
        </w:rPr>
        <w:t xml:space="preserve"> </w:t>
      </w:r>
      <w:proofErr w:type="spellStart"/>
      <w:r w:rsidR="005A5808" w:rsidRPr="00E46007">
        <w:rPr>
          <w:b/>
          <w:sz w:val="28"/>
          <w:szCs w:val="28"/>
          <w:lang w:val="es-ES"/>
        </w:rPr>
        <w:t>dược</w:t>
      </w:r>
      <w:proofErr w:type="spellEnd"/>
      <w:r w:rsidR="005A5808" w:rsidRPr="00E46007">
        <w:rPr>
          <w:b/>
          <w:sz w:val="28"/>
          <w:szCs w:val="28"/>
          <w:lang w:val="es-ES"/>
        </w:rPr>
        <w:t xml:space="preserve"> </w:t>
      </w:r>
      <w:proofErr w:type="spellStart"/>
      <w:r w:rsidR="005A5808" w:rsidRPr="00E46007">
        <w:rPr>
          <w:b/>
          <w:sz w:val="28"/>
          <w:szCs w:val="28"/>
          <w:lang w:val="es-ES"/>
        </w:rPr>
        <w:t>liệu</w:t>
      </w:r>
      <w:proofErr w:type="spellEnd"/>
      <w:r w:rsidR="005A5808" w:rsidRPr="00E46007">
        <w:rPr>
          <w:b/>
          <w:sz w:val="28"/>
          <w:szCs w:val="28"/>
          <w:lang w:val="es-ES"/>
        </w:rPr>
        <w:t>:</w:t>
      </w:r>
      <w:r w:rsidR="005C7A28" w:rsidRPr="00E46007">
        <w:rPr>
          <w:sz w:val="28"/>
          <w:szCs w:val="28"/>
          <w:lang w:val="vi-VN"/>
        </w:rPr>
        <w:t xml:space="preserve"> </w:t>
      </w:r>
      <w:r w:rsidR="005A5808" w:rsidRPr="00E46007">
        <w:rPr>
          <w:sz w:val="28"/>
          <w:szCs w:val="28"/>
          <w:lang w:val="vi-VN"/>
        </w:rPr>
        <w:t>Đạt đồng thời các tiêu chí sau:</w:t>
      </w:r>
    </w:p>
    <w:p w14:paraId="3F9BAD08"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a) C</w:t>
      </w:r>
      <w:proofErr w:type="spellStart"/>
      <w:r w:rsidRPr="00E46007">
        <w:rPr>
          <w:sz w:val="28"/>
          <w:szCs w:val="28"/>
          <w:lang w:val="es-ES"/>
        </w:rPr>
        <w:t>ó</w:t>
      </w:r>
      <w:proofErr w:type="spellEnd"/>
      <w:r w:rsidRPr="00E46007">
        <w:rPr>
          <w:sz w:val="28"/>
          <w:szCs w:val="28"/>
          <w:lang w:val="vi-VN"/>
        </w:rPr>
        <w:t xml:space="preserve"> tài liệu chứng minh nguồn gốc của dược liệu dựa trên một trong các tài liệu sau:</w:t>
      </w:r>
    </w:p>
    <w:p w14:paraId="72106BE4"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Giấy chứng nhận nguồn gốc, xuất xứ của từng lô dược liệu (Giấy C/O) do cơ quan nhà nước có thẩm quyền của nước xuất khẩu cấp đối với dược liệu nhập khẩu.</w:t>
      </w:r>
    </w:p>
    <w:p w14:paraId="47486F43"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Giấy chứng nhận dược liệu đạt Thực hành tốt nuôi trồng, thu hái dược liệu, khai thác dược liệu tự nhiên (GACP) đối với dược liệu được cơ sở trong nước nuôi trồng, thu hái hoặc khai thác tự nhiên.</w:t>
      </w:r>
    </w:p>
    <w:p w14:paraId="70C23573"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Bản cam kết về địa điểm nuôi trồng, thu hái dược liệu tại địa phương đối với dược liệu do cơ sở kinh doanh thu mua từ các cá nhân trong nước.</w:t>
      </w:r>
    </w:p>
    <w:p w14:paraId="164CB2B1" w14:textId="77777777" w:rsidR="00A31A63" w:rsidRPr="00E46007" w:rsidRDefault="005A5808" w:rsidP="00A31A63">
      <w:pPr>
        <w:widowControl w:val="0"/>
        <w:spacing w:before="120" w:after="120"/>
        <w:ind w:firstLine="601"/>
        <w:jc w:val="both"/>
        <w:rPr>
          <w:b/>
          <w:sz w:val="28"/>
          <w:szCs w:val="28"/>
          <w:lang w:val="vi-VN"/>
        </w:rPr>
      </w:pPr>
      <w:r w:rsidRPr="00E46007">
        <w:rPr>
          <w:sz w:val="28"/>
          <w:szCs w:val="28"/>
          <w:lang w:val="vi-VN"/>
        </w:rPr>
        <w:t>b)</w:t>
      </w:r>
      <w:r w:rsidRPr="00E46007">
        <w:rPr>
          <w:sz w:val="28"/>
          <w:szCs w:val="28"/>
          <w:lang w:val="es-ES"/>
        </w:rPr>
        <w:t xml:space="preserve"> </w:t>
      </w:r>
      <w:proofErr w:type="spellStart"/>
      <w:r w:rsidRPr="00E46007">
        <w:rPr>
          <w:sz w:val="28"/>
          <w:szCs w:val="28"/>
          <w:lang w:val="es-ES"/>
        </w:rPr>
        <w:t>Có</w:t>
      </w:r>
      <w:proofErr w:type="spellEnd"/>
      <w:r w:rsidRPr="00E46007">
        <w:rPr>
          <w:sz w:val="28"/>
          <w:szCs w:val="28"/>
          <w:lang w:val="es-ES"/>
        </w:rPr>
        <w:t xml:space="preserve"> </w:t>
      </w:r>
      <w:proofErr w:type="spellStart"/>
      <w:r w:rsidRPr="00E46007">
        <w:rPr>
          <w:sz w:val="28"/>
          <w:szCs w:val="28"/>
          <w:lang w:val="es-ES"/>
        </w:rPr>
        <w:t>đề</w:t>
      </w:r>
      <w:proofErr w:type="spellEnd"/>
      <w:r w:rsidRPr="00E46007">
        <w:rPr>
          <w:sz w:val="28"/>
          <w:szCs w:val="28"/>
          <w:lang w:val="es-ES"/>
        </w:rPr>
        <w:t xml:space="preserve"> </w:t>
      </w:r>
      <w:proofErr w:type="spellStart"/>
      <w:r w:rsidRPr="00E46007">
        <w:rPr>
          <w:sz w:val="28"/>
          <w:szCs w:val="28"/>
          <w:lang w:val="es-ES"/>
        </w:rPr>
        <w:t>xuất</w:t>
      </w:r>
      <w:proofErr w:type="spellEnd"/>
      <w:r w:rsidRPr="00E46007">
        <w:rPr>
          <w:sz w:val="28"/>
          <w:szCs w:val="28"/>
          <w:lang w:val="es-ES"/>
        </w:rPr>
        <w:t xml:space="preserve"> </w:t>
      </w:r>
      <w:proofErr w:type="spellStart"/>
      <w:r w:rsidRPr="00E46007">
        <w:rPr>
          <w:sz w:val="28"/>
          <w:szCs w:val="28"/>
          <w:lang w:val="es-ES"/>
        </w:rPr>
        <w:t>từ</w:t>
      </w:r>
      <w:proofErr w:type="spellEnd"/>
      <w:r w:rsidRPr="00E46007">
        <w:rPr>
          <w:sz w:val="28"/>
          <w:szCs w:val="28"/>
          <w:lang w:val="es-ES"/>
        </w:rPr>
        <w:t xml:space="preserve"> </w:t>
      </w:r>
      <w:proofErr w:type="spellStart"/>
      <w:r w:rsidRPr="00E46007">
        <w:rPr>
          <w:sz w:val="28"/>
          <w:szCs w:val="28"/>
          <w:lang w:val="es-ES"/>
        </w:rPr>
        <w:t>cơ</w:t>
      </w:r>
      <w:proofErr w:type="spellEnd"/>
      <w:r w:rsidRPr="00E46007">
        <w:rPr>
          <w:sz w:val="28"/>
          <w:szCs w:val="28"/>
          <w:lang w:val="es-ES"/>
        </w:rPr>
        <w:t xml:space="preserve"> </w:t>
      </w:r>
      <w:proofErr w:type="spellStart"/>
      <w:r w:rsidRPr="00E46007">
        <w:rPr>
          <w:sz w:val="28"/>
          <w:szCs w:val="28"/>
          <w:lang w:val="es-ES"/>
        </w:rPr>
        <w:t>sở</w:t>
      </w:r>
      <w:proofErr w:type="spellEnd"/>
      <w:r w:rsidRPr="00E46007">
        <w:rPr>
          <w:sz w:val="28"/>
          <w:szCs w:val="28"/>
          <w:lang w:val="es-ES"/>
        </w:rPr>
        <w:t xml:space="preserve"> </w:t>
      </w:r>
      <w:proofErr w:type="spellStart"/>
      <w:r w:rsidRPr="00E46007">
        <w:rPr>
          <w:sz w:val="28"/>
          <w:szCs w:val="28"/>
          <w:lang w:val="es-ES"/>
        </w:rPr>
        <w:t>khám</w:t>
      </w:r>
      <w:proofErr w:type="spellEnd"/>
      <w:r w:rsidRPr="00E46007">
        <w:rPr>
          <w:sz w:val="28"/>
          <w:szCs w:val="28"/>
          <w:lang w:val="es-ES"/>
        </w:rPr>
        <w:t xml:space="preserve"> </w:t>
      </w:r>
      <w:proofErr w:type="spellStart"/>
      <w:r w:rsidRPr="00E46007">
        <w:rPr>
          <w:sz w:val="28"/>
          <w:szCs w:val="28"/>
          <w:lang w:val="es-ES"/>
        </w:rPr>
        <w:t>chữa</w:t>
      </w:r>
      <w:proofErr w:type="spellEnd"/>
      <w:r w:rsidRPr="00E46007">
        <w:rPr>
          <w:sz w:val="28"/>
          <w:szCs w:val="28"/>
          <w:lang w:val="es-ES"/>
        </w:rPr>
        <w:t xml:space="preserve"> </w:t>
      </w:r>
      <w:proofErr w:type="spellStart"/>
      <w:r w:rsidRPr="00E46007">
        <w:rPr>
          <w:sz w:val="28"/>
          <w:szCs w:val="28"/>
          <w:lang w:val="es-ES"/>
        </w:rPr>
        <w:t>bệnh</w:t>
      </w:r>
      <w:proofErr w:type="spellEnd"/>
      <w:r w:rsidRPr="00E46007">
        <w:rPr>
          <w:sz w:val="28"/>
          <w:szCs w:val="28"/>
          <w:lang w:val="es-ES"/>
        </w:rPr>
        <w:t xml:space="preserve"> </w:t>
      </w:r>
      <w:proofErr w:type="spellStart"/>
      <w:r w:rsidRPr="00E46007">
        <w:rPr>
          <w:sz w:val="28"/>
          <w:szCs w:val="28"/>
          <w:lang w:val="es-ES"/>
        </w:rPr>
        <w:t>từ</w:t>
      </w:r>
      <w:proofErr w:type="spellEnd"/>
      <w:r w:rsidRPr="00E46007">
        <w:rPr>
          <w:sz w:val="28"/>
          <w:szCs w:val="28"/>
          <w:lang w:val="es-ES"/>
        </w:rPr>
        <w:t xml:space="preserve"> </w:t>
      </w:r>
      <w:proofErr w:type="spellStart"/>
      <w:r w:rsidRPr="00E46007">
        <w:rPr>
          <w:sz w:val="28"/>
          <w:szCs w:val="28"/>
          <w:lang w:val="es-ES"/>
        </w:rPr>
        <w:t>tuyến</w:t>
      </w:r>
      <w:proofErr w:type="spellEnd"/>
      <w:r w:rsidRPr="00E46007">
        <w:rPr>
          <w:sz w:val="28"/>
          <w:szCs w:val="28"/>
          <w:lang w:val="es-ES"/>
        </w:rPr>
        <w:t xml:space="preserve"> </w:t>
      </w:r>
      <w:proofErr w:type="spellStart"/>
      <w:r w:rsidRPr="00E46007">
        <w:rPr>
          <w:sz w:val="28"/>
          <w:szCs w:val="28"/>
          <w:lang w:val="es-ES"/>
        </w:rPr>
        <w:t>tỉnh</w:t>
      </w:r>
      <w:proofErr w:type="spellEnd"/>
      <w:r w:rsidRPr="00E46007">
        <w:rPr>
          <w:sz w:val="28"/>
          <w:szCs w:val="28"/>
          <w:lang w:val="es-ES"/>
        </w:rPr>
        <w:t xml:space="preserve"> </w:t>
      </w:r>
      <w:proofErr w:type="spellStart"/>
      <w:r w:rsidRPr="00E46007">
        <w:rPr>
          <w:sz w:val="28"/>
          <w:szCs w:val="28"/>
          <w:lang w:val="es-ES"/>
        </w:rPr>
        <w:t>trở</w:t>
      </w:r>
      <w:proofErr w:type="spellEnd"/>
      <w:r w:rsidRPr="00E46007">
        <w:rPr>
          <w:sz w:val="28"/>
          <w:szCs w:val="28"/>
          <w:lang w:val="es-ES"/>
        </w:rPr>
        <w:t xml:space="preserve"> </w:t>
      </w:r>
      <w:proofErr w:type="spellStart"/>
      <w:r w:rsidRPr="00E46007">
        <w:rPr>
          <w:sz w:val="28"/>
          <w:szCs w:val="28"/>
          <w:lang w:val="es-ES"/>
        </w:rPr>
        <w:t>lên</w:t>
      </w:r>
      <w:proofErr w:type="spellEnd"/>
      <w:r w:rsidRPr="00E46007">
        <w:rPr>
          <w:sz w:val="28"/>
          <w:szCs w:val="28"/>
          <w:lang w:val="es-ES"/>
        </w:rPr>
        <w:t xml:space="preserve"> </w:t>
      </w:r>
      <w:proofErr w:type="spellStart"/>
      <w:r w:rsidRPr="00E46007">
        <w:rPr>
          <w:sz w:val="28"/>
          <w:szCs w:val="28"/>
          <w:lang w:val="es-ES"/>
        </w:rPr>
        <w:t>và</w:t>
      </w:r>
      <w:proofErr w:type="spellEnd"/>
      <w:r w:rsidRPr="00E46007">
        <w:rPr>
          <w:sz w:val="28"/>
          <w:szCs w:val="28"/>
          <w:lang w:val="es-ES"/>
        </w:rPr>
        <w:t xml:space="preserve"> </w:t>
      </w:r>
      <w:proofErr w:type="spellStart"/>
      <w:r w:rsidRPr="00E46007">
        <w:rPr>
          <w:sz w:val="28"/>
          <w:szCs w:val="28"/>
          <w:lang w:val="es-ES"/>
        </w:rPr>
        <w:t>cung</w:t>
      </w:r>
      <w:proofErr w:type="spellEnd"/>
      <w:r w:rsidRPr="00E46007">
        <w:rPr>
          <w:sz w:val="28"/>
          <w:szCs w:val="28"/>
          <w:lang w:val="es-ES"/>
        </w:rPr>
        <w:t xml:space="preserve"> </w:t>
      </w:r>
      <w:proofErr w:type="spellStart"/>
      <w:r w:rsidRPr="00E46007">
        <w:rPr>
          <w:sz w:val="28"/>
          <w:szCs w:val="28"/>
          <w:lang w:val="es-ES"/>
        </w:rPr>
        <w:t>cấp</w:t>
      </w:r>
      <w:proofErr w:type="spellEnd"/>
      <w:r w:rsidRPr="00E46007">
        <w:rPr>
          <w:sz w:val="28"/>
          <w:szCs w:val="28"/>
          <w:lang w:val="es-ES"/>
        </w:rPr>
        <w:t xml:space="preserve"> </w:t>
      </w:r>
      <w:proofErr w:type="spellStart"/>
      <w:r w:rsidRPr="00E46007">
        <w:rPr>
          <w:sz w:val="28"/>
          <w:szCs w:val="28"/>
          <w:lang w:val="es-ES"/>
        </w:rPr>
        <w:t>đầy</w:t>
      </w:r>
      <w:proofErr w:type="spellEnd"/>
      <w:r w:rsidRPr="00E46007">
        <w:rPr>
          <w:sz w:val="28"/>
          <w:szCs w:val="28"/>
          <w:lang w:val="es-ES"/>
        </w:rPr>
        <w:t xml:space="preserve"> </w:t>
      </w:r>
      <w:proofErr w:type="spellStart"/>
      <w:r w:rsidRPr="00E46007">
        <w:rPr>
          <w:sz w:val="28"/>
          <w:szCs w:val="28"/>
          <w:lang w:val="es-ES"/>
        </w:rPr>
        <w:t>đủ</w:t>
      </w:r>
      <w:proofErr w:type="spellEnd"/>
      <w:r w:rsidRPr="00E46007">
        <w:rPr>
          <w:sz w:val="28"/>
          <w:szCs w:val="28"/>
          <w:lang w:val="es-ES"/>
        </w:rPr>
        <w:t xml:space="preserve"> </w:t>
      </w:r>
      <w:proofErr w:type="spellStart"/>
      <w:r w:rsidRPr="00E46007">
        <w:rPr>
          <w:sz w:val="28"/>
          <w:szCs w:val="28"/>
          <w:lang w:val="es-ES"/>
        </w:rPr>
        <w:t>thông</w:t>
      </w:r>
      <w:proofErr w:type="spellEnd"/>
      <w:r w:rsidRPr="00E46007">
        <w:rPr>
          <w:sz w:val="28"/>
          <w:szCs w:val="28"/>
          <w:lang w:val="es-ES"/>
        </w:rPr>
        <w:t xml:space="preserve"> </w:t>
      </w:r>
      <w:proofErr w:type="spellStart"/>
      <w:r w:rsidRPr="00E46007">
        <w:rPr>
          <w:sz w:val="28"/>
          <w:szCs w:val="28"/>
          <w:lang w:val="es-ES"/>
        </w:rPr>
        <w:t>tin</w:t>
      </w:r>
      <w:proofErr w:type="spellEnd"/>
      <w:r w:rsidRPr="00E46007">
        <w:rPr>
          <w:sz w:val="28"/>
          <w:szCs w:val="28"/>
          <w:lang w:val="es-ES"/>
        </w:rPr>
        <w:t xml:space="preserve"> </w:t>
      </w:r>
      <w:proofErr w:type="spellStart"/>
      <w:r w:rsidRPr="00E46007">
        <w:rPr>
          <w:sz w:val="28"/>
          <w:szCs w:val="28"/>
          <w:lang w:val="es-ES"/>
        </w:rPr>
        <w:t>hồ</w:t>
      </w:r>
      <w:proofErr w:type="spellEnd"/>
      <w:r w:rsidRPr="00E46007">
        <w:rPr>
          <w:sz w:val="28"/>
          <w:szCs w:val="28"/>
          <w:lang w:val="es-ES"/>
        </w:rPr>
        <w:t xml:space="preserve"> </w:t>
      </w:r>
      <w:proofErr w:type="spellStart"/>
      <w:r w:rsidRPr="00E46007">
        <w:rPr>
          <w:sz w:val="28"/>
          <w:szCs w:val="28"/>
          <w:lang w:val="es-ES"/>
        </w:rPr>
        <w:t>sơ</w:t>
      </w:r>
      <w:proofErr w:type="spellEnd"/>
      <w:r w:rsidRPr="00E46007">
        <w:rPr>
          <w:sz w:val="28"/>
          <w:szCs w:val="28"/>
          <w:lang w:val="es-ES"/>
        </w:rPr>
        <w:t xml:space="preserve"> </w:t>
      </w:r>
      <w:proofErr w:type="spellStart"/>
      <w:r w:rsidRPr="00E46007">
        <w:rPr>
          <w:sz w:val="28"/>
          <w:szCs w:val="28"/>
          <w:lang w:val="es-ES"/>
        </w:rPr>
        <w:t>theo</w:t>
      </w:r>
      <w:proofErr w:type="spellEnd"/>
      <w:r w:rsidRPr="00E46007">
        <w:rPr>
          <w:sz w:val="28"/>
          <w:szCs w:val="28"/>
          <w:lang w:val="es-ES"/>
        </w:rPr>
        <w:t xml:space="preserve"> </w:t>
      </w:r>
      <w:r w:rsidR="00A31A63" w:rsidRPr="00E46007">
        <w:rPr>
          <w:sz w:val="28"/>
          <w:szCs w:val="28"/>
          <w:lang w:val="vi-VN"/>
        </w:rPr>
        <w:t>mẫu hồ sơ do Bộ Y tế quy định.</w:t>
      </w:r>
    </w:p>
    <w:p w14:paraId="12A38058" w14:textId="176FE6ED" w:rsidR="00982CCA" w:rsidRPr="00E46007" w:rsidRDefault="005A5808" w:rsidP="00C46577">
      <w:pPr>
        <w:widowControl w:val="0"/>
        <w:spacing w:before="120" w:after="120"/>
        <w:ind w:firstLine="601"/>
        <w:jc w:val="both"/>
        <w:rPr>
          <w:b/>
          <w:sz w:val="28"/>
          <w:szCs w:val="28"/>
          <w:lang w:val="vi-VN"/>
        </w:rPr>
      </w:pPr>
      <w:r w:rsidRPr="00E46007">
        <w:rPr>
          <w:sz w:val="28"/>
          <w:szCs w:val="28"/>
          <w:lang w:val="es-ES"/>
        </w:rPr>
        <w:t>c) C</w:t>
      </w:r>
      <w:r w:rsidRPr="00E46007">
        <w:rPr>
          <w:sz w:val="28"/>
          <w:szCs w:val="28"/>
          <w:lang w:val="vi-VN"/>
        </w:rPr>
        <w:t>ó hiệu quả điều trị và an toàn được xem xét dựa trên các tài liệu sau</w:t>
      </w:r>
      <w:r w:rsidRPr="00E46007">
        <w:rPr>
          <w:sz w:val="28"/>
          <w:szCs w:val="28"/>
          <w:lang w:val="es-ES"/>
        </w:rPr>
        <w:t>:</w:t>
      </w:r>
    </w:p>
    <w:p w14:paraId="11E0B66B"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es-ES"/>
        </w:rPr>
        <w:t>- D</w:t>
      </w:r>
      <w:r w:rsidRPr="00E46007">
        <w:rPr>
          <w:sz w:val="28"/>
          <w:szCs w:val="28"/>
          <w:lang w:val="vi-VN"/>
        </w:rPr>
        <w:t>ược điển Việt Nam hiện hành</w:t>
      </w:r>
      <w:r w:rsidRPr="00E46007">
        <w:rPr>
          <w:sz w:val="28"/>
          <w:szCs w:val="28"/>
          <w:lang w:val="es-ES"/>
        </w:rPr>
        <w:t xml:space="preserve"> </w:t>
      </w:r>
      <w:proofErr w:type="spellStart"/>
      <w:r w:rsidRPr="00E46007">
        <w:rPr>
          <w:sz w:val="28"/>
          <w:szCs w:val="28"/>
          <w:lang w:val="es-ES"/>
        </w:rPr>
        <w:t>hoặc</w:t>
      </w:r>
      <w:proofErr w:type="spellEnd"/>
      <w:r w:rsidRPr="00E46007">
        <w:rPr>
          <w:sz w:val="28"/>
          <w:szCs w:val="28"/>
          <w:lang w:val="es-ES"/>
        </w:rPr>
        <w:t xml:space="preserve"> </w:t>
      </w:r>
      <w:proofErr w:type="spellStart"/>
      <w:r w:rsidRPr="00E46007">
        <w:rPr>
          <w:sz w:val="28"/>
          <w:szCs w:val="28"/>
          <w:lang w:val="es-ES"/>
        </w:rPr>
        <w:t>dược</w:t>
      </w:r>
      <w:proofErr w:type="spellEnd"/>
      <w:r w:rsidRPr="00E46007">
        <w:rPr>
          <w:sz w:val="28"/>
          <w:szCs w:val="28"/>
          <w:lang w:val="es-ES"/>
        </w:rPr>
        <w:t xml:space="preserve"> </w:t>
      </w:r>
      <w:proofErr w:type="spellStart"/>
      <w:r w:rsidRPr="00E46007">
        <w:rPr>
          <w:sz w:val="28"/>
          <w:szCs w:val="28"/>
          <w:lang w:val="es-ES"/>
        </w:rPr>
        <w:t>điển</w:t>
      </w:r>
      <w:proofErr w:type="spellEnd"/>
      <w:r w:rsidRPr="00E46007">
        <w:rPr>
          <w:sz w:val="28"/>
          <w:szCs w:val="28"/>
          <w:lang w:val="es-ES"/>
        </w:rPr>
        <w:t xml:space="preserve"> </w:t>
      </w:r>
      <w:proofErr w:type="spellStart"/>
      <w:r w:rsidRPr="00E46007">
        <w:rPr>
          <w:sz w:val="28"/>
          <w:szCs w:val="28"/>
          <w:lang w:val="es-ES"/>
        </w:rPr>
        <w:t>tham</w:t>
      </w:r>
      <w:proofErr w:type="spellEnd"/>
      <w:r w:rsidRPr="00E46007">
        <w:rPr>
          <w:sz w:val="28"/>
          <w:szCs w:val="28"/>
          <w:lang w:val="es-ES"/>
        </w:rPr>
        <w:t xml:space="preserve"> </w:t>
      </w:r>
      <w:proofErr w:type="spellStart"/>
      <w:r w:rsidRPr="00E46007">
        <w:rPr>
          <w:sz w:val="28"/>
          <w:szCs w:val="28"/>
          <w:lang w:val="es-ES"/>
        </w:rPr>
        <w:t>chiếu</w:t>
      </w:r>
      <w:proofErr w:type="spellEnd"/>
      <w:r w:rsidRPr="00E46007">
        <w:rPr>
          <w:sz w:val="28"/>
          <w:szCs w:val="28"/>
          <w:lang w:val="vi-VN"/>
        </w:rPr>
        <w:t xml:space="preserve"> của các nước</w:t>
      </w:r>
    </w:p>
    <w:p w14:paraId="5B902BF2"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Các nghiên cứu đánh giá về tính an toàn, hiệu quả của dược liệu có tại một trong các tài liệu sau:</w:t>
      </w:r>
    </w:p>
    <w:p w14:paraId="1F06D4A3"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Tạp chí thuộc danh mục ISI hoặc tạp chí trong nước có tính điểm theo quy định hiện hành của Hội đồng chức danh giáo sư nhà nước đã được công bố;</w:t>
      </w:r>
    </w:p>
    <w:p w14:paraId="7CC617E7"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xml:space="preserve">+ Đề tài khoa học và công nghệ đã được nghiệm thu bởi hội đồng cấp quốc </w:t>
      </w:r>
      <w:r w:rsidRPr="00E46007">
        <w:rPr>
          <w:sz w:val="28"/>
          <w:szCs w:val="28"/>
          <w:lang w:val="vi-VN"/>
        </w:rPr>
        <w:lastRenderedPageBreak/>
        <w:t>gia, cấp bộ, cấp tỉnh hoặc tương đương;</w:t>
      </w:r>
    </w:p>
    <w:p w14:paraId="09C0D1F9"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d</w:t>
      </w:r>
      <w:r w:rsidRPr="00E46007">
        <w:rPr>
          <w:sz w:val="28"/>
          <w:szCs w:val="28"/>
          <w:lang w:val="es-ES"/>
        </w:rPr>
        <w:t xml:space="preserve">) </w:t>
      </w:r>
      <w:r w:rsidRPr="00E46007">
        <w:rPr>
          <w:sz w:val="28"/>
          <w:szCs w:val="28"/>
          <w:lang w:val="vi-VN"/>
        </w:rPr>
        <w:t>Có báo cáo đánh giá tác động ngân sách (đánh giá tác động lên quỹ BHYT).</w:t>
      </w:r>
    </w:p>
    <w:p w14:paraId="26FFA03B" w14:textId="77777777" w:rsidR="00982CCA" w:rsidRPr="00E46007" w:rsidRDefault="00982CCA" w:rsidP="00C46577">
      <w:pPr>
        <w:widowControl w:val="0"/>
        <w:spacing w:before="120" w:after="120"/>
        <w:ind w:firstLine="601"/>
        <w:jc w:val="both"/>
        <w:rPr>
          <w:b/>
          <w:sz w:val="28"/>
          <w:szCs w:val="28"/>
          <w:lang w:val="vi-VN"/>
        </w:rPr>
      </w:pPr>
      <w:r w:rsidRPr="00E46007">
        <w:rPr>
          <w:b/>
          <w:sz w:val="28"/>
          <w:szCs w:val="28"/>
          <w:lang w:val="vi-VN"/>
        </w:rPr>
        <w:t>5</w:t>
      </w:r>
      <w:r w:rsidR="005C7A28" w:rsidRPr="00E46007">
        <w:rPr>
          <w:b/>
          <w:sz w:val="28"/>
          <w:szCs w:val="28"/>
          <w:lang w:val="vi-VN"/>
        </w:rPr>
        <w:t xml:space="preserve">. </w:t>
      </w:r>
      <w:r w:rsidR="005A5808" w:rsidRPr="00E46007">
        <w:rPr>
          <w:b/>
          <w:sz w:val="28"/>
          <w:szCs w:val="28"/>
          <w:lang w:val="vi-VN"/>
        </w:rPr>
        <w:t>Đối với vị thuốc cổ truyền:</w:t>
      </w:r>
      <w:r w:rsidR="005C7A28" w:rsidRPr="00E46007">
        <w:rPr>
          <w:sz w:val="28"/>
          <w:szCs w:val="28"/>
          <w:lang w:val="vi-VN"/>
        </w:rPr>
        <w:t xml:space="preserve"> </w:t>
      </w:r>
      <w:r w:rsidR="005A5808" w:rsidRPr="00E46007">
        <w:rPr>
          <w:sz w:val="28"/>
          <w:szCs w:val="28"/>
          <w:lang w:val="vi-VN"/>
        </w:rPr>
        <w:t>Đạt đồng thời các tiêu chí sau:</w:t>
      </w:r>
    </w:p>
    <w:p w14:paraId="7DA06477"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a) C</w:t>
      </w:r>
      <w:proofErr w:type="spellStart"/>
      <w:r w:rsidRPr="00E46007">
        <w:rPr>
          <w:sz w:val="28"/>
          <w:szCs w:val="28"/>
          <w:lang w:val="es-ES"/>
        </w:rPr>
        <w:t>ó</w:t>
      </w:r>
      <w:proofErr w:type="spellEnd"/>
      <w:r w:rsidRPr="00E46007">
        <w:rPr>
          <w:sz w:val="28"/>
          <w:szCs w:val="28"/>
          <w:lang w:val="vi-VN"/>
        </w:rPr>
        <w:t xml:space="preserve"> tài liệu chứng minh nguồn gốc của vị thuốc cổ truyền dựa trên một trong các tài liệu sau:</w:t>
      </w:r>
    </w:p>
    <w:p w14:paraId="520E9B0F"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Tài liệu chứng minh nguồn gốc của dược liệu để sản xuất vị thuốc cổ truyền;</w:t>
      </w:r>
    </w:p>
    <w:p w14:paraId="7C25EBB9"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Giấy đăng ký lưu hành vị thuốc cổ truyền.</w:t>
      </w:r>
    </w:p>
    <w:p w14:paraId="76BE6505" w14:textId="7A9C7D2A" w:rsidR="00982CCA" w:rsidRPr="00E46007" w:rsidRDefault="005A5808" w:rsidP="00A31A63">
      <w:pPr>
        <w:widowControl w:val="0"/>
        <w:spacing w:before="120" w:after="120"/>
        <w:ind w:firstLine="601"/>
        <w:jc w:val="both"/>
        <w:rPr>
          <w:b/>
          <w:sz w:val="28"/>
          <w:szCs w:val="28"/>
          <w:lang w:val="vi-VN"/>
        </w:rPr>
      </w:pPr>
      <w:r w:rsidRPr="00E46007">
        <w:rPr>
          <w:sz w:val="28"/>
          <w:szCs w:val="28"/>
          <w:lang w:val="vi-VN"/>
        </w:rPr>
        <w:t>b)</w:t>
      </w:r>
      <w:r w:rsidRPr="00E46007">
        <w:rPr>
          <w:sz w:val="28"/>
          <w:szCs w:val="28"/>
          <w:lang w:val="es-ES"/>
        </w:rPr>
        <w:t xml:space="preserve"> </w:t>
      </w:r>
      <w:proofErr w:type="spellStart"/>
      <w:r w:rsidRPr="00E46007">
        <w:rPr>
          <w:sz w:val="28"/>
          <w:szCs w:val="28"/>
          <w:lang w:val="es-ES"/>
        </w:rPr>
        <w:t>Có</w:t>
      </w:r>
      <w:proofErr w:type="spellEnd"/>
      <w:r w:rsidRPr="00E46007">
        <w:rPr>
          <w:sz w:val="28"/>
          <w:szCs w:val="28"/>
          <w:lang w:val="es-ES"/>
        </w:rPr>
        <w:t xml:space="preserve"> </w:t>
      </w:r>
      <w:proofErr w:type="spellStart"/>
      <w:r w:rsidRPr="00E46007">
        <w:rPr>
          <w:sz w:val="28"/>
          <w:szCs w:val="28"/>
          <w:lang w:val="es-ES"/>
        </w:rPr>
        <w:t>đề</w:t>
      </w:r>
      <w:proofErr w:type="spellEnd"/>
      <w:r w:rsidRPr="00E46007">
        <w:rPr>
          <w:sz w:val="28"/>
          <w:szCs w:val="28"/>
          <w:lang w:val="es-ES"/>
        </w:rPr>
        <w:t xml:space="preserve"> </w:t>
      </w:r>
      <w:proofErr w:type="spellStart"/>
      <w:r w:rsidRPr="00E46007">
        <w:rPr>
          <w:sz w:val="28"/>
          <w:szCs w:val="28"/>
          <w:lang w:val="es-ES"/>
        </w:rPr>
        <w:t>xuất</w:t>
      </w:r>
      <w:proofErr w:type="spellEnd"/>
      <w:r w:rsidRPr="00E46007">
        <w:rPr>
          <w:sz w:val="28"/>
          <w:szCs w:val="28"/>
          <w:lang w:val="es-ES"/>
        </w:rPr>
        <w:t xml:space="preserve"> </w:t>
      </w:r>
      <w:proofErr w:type="spellStart"/>
      <w:r w:rsidRPr="00E46007">
        <w:rPr>
          <w:sz w:val="28"/>
          <w:szCs w:val="28"/>
          <w:lang w:val="es-ES"/>
        </w:rPr>
        <w:t>từ</w:t>
      </w:r>
      <w:proofErr w:type="spellEnd"/>
      <w:r w:rsidRPr="00E46007">
        <w:rPr>
          <w:sz w:val="28"/>
          <w:szCs w:val="28"/>
          <w:lang w:val="es-ES"/>
        </w:rPr>
        <w:t xml:space="preserve"> </w:t>
      </w:r>
      <w:proofErr w:type="spellStart"/>
      <w:r w:rsidRPr="00E46007">
        <w:rPr>
          <w:sz w:val="28"/>
          <w:szCs w:val="28"/>
          <w:lang w:val="es-ES"/>
        </w:rPr>
        <w:t>cơ</w:t>
      </w:r>
      <w:proofErr w:type="spellEnd"/>
      <w:r w:rsidRPr="00E46007">
        <w:rPr>
          <w:sz w:val="28"/>
          <w:szCs w:val="28"/>
          <w:lang w:val="es-ES"/>
        </w:rPr>
        <w:t xml:space="preserve"> </w:t>
      </w:r>
      <w:proofErr w:type="spellStart"/>
      <w:r w:rsidRPr="00E46007">
        <w:rPr>
          <w:sz w:val="28"/>
          <w:szCs w:val="28"/>
          <w:lang w:val="es-ES"/>
        </w:rPr>
        <w:t>sở</w:t>
      </w:r>
      <w:proofErr w:type="spellEnd"/>
      <w:r w:rsidRPr="00E46007">
        <w:rPr>
          <w:sz w:val="28"/>
          <w:szCs w:val="28"/>
          <w:lang w:val="es-ES"/>
        </w:rPr>
        <w:t xml:space="preserve"> </w:t>
      </w:r>
      <w:proofErr w:type="spellStart"/>
      <w:r w:rsidRPr="00E46007">
        <w:rPr>
          <w:sz w:val="28"/>
          <w:szCs w:val="28"/>
          <w:lang w:val="es-ES"/>
        </w:rPr>
        <w:t>khám</w:t>
      </w:r>
      <w:proofErr w:type="spellEnd"/>
      <w:r w:rsidRPr="00E46007">
        <w:rPr>
          <w:sz w:val="28"/>
          <w:szCs w:val="28"/>
          <w:lang w:val="es-ES"/>
        </w:rPr>
        <w:t xml:space="preserve"> </w:t>
      </w:r>
      <w:proofErr w:type="spellStart"/>
      <w:r w:rsidRPr="00E46007">
        <w:rPr>
          <w:sz w:val="28"/>
          <w:szCs w:val="28"/>
          <w:lang w:val="es-ES"/>
        </w:rPr>
        <w:t>chữa</w:t>
      </w:r>
      <w:proofErr w:type="spellEnd"/>
      <w:r w:rsidRPr="00E46007">
        <w:rPr>
          <w:sz w:val="28"/>
          <w:szCs w:val="28"/>
          <w:lang w:val="es-ES"/>
        </w:rPr>
        <w:t xml:space="preserve"> </w:t>
      </w:r>
      <w:proofErr w:type="spellStart"/>
      <w:r w:rsidRPr="00E46007">
        <w:rPr>
          <w:sz w:val="28"/>
          <w:szCs w:val="28"/>
          <w:lang w:val="es-ES"/>
        </w:rPr>
        <w:t>bệnh</w:t>
      </w:r>
      <w:proofErr w:type="spellEnd"/>
      <w:r w:rsidRPr="00E46007">
        <w:rPr>
          <w:sz w:val="28"/>
          <w:szCs w:val="28"/>
          <w:lang w:val="es-ES"/>
        </w:rPr>
        <w:t xml:space="preserve"> </w:t>
      </w:r>
      <w:proofErr w:type="spellStart"/>
      <w:r w:rsidRPr="00E46007">
        <w:rPr>
          <w:sz w:val="28"/>
          <w:szCs w:val="28"/>
          <w:lang w:val="es-ES"/>
        </w:rPr>
        <w:t>từ</w:t>
      </w:r>
      <w:proofErr w:type="spellEnd"/>
      <w:r w:rsidRPr="00E46007">
        <w:rPr>
          <w:sz w:val="28"/>
          <w:szCs w:val="28"/>
          <w:lang w:val="es-ES"/>
        </w:rPr>
        <w:t xml:space="preserve"> </w:t>
      </w:r>
      <w:proofErr w:type="spellStart"/>
      <w:r w:rsidRPr="00E46007">
        <w:rPr>
          <w:sz w:val="28"/>
          <w:szCs w:val="28"/>
          <w:lang w:val="es-ES"/>
        </w:rPr>
        <w:t>tuyến</w:t>
      </w:r>
      <w:proofErr w:type="spellEnd"/>
      <w:r w:rsidRPr="00E46007">
        <w:rPr>
          <w:sz w:val="28"/>
          <w:szCs w:val="28"/>
          <w:lang w:val="es-ES"/>
        </w:rPr>
        <w:t xml:space="preserve"> </w:t>
      </w:r>
      <w:proofErr w:type="spellStart"/>
      <w:r w:rsidRPr="00E46007">
        <w:rPr>
          <w:sz w:val="28"/>
          <w:szCs w:val="28"/>
          <w:lang w:val="es-ES"/>
        </w:rPr>
        <w:t>tỉnh</w:t>
      </w:r>
      <w:proofErr w:type="spellEnd"/>
      <w:r w:rsidRPr="00E46007">
        <w:rPr>
          <w:sz w:val="28"/>
          <w:szCs w:val="28"/>
          <w:lang w:val="es-ES"/>
        </w:rPr>
        <w:t xml:space="preserve"> </w:t>
      </w:r>
      <w:proofErr w:type="spellStart"/>
      <w:r w:rsidRPr="00E46007">
        <w:rPr>
          <w:sz w:val="28"/>
          <w:szCs w:val="28"/>
          <w:lang w:val="es-ES"/>
        </w:rPr>
        <w:t>trở</w:t>
      </w:r>
      <w:proofErr w:type="spellEnd"/>
      <w:r w:rsidRPr="00E46007">
        <w:rPr>
          <w:sz w:val="28"/>
          <w:szCs w:val="28"/>
          <w:lang w:val="es-ES"/>
        </w:rPr>
        <w:t xml:space="preserve"> </w:t>
      </w:r>
      <w:proofErr w:type="spellStart"/>
      <w:r w:rsidRPr="00E46007">
        <w:rPr>
          <w:sz w:val="28"/>
          <w:szCs w:val="28"/>
          <w:lang w:val="es-ES"/>
        </w:rPr>
        <w:t>lên</w:t>
      </w:r>
      <w:proofErr w:type="spellEnd"/>
      <w:r w:rsidRPr="00E46007">
        <w:rPr>
          <w:sz w:val="28"/>
          <w:szCs w:val="28"/>
          <w:lang w:val="es-ES"/>
        </w:rPr>
        <w:t xml:space="preserve"> </w:t>
      </w:r>
      <w:proofErr w:type="spellStart"/>
      <w:r w:rsidRPr="00E46007">
        <w:rPr>
          <w:sz w:val="28"/>
          <w:szCs w:val="28"/>
          <w:lang w:val="es-ES"/>
        </w:rPr>
        <w:t>và</w:t>
      </w:r>
      <w:proofErr w:type="spellEnd"/>
      <w:r w:rsidRPr="00E46007">
        <w:rPr>
          <w:sz w:val="28"/>
          <w:szCs w:val="28"/>
          <w:lang w:val="es-ES"/>
        </w:rPr>
        <w:t xml:space="preserve"> </w:t>
      </w:r>
      <w:proofErr w:type="spellStart"/>
      <w:r w:rsidRPr="00E46007">
        <w:rPr>
          <w:sz w:val="28"/>
          <w:szCs w:val="28"/>
          <w:lang w:val="es-ES"/>
        </w:rPr>
        <w:t>cung</w:t>
      </w:r>
      <w:proofErr w:type="spellEnd"/>
      <w:r w:rsidRPr="00E46007">
        <w:rPr>
          <w:sz w:val="28"/>
          <w:szCs w:val="28"/>
          <w:lang w:val="es-ES"/>
        </w:rPr>
        <w:t xml:space="preserve"> </w:t>
      </w:r>
      <w:proofErr w:type="spellStart"/>
      <w:r w:rsidRPr="00E46007">
        <w:rPr>
          <w:sz w:val="28"/>
          <w:szCs w:val="28"/>
          <w:lang w:val="es-ES"/>
        </w:rPr>
        <w:t>cấp</w:t>
      </w:r>
      <w:proofErr w:type="spellEnd"/>
      <w:r w:rsidRPr="00E46007">
        <w:rPr>
          <w:sz w:val="28"/>
          <w:szCs w:val="28"/>
          <w:lang w:val="es-ES"/>
        </w:rPr>
        <w:t xml:space="preserve"> </w:t>
      </w:r>
      <w:proofErr w:type="spellStart"/>
      <w:r w:rsidRPr="00E46007">
        <w:rPr>
          <w:sz w:val="28"/>
          <w:szCs w:val="28"/>
          <w:lang w:val="es-ES"/>
        </w:rPr>
        <w:t>đầy</w:t>
      </w:r>
      <w:proofErr w:type="spellEnd"/>
      <w:r w:rsidRPr="00E46007">
        <w:rPr>
          <w:sz w:val="28"/>
          <w:szCs w:val="28"/>
          <w:lang w:val="es-ES"/>
        </w:rPr>
        <w:t xml:space="preserve"> </w:t>
      </w:r>
      <w:proofErr w:type="spellStart"/>
      <w:r w:rsidRPr="00E46007">
        <w:rPr>
          <w:sz w:val="28"/>
          <w:szCs w:val="28"/>
          <w:lang w:val="es-ES"/>
        </w:rPr>
        <w:t>đủ</w:t>
      </w:r>
      <w:proofErr w:type="spellEnd"/>
      <w:r w:rsidRPr="00E46007">
        <w:rPr>
          <w:sz w:val="28"/>
          <w:szCs w:val="28"/>
          <w:lang w:val="es-ES"/>
        </w:rPr>
        <w:t xml:space="preserve"> </w:t>
      </w:r>
      <w:proofErr w:type="spellStart"/>
      <w:r w:rsidRPr="00E46007">
        <w:rPr>
          <w:sz w:val="28"/>
          <w:szCs w:val="28"/>
          <w:lang w:val="es-ES"/>
        </w:rPr>
        <w:t>thông</w:t>
      </w:r>
      <w:proofErr w:type="spellEnd"/>
      <w:r w:rsidRPr="00E46007">
        <w:rPr>
          <w:sz w:val="28"/>
          <w:szCs w:val="28"/>
          <w:lang w:val="es-ES"/>
        </w:rPr>
        <w:t xml:space="preserve"> </w:t>
      </w:r>
      <w:proofErr w:type="spellStart"/>
      <w:r w:rsidRPr="00E46007">
        <w:rPr>
          <w:sz w:val="28"/>
          <w:szCs w:val="28"/>
          <w:lang w:val="es-ES"/>
        </w:rPr>
        <w:t>tin</w:t>
      </w:r>
      <w:proofErr w:type="spellEnd"/>
      <w:r w:rsidRPr="00E46007">
        <w:rPr>
          <w:sz w:val="28"/>
          <w:szCs w:val="28"/>
          <w:lang w:val="es-ES"/>
        </w:rPr>
        <w:t xml:space="preserve"> </w:t>
      </w:r>
      <w:proofErr w:type="spellStart"/>
      <w:r w:rsidRPr="00E46007">
        <w:rPr>
          <w:sz w:val="28"/>
          <w:szCs w:val="28"/>
          <w:lang w:val="es-ES"/>
        </w:rPr>
        <w:t>hồ</w:t>
      </w:r>
      <w:proofErr w:type="spellEnd"/>
      <w:r w:rsidRPr="00E46007">
        <w:rPr>
          <w:sz w:val="28"/>
          <w:szCs w:val="28"/>
          <w:lang w:val="es-ES"/>
        </w:rPr>
        <w:t xml:space="preserve"> </w:t>
      </w:r>
      <w:proofErr w:type="spellStart"/>
      <w:r w:rsidRPr="00E46007">
        <w:rPr>
          <w:sz w:val="28"/>
          <w:szCs w:val="28"/>
          <w:lang w:val="es-ES"/>
        </w:rPr>
        <w:t>sơ</w:t>
      </w:r>
      <w:proofErr w:type="spellEnd"/>
      <w:r w:rsidRPr="00E46007">
        <w:rPr>
          <w:sz w:val="28"/>
          <w:szCs w:val="28"/>
          <w:lang w:val="es-ES"/>
        </w:rPr>
        <w:t xml:space="preserve"> </w:t>
      </w:r>
      <w:proofErr w:type="spellStart"/>
      <w:r w:rsidRPr="00E46007">
        <w:rPr>
          <w:sz w:val="28"/>
          <w:szCs w:val="28"/>
          <w:lang w:val="es-ES"/>
        </w:rPr>
        <w:t>theo</w:t>
      </w:r>
      <w:proofErr w:type="spellEnd"/>
      <w:r w:rsidRPr="00E46007">
        <w:rPr>
          <w:sz w:val="28"/>
          <w:szCs w:val="28"/>
          <w:lang w:val="es-ES"/>
        </w:rPr>
        <w:t xml:space="preserve"> </w:t>
      </w:r>
      <w:r w:rsidR="00A31A63" w:rsidRPr="00E46007">
        <w:rPr>
          <w:sz w:val="28"/>
          <w:szCs w:val="28"/>
          <w:lang w:val="vi-VN"/>
        </w:rPr>
        <w:t>mẫu hồ sơ do Bộ Y tế quy định.</w:t>
      </w:r>
    </w:p>
    <w:p w14:paraId="2831C122"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es-ES"/>
        </w:rPr>
        <w:t>c) C</w:t>
      </w:r>
      <w:r w:rsidRPr="00E46007">
        <w:rPr>
          <w:sz w:val="28"/>
          <w:szCs w:val="28"/>
          <w:lang w:val="vi-VN"/>
        </w:rPr>
        <w:t>ó hiệu quả điều trị và an toàn dựa trên các tài liệu sau</w:t>
      </w:r>
      <w:r w:rsidRPr="00E46007">
        <w:rPr>
          <w:sz w:val="28"/>
          <w:szCs w:val="28"/>
          <w:lang w:val="es-ES"/>
        </w:rPr>
        <w:t>:</w:t>
      </w:r>
    </w:p>
    <w:p w14:paraId="435658DC"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es-ES"/>
        </w:rPr>
        <w:t>- D</w:t>
      </w:r>
      <w:r w:rsidRPr="00E46007">
        <w:rPr>
          <w:sz w:val="28"/>
          <w:szCs w:val="28"/>
          <w:lang w:val="vi-VN"/>
        </w:rPr>
        <w:t>ược điển Việt Nam</w:t>
      </w:r>
      <w:r w:rsidRPr="00E46007">
        <w:rPr>
          <w:sz w:val="28"/>
          <w:szCs w:val="28"/>
          <w:lang w:val="es-ES"/>
        </w:rPr>
        <w:t xml:space="preserve"> </w:t>
      </w:r>
      <w:proofErr w:type="spellStart"/>
      <w:r w:rsidRPr="00E46007">
        <w:rPr>
          <w:sz w:val="28"/>
          <w:szCs w:val="28"/>
          <w:lang w:val="es-ES"/>
        </w:rPr>
        <w:t>hiện</w:t>
      </w:r>
      <w:proofErr w:type="spellEnd"/>
      <w:r w:rsidRPr="00E46007">
        <w:rPr>
          <w:sz w:val="28"/>
          <w:szCs w:val="28"/>
          <w:lang w:val="vi-VN"/>
        </w:rPr>
        <w:t xml:space="preserve"> hành</w:t>
      </w:r>
      <w:r w:rsidRPr="00E46007">
        <w:rPr>
          <w:sz w:val="28"/>
          <w:szCs w:val="28"/>
          <w:lang w:val="es-ES"/>
        </w:rPr>
        <w:t xml:space="preserve"> </w:t>
      </w:r>
      <w:proofErr w:type="spellStart"/>
      <w:r w:rsidRPr="00E46007">
        <w:rPr>
          <w:sz w:val="28"/>
          <w:szCs w:val="28"/>
          <w:lang w:val="es-ES"/>
        </w:rPr>
        <w:t>hoặc</w:t>
      </w:r>
      <w:proofErr w:type="spellEnd"/>
      <w:r w:rsidRPr="00E46007">
        <w:rPr>
          <w:sz w:val="28"/>
          <w:szCs w:val="28"/>
          <w:lang w:val="es-ES"/>
        </w:rPr>
        <w:t xml:space="preserve"> </w:t>
      </w:r>
      <w:proofErr w:type="spellStart"/>
      <w:r w:rsidRPr="00E46007">
        <w:rPr>
          <w:sz w:val="28"/>
          <w:szCs w:val="28"/>
          <w:lang w:val="es-ES"/>
        </w:rPr>
        <w:t>dược</w:t>
      </w:r>
      <w:proofErr w:type="spellEnd"/>
      <w:r w:rsidRPr="00E46007">
        <w:rPr>
          <w:sz w:val="28"/>
          <w:szCs w:val="28"/>
          <w:lang w:val="es-ES"/>
        </w:rPr>
        <w:t xml:space="preserve"> </w:t>
      </w:r>
      <w:proofErr w:type="spellStart"/>
      <w:r w:rsidRPr="00E46007">
        <w:rPr>
          <w:sz w:val="28"/>
          <w:szCs w:val="28"/>
          <w:lang w:val="es-ES"/>
        </w:rPr>
        <w:t>điển</w:t>
      </w:r>
      <w:proofErr w:type="spellEnd"/>
      <w:r w:rsidRPr="00E46007">
        <w:rPr>
          <w:sz w:val="28"/>
          <w:szCs w:val="28"/>
          <w:lang w:val="es-ES"/>
        </w:rPr>
        <w:t xml:space="preserve"> </w:t>
      </w:r>
      <w:proofErr w:type="spellStart"/>
      <w:r w:rsidRPr="00E46007">
        <w:rPr>
          <w:sz w:val="28"/>
          <w:szCs w:val="28"/>
          <w:lang w:val="es-ES"/>
        </w:rPr>
        <w:t>của</w:t>
      </w:r>
      <w:proofErr w:type="spellEnd"/>
      <w:r w:rsidRPr="00E46007">
        <w:rPr>
          <w:sz w:val="28"/>
          <w:szCs w:val="28"/>
          <w:lang w:val="vi-VN"/>
        </w:rPr>
        <w:t xml:space="preserve"> các nước</w:t>
      </w:r>
    </w:p>
    <w:p w14:paraId="6A13D580"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Các nghiên cứu đánh giá về tính an toàn, hiệu quả của vị thuốc có tại một trong các tài liệu sau:</w:t>
      </w:r>
    </w:p>
    <w:p w14:paraId="00CD1DBA"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Tạp chí thuộc danh mục ISI hoặc tạp chí trong nước có tính điểm theo quy định hiện hành của Hội đồng chức danh giáo sư nhà nước đã được công bố;</w:t>
      </w:r>
    </w:p>
    <w:p w14:paraId="3B5FEF5C" w14:textId="77777777"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 Đề tài khoa học và công nghệ đã được nghiệm thu bởi hội đồng cấp quốc gia, cấp bộ, cấp tỉnh hoặc tương đương;</w:t>
      </w:r>
    </w:p>
    <w:p w14:paraId="08DE3CC8" w14:textId="73B2EE92" w:rsidR="00982CCA" w:rsidRPr="00E46007" w:rsidRDefault="005A5808" w:rsidP="00C46577">
      <w:pPr>
        <w:widowControl w:val="0"/>
        <w:spacing w:before="120" w:after="120"/>
        <w:ind w:firstLine="601"/>
        <w:jc w:val="both"/>
        <w:rPr>
          <w:b/>
          <w:sz w:val="28"/>
          <w:szCs w:val="28"/>
          <w:lang w:val="vi-VN"/>
        </w:rPr>
      </w:pPr>
      <w:r w:rsidRPr="00E46007">
        <w:rPr>
          <w:sz w:val="28"/>
          <w:szCs w:val="28"/>
          <w:lang w:val="vi-VN"/>
        </w:rPr>
        <w:t>d</w:t>
      </w:r>
      <w:r w:rsidRPr="00E46007">
        <w:rPr>
          <w:sz w:val="28"/>
          <w:szCs w:val="28"/>
          <w:lang w:val="es-ES"/>
        </w:rPr>
        <w:t xml:space="preserve">) </w:t>
      </w:r>
      <w:r w:rsidRPr="00E46007">
        <w:rPr>
          <w:sz w:val="28"/>
          <w:szCs w:val="28"/>
          <w:lang w:val="vi-VN"/>
        </w:rPr>
        <w:t>Có báo cáo đánh giá tác động ngân sách (đánh giá tác động lên quỹ BHYT).</w:t>
      </w:r>
    </w:p>
    <w:p w14:paraId="4E151CA9" w14:textId="77777777" w:rsidR="00982CCA" w:rsidRPr="00E46007" w:rsidRDefault="00982CCA" w:rsidP="00C46577">
      <w:pPr>
        <w:widowControl w:val="0"/>
        <w:spacing w:before="120" w:after="120"/>
        <w:ind w:firstLine="601"/>
        <w:jc w:val="both"/>
        <w:rPr>
          <w:b/>
          <w:sz w:val="28"/>
          <w:szCs w:val="28"/>
          <w:lang w:val="vi-VN"/>
        </w:rPr>
      </w:pPr>
      <w:r w:rsidRPr="00E46007">
        <w:rPr>
          <w:b/>
          <w:sz w:val="28"/>
          <w:szCs w:val="28"/>
          <w:lang w:val="vi-VN"/>
        </w:rPr>
        <w:t>Điều 6. Tiêu chí xem xét loại ra khỏi danh mục</w:t>
      </w:r>
    </w:p>
    <w:p w14:paraId="4226401C" w14:textId="77777777" w:rsidR="00982CCA" w:rsidRPr="00E46007" w:rsidRDefault="00982CCA" w:rsidP="00C46577">
      <w:pPr>
        <w:widowControl w:val="0"/>
        <w:spacing w:before="120" w:after="120"/>
        <w:ind w:firstLine="601"/>
        <w:jc w:val="both"/>
        <w:rPr>
          <w:b/>
          <w:sz w:val="28"/>
          <w:szCs w:val="28"/>
          <w:lang w:val="vi-VN"/>
        </w:rPr>
      </w:pPr>
      <w:r w:rsidRPr="00E46007">
        <w:rPr>
          <w:b/>
          <w:sz w:val="28"/>
          <w:szCs w:val="28"/>
          <w:lang w:val="vi-VN"/>
        </w:rPr>
        <w:t>1. Đối với các</w:t>
      </w:r>
      <w:r w:rsidRPr="00E46007">
        <w:rPr>
          <w:b/>
          <w:sz w:val="28"/>
          <w:szCs w:val="28"/>
          <w:lang w:val="es-ES"/>
        </w:rPr>
        <w:t xml:space="preserve"> </w:t>
      </w:r>
      <w:r w:rsidRPr="00E46007">
        <w:rPr>
          <w:b/>
          <w:sz w:val="28"/>
          <w:szCs w:val="28"/>
          <w:lang w:val="vi-VN"/>
        </w:rPr>
        <w:t>danh mục thuốc dược liệu, thuốc cổ truyền, thuốc có kết hợp dược chất với các dược liệu</w:t>
      </w:r>
    </w:p>
    <w:p w14:paraId="04FA8615" w14:textId="77777777" w:rsidR="00982CCA" w:rsidRPr="00E46007" w:rsidRDefault="00982CCA" w:rsidP="00C46577">
      <w:pPr>
        <w:widowControl w:val="0"/>
        <w:spacing w:before="120" w:after="120"/>
        <w:ind w:firstLine="601"/>
        <w:jc w:val="both"/>
        <w:rPr>
          <w:b/>
          <w:sz w:val="28"/>
          <w:szCs w:val="28"/>
          <w:lang w:val="vi-VN"/>
        </w:rPr>
      </w:pPr>
      <w:proofErr w:type="spellStart"/>
      <w:r w:rsidRPr="00E46007">
        <w:rPr>
          <w:sz w:val="28"/>
          <w:szCs w:val="28"/>
          <w:lang w:val="es-ES"/>
        </w:rPr>
        <w:t>Thuốc</w:t>
      </w:r>
      <w:proofErr w:type="spellEnd"/>
      <w:r w:rsidRPr="00E46007">
        <w:rPr>
          <w:sz w:val="28"/>
          <w:szCs w:val="28"/>
          <w:lang w:val="es-ES"/>
        </w:rPr>
        <w:t xml:space="preserve"> </w:t>
      </w:r>
      <w:proofErr w:type="spellStart"/>
      <w:r w:rsidRPr="00E46007">
        <w:rPr>
          <w:sz w:val="28"/>
          <w:szCs w:val="28"/>
          <w:lang w:val="es-ES"/>
        </w:rPr>
        <w:t>thuộc</w:t>
      </w:r>
      <w:proofErr w:type="spellEnd"/>
      <w:r w:rsidRPr="00E46007">
        <w:rPr>
          <w:sz w:val="28"/>
          <w:szCs w:val="28"/>
          <w:lang w:val="es-ES"/>
        </w:rPr>
        <w:t xml:space="preserve"> </w:t>
      </w:r>
      <w:proofErr w:type="spellStart"/>
      <w:r w:rsidRPr="00E46007">
        <w:rPr>
          <w:sz w:val="28"/>
          <w:szCs w:val="28"/>
          <w:lang w:val="es-ES"/>
        </w:rPr>
        <w:t>một</w:t>
      </w:r>
      <w:proofErr w:type="spellEnd"/>
      <w:r w:rsidRPr="00E46007">
        <w:rPr>
          <w:sz w:val="28"/>
          <w:szCs w:val="28"/>
          <w:lang w:val="es-ES"/>
        </w:rPr>
        <w:t xml:space="preserve"> </w:t>
      </w:r>
      <w:proofErr w:type="spellStart"/>
      <w:r w:rsidRPr="00E46007">
        <w:rPr>
          <w:sz w:val="28"/>
          <w:szCs w:val="28"/>
          <w:lang w:val="es-ES"/>
        </w:rPr>
        <w:t>trong</w:t>
      </w:r>
      <w:proofErr w:type="spellEnd"/>
      <w:r w:rsidRPr="00E46007">
        <w:rPr>
          <w:sz w:val="28"/>
          <w:szCs w:val="28"/>
          <w:lang w:val="es-ES"/>
        </w:rPr>
        <w:t xml:space="preserve"> </w:t>
      </w:r>
      <w:proofErr w:type="spellStart"/>
      <w:r w:rsidRPr="00E46007">
        <w:rPr>
          <w:sz w:val="28"/>
          <w:szCs w:val="28"/>
          <w:lang w:val="es-ES"/>
        </w:rPr>
        <w:t>những</w:t>
      </w:r>
      <w:proofErr w:type="spellEnd"/>
      <w:r w:rsidRPr="00E46007">
        <w:rPr>
          <w:sz w:val="28"/>
          <w:szCs w:val="28"/>
          <w:lang w:val="es-ES"/>
        </w:rPr>
        <w:t xml:space="preserve"> </w:t>
      </w:r>
      <w:proofErr w:type="spellStart"/>
      <w:r w:rsidRPr="00E46007">
        <w:rPr>
          <w:sz w:val="28"/>
          <w:szCs w:val="28"/>
          <w:lang w:val="es-ES"/>
        </w:rPr>
        <w:t>trường</w:t>
      </w:r>
      <w:proofErr w:type="spellEnd"/>
      <w:r w:rsidRPr="00E46007">
        <w:rPr>
          <w:sz w:val="28"/>
          <w:szCs w:val="28"/>
          <w:lang w:val="es-ES"/>
        </w:rPr>
        <w:t xml:space="preserve"> </w:t>
      </w:r>
      <w:proofErr w:type="spellStart"/>
      <w:r w:rsidRPr="00E46007">
        <w:rPr>
          <w:sz w:val="28"/>
          <w:szCs w:val="28"/>
          <w:lang w:val="es-ES"/>
        </w:rPr>
        <w:t>hợp</w:t>
      </w:r>
      <w:proofErr w:type="spellEnd"/>
      <w:r w:rsidRPr="00E46007">
        <w:rPr>
          <w:sz w:val="28"/>
          <w:szCs w:val="28"/>
          <w:lang w:val="es-ES"/>
        </w:rPr>
        <w:t xml:space="preserve"> </w:t>
      </w:r>
      <w:proofErr w:type="spellStart"/>
      <w:r w:rsidRPr="00E46007">
        <w:rPr>
          <w:sz w:val="28"/>
          <w:szCs w:val="28"/>
          <w:lang w:val="es-ES"/>
        </w:rPr>
        <w:t>sau</w:t>
      </w:r>
      <w:proofErr w:type="spellEnd"/>
      <w:r w:rsidRPr="00E46007">
        <w:rPr>
          <w:sz w:val="28"/>
          <w:szCs w:val="28"/>
          <w:lang w:val="es-ES"/>
        </w:rPr>
        <w:t xml:space="preserve"> </w:t>
      </w:r>
      <w:proofErr w:type="spellStart"/>
      <w:r w:rsidRPr="00E46007">
        <w:rPr>
          <w:sz w:val="28"/>
          <w:szCs w:val="28"/>
          <w:lang w:val="es-ES"/>
        </w:rPr>
        <w:t>sẽ</w:t>
      </w:r>
      <w:proofErr w:type="spellEnd"/>
      <w:r w:rsidRPr="00E46007">
        <w:rPr>
          <w:sz w:val="28"/>
          <w:szCs w:val="28"/>
          <w:lang w:val="es-ES"/>
        </w:rPr>
        <w:t xml:space="preserve"> </w:t>
      </w:r>
      <w:proofErr w:type="spellStart"/>
      <w:r w:rsidRPr="00E46007">
        <w:rPr>
          <w:sz w:val="28"/>
          <w:szCs w:val="28"/>
          <w:lang w:val="es-ES"/>
        </w:rPr>
        <w:t>loại</w:t>
      </w:r>
      <w:proofErr w:type="spellEnd"/>
      <w:r w:rsidRPr="00E46007">
        <w:rPr>
          <w:sz w:val="28"/>
          <w:szCs w:val="28"/>
          <w:lang w:val="es-ES"/>
        </w:rPr>
        <w:t xml:space="preserve"> </w:t>
      </w:r>
      <w:proofErr w:type="spellStart"/>
      <w:r w:rsidRPr="00E46007">
        <w:rPr>
          <w:sz w:val="28"/>
          <w:szCs w:val="28"/>
          <w:lang w:val="es-ES"/>
        </w:rPr>
        <w:t>ra</w:t>
      </w:r>
      <w:proofErr w:type="spellEnd"/>
      <w:r w:rsidRPr="00E46007">
        <w:rPr>
          <w:sz w:val="28"/>
          <w:szCs w:val="28"/>
          <w:lang w:val="es-ES"/>
        </w:rPr>
        <w:t xml:space="preserve"> </w:t>
      </w:r>
      <w:proofErr w:type="spellStart"/>
      <w:r w:rsidRPr="00E46007">
        <w:rPr>
          <w:sz w:val="28"/>
          <w:szCs w:val="28"/>
          <w:lang w:val="es-ES"/>
        </w:rPr>
        <w:t>khỏi</w:t>
      </w:r>
      <w:proofErr w:type="spellEnd"/>
      <w:r w:rsidRPr="00E46007">
        <w:rPr>
          <w:sz w:val="28"/>
          <w:szCs w:val="28"/>
          <w:lang w:val="es-ES"/>
        </w:rPr>
        <w:t xml:space="preserve"> </w:t>
      </w:r>
      <w:r w:rsidRPr="00E46007">
        <w:rPr>
          <w:sz w:val="28"/>
          <w:szCs w:val="28"/>
          <w:lang w:val="vi-VN"/>
        </w:rPr>
        <w:t>d</w:t>
      </w:r>
      <w:proofErr w:type="spellStart"/>
      <w:r w:rsidRPr="00E46007">
        <w:rPr>
          <w:sz w:val="28"/>
          <w:szCs w:val="28"/>
          <w:lang w:val="es-ES"/>
        </w:rPr>
        <w:t>anh</w:t>
      </w:r>
      <w:proofErr w:type="spellEnd"/>
      <w:r w:rsidRPr="00E46007">
        <w:rPr>
          <w:sz w:val="28"/>
          <w:szCs w:val="28"/>
          <w:lang w:val="es-ES"/>
        </w:rPr>
        <w:t xml:space="preserve"> </w:t>
      </w:r>
      <w:proofErr w:type="spellStart"/>
      <w:r w:rsidRPr="00E46007">
        <w:rPr>
          <w:sz w:val="28"/>
          <w:szCs w:val="28"/>
          <w:lang w:val="es-ES"/>
        </w:rPr>
        <w:t>mục</w:t>
      </w:r>
      <w:proofErr w:type="spellEnd"/>
      <w:r w:rsidRPr="00E46007">
        <w:rPr>
          <w:sz w:val="28"/>
          <w:szCs w:val="28"/>
          <w:lang w:val="es-ES"/>
        </w:rPr>
        <w:t xml:space="preserve"> </w:t>
      </w:r>
      <w:proofErr w:type="spellStart"/>
      <w:r w:rsidRPr="00E46007">
        <w:rPr>
          <w:sz w:val="28"/>
          <w:szCs w:val="28"/>
          <w:lang w:val="es-ES"/>
        </w:rPr>
        <w:t>thuốc</w:t>
      </w:r>
      <w:proofErr w:type="spellEnd"/>
      <w:r w:rsidRPr="00E46007">
        <w:rPr>
          <w:sz w:val="28"/>
          <w:szCs w:val="28"/>
          <w:lang w:val="es-ES"/>
        </w:rPr>
        <w:t xml:space="preserve"> </w:t>
      </w:r>
      <w:proofErr w:type="spellStart"/>
      <w:r w:rsidRPr="00E46007">
        <w:rPr>
          <w:sz w:val="28"/>
          <w:szCs w:val="28"/>
          <w:lang w:val="es-ES"/>
        </w:rPr>
        <w:t>dược</w:t>
      </w:r>
      <w:proofErr w:type="spellEnd"/>
      <w:r w:rsidRPr="00E46007">
        <w:rPr>
          <w:sz w:val="28"/>
          <w:szCs w:val="28"/>
          <w:lang w:val="es-ES"/>
        </w:rPr>
        <w:t xml:space="preserve"> </w:t>
      </w:r>
      <w:proofErr w:type="spellStart"/>
      <w:r w:rsidRPr="00E46007">
        <w:rPr>
          <w:sz w:val="28"/>
          <w:szCs w:val="28"/>
          <w:lang w:val="es-ES"/>
        </w:rPr>
        <w:t>liệu</w:t>
      </w:r>
      <w:proofErr w:type="spellEnd"/>
      <w:r w:rsidRPr="00E46007">
        <w:rPr>
          <w:sz w:val="28"/>
          <w:szCs w:val="28"/>
          <w:lang w:val="es-ES"/>
        </w:rPr>
        <w:t xml:space="preserve">, </w:t>
      </w:r>
      <w:proofErr w:type="spellStart"/>
      <w:r w:rsidRPr="00E46007">
        <w:rPr>
          <w:sz w:val="28"/>
          <w:szCs w:val="28"/>
          <w:lang w:val="es-ES"/>
        </w:rPr>
        <w:t>thuốc</w:t>
      </w:r>
      <w:proofErr w:type="spellEnd"/>
      <w:r w:rsidRPr="00E46007">
        <w:rPr>
          <w:sz w:val="28"/>
          <w:szCs w:val="28"/>
          <w:lang w:val="es-ES"/>
        </w:rPr>
        <w:t xml:space="preserve"> </w:t>
      </w:r>
      <w:proofErr w:type="spellStart"/>
      <w:r w:rsidRPr="00E46007">
        <w:rPr>
          <w:sz w:val="28"/>
          <w:szCs w:val="28"/>
          <w:lang w:val="es-ES"/>
        </w:rPr>
        <w:t>cổ</w:t>
      </w:r>
      <w:proofErr w:type="spellEnd"/>
      <w:r w:rsidRPr="00E46007">
        <w:rPr>
          <w:sz w:val="28"/>
          <w:szCs w:val="28"/>
          <w:lang w:val="es-ES"/>
        </w:rPr>
        <w:t xml:space="preserve"> </w:t>
      </w:r>
      <w:proofErr w:type="spellStart"/>
      <w:r w:rsidRPr="00E46007">
        <w:rPr>
          <w:sz w:val="28"/>
          <w:szCs w:val="28"/>
          <w:lang w:val="es-ES"/>
        </w:rPr>
        <w:t>truyền</w:t>
      </w:r>
      <w:proofErr w:type="spellEnd"/>
      <w:r w:rsidRPr="00E46007">
        <w:rPr>
          <w:sz w:val="28"/>
          <w:szCs w:val="28"/>
          <w:lang w:val="vi-VN"/>
        </w:rPr>
        <w:t>, thuốc có kết hợp dược chất với các dược liệu</w:t>
      </w:r>
      <w:r w:rsidRPr="00E46007">
        <w:rPr>
          <w:sz w:val="28"/>
          <w:szCs w:val="28"/>
          <w:lang w:val="es-ES"/>
        </w:rPr>
        <w:t xml:space="preserve"> </w:t>
      </w:r>
      <w:proofErr w:type="spellStart"/>
      <w:r w:rsidRPr="00E46007">
        <w:rPr>
          <w:sz w:val="28"/>
          <w:szCs w:val="28"/>
          <w:lang w:val="es-ES"/>
        </w:rPr>
        <w:t>thuộc</w:t>
      </w:r>
      <w:proofErr w:type="spellEnd"/>
      <w:r w:rsidRPr="00E46007">
        <w:rPr>
          <w:sz w:val="28"/>
          <w:szCs w:val="28"/>
          <w:lang w:val="es-ES"/>
        </w:rPr>
        <w:t xml:space="preserve"> </w:t>
      </w:r>
      <w:proofErr w:type="spellStart"/>
      <w:r w:rsidRPr="00E46007">
        <w:rPr>
          <w:sz w:val="28"/>
          <w:szCs w:val="28"/>
          <w:lang w:val="es-ES"/>
        </w:rPr>
        <w:t>phạm</w:t>
      </w:r>
      <w:proofErr w:type="spellEnd"/>
      <w:r w:rsidRPr="00E46007">
        <w:rPr>
          <w:sz w:val="28"/>
          <w:szCs w:val="28"/>
          <w:lang w:val="es-ES"/>
        </w:rPr>
        <w:t xml:space="preserve"> vi </w:t>
      </w:r>
      <w:proofErr w:type="spellStart"/>
      <w:r w:rsidRPr="00E46007">
        <w:rPr>
          <w:sz w:val="28"/>
          <w:szCs w:val="28"/>
          <w:lang w:val="es-ES"/>
        </w:rPr>
        <w:t>được</w:t>
      </w:r>
      <w:proofErr w:type="spellEnd"/>
      <w:r w:rsidRPr="00E46007">
        <w:rPr>
          <w:sz w:val="28"/>
          <w:szCs w:val="28"/>
          <w:lang w:val="es-ES"/>
        </w:rPr>
        <w:t xml:space="preserve"> </w:t>
      </w:r>
      <w:proofErr w:type="spellStart"/>
      <w:r w:rsidRPr="00E46007">
        <w:rPr>
          <w:sz w:val="28"/>
          <w:szCs w:val="28"/>
          <w:lang w:val="es-ES"/>
        </w:rPr>
        <w:t>hưởng</w:t>
      </w:r>
      <w:proofErr w:type="spellEnd"/>
      <w:r w:rsidRPr="00E46007">
        <w:rPr>
          <w:sz w:val="28"/>
          <w:szCs w:val="28"/>
          <w:lang w:val="es-ES"/>
        </w:rPr>
        <w:t xml:space="preserve"> </w:t>
      </w:r>
      <w:proofErr w:type="spellStart"/>
      <w:r w:rsidRPr="00E46007">
        <w:rPr>
          <w:sz w:val="28"/>
          <w:szCs w:val="28"/>
          <w:lang w:val="es-ES"/>
        </w:rPr>
        <w:t>của</w:t>
      </w:r>
      <w:proofErr w:type="spellEnd"/>
      <w:r w:rsidRPr="00E46007">
        <w:rPr>
          <w:sz w:val="28"/>
          <w:szCs w:val="28"/>
          <w:lang w:val="es-ES"/>
        </w:rPr>
        <w:t xml:space="preserve"> </w:t>
      </w:r>
      <w:proofErr w:type="spellStart"/>
      <w:r w:rsidRPr="00E46007">
        <w:rPr>
          <w:sz w:val="28"/>
          <w:szCs w:val="28"/>
          <w:lang w:val="es-ES"/>
        </w:rPr>
        <w:t>người</w:t>
      </w:r>
      <w:proofErr w:type="spellEnd"/>
      <w:r w:rsidRPr="00E46007">
        <w:rPr>
          <w:sz w:val="28"/>
          <w:szCs w:val="28"/>
          <w:lang w:val="es-ES"/>
        </w:rPr>
        <w:t xml:space="preserve"> </w:t>
      </w:r>
      <w:proofErr w:type="spellStart"/>
      <w:r w:rsidRPr="00E46007">
        <w:rPr>
          <w:sz w:val="28"/>
          <w:szCs w:val="28"/>
          <w:lang w:val="es-ES"/>
        </w:rPr>
        <w:t>tham</w:t>
      </w:r>
      <w:proofErr w:type="spellEnd"/>
      <w:r w:rsidRPr="00E46007">
        <w:rPr>
          <w:sz w:val="28"/>
          <w:szCs w:val="28"/>
          <w:lang w:val="es-ES"/>
        </w:rPr>
        <w:t xml:space="preserve"> </w:t>
      </w:r>
      <w:proofErr w:type="spellStart"/>
      <w:r w:rsidRPr="00E46007">
        <w:rPr>
          <w:sz w:val="28"/>
          <w:szCs w:val="28"/>
          <w:lang w:val="es-ES"/>
        </w:rPr>
        <w:t>gia</w:t>
      </w:r>
      <w:proofErr w:type="spellEnd"/>
      <w:r w:rsidRPr="00E46007">
        <w:rPr>
          <w:sz w:val="28"/>
          <w:szCs w:val="28"/>
          <w:lang w:val="es-ES"/>
        </w:rPr>
        <w:t xml:space="preserve"> BHYT:</w:t>
      </w:r>
    </w:p>
    <w:p w14:paraId="72AF2E52" w14:textId="63DB6060" w:rsidR="00982CCA" w:rsidRPr="00E46007" w:rsidRDefault="00C46577" w:rsidP="00C46577">
      <w:pPr>
        <w:widowControl w:val="0"/>
        <w:spacing w:before="120" w:after="120"/>
        <w:ind w:firstLine="601"/>
        <w:jc w:val="both"/>
        <w:rPr>
          <w:b/>
          <w:sz w:val="28"/>
          <w:szCs w:val="28"/>
          <w:lang w:val="vi-VN"/>
        </w:rPr>
      </w:pPr>
      <w:r w:rsidRPr="00E46007">
        <w:rPr>
          <w:sz w:val="28"/>
          <w:szCs w:val="28"/>
          <w:lang w:val="vi-VN"/>
        </w:rPr>
        <w:t>a)</w:t>
      </w:r>
      <w:r w:rsidR="00982CCA" w:rsidRPr="00E46007">
        <w:rPr>
          <w:sz w:val="28"/>
          <w:szCs w:val="28"/>
          <w:lang w:val="es-ES"/>
        </w:rPr>
        <w:t xml:space="preserve"> </w:t>
      </w:r>
      <w:proofErr w:type="spellStart"/>
      <w:r w:rsidR="00982CCA" w:rsidRPr="00E46007">
        <w:rPr>
          <w:sz w:val="28"/>
          <w:szCs w:val="28"/>
          <w:lang w:val="es-ES"/>
        </w:rPr>
        <w:t>Thuốc</w:t>
      </w:r>
      <w:proofErr w:type="spellEnd"/>
      <w:r w:rsidR="00982CCA" w:rsidRPr="00E46007">
        <w:rPr>
          <w:sz w:val="28"/>
          <w:szCs w:val="28"/>
          <w:lang w:val="vi-VN"/>
        </w:rPr>
        <w:t xml:space="preserve"> không có số đăng ký hoặc thuốc có số đăng ký/giấy phép nhập không còn hiệu lực</w:t>
      </w:r>
      <w:r w:rsidR="00982CCA" w:rsidRPr="00E46007">
        <w:rPr>
          <w:sz w:val="28"/>
          <w:szCs w:val="28"/>
          <w:lang w:val="es-ES"/>
        </w:rPr>
        <w:t xml:space="preserve"> </w:t>
      </w:r>
      <w:proofErr w:type="spellStart"/>
      <w:r w:rsidR="00982CCA" w:rsidRPr="00E46007">
        <w:rPr>
          <w:sz w:val="28"/>
          <w:szCs w:val="28"/>
          <w:lang w:val="es-ES"/>
        </w:rPr>
        <w:t>tại</w:t>
      </w:r>
      <w:proofErr w:type="spellEnd"/>
      <w:r w:rsidR="00982CCA" w:rsidRPr="00E46007">
        <w:rPr>
          <w:sz w:val="28"/>
          <w:szCs w:val="28"/>
          <w:lang w:val="es-ES"/>
        </w:rPr>
        <w:t xml:space="preserve"> </w:t>
      </w:r>
      <w:proofErr w:type="spellStart"/>
      <w:r w:rsidR="00982CCA" w:rsidRPr="00E46007">
        <w:rPr>
          <w:sz w:val="28"/>
          <w:szCs w:val="28"/>
          <w:lang w:val="es-ES"/>
        </w:rPr>
        <w:t>thời</w:t>
      </w:r>
      <w:proofErr w:type="spellEnd"/>
      <w:r w:rsidR="00982CCA" w:rsidRPr="00E46007">
        <w:rPr>
          <w:sz w:val="28"/>
          <w:szCs w:val="28"/>
          <w:lang w:val="es-ES"/>
        </w:rPr>
        <w:t xml:space="preserve"> </w:t>
      </w:r>
      <w:proofErr w:type="spellStart"/>
      <w:r w:rsidR="00982CCA" w:rsidRPr="00E46007">
        <w:rPr>
          <w:sz w:val="28"/>
          <w:szCs w:val="28"/>
          <w:lang w:val="es-ES"/>
        </w:rPr>
        <w:t>điểm</w:t>
      </w:r>
      <w:proofErr w:type="spellEnd"/>
      <w:r w:rsidR="00982CCA" w:rsidRPr="00E46007">
        <w:rPr>
          <w:sz w:val="28"/>
          <w:szCs w:val="28"/>
          <w:lang w:val="es-ES"/>
        </w:rPr>
        <w:t xml:space="preserve"> </w:t>
      </w:r>
      <w:proofErr w:type="spellStart"/>
      <w:r w:rsidR="00982CCA" w:rsidRPr="00E46007">
        <w:rPr>
          <w:sz w:val="28"/>
          <w:szCs w:val="28"/>
          <w:lang w:val="es-ES"/>
        </w:rPr>
        <w:t>xem</w:t>
      </w:r>
      <w:proofErr w:type="spellEnd"/>
      <w:r w:rsidR="00982CCA" w:rsidRPr="00E46007">
        <w:rPr>
          <w:sz w:val="28"/>
          <w:szCs w:val="28"/>
          <w:lang w:val="es-ES"/>
        </w:rPr>
        <w:t xml:space="preserve"> </w:t>
      </w:r>
      <w:proofErr w:type="spellStart"/>
      <w:r w:rsidR="00982CCA" w:rsidRPr="00E46007">
        <w:rPr>
          <w:sz w:val="28"/>
          <w:szCs w:val="28"/>
          <w:lang w:val="es-ES"/>
        </w:rPr>
        <w:t>xét</w:t>
      </w:r>
      <w:proofErr w:type="spellEnd"/>
      <w:r w:rsidR="00982CCA" w:rsidRPr="00E46007">
        <w:rPr>
          <w:sz w:val="28"/>
          <w:szCs w:val="28"/>
          <w:lang w:val="es-ES"/>
        </w:rPr>
        <w:t xml:space="preserve">, </w:t>
      </w:r>
      <w:proofErr w:type="spellStart"/>
      <w:r w:rsidR="00982CCA" w:rsidRPr="00E46007">
        <w:rPr>
          <w:sz w:val="28"/>
          <w:szCs w:val="28"/>
          <w:lang w:val="es-ES"/>
        </w:rPr>
        <w:t>xây</w:t>
      </w:r>
      <w:proofErr w:type="spellEnd"/>
      <w:r w:rsidR="00982CCA" w:rsidRPr="00E46007">
        <w:rPr>
          <w:sz w:val="28"/>
          <w:szCs w:val="28"/>
          <w:lang w:val="es-ES"/>
        </w:rPr>
        <w:t xml:space="preserve"> </w:t>
      </w:r>
      <w:proofErr w:type="spellStart"/>
      <w:r w:rsidR="00982CCA" w:rsidRPr="00E46007">
        <w:rPr>
          <w:sz w:val="28"/>
          <w:szCs w:val="28"/>
          <w:lang w:val="es-ES"/>
        </w:rPr>
        <w:t>dựng</w:t>
      </w:r>
      <w:proofErr w:type="spellEnd"/>
      <w:r w:rsidR="00982CCA" w:rsidRPr="00E46007">
        <w:rPr>
          <w:sz w:val="28"/>
          <w:szCs w:val="28"/>
          <w:lang w:val="es-ES"/>
        </w:rPr>
        <w:t xml:space="preserve"> </w:t>
      </w:r>
      <w:r w:rsidR="00982CCA" w:rsidRPr="00E46007">
        <w:rPr>
          <w:sz w:val="28"/>
          <w:szCs w:val="28"/>
          <w:lang w:val="vi-VN"/>
        </w:rPr>
        <w:t>d</w:t>
      </w:r>
      <w:proofErr w:type="spellStart"/>
      <w:r w:rsidR="00982CCA" w:rsidRPr="00E46007">
        <w:rPr>
          <w:sz w:val="28"/>
          <w:szCs w:val="28"/>
          <w:lang w:val="es-ES"/>
        </w:rPr>
        <w:t>anh</w:t>
      </w:r>
      <w:proofErr w:type="spellEnd"/>
      <w:r w:rsidR="00982CCA" w:rsidRPr="00E46007">
        <w:rPr>
          <w:sz w:val="28"/>
          <w:szCs w:val="28"/>
          <w:lang w:val="es-ES"/>
        </w:rPr>
        <w:t xml:space="preserve"> </w:t>
      </w:r>
      <w:proofErr w:type="spellStart"/>
      <w:r w:rsidR="00982CCA" w:rsidRPr="00E46007">
        <w:rPr>
          <w:sz w:val="28"/>
          <w:szCs w:val="28"/>
          <w:lang w:val="es-ES"/>
        </w:rPr>
        <w:t>mục</w:t>
      </w:r>
      <w:proofErr w:type="spellEnd"/>
      <w:r w:rsidR="00982CCA" w:rsidRPr="00E46007">
        <w:rPr>
          <w:sz w:val="28"/>
          <w:szCs w:val="28"/>
          <w:lang w:val="vi-VN"/>
        </w:rPr>
        <w:t xml:space="preserve"> (Trừ các thuốc đã nộp hồ sơ đề nghị gia hạn hiệu lực giấy đăng ký lưu hành)</w:t>
      </w:r>
      <w:r w:rsidR="00982CCA" w:rsidRPr="00E46007">
        <w:rPr>
          <w:sz w:val="28"/>
          <w:szCs w:val="28"/>
          <w:lang w:val="es-ES"/>
        </w:rPr>
        <w:t>;</w:t>
      </w:r>
    </w:p>
    <w:p w14:paraId="278D0B81" w14:textId="622BE460" w:rsidR="00982CCA" w:rsidRPr="00E46007" w:rsidRDefault="00C46577" w:rsidP="00C46577">
      <w:pPr>
        <w:widowControl w:val="0"/>
        <w:spacing w:before="120" w:after="120"/>
        <w:ind w:firstLine="601"/>
        <w:jc w:val="both"/>
        <w:rPr>
          <w:b/>
          <w:sz w:val="28"/>
          <w:szCs w:val="28"/>
          <w:lang w:val="vi-VN"/>
        </w:rPr>
      </w:pPr>
      <w:r w:rsidRPr="00E46007">
        <w:rPr>
          <w:sz w:val="28"/>
          <w:szCs w:val="28"/>
          <w:lang w:val="vi-VN"/>
        </w:rPr>
        <w:t>b)</w:t>
      </w:r>
      <w:r w:rsidR="00982CCA" w:rsidRPr="00E46007">
        <w:rPr>
          <w:sz w:val="28"/>
          <w:szCs w:val="28"/>
          <w:lang w:val="es-ES"/>
        </w:rPr>
        <w:t xml:space="preserve"> </w:t>
      </w:r>
      <w:proofErr w:type="spellStart"/>
      <w:r w:rsidR="00982CCA" w:rsidRPr="00E46007">
        <w:rPr>
          <w:sz w:val="28"/>
          <w:szCs w:val="28"/>
          <w:lang w:val="es-ES"/>
        </w:rPr>
        <w:t>Thuốc</w:t>
      </w:r>
      <w:proofErr w:type="spellEnd"/>
      <w:r w:rsidR="00982CCA" w:rsidRPr="00E46007">
        <w:rPr>
          <w:sz w:val="28"/>
          <w:szCs w:val="28"/>
          <w:lang w:val="es-ES"/>
        </w:rPr>
        <w:t xml:space="preserve"> </w:t>
      </w:r>
      <w:proofErr w:type="spellStart"/>
      <w:r w:rsidR="00982CCA" w:rsidRPr="00E46007">
        <w:rPr>
          <w:sz w:val="28"/>
          <w:szCs w:val="28"/>
          <w:lang w:val="es-ES"/>
        </w:rPr>
        <w:t>hóa</w:t>
      </w:r>
      <w:proofErr w:type="spellEnd"/>
      <w:r w:rsidR="00982CCA" w:rsidRPr="00E46007">
        <w:rPr>
          <w:sz w:val="28"/>
          <w:szCs w:val="28"/>
          <w:lang w:val="es-ES"/>
        </w:rPr>
        <w:t xml:space="preserve"> </w:t>
      </w:r>
      <w:proofErr w:type="spellStart"/>
      <w:r w:rsidR="00982CCA" w:rsidRPr="00E46007">
        <w:rPr>
          <w:sz w:val="28"/>
          <w:szCs w:val="28"/>
          <w:lang w:val="es-ES"/>
        </w:rPr>
        <w:t>dược</w:t>
      </w:r>
      <w:proofErr w:type="spellEnd"/>
      <w:r w:rsidR="00982CCA" w:rsidRPr="00E46007">
        <w:rPr>
          <w:sz w:val="28"/>
          <w:szCs w:val="28"/>
          <w:lang w:val="vi-VN"/>
        </w:rPr>
        <w:t xml:space="preserve"> (trừ thuốc có kết hợp dược chất với các dược liệu đã được chứng minh về tính an toàn và hiệu quả)</w:t>
      </w:r>
      <w:r w:rsidR="00982CCA" w:rsidRPr="00E46007">
        <w:rPr>
          <w:sz w:val="28"/>
          <w:szCs w:val="28"/>
          <w:lang w:val="es-ES"/>
        </w:rPr>
        <w:t xml:space="preserve">, </w:t>
      </w:r>
      <w:proofErr w:type="spellStart"/>
      <w:r w:rsidR="00982CCA" w:rsidRPr="00E46007">
        <w:rPr>
          <w:sz w:val="28"/>
          <w:szCs w:val="28"/>
          <w:lang w:val="es-ES"/>
        </w:rPr>
        <w:t>sinh</w:t>
      </w:r>
      <w:proofErr w:type="spellEnd"/>
      <w:r w:rsidR="00982CCA" w:rsidRPr="00E46007">
        <w:rPr>
          <w:sz w:val="28"/>
          <w:szCs w:val="28"/>
          <w:lang w:val="es-ES"/>
        </w:rPr>
        <w:t xml:space="preserve"> </w:t>
      </w:r>
      <w:proofErr w:type="spellStart"/>
      <w:r w:rsidR="00982CCA" w:rsidRPr="00E46007">
        <w:rPr>
          <w:sz w:val="28"/>
          <w:szCs w:val="28"/>
          <w:lang w:val="es-ES"/>
        </w:rPr>
        <w:t>phẩm</w:t>
      </w:r>
      <w:proofErr w:type="spellEnd"/>
      <w:r w:rsidR="00982CCA" w:rsidRPr="00E46007">
        <w:rPr>
          <w:sz w:val="28"/>
          <w:szCs w:val="28"/>
          <w:lang w:val="es-ES"/>
        </w:rPr>
        <w:t xml:space="preserve">, </w:t>
      </w:r>
      <w:proofErr w:type="spellStart"/>
      <w:r w:rsidR="00982CCA" w:rsidRPr="00E46007">
        <w:rPr>
          <w:sz w:val="28"/>
          <w:szCs w:val="28"/>
          <w:lang w:val="es-ES"/>
        </w:rPr>
        <w:t>hợp</w:t>
      </w:r>
      <w:proofErr w:type="spellEnd"/>
      <w:r w:rsidR="00982CCA" w:rsidRPr="00E46007">
        <w:rPr>
          <w:sz w:val="28"/>
          <w:szCs w:val="28"/>
          <w:lang w:val="es-ES"/>
        </w:rPr>
        <w:t xml:space="preserve"> </w:t>
      </w:r>
      <w:proofErr w:type="spellStart"/>
      <w:r w:rsidR="00982CCA" w:rsidRPr="00E46007">
        <w:rPr>
          <w:sz w:val="28"/>
          <w:szCs w:val="28"/>
          <w:lang w:val="es-ES"/>
        </w:rPr>
        <w:t>chất</w:t>
      </w:r>
      <w:proofErr w:type="spellEnd"/>
      <w:r w:rsidR="00982CCA" w:rsidRPr="00E46007">
        <w:rPr>
          <w:sz w:val="28"/>
          <w:szCs w:val="28"/>
          <w:lang w:val="es-ES"/>
        </w:rPr>
        <w:t xml:space="preserve"> </w:t>
      </w:r>
      <w:proofErr w:type="spellStart"/>
      <w:r w:rsidR="00982CCA" w:rsidRPr="00E46007">
        <w:rPr>
          <w:sz w:val="28"/>
          <w:szCs w:val="28"/>
          <w:lang w:val="es-ES"/>
        </w:rPr>
        <w:t>đánh</w:t>
      </w:r>
      <w:proofErr w:type="spellEnd"/>
      <w:r w:rsidR="00982CCA" w:rsidRPr="00E46007">
        <w:rPr>
          <w:sz w:val="28"/>
          <w:szCs w:val="28"/>
          <w:lang w:val="es-ES"/>
        </w:rPr>
        <w:t xml:space="preserve"> </w:t>
      </w:r>
      <w:proofErr w:type="spellStart"/>
      <w:r w:rsidR="00982CCA" w:rsidRPr="00E46007">
        <w:rPr>
          <w:sz w:val="28"/>
          <w:szCs w:val="28"/>
          <w:lang w:val="es-ES"/>
        </w:rPr>
        <w:t>dấu</w:t>
      </w:r>
      <w:proofErr w:type="spellEnd"/>
      <w:r w:rsidR="00982CCA" w:rsidRPr="00E46007">
        <w:rPr>
          <w:sz w:val="28"/>
          <w:szCs w:val="28"/>
          <w:lang w:val="es-ES"/>
        </w:rPr>
        <w:t xml:space="preserve"> </w:t>
      </w:r>
      <w:proofErr w:type="spellStart"/>
      <w:r w:rsidR="00982CCA" w:rsidRPr="00E46007">
        <w:rPr>
          <w:sz w:val="28"/>
          <w:szCs w:val="28"/>
          <w:lang w:val="es-ES"/>
        </w:rPr>
        <w:t>và</w:t>
      </w:r>
      <w:proofErr w:type="spellEnd"/>
      <w:r w:rsidR="00982CCA" w:rsidRPr="00E46007">
        <w:rPr>
          <w:sz w:val="28"/>
          <w:szCs w:val="28"/>
          <w:lang w:val="es-ES"/>
        </w:rPr>
        <w:t xml:space="preserve"> </w:t>
      </w:r>
      <w:proofErr w:type="spellStart"/>
      <w:r w:rsidR="00982CCA" w:rsidRPr="00E46007">
        <w:rPr>
          <w:sz w:val="28"/>
          <w:szCs w:val="28"/>
          <w:lang w:val="es-ES"/>
        </w:rPr>
        <w:t>vị</w:t>
      </w:r>
      <w:proofErr w:type="spellEnd"/>
      <w:r w:rsidR="00982CCA" w:rsidRPr="00E46007">
        <w:rPr>
          <w:sz w:val="28"/>
          <w:szCs w:val="28"/>
          <w:lang w:val="es-ES"/>
        </w:rPr>
        <w:t xml:space="preserve"> </w:t>
      </w:r>
      <w:proofErr w:type="spellStart"/>
      <w:r w:rsidR="00982CCA" w:rsidRPr="00E46007">
        <w:rPr>
          <w:sz w:val="28"/>
          <w:szCs w:val="28"/>
          <w:lang w:val="es-ES"/>
        </w:rPr>
        <w:t>thuốc</w:t>
      </w:r>
      <w:proofErr w:type="spellEnd"/>
      <w:r w:rsidR="00982CCA" w:rsidRPr="00E46007">
        <w:rPr>
          <w:sz w:val="28"/>
          <w:szCs w:val="28"/>
          <w:lang w:val="es-ES"/>
        </w:rPr>
        <w:t xml:space="preserve"> </w:t>
      </w:r>
      <w:proofErr w:type="spellStart"/>
      <w:r w:rsidR="00982CCA" w:rsidRPr="00E46007">
        <w:rPr>
          <w:sz w:val="28"/>
          <w:szCs w:val="28"/>
          <w:lang w:val="es-ES"/>
        </w:rPr>
        <w:t>cổ</w:t>
      </w:r>
      <w:proofErr w:type="spellEnd"/>
      <w:r w:rsidR="00982CCA" w:rsidRPr="00E46007">
        <w:rPr>
          <w:sz w:val="28"/>
          <w:szCs w:val="28"/>
          <w:lang w:val="es-ES"/>
        </w:rPr>
        <w:t xml:space="preserve"> </w:t>
      </w:r>
      <w:proofErr w:type="spellStart"/>
      <w:r w:rsidR="00982CCA" w:rsidRPr="00E46007">
        <w:rPr>
          <w:sz w:val="28"/>
          <w:szCs w:val="28"/>
          <w:lang w:val="es-ES"/>
        </w:rPr>
        <w:t>truyền</w:t>
      </w:r>
      <w:proofErr w:type="spellEnd"/>
      <w:r w:rsidR="00982CCA" w:rsidRPr="00E46007">
        <w:rPr>
          <w:sz w:val="28"/>
          <w:szCs w:val="28"/>
          <w:lang w:val="es-ES"/>
        </w:rPr>
        <w:t>;</w:t>
      </w:r>
    </w:p>
    <w:p w14:paraId="0745E12C" w14:textId="72EDC07A" w:rsidR="00982CCA" w:rsidRPr="00E46007" w:rsidRDefault="00C46577" w:rsidP="00C46577">
      <w:pPr>
        <w:widowControl w:val="0"/>
        <w:spacing w:before="120" w:after="120"/>
        <w:ind w:firstLine="601"/>
        <w:jc w:val="both"/>
        <w:rPr>
          <w:b/>
          <w:sz w:val="28"/>
          <w:szCs w:val="28"/>
          <w:lang w:val="vi-VN"/>
        </w:rPr>
      </w:pPr>
      <w:r w:rsidRPr="00E46007">
        <w:rPr>
          <w:sz w:val="28"/>
          <w:szCs w:val="28"/>
          <w:lang w:val="vi-VN"/>
        </w:rPr>
        <w:t>c)</w:t>
      </w:r>
      <w:r w:rsidR="00982CCA" w:rsidRPr="00E46007">
        <w:rPr>
          <w:sz w:val="28"/>
          <w:szCs w:val="28"/>
          <w:lang w:val="es-ES"/>
        </w:rPr>
        <w:t xml:space="preserve"> </w:t>
      </w:r>
      <w:proofErr w:type="spellStart"/>
      <w:r w:rsidR="00982CCA" w:rsidRPr="00E46007">
        <w:rPr>
          <w:sz w:val="28"/>
          <w:szCs w:val="28"/>
          <w:lang w:val="es-ES"/>
        </w:rPr>
        <w:t>Thuốc</w:t>
      </w:r>
      <w:proofErr w:type="spellEnd"/>
      <w:r w:rsidR="00982CCA" w:rsidRPr="00E46007">
        <w:rPr>
          <w:sz w:val="28"/>
          <w:szCs w:val="28"/>
          <w:lang w:val="es-ES"/>
        </w:rPr>
        <w:t xml:space="preserve"> </w:t>
      </w:r>
      <w:proofErr w:type="spellStart"/>
      <w:r w:rsidR="00982CCA" w:rsidRPr="00E46007">
        <w:rPr>
          <w:sz w:val="28"/>
          <w:szCs w:val="28"/>
          <w:lang w:val="es-ES"/>
        </w:rPr>
        <w:t>có</w:t>
      </w:r>
      <w:proofErr w:type="spellEnd"/>
      <w:r w:rsidR="00982CCA" w:rsidRPr="00E46007">
        <w:rPr>
          <w:sz w:val="28"/>
          <w:szCs w:val="28"/>
          <w:lang w:val="es-ES"/>
        </w:rPr>
        <w:t xml:space="preserve"> </w:t>
      </w:r>
      <w:proofErr w:type="spellStart"/>
      <w:r w:rsidR="00982CCA" w:rsidRPr="00E46007">
        <w:rPr>
          <w:sz w:val="28"/>
          <w:szCs w:val="28"/>
          <w:lang w:val="es-ES"/>
        </w:rPr>
        <w:t>thành</w:t>
      </w:r>
      <w:proofErr w:type="spellEnd"/>
      <w:r w:rsidR="00982CCA" w:rsidRPr="00E46007">
        <w:rPr>
          <w:sz w:val="28"/>
          <w:szCs w:val="28"/>
          <w:lang w:val="es-ES"/>
        </w:rPr>
        <w:t xml:space="preserve"> </w:t>
      </w:r>
      <w:proofErr w:type="spellStart"/>
      <w:r w:rsidR="00982CCA" w:rsidRPr="00E46007">
        <w:rPr>
          <w:sz w:val="28"/>
          <w:szCs w:val="28"/>
          <w:lang w:val="es-ES"/>
        </w:rPr>
        <w:t>phần</w:t>
      </w:r>
      <w:proofErr w:type="spellEnd"/>
      <w:r w:rsidR="00982CCA" w:rsidRPr="00E46007">
        <w:rPr>
          <w:sz w:val="28"/>
          <w:szCs w:val="28"/>
          <w:lang w:val="es-ES"/>
        </w:rPr>
        <w:t xml:space="preserve"> </w:t>
      </w:r>
      <w:proofErr w:type="spellStart"/>
      <w:r w:rsidR="00982CCA" w:rsidRPr="00E46007">
        <w:rPr>
          <w:sz w:val="28"/>
          <w:szCs w:val="28"/>
          <w:lang w:val="es-ES"/>
        </w:rPr>
        <w:t>sản</w:t>
      </w:r>
      <w:proofErr w:type="spellEnd"/>
      <w:r w:rsidR="00982CCA" w:rsidRPr="00E46007">
        <w:rPr>
          <w:sz w:val="28"/>
          <w:szCs w:val="28"/>
          <w:lang w:val="es-ES"/>
        </w:rPr>
        <w:t xml:space="preserve"> </w:t>
      </w:r>
      <w:proofErr w:type="spellStart"/>
      <w:r w:rsidR="00982CCA" w:rsidRPr="00E46007">
        <w:rPr>
          <w:sz w:val="28"/>
          <w:szCs w:val="28"/>
          <w:lang w:val="es-ES"/>
        </w:rPr>
        <w:t>xuất</w:t>
      </w:r>
      <w:proofErr w:type="spellEnd"/>
      <w:r w:rsidR="00982CCA" w:rsidRPr="00E46007">
        <w:rPr>
          <w:sz w:val="28"/>
          <w:szCs w:val="28"/>
          <w:lang w:val="es-ES"/>
        </w:rPr>
        <w:t xml:space="preserve"> </w:t>
      </w:r>
      <w:proofErr w:type="spellStart"/>
      <w:r w:rsidR="00982CCA" w:rsidRPr="00E46007">
        <w:rPr>
          <w:sz w:val="28"/>
          <w:szCs w:val="28"/>
          <w:lang w:val="es-ES"/>
        </w:rPr>
        <w:t>từ</w:t>
      </w:r>
      <w:proofErr w:type="spellEnd"/>
      <w:r w:rsidR="00982CCA" w:rsidRPr="00E46007">
        <w:rPr>
          <w:sz w:val="28"/>
          <w:szCs w:val="28"/>
          <w:lang w:val="es-ES"/>
        </w:rPr>
        <w:t xml:space="preserve"> </w:t>
      </w:r>
      <w:proofErr w:type="spellStart"/>
      <w:r w:rsidR="00982CCA" w:rsidRPr="00E46007">
        <w:rPr>
          <w:sz w:val="28"/>
          <w:szCs w:val="28"/>
          <w:lang w:val="es-ES"/>
        </w:rPr>
        <w:t>dược</w:t>
      </w:r>
      <w:proofErr w:type="spellEnd"/>
      <w:r w:rsidR="00982CCA" w:rsidRPr="00E46007">
        <w:rPr>
          <w:sz w:val="28"/>
          <w:szCs w:val="28"/>
          <w:lang w:val="es-ES"/>
        </w:rPr>
        <w:t xml:space="preserve"> </w:t>
      </w:r>
      <w:proofErr w:type="spellStart"/>
      <w:r w:rsidR="00982CCA" w:rsidRPr="00E46007">
        <w:rPr>
          <w:sz w:val="28"/>
          <w:szCs w:val="28"/>
          <w:lang w:val="es-ES"/>
        </w:rPr>
        <w:t>liệu</w:t>
      </w:r>
      <w:proofErr w:type="spellEnd"/>
      <w:r w:rsidR="00982CCA" w:rsidRPr="00E46007">
        <w:rPr>
          <w:sz w:val="28"/>
          <w:szCs w:val="28"/>
          <w:lang w:val="vi-VN"/>
        </w:rPr>
        <w:t xml:space="preserve"> có nguồn gốc từ động vật, thực vật,</w:t>
      </w:r>
      <w:r w:rsidR="00982CCA" w:rsidRPr="00E46007">
        <w:rPr>
          <w:sz w:val="28"/>
          <w:szCs w:val="28"/>
          <w:lang w:val="es-ES"/>
        </w:rPr>
        <w:t xml:space="preserve"> </w:t>
      </w:r>
      <w:proofErr w:type="spellStart"/>
      <w:r w:rsidR="00982CCA" w:rsidRPr="00E46007">
        <w:rPr>
          <w:sz w:val="28"/>
          <w:szCs w:val="28"/>
          <w:lang w:val="es-ES"/>
        </w:rPr>
        <w:t>thuộc</w:t>
      </w:r>
      <w:proofErr w:type="spellEnd"/>
      <w:r w:rsidR="00982CCA" w:rsidRPr="00E46007">
        <w:rPr>
          <w:sz w:val="28"/>
          <w:szCs w:val="28"/>
          <w:lang w:val="es-ES"/>
        </w:rPr>
        <w:t xml:space="preserve"> </w:t>
      </w:r>
      <w:proofErr w:type="spellStart"/>
      <w:r w:rsidR="00982CCA" w:rsidRPr="00E46007">
        <w:rPr>
          <w:sz w:val="28"/>
          <w:szCs w:val="28"/>
          <w:lang w:val="es-ES"/>
        </w:rPr>
        <w:t>diện</w:t>
      </w:r>
      <w:proofErr w:type="spellEnd"/>
      <w:r w:rsidR="00982CCA" w:rsidRPr="00E46007">
        <w:rPr>
          <w:sz w:val="28"/>
          <w:szCs w:val="28"/>
          <w:lang w:val="es-ES"/>
        </w:rPr>
        <w:t xml:space="preserve"> </w:t>
      </w:r>
      <w:proofErr w:type="spellStart"/>
      <w:r w:rsidR="00982CCA" w:rsidRPr="00E46007">
        <w:rPr>
          <w:sz w:val="28"/>
          <w:szCs w:val="28"/>
          <w:lang w:val="es-ES"/>
        </w:rPr>
        <w:t>phải</w:t>
      </w:r>
      <w:proofErr w:type="spellEnd"/>
      <w:r w:rsidR="00982CCA" w:rsidRPr="00E46007">
        <w:rPr>
          <w:sz w:val="28"/>
          <w:szCs w:val="28"/>
          <w:lang w:val="es-ES"/>
        </w:rPr>
        <w:t xml:space="preserve"> </w:t>
      </w:r>
      <w:proofErr w:type="spellStart"/>
      <w:r w:rsidR="00982CCA" w:rsidRPr="00E46007">
        <w:rPr>
          <w:sz w:val="28"/>
          <w:szCs w:val="28"/>
          <w:lang w:val="es-ES"/>
        </w:rPr>
        <w:t>bảo</w:t>
      </w:r>
      <w:proofErr w:type="spellEnd"/>
      <w:r w:rsidR="00982CCA" w:rsidRPr="00E46007">
        <w:rPr>
          <w:sz w:val="28"/>
          <w:szCs w:val="28"/>
          <w:lang w:val="es-ES"/>
        </w:rPr>
        <w:t xml:space="preserve"> </w:t>
      </w:r>
      <w:proofErr w:type="spellStart"/>
      <w:r w:rsidR="00982CCA" w:rsidRPr="00E46007">
        <w:rPr>
          <w:sz w:val="28"/>
          <w:szCs w:val="28"/>
          <w:lang w:val="es-ES"/>
        </w:rPr>
        <w:t>tồn</w:t>
      </w:r>
      <w:proofErr w:type="spellEnd"/>
      <w:r w:rsidR="00982CCA" w:rsidRPr="00E46007">
        <w:rPr>
          <w:sz w:val="28"/>
          <w:szCs w:val="28"/>
          <w:lang w:val="es-ES"/>
        </w:rPr>
        <w:t xml:space="preserve"> </w:t>
      </w:r>
      <w:proofErr w:type="spellStart"/>
      <w:r w:rsidR="00982CCA" w:rsidRPr="00E46007">
        <w:rPr>
          <w:sz w:val="28"/>
          <w:szCs w:val="28"/>
          <w:lang w:val="es-ES"/>
        </w:rPr>
        <w:t>theo</w:t>
      </w:r>
      <w:proofErr w:type="spellEnd"/>
      <w:r w:rsidR="00982CCA" w:rsidRPr="00E46007">
        <w:rPr>
          <w:sz w:val="28"/>
          <w:szCs w:val="28"/>
          <w:lang w:val="es-ES"/>
        </w:rPr>
        <w:t xml:space="preserve"> </w:t>
      </w:r>
      <w:proofErr w:type="spellStart"/>
      <w:r w:rsidR="00982CCA" w:rsidRPr="00E46007">
        <w:rPr>
          <w:sz w:val="28"/>
          <w:szCs w:val="28"/>
          <w:lang w:val="es-ES"/>
        </w:rPr>
        <w:t>sách</w:t>
      </w:r>
      <w:proofErr w:type="spellEnd"/>
      <w:r w:rsidR="00982CCA" w:rsidRPr="00E46007">
        <w:rPr>
          <w:sz w:val="28"/>
          <w:szCs w:val="28"/>
          <w:lang w:val="es-ES"/>
        </w:rPr>
        <w:t xml:space="preserve"> </w:t>
      </w:r>
      <w:proofErr w:type="spellStart"/>
      <w:r w:rsidR="00982CCA" w:rsidRPr="00E46007">
        <w:rPr>
          <w:sz w:val="28"/>
          <w:szCs w:val="28"/>
          <w:lang w:val="es-ES"/>
        </w:rPr>
        <w:t>đỏ</w:t>
      </w:r>
      <w:proofErr w:type="spellEnd"/>
      <w:r w:rsidR="00982CCA" w:rsidRPr="00E46007">
        <w:rPr>
          <w:sz w:val="28"/>
          <w:szCs w:val="28"/>
          <w:lang w:val="vi-VN"/>
        </w:rPr>
        <w:t xml:space="preserve"> Việt Nam</w:t>
      </w:r>
      <w:r w:rsidR="00982CCA" w:rsidRPr="00E46007">
        <w:rPr>
          <w:sz w:val="28"/>
          <w:szCs w:val="28"/>
          <w:lang w:val="es-ES"/>
        </w:rPr>
        <w:t xml:space="preserve"> </w:t>
      </w:r>
      <w:proofErr w:type="spellStart"/>
      <w:r w:rsidR="00982CCA" w:rsidRPr="00E46007">
        <w:rPr>
          <w:sz w:val="28"/>
          <w:szCs w:val="28"/>
          <w:lang w:val="es-ES"/>
        </w:rPr>
        <w:t>hoặc</w:t>
      </w:r>
      <w:proofErr w:type="spellEnd"/>
      <w:r w:rsidR="00982CCA" w:rsidRPr="00E46007">
        <w:rPr>
          <w:sz w:val="28"/>
          <w:szCs w:val="28"/>
          <w:lang w:val="es-ES"/>
        </w:rPr>
        <w:t xml:space="preserve"> </w:t>
      </w:r>
      <w:proofErr w:type="spellStart"/>
      <w:r w:rsidR="00982CCA" w:rsidRPr="00E46007">
        <w:rPr>
          <w:sz w:val="28"/>
          <w:szCs w:val="28"/>
          <w:lang w:val="es-ES"/>
        </w:rPr>
        <w:t>có</w:t>
      </w:r>
      <w:proofErr w:type="spellEnd"/>
      <w:r w:rsidR="00982CCA" w:rsidRPr="00E46007">
        <w:rPr>
          <w:sz w:val="28"/>
          <w:szCs w:val="28"/>
          <w:lang w:val="es-ES"/>
        </w:rPr>
        <w:t xml:space="preserve"> </w:t>
      </w:r>
      <w:proofErr w:type="spellStart"/>
      <w:r w:rsidR="00982CCA" w:rsidRPr="00E46007">
        <w:rPr>
          <w:sz w:val="28"/>
          <w:szCs w:val="28"/>
          <w:lang w:val="es-ES"/>
        </w:rPr>
        <w:t>nguy</w:t>
      </w:r>
      <w:proofErr w:type="spellEnd"/>
      <w:r w:rsidR="00982CCA" w:rsidRPr="00E46007">
        <w:rPr>
          <w:sz w:val="28"/>
          <w:szCs w:val="28"/>
          <w:lang w:val="es-ES"/>
        </w:rPr>
        <w:t xml:space="preserve"> </w:t>
      </w:r>
      <w:proofErr w:type="spellStart"/>
      <w:r w:rsidR="00982CCA" w:rsidRPr="00E46007">
        <w:rPr>
          <w:sz w:val="28"/>
          <w:szCs w:val="28"/>
          <w:lang w:val="es-ES"/>
        </w:rPr>
        <w:t>cơ</w:t>
      </w:r>
      <w:proofErr w:type="spellEnd"/>
      <w:r w:rsidR="00982CCA" w:rsidRPr="00E46007">
        <w:rPr>
          <w:sz w:val="28"/>
          <w:szCs w:val="28"/>
          <w:lang w:val="es-ES"/>
        </w:rPr>
        <w:t xml:space="preserve"> </w:t>
      </w:r>
      <w:proofErr w:type="spellStart"/>
      <w:r w:rsidR="00982CCA" w:rsidRPr="00E46007">
        <w:rPr>
          <w:sz w:val="28"/>
          <w:szCs w:val="28"/>
          <w:lang w:val="es-ES"/>
        </w:rPr>
        <w:t>tuyệt</w:t>
      </w:r>
      <w:proofErr w:type="spellEnd"/>
      <w:r w:rsidR="00982CCA" w:rsidRPr="00E46007">
        <w:rPr>
          <w:sz w:val="28"/>
          <w:szCs w:val="28"/>
          <w:lang w:val="es-ES"/>
        </w:rPr>
        <w:t xml:space="preserve"> </w:t>
      </w:r>
      <w:proofErr w:type="spellStart"/>
      <w:r w:rsidR="00982CCA" w:rsidRPr="00E46007">
        <w:rPr>
          <w:sz w:val="28"/>
          <w:szCs w:val="28"/>
          <w:lang w:val="es-ES"/>
        </w:rPr>
        <w:t>chủng</w:t>
      </w:r>
      <w:proofErr w:type="spellEnd"/>
      <w:r w:rsidR="00982CCA" w:rsidRPr="00E46007">
        <w:rPr>
          <w:sz w:val="28"/>
          <w:szCs w:val="28"/>
          <w:lang w:val="es-ES"/>
        </w:rPr>
        <w:t xml:space="preserve"> </w:t>
      </w:r>
      <w:proofErr w:type="spellStart"/>
      <w:r w:rsidR="00982CCA" w:rsidRPr="00E46007">
        <w:rPr>
          <w:sz w:val="28"/>
          <w:szCs w:val="28"/>
          <w:lang w:val="es-ES"/>
        </w:rPr>
        <w:t>cần</w:t>
      </w:r>
      <w:proofErr w:type="spellEnd"/>
      <w:r w:rsidR="00982CCA" w:rsidRPr="00E46007">
        <w:rPr>
          <w:sz w:val="28"/>
          <w:szCs w:val="28"/>
          <w:lang w:val="es-ES"/>
        </w:rPr>
        <w:t xml:space="preserve"> </w:t>
      </w:r>
      <w:proofErr w:type="spellStart"/>
      <w:r w:rsidR="00982CCA" w:rsidRPr="00E46007">
        <w:rPr>
          <w:sz w:val="28"/>
          <w:szCs w:val="28"/>
          <w:lang w:val="es-ES"/>
        </w:rPr>
        <w:t>được</w:t>
      </w:r>
      <w:proofErr w:type="spellEnd"/>
      <w:r w:rsidR="00982CCA" w:rsidRPr="00E46007">
        <w:rPr>
          <w:sz w:val="28"/>
          <w:szCs w:val="28"/>
          <w:lang w:val="es-ES"/>
        </w:rPr>
        <w:t xml:space="preserve"> </w:t>
      </w:r>
      <w:proofErr w:type="spellStart"/>
      <w:r w:rsidR="00982CCA" w:rsidRPr="00E46007">
        <w:rPr>
          <w:sz w:val="28"/>
          <w:szCs w:val="28"/>
          <w:lang w:val="es-ES"/>
        </w:rPr>
        <w:t>bảo</w:t>
      </w:r>
      <w:proofErr w:type="spellEnd"/>
      <w:r w:rsidR="00982CCA" w:rsidRPr="00E46007">
        <w:rPr>
          <w:sz w:val="28"/>
          <w:szCs w:val="28"/>
          <w:lang w:val="es-ES"/>
        </w:rPr>
        <w:t xml:space="preserve"> </w:t>
      </w:r>
      <w:proofErr w:type="spellStart"/>
      <w:r w:rsidR="00982CCA" w:rsidRPr="00E46007">
        <w:rPr>
          <w:sz w:val="28"/>
          <w:szCs w:val="28"/>
          <w:lang w:val="es-ES"/>
        </w:rPr>
        <w:t>vệ</w:t>
      </w:r>
      <w:proofErr w:type="spellEnd"/>
      <w:r w:rsidR="00982CCA" w:rsidRPr="00E46007">
        <w:rPr>
          <w:sz w:val="28"/>
          <w:szCs w:val="28"/>
          <w:lang w:val="es-ES"/>
        </w:rPr>
        <w:t xml:space="preserve"> </w:t>
      </w:r>
      <w:r w:rsidR="00982CCA" w:rsidRPr="00E46007">
        <w:rPr>
          <w:sz w:val="28"/>
          <w:szCs w:val="28"/>
          <w:lang w:val="vi-VN"/>
        </w:rPr>
        <w:t xml:space="preserve">do </w:t>
      </w:r>
      <w:r w:rsidR="00982CCA" w:rsidRPr="00E46007">
        <w:rPr>
          <w:spacing w:val="-4"/>
          <w:sz w:val="28"/>
          <w:szCs w:val="28"/>
          <w:lang w:val="vi-VN"/>
        </w:rPr>
        <w:t>Hiệp hội Bảo vệ động vật thế giới (WSPA) công bố</w:t>
      </w:r>
      <w:r w:rsidR="00982CCA" w:rsidRPr="00E46007">
        <w:rPr>
          <w:sz w:val="28"/>
          <w:szCs w:val="28"/>
          <w:lang w:val="es-ES"/>
        </w:rPr>
        <w:t xml:space="preserve"> (</w:t>
      </w:r>
      <w:proofErr w:type="spellStart"/>
      <w:r w:rsidR="00982CCA" w:rsidRPr="00E46007">
        <w:rPr>
          <w:sz w:val="28"/>
          <w:szCs w:val="28"/>
          <w:lang w:val="es-ES"/>
        </w:rPr>
        <w:t>trừ</w:t>
      </w:r>
      <w:proofErr w:type="spellEnd"/>
      <w:r w:rsidR="00982CCA" w:rsidRPr="00E46007">
        <w:rPr>
          <w:sz w:val="28"/>
          <w:szCs w:val="28"/>
          <w:lang w:val="es-ES"/>
        </w:rPr>
        <w:t xml:space="preserve"> </w:t>
      </w:r>
      <w:proofErr w:type="spellStart"/>
      <w:r w:rsidR="00982CCA" w:rsidRPr="00E46007">
        <w:rPr>
          <w:sz w:val="28"/>
          <w:szCs w:val="28"/>
          <w:lang w:val="es-ES"/>
        </w:rPr>
        <w:t>các</w:t>
      </w:r>
      <w:proofErr w:type="spellEnd"/>
      <w:r w:rsidR="00982CCA" w:rsidRPr="00E46007">
        <w:rPr>
          <w:sz w:val="28"/>
          <w:szCs w:val="28"/>
          <w:lang w:val="es-ES"/>
        </w:rPr>
        <w:t xml:space="preserve"> </w:t>
      </w:r>
      <w:proofErr w:type="spellStart"/>
      <w:r w:rsidR="00982CCA" w:rsidRPr="00E46007">
        <w:rPr>
          <w:sz w:val="28"/>
          <w:szCs w:val="28"/>
          <w:lang w:val="es-ES"/>
        </w:rPr>
        <w:t>động</w:t>
      </w:r>
      <w:proofErr w:type="spellEnd"/>
      <w:r w:rsidR="00982CCA" w:rsidRPr="00E46007">
        <w:rPr>
          <w:sz w:val="28"/>
          <w:szCs w:val="28"/>
          <w:lang w:val="es-ES"/>
        </w:rPr>
        <w:t xml:space="preserve"> </w:t>
      </w:r>
      <w:proofErr w:type="spellStart"/>
      <w:r w:rsidR="00982CCA" w:rsidRPr="00E46007">
        <w:rPr>
          <w:sz w:val="28"/>
          <w:szCs w:val="28"/>
          <w:lang w:val="es-ES"/>
        </w:rPr>
        <w:t>vật</w:t>
      </w:r>
      <w:proofErr w:type="spellEnd"/>
      <w:r w:rsidR="00982CCA" w:rsidRPr="00E46007">
        <w:rPr>
          <w:sz w:val="28"/>
          <w:szCs w:val="28"/>
          <w:lang w:val="vi-VN"/>
        </w:rPr>
        <w:t>, thực vật</w:t>
      </w:r>
      <w:r w:rsidR="00982CCA" w:rsidRPr="00E46007">
        <w:rPr>
          <w:sz w:val="28"/>
          <w:szCs w:val="28"/>
          <w:lang w:val="es-ES"/>
        </w:rPr>
        <w:t xml:space="preserve"> </w:t>
      </w:r>
      <w:proofErr w:type="spellStart"/>
      <w:r w:rsidR="00982CCA" w:rsidRPr="00E46007">
        <w:rPr>
          <w:sz w:val="28"/>
          <w:szCs w:val="28"/>
          <w:lang w:val="es-ES"/>
        </w:rPr>
        <w:t>dùng</w:t>
      </w:r>
      <w:proofErr w:type="spellEnd"/>
      <w:r w:rsidR="00982CCA" w:rsidRPr="00E46007">
        <w:rPr>
          <w:sz w:val="28"/>
          <w:szCs w:val="28"/>
          <w:lang w:val="es-ES"/>
        </w:rPr>
        <w:t xml:space="preserve"> </w:t>
      </w:r>
      <w:proofErr w:type="spellStart"/>
      <w:r w:rsidR="00982CCA" w:rsidRPr="00E46007">
        <w:rPr>
          <w:sz w:val="28"/>
          <w:szCs w:val="28"/>
          <w:lang w:val="es-ES"/>
        </w:rPr>
        <w:t>làm</w:t>
      </w:r>
      <w:proofErr w:type="spellEnd"/>
      <w:r w:rsidR="00982CCA" w:rsidRPr="00E46007">
        <w:rPr>
          <w:sz w:val="28"/>
          <w:szCs w:val="28"/>
          <w:lang w:val="es-ES"/>
        </w:rPr>
        <w:t xml:space="preserve"> </w:t>
      </w:r>
      <w:proofErr w:type="spellStart"/>
      <w:r w:rsidR="00982CCA" w:rsidRPr="00E46007">
        <w:rPr>
          <w:sz w:val="28"/>
          <w:szCs w:val="28"/>
          <w:lang w:val="es-ES"/>
        </w:rPr>
        <w:t>thuốc</w:t>
      </w:r>
      <w:proofErr w:type="spellEnd"/>
      <w:r w:rsidR="00982CCA" w:rsidRPr="00E46007">
        <w:rPr>
          <w:sz w:val="28"/>
          <w:szCs w:val="28"/>
          <w:lang w:val="es-ES"/>
        </w:rPr>
        <w:t xml:space="preserve"> </w:t>
      </w:r>
      <w:proofErr w:type="spellStart"/>
      <w:r w:rsidR="00982CCA" w:rsidRPr="00E46007">
        <w:rPr>
          <w:sz w:val="28"/>
          <w:szCs w:val="28"/>
          <w:lang w:val="es-ES"/>
        </w:rPr>
        <w:t>đã</w:t>
      </w:r>
      <w:proofErr w:type="spellEnd"/>
      <w:r w:rsidR="00982CCA" w:rsidRPr="00E46007">
        <w:rPr>
          <w:sz w:val="28"/>
          <w:szCs w:val="28"/>
          <w:lang w:val="es-ES"/>
        </w:rPr>
        <w:t xml:space="preserve"> </w:t>
      </w:r>
      <w:proofErr w:type="spellStart"/>
      <w:r w:rsidR="00982CCA" w:rsidRPr="00E46007">
        <w:rPr>
          <w:sz w:val="28"/>
          <w:szCs w:val="28"/>
          <w:lang w:val="es-ES"/>
        </w:rPr>
        <w:t>được</w:t>
      </w:r>
      <w:proofErr w:type="spellEnd"/>
      <w:r w:rsidR="00982CCA" w:rsidRPr="00E46007">
        <w:rPr>
          <w:sz w:val="28"/>
          <w:szCs w:val="28"/>
          <w:lang w:val="es-ES"/>
        </w:rPr>
        <w:t xml:space="preserve"> </w:t>
      </w:r>
      <w:proofErr w:type="spellStart"/>
      <w:r w:rsidR="00982CCA" w:rsidRPr="00E46007">
        <w:rPr>
          <w:sz w:val="28"/>
          <w:szCs w:val="28"/>
          <w:lang w:val="es-ES"/>
        </w:rPr>
        <w:t>nuôi</w:t>
      </w:r>
      <w:proofErr w:type="spellEnd"/>
      <w:r w:rsidR="00982CCA" w:rsidRPr="00E46007">
        <w:rPr>
          <w:sz w:val="28"/>
          <w:szCs w:val="28"/>
          <w:lang w:val="es-ES"/>
        </w:rPr>
        <w:t xml:space="preserve"> </w:t>
      </w:r>
      <w:proofErr w:type="spellStart"/>
      <w:r w:rsidR="00982CCA" w:rsidRPr="00E46007">
        <w:rPr>
          <w:sz w:val="28"/>
          <w:szCs w:val="28"/>
          <w:lang w:val="es-ES"/>
        </w:rPr>
        <w:t>trồng</w:t>
      </w:r>
      <w:proofErr w:type="spellEnd"/>
      <w:r w:rsidR="00982CCA" w:rsidRPr="00E46007">
        <w:rPr>
          <w:sz w:val="28"/>
          <w:szCs w:val="28"/>
          <w:lang w:val="es-ES"/>
        </w:rPr>
        <w:t xml:space="preserve">, </w:t>
      </w:r>
      <w:proofErr w:type="spellStart"/>
      <w:r w:rsidR="00982CCA" w:rsidRPr="00E46007">
        <w:rPr>
          <w:sz w:val="28"/>
          <w:szCs w:val="28"/>
          <w:lang w:val="es-ES"/>
        </w:rPr>
        <w:t>thu</w:t>
      </w:r>
      <w:proofErr w:type="spellEnd"/>
      <w:r w:rsidR="00982CCA" w:rsidRPr="00E46007">
        <w:rPr>
          <w:sz w:val="28"/>
          <w:szCs w:val="28"/>
          <w:lang w:val="es-ES"/>
        </w:rPr>
        <w:t xml:space="preserve"> </w:t>
      </w:r>
      <w:proofErr w:type="spellStart"/>
      <w:r w:rsidR="00982CCA" w:rsidRPr="00E46007">
        <w:rPr>
          <w:sz w:val="28"/>
          <w:szCs w:val="28"/>
          <w:lang w:val="es-ES"/>
        </w:rPr>
        <w:t>hái</w:t>
      </w:r>
      <w:proofErr w:type="spellEnd"/>
      <w:r w:rsidR="00982CCA" w:rsidRPr="00E46007">
        <w:rPr>
          <w:sz w:val="28"/>
          <w:szCs w:val="28"/>
          <w:lang w:val="es-ES"/>
        </w:rPr>
        <w:t xml:space="preserve"> </w:t>
      </w:r>
      <w:proofErr w:type="spellStart"/>
      <w:r w:rsidR="00982CCA" w:rsidRPr="00E46007">
        <w:rPr>
          <w:sz w:val="28"/>
          <w:szCs w:val="28"/>
          <w:lang w:val="es-ES"/>
        </w:rPr>
        <w:t>hợp</w:t>
      </w:r>
      <w:proofErr w:type="spellEnd"/>
      <w:r w:rsidR="00982CCA" w:rsidRPr="00E46007">
        <w:rPr>
          <w:sz w:val="28"/>
          <w:szCs w:val="28"/>
          <w:lang w:val="es-ES"/>
        </w:rPr>
        <w:t xml:space="preserve"> </w:t>
      </w:r>
      <w:proofErr w:type="spellStart"/>
      <w:r w:rsidR="00982CCA" w:rsidRPr="00E46007">
        <w:rPr>
          <w:sz w:val="28"/>
          <w:szCs w:val="28"/>
          <w:lang w:val="es-ES"/>
        </w:rPr>
        <w:t>pháp</w:t>
      </w:r>
      <w:proofErr w:type="spellEnd"/>
      <w:r w:rsidR="00982CCA" w:rsidRPr="00E46007">
        <w:rPr>
          <w:sz w:val="28"/>
          <w:szCs w:val="28"/>
          <w:lang w:val="es-ES"/>
        </w:rPr>
        <w:t>);</w:t>
      </w:r>
    </w:p>
    <w:p w14:paraId="06E0AADC" w14:textId="1B7EA839" w:rsidR="00982CCA" w:rsidRPr="00E46007" w:rsidRDefault="00C46577" w:rsidP="004A7302">
      <w:pPr>
        <w:widowControl w:val="0"/>
        <w:spacing w:before="120" w:after="120"/>
        <w:ind w:firstLine="601"/>
        <w:jc w:val="both"/>
        <w:rPr>
          <w:sz w:val="28"/>
          <w:szCs w:val="28"/>
          <w:lang w:val="vi-VN"/>
        </w:rPr>
      </w:pPr>
      <w:r w:rsidRPr="00E46007">
        <w:rPr>
          <w:sz w:val="28"/>
          <w:szCs w:val="28"/>
          <w:lang w:val="vi-VN"/>
        </w:rPr>
        <w:t>d)</w:t>
      </w:r>
      <w:r w:rsidR="00982CCA" w:rsidRPr="00E46007">
        <w:rPr>
          <w:sz w:val="28"/>
          <w:szCs w:val="28"/>
          <w:lang w:val="es-ES"/>
        </w:rPr>
        <w:t xml:space="preserve"> </w:t>
      </w:r>
      <w:proofErr w:type="spellStart"/>
      <w:r w:rsidR="004A7302" w:rsidRPr="00E46007">
        <w:rPr>
          <w:bCs/>
          <w:sz w:val="28"/>
          <w:szCs w:val="28"/>
          <w:lang w:val="pl-PL"/>
        </w:rPr>
        <w:t>Thuốc</w:t>
      </w:r>
      <w:proofErr w:type="spellEnd"/>
      <w:r w:rsidR="004A7302" w:rsidRPr="00E46007">
        <w:rPr>
          <w:bCs/>
          <w:sz w:val="28"/>
          <w:szCs w:val="28"/>
          <w:lang w:val="vi-VN"/>
        </w:rPr>
        <w:t xml:space="preserve"> nằm trong diện</w:t>
      </w:r>
      <w:r w:rsidR="004A7302" w:rsidRPr="00E46007">
        <w:rPr>
          <w:bCs/>
          <w:sz w:val="28"/>
          <w:szCs w:val="28"/>
          <w:lang w:val="pl-PL"/>
        </w:rPr>
        <w:t xml:space="preserve"> </w:t>
      </w:r>
      <w:r w:rsidR="004A7302" w:rsidRPr="00E46007">
        <w:rPr>
          <w:sz w:val="28"/>
          <w:szCs w:val="28"/>
          <w:lang w:val="vi-VN"/>
        </w:rPr>
        <w:t xml:space="preserve">khuyến cáo không nên sử dụng </w:t>
      </w:r>
      <w:r w:rsidR="004A7302" w:rsidRPr="00E46007">
        <w:rPr>
          <w:sz w:val="28"/>
          <w:szCs w:val="28"/>
        </w:rPr>
        <w:t>(</w:t>
      </w:r>
      <w:r w:rsidR="004A7302" w:rsidRPr="00E46007">
        <w:rPr>
          <w:bCs/>
          <w:sz w:val="28"/>
          <w:szCs w:val="28"/>
          <w:lang w:val="vi-VN"/>
        </w:rPr>
        <w:t xml:space="preserve">hiệu quả điều trị </w:t>
      </w:r>
      <w:r w:rsidR="004A7302" w:rsidRPr="00E46007">
        <w:rPr>
          <w:bCs/>
          <w:sz w:val="28"/>
          <w:szCs w:val="28"/>
          <w:lang w:val="vi-VN"/>
        </w:rPr>
        <w:lastRenderedPageBreak/>
        <w:t>không rõ ràng</w:t>
      </w:r>
      <w:r w:rsidR="004A7302" w:rsidRPr="00E46007">
        <w:rPr>
          <w:bCs/>
          <w:sz w:val="28"/>
          <w:szCs w:val="28"/>
        </w:rPr>
        <w:t xml:space="preserve">, </w:t>
      </w:r>
      <w:proofErr w:type="spellStart"/>
      <w:r w:rsidR="004A7302" w:rsidRPr="00E46007">
        <w:rPr>
          <w:bCs/>
          <w:sz w:val="28"/>
          <w:szCs w:val="28"/>
        </w:rPr>
        <w:t>hoặc</w:t>
      </w:r>
      <w:proofErr w:type="spellEnd"/>
      <w:r w:rsidR="004A7302" w:rsidRPr="00E46007">
        <w:rPr>
          <w:bCs/>
          <w:sz w:val="28"/>
          <w:szCs w:val="28"/>
        </w:rPr>
        <w:t xml:space="preserve"> </w:t>
      </w:r>
      <w:proofErr w:type="spellStart"/>
      <w:r w:rsidR="004A7302" w:rsidRPr="00E46007">
        <w:rPr>
          <w:bCs/>
          <w:sz w:val="28"/>
          <w:szCs w:val="28"/>
        </w:rPr>
        <w:t>có</w:t>
      </w:r>
      <w:proofErr w:type="spellEnd"/>
      <w:r w:rsidR="004A7302" w:rsidRPr="00E46007">
        <w:rPr>
          <w:bCs/>
          <w:sz w:val="28"/>
          <w:szCs w:val="28"/>
        </w:rPr>
        <w:t xml:space="preserve"> </w:t>
      </w:r>
      <w:proofErr w:type="spellStart"/>
      <w:r w:rsidR="004A7302" w:rsidRPr="00E46007">
        <w:rPr>
          <w:bCs/>
          <w:sz w:val="28"/>
          <w:szCs w:val="28"/>
        </w:rPr>
        <w:t>khuyến</w:t>
      </w:r>
      <w:proofErr w:type="spellEnd"/>
      <w:r w:rsidR="004A7302" w:rsidRPr="00E46007">
        <w:rPr>
          <w:bCs/>
          <w:sz w:val="28"/>
          <w:szCs w:val="28"/>
        </w:rPr>
        <w:t xml:space="preserve"> </w:t>
      </w:r>
      <w:proofErr w:type="spellStart"/>
      <w:r w:rsidR="004A7302" w:rsidRPr="00E46007">
        <w:rPr>
          <w:bCs/>
          <w:sz w:val="28"/>
          <w:szCs w:val="28"/>
        </w:rPr>
        <w:t>cáo</w:t>
      </w:r>
      <w:proofErr w:type="spellEnd"/>
      <w:r w:rsidR="004A7302" w:rsidRPr="00E46007">
        <w:rPr>
          <w:bCs/>
          <w:sz w:val="28"/>
          <w:szCs w:val="28"/>
        </w:rPr>
        <w:t xml:space="preserve"> </w:t>
      </w:r>
      <w:proofErr w:type="spellStart"/>
      <w:r w:rsidR="004A7302" w:rsidRPr="00E46007">
        <w:rPr>
          <w:bCs/>
          <w:sz w:val="28"/>
          <w:szCs w:val="28"/>
        </w:rPr>
        <w:t>về</w:t>
      </w:r>
      <w:proofErr w:type="spellEnd"/>
      <w:r w:rsidR="004A7302" w:rsidRPr="00E46007">
        <w:rPr>
          <w:bCs/>
          <w:sz w:val="28"/>
          <w:szCs w:val="28"/>
        </w:rPr>
        <w:t xml:space="preserve"> </w:t>
      </w:r>
      <w:proofErr w:type="spellStart"/>
      <w:r w:rsidR="004A7302" w:rsidRPr="00E46007">
        <w:rPr>
          <w:bCs/>
          <w:sz w:val="28"/>
          <w:szCs w:val="28"/>
        </w:rPr>
        <w:t>độ</w:t>
      </w:r>
      <w:proofErr w:type="spellEnd"/>
      <w:r w:rsidR="004A7302" w:rsidRPr="00E46007">
        <w:rPr>
          <w:bCs/>
          <w:sz w:val="28"/>
          <w:szCs w:val="28"/>
        </w:rPr>
        <w:t xml:space="preserve"> </w:t>
      </w:r>
      <w:proofErr w:type="spellStart"/>
      <w:r w:rsidR="004A7302" w:rsidRPr="00E46007">
        <w:rPr>
          <w:bCs/>
          <w:sz w:val="28"/>
          <w:szCs w:val="28"/>
        </w:rPr>
        <w:t>an</w:t>
      </w:r>
      <w:proofErr w:type="spellEnd"/>
      <w:r w:rsidR="004A7302" w:rsidRPr="00E46007">
        <w:rPr>
          <w:bCs/>
          <w:sz w:val="28"/>
          <w:szCs w:val="28"/>
        </w:rPr>
        <w:t xml:space="preserve"> </w:t>
      </w:r>
      <w:proofErr w:type="spellStart"/>
      <w:r w:rsidR="004A7302" w:rsidRPr="00E46007">
        <w:rPr>
          <w:bCs/>
          <w:sz w:val="28"/>
          <w:szCs w:val="28"/>
        </w:rPr>
        <w:t>toàn</w:t>
      </w:r>
      <w:proofErr w:type="spellEnd"/>
      <w:r w:rsidR="004A7302" w:rsidRPr="00E46007">
        <w:rPr>
          <w:bCs/>
          <w:sz w:val="28"/>
          <w:szCs w:val="28"/>
        </w:rPr>
        <w:t>)</w:t>
      </w:r>
      <w:r w:rsidR="004A7302" w:rsidRPr="00E46007">
        <w:rPr>
          <w:sz w:val="28"/>
          <w:szCs w:val="28"/>
          <w:lang w:val="vi-VN"/>
        </w:rPr>
        <w:t xml:space="preserve"> của </w:t>
      </w:r>
      <w:r w:rsidR="004A7302" w:rsidRPr="00E46007">
        <w:rPr>
          <w:sz w:val="28"/>
          <w:szCs w:val="28"/>
        </w:rPr>
        <w:t>WHO,</w:t>
      </w:r>
      <w:r w:rsidR="004A7302" w:rsidRPr="00E46007">
        <w:rPr>
          <w:sz w:val="28"/>
          <w:szCs w:val="28"/>
          <w:lang w:val="vi-VN"/>
        </w:rPr>
        <w:t xml:space="preserve"> hoặc Bộ Y tế Việt Nam hoặc cơ quan quản lý dược của các nước</w:t>
      </w:r>
      <w:r w:rsidR="004A7302" w:rsidRPr="00E46007">
        <w:rPr>
          <w:sz w:val="28"/>
          <w:szCs w:val="28"/>
        </w:rPr>
        <w:t xml:space="preserve">, </w:t>
      </w:r>
      <w:proofErr w:type="spellStart"/>
      <w:r w:rsidR="004A7302" w:rsidRPr="00E46007">
        <w:rPr>
          <w:sz w:val="28"/>
          <w:szCs w:val="28"/>
        </w:rPr>
        <w:t>hoặc</w:t>
      </w:r>
      <w:proofErr w:type="spellEnd"/>
      <w:r w:rsidR="004A7302" w:rsidRPr="00E46007">
        <w:rPr>
          <w:sz w:val="28"/>
          <w:szCs w:val="28"/>
          <w:lang w:val="vi-VN"/>
        </w:rPr>
        <w:t xml:space="preserve"> các hội y khoa, dược khoa.</w:t>
      </w:r>
    </w:p>
    <w:p w14:paraId="5FEEAFBC" w14:textId="77777777" w:rsidR="00982CCA" w:rsidRPr="00E46007" w:rsidRDefault="00982CCA" w:rsidP="00C46577">
      <w:pPr>
        <w:widowControl w:val="0"/>
        <w:spacing w:before="120" w:after="120"/>
        <w:ind w:firstLine="601"/>
        <w:jc w:val="both"/>
        <w:rPr>
          <w:b/>
          <w:sz w:val="28"/>
          <w:szCs w:val="28"/>
          <w:lang w:val="vi-VN"/>
        </w:rPr>
      </w:pPr>
      <w:r w:rsidRPr="00E46007">
        <w:rPr>
          <w:b/>
          <w:sz w:val="28"/>
          <w:szCs w:val="28"/>
          <w:lang w:val="vi-VN"/>
        </w:rPr>
        <w:t>2. Đối với các</w:t>
      </w:r>
      <w:r w:rsidRPr="00E46007">
        <w:rPr>
          <w:b/>
          <w:sz w:val="28"/>
          <w:szCs w:val="28"/>
          <w:lang w:val="es-ES"/>
        </w:rPr>
        <w:t xml:space="preserve"> </w:t>
      </w:r>
      <w:r w:rsidRPr="00E46007">
        <w:rPr>
          <w:b/>
          <w:sz w:val="28"/>
          <w:szCs w:val="28"/>
          <w:lang w:val="vi-VN"/>
        </w:rPr>
        <w:t>d</w:t>
      </w:r>
      <w:proofErr w:type="spellStart"/>
      <w:r w:rsidRPr="00E46007">
        <w:rPr>
          <w:b/>
          <w:sz w:val="28"/>
          <w:szCs w:val="28"/>
          <w:lang w:val="es-ES"/>
        </w:rPr>
        <w:t>anh</w:t>
      </w:r>
      <w:proofErr w:type="spellEnd"/>
      <w:r w:rsidRPr="00E46007">
        <w:rPr>
          <w:b/>
          <w:sz w:val="28"/>
          <w:szCs w:val="28"/>
          <w:lang w:val="es-ES"/>
        </w:rPr>
        <w:t xml:space="preserve"> </w:t>
      </w:r>
      <w:proofErr w:type="spellStart"/>
      <w:r w:rsidRPr="00E46007">
        <w:rPr>
          <w:b/>
          <w:sz w:val="28"/>
          <w:szCs w:val="28"/>
          <w:lang w:val="es-ES"/>
        </w:rPr>
        <w:t>mục</w:t>
      </w:r>
      <w:proofErr w:type="spellEnd"/>
      <w:r w:rsidRPr="00E46007">
        <w:rPr>
          <w:b/>
          <w:sz w:val="28"/>
          <w:szCs w:val="28"/>
          <w:lang w:val="es-ES"/>
        </w:rPr>
        <w:t xml:space="preserve"> </w:t>
      </w:r>
      <w:proofErr w:type="spellStart"/>
      <w:r w:rsidRPr="00E46007">
        <w:rPr>
          <w:b/>
          <w:sz w:val="28"/>
          <w:szCs w:val="28"/>
          <w:lang w:val="es-ES"/>
        </w:rPr>
        <w:t>dược</w:t>
      </w:r>
      <w:proofErr w:type="spellEnd"/>
      <w:r w:rsidRPr="00E46007">
        <w:rPr>
          <w:b/>
          <w:sz w:val="28"/>
          <w:szCs w:val="28"/>
          <w:lang w:val="es-ES"/>
        </w:rPr>
        <w:t xml:space="preserve"> </w:t>
      </w:r>
      <w:proofErr w:type="spellStart"/>
      <w:r w:rsidRPr="00E46007">
        <w:rPr>
          <w:b/>
          <w:sz w:val="28"/>
          <w:szCs w:val="28"/>
          <w:lang w:val="es-ES"/>
        </w:rPr>
        <w:t>liệu</w:t>
      </w:r>
      <w:proofErr w:type="spellEnd"/>
      <w:r w:rsidRPr="00E46007">
        <w:rPr>
          <w:b/>
          <w:sz w:val="28"/>
          <w:szCs w:val="28"/>
          <w:lang w:val="es-ES"/>
        </w:rPr>
        <w:t xml:space="preserve">, </w:t>
      </w:r>
      <w:proofErr w:type="spellStart"/>
      <w:r w:rsidRPr="00E46007">
        <w:rPr>
          <w:b/>
          <w:sz w:val="28"/>
          <w:szCs w:val="28"/>
          <w:lang w:val="es-ES"/>
        </w:rPr>
        <w:t>vị</w:t>
      </w:r>
      <w:proofErr w:type="spellEnd"/>
      <w:r w:rsidRPr="00E46007">
        <w:rPr>
          <w:b/>
          <w:sz w:val="28"/>
          <w:szCs w:val="28"/>
          <w:lang w:val="es-ES"/>
        </w:rPr>
        <w:t xml:space="preserve"> </w:t>
      </w:r>
      <w:proofErr w:type="spellStart"/>
      <w:r w:rsidRPr="00E46007">
        <w:rPr>
          <w:b/>
          <w:sz w:val="28"/>
          <w:szCs w:val="28"/>
          <w:lang w:val="es-ES"/>
        </w:rPr>
        <w:t>thuốc</w:t>
      </w:r>
      <w:proofErr w:type="spellEnd"/>
      <w:r w:rsidRPr="00E46007">
        <w:rPr>
          <w:b/>
          <w:sz w:val="28"/>
          <w:szCs w:val="28"/>
          <w:lang w:val="es-ES"/>
        </w:rPr>
        <w:t xml:space="preserve"> </w:t>
      </w:r>
      <w:proofErr w:type="spellStart"/>
      <w:r w:rsidRPr="00E46007">
        <w:rPr>
          <w:b/>
          <w:sz w:val="28"/>
          <w:szCs w:val="28"/>
          <w:lang w:val="es-ES"/>
        </w:rPr>
        <w:t>cổ</w:t>
      </w:r>
      <w:proofErr w:type="spellEnd"/>
      <w:r w:rsidRPr="00E46007">
        <w:rPr>
          <w:b/>
          <w:sz w:val="28"/>
          <w:szCs w:val="28"/>
          <w:lang w:val="es-ES"/>
        </w:rPr>
        <w:t xml:space="preserve"> </w:t>
      </w:r>
      <w:proofErr w:type="spellStart"/>
      <w:r w:rsidRPr="00E46007">
        <w:rPr>
          <w:b/>
          <w:sz w:val="28"/>
          <w:szCs w:val="28"/>
          <w:lang w:val="es-ES"/>
        </w:rPr>
        <w:t>truyền</w:t>
      </w:r>
      <w:proofErr w:type="spellEnd"/>
    </w:p>
    <w:p w14:paraId="6B42390B" w14:textId="17EABEBE" w:rsidR="00982CCA" w:rsidRPr="00E46007" w:rsidRDefault="00982CCA" w:rsidP="00C46577">
      <w:pPr>
        <w:widowControl w:val="0"/>
        <w:spacing w:before="120" w:after="120"/>
        <w:ind w:firstLine="601"/>
        <w:jc w:val="both"/>
        <w:rPr>
          <w:b/>
          <w:sz w:val="28"/>
          <w:szCs w:val="28"/>
          <w:lang w:val="vi-VN"/>
        </w:rPr>
      </w:pPr>
      <w:proofErr w:type="spellStart"/>
      <w:r w:rsidRPr="00E46007">
        <w:rPr>
          <w:sz w:val="28"/>
          <w:szCs w:val="28"/>
          <w:lang w:val="es-ES"/>
        </w:rPr>
        <w:t>Dược</w:t>
      </w:r>
      <w:proofErr w:type="spellEnd"/>
      <w:r w:rsidRPr="00E46007">
        <w:rPr>
          <w:sz w:val="28"/>
          <w:szCs w:val="28"/>
          <w:lang w:val="vi-VN"/>
        </w:rPr>
        <w:t xml:space="preserve"> liệu, vị thuốc cổ truyền</w:t>
      </w:r>
      <w:r w:rsidRPr="00E46007">
        <w:rPr>
          <w:sz w:val="28"/>
          <w:szCs w:val="28"/>
          <w:lang w:val="es-ES"/>
        </w:rPr>
        <w:t xml:space="preserve"> </w:t>
      </w:r>
      <w:proofErr w:type="spellStart"/>
      <w:r w:rsidRPr="00E46007">
        <w:rPr>
          <w:sz w:val="28"/>
          <w:szCs w:val="28"/>
          <w:lang w:val="es-ES"/>
        </w:rPr>
        <w:t>thuộc</w:t>
      </w:r>
      <w:proofErr w:type="spellEnd"/>
      <w:r w:rsidRPr="00E46007">
        <w:rPr>
          <w:sz w:val="28"/>
          <w:szCs w:val="28"/>
          <w:lang w:val="es-ES"/>
        </w:rPr>
        <w:t xml:space="preserve"> </w:t>
      </w:r>
      <w:proofErr w:type="spellStart"/>
      <w:r w:rsidRPr="00E46007">
        <w:rPr>
          <w:sz w:val="28"/>
          <w:szCs w:val="28"/>
          <w:lang w:val="es-ES"/>
        </w:rPr>
        <w:t>một</w:t>
      </w:r>
      <w:proofErr w:type="spellEnd"/>
      <w:r w:rsidRPr="00E46007">
        <w:rPr>
          <w:sz w:val="28"/>
          <w:szCs w:val="28"/>
          <w:lang w:val="es-ES"/>
        </w:rPr>
        <w:t xml:space="preserve"> </w:t>
      </w:r>
      <w:proofErr w:type="spellStart"/>
      <w:r w:rsidRPr="00E46007">
        <w:rPr>
          <w:sz w:val="28"/>
          <w:szCs w:val="28"/>
          <w:lang w:val="es-ES"/>
        </w:rPr>
        <w:t>trong</w:t>
      </w:r>
      <w:proofErr w:type="spellEnd"/>
      <w:r w:rsidRPr="00E46007">
        <w:rPr>
          <w:sz w:val="28"/>
          <w:szCs w:val="28"/>
          <w:lang w:val="es-ES"/>
        </w:rPr>
        <w:t xml:space="preserve"> </w:t>
      </w:r>
      <w:proofErr w:type="spellStart"/>
      <w:r w:rsidRPr="00E46007">
        <w:rPr>
          <w:sz w:val="28"/>
          <w:szCs w:val="28"/>
          <w:lang w:val="es-ES"/>
        </w:rPr>
        <w:t>những</w:t>
      </w:r>
      <w:proofErr w:type="spellEnd"/>
      <w:r w:rsidRPr="00E46007">
        <w:rPr>
          <w:sz w:val="28"/>
          <w:szCs w:val="28"/>
          <w:lang w:val="es-ES"/>
        </w:rPr>
        <w:t xml:space="preserve"> </w:t>
      </w:r>
      <w:proofErr w:type="spellStart"/>
      <w:r w:rsidRPr="00E46007">
        <w:rPr>
          <w:sz w:val="28"/>
          <w:szCs w:val="28"/>
          <w:lang w:val="es-ES"/>
        </w:rPr>
        <w:t>trường</w:t>
      </w:r>
      <w:proofErr w:type="spellEnd"/>
      <w:r w:rsidRPr="00E46007">
        <w:rPr>
          <w:sz w:val="28"/>
          <w:szCs w:val="28"/>
          <w:lang w:val="es-ES"/>
        </w:rPr>
        <w:t xml:space="preserve"> </w:t>
      </w:r>
      <w:proofErr w:type="spellStart"/>
      <w:r w:rsidRPr="00E46007">
        <w:rPr>
          <w:sz w:val="28"/>
          <w:szCs w:val="28"/>
          <w:lang w:val="es-ES"/>
        </w:rPr>
        <w:t>hợp</w:t>
      </w:r>
      <w:proofErr w:type="spellEnd"/>
      <w:r w:rsidRPr="00E46007">
        <w:rPr>
          <w:sz w:val="28"/>
          <w:szCs w:val="28"/>
          <w:lang w:val="es-ES"/>
        </w:rPr>
        <w:t xml:space="preserve"> </w:t>
      </w:r>
      <w:proofErr w:type="spellStart"/>
      <w:r w:rsidRPr="00E46007">
        <w:rPr>
          <w:sz w:val="28"/>
          <w:szCs w:val="28"/>
          <w:lang w:val="es-ES"/>
        </w:rPr>
        <w:t>sau</w:t>
      </w:r>
      <w:proofErr w:type="spellEnd"/>
      <w:r w:rsidRPr="00E46007">
        <w:rPr>
          <w:sz w:val="28"/>
          <w:szCs w:val="28"/>
          <w:lang w:val="es-ES"/>
        </w:rPr>
        <w:t xml:space="preserve"> </w:t>
      </w:r>
      <w:proofErr w:type="spellStart"/>
      <w:r w:rsidRPr="00E46007">
        <w:rPr>
          <w:sz w:val="28"/>
          <w:szCs w:val="28"/>
          <w:lang w:val="es-ES"/>
        </w:rPr>
        <w:t>sẽ</w:t>
      </w:r>
      <w:proofErr w:type="spellEnd"/>
      <w:r w:rsidRPr="00E46007">
        <w:rPr>
          <w:sz w:val="28"/>
          <w:szCs w:val="28"/>
          <w:lang w:val="es-ES"/>
        </w:rPr>
        <w:t xml:space="preserve"> </w:t>
      </w:r>
      <w:proofErr w:type="spellStart"/>
      <w:r w:rsidRPr="00E46007">
        <w:rPr>
          <w:sz w:val="28"/>
          <w:szCs w:val="28"/>
          <w:lang w:val="es-ES"/>
        </w:rPr>
        <w:t>loại</w:t>
      </w:r>
      <w:proofErr w:type="spellEnd"/>
      <w:r w:rsidRPr="00E46007">
        <w:rPr>
          <w:sz w:val="28"/>
          <w:szCs w:val="28"/>
          <w:lang w:val="es-ES"/>
        </w:rPr>
        <w:t xml:space="preserve"> </w:t>
      </w:r>
      <w:proofErr w:type="spellStart"/>
      <w:r w:rsidRPr="00E46007">
        <w:rPr>
          <w:sz w:val="28"/>
          <w:szCs w:val="28"/>
          <w:lang w:val="es-ES"/>
        </w:rPr>
        <w:t>ra</w:t>
      </w:r>
      <w:proofErr w:type="spellEnd"/>
      <w:r w:rsidRPr="00E46007">
        <w:rPr>
          <w:sz w:val="28"/>
          <w:szCs w:val="28"/>
          <w:lang w:val="es-ES"/>
        </w:rPr>
        <w:t xml:space="preserve"> </w:t>
      </w:r>
      <w:proofErr w:type="spellStart"/>
      <w:r w:rsidRPr="00E46007">
        <w:rPr>
          <w:sz w:val="28"/>
          <w:szCs w:val="28"/>
          <w:lang w:val="es-ES"/>
        </w:rPr>
        <w:t>khỏi</w:t>
      </w:r>
      <w:proofErr w:type="spellEnd"/>
      <w:r w:rsidRPr="00E46007">
        <w:rPr>
          <w:sz w:val="28"/>
          <w:szCs w:val="28"/>
          <w:lang w:val="es-ES"/>
        </w:rPr>
        <w:t xml:space="preserve"> </w:t>
      </w:r>
      <w:r w:rsidRPr="00E46007">
        <w:rPr>
          <w:sz w:val="28"/>
          <w:szCs w:val="28"/>
          <w:lang w:val="vi-VN"/>
        </w:rPr>
        <w:t>d</w:t>
      </w:r>
      <w:proofErr w:type="spellStart"/>
      <w:r w:rsidRPr="00E46007">
        <w:rPr>
          <w:sz w:val="28"/>
          <w:szCs w:val="28"/>
          <w:lang w:val="es-ES"/>
        </w:rPr>
        <w:t>anh</w:t>
      </w:r>
      <w:proofErr w:type="spellEnd"/>
      <w:r w:rsidRPr="00E46007">
        <w:rPr>
          <w:sz w:val="28"/>
          <w:szCs w:val="28"/>
          <w:lang w:val="es-ES"/>
        </w:rPr>
        <w:t xml:space="preserve"> </w:t>
      </w:r>
      <w:proofErr w:type="spellStart"/>
      <w:r w:rsidRPr="00E46007">
        <w:rPr>
          <w:sz w:val="28"/>
          <w:szCs w:val="28"/>
          <w:lang w:val="es-ES"/>
        </w:rPr>
        <w:t>mục</w:t>
      </w:r>
      <w:proofErr w:type="spellEnd"/>
      <w:r w:rsidRPr="00E46007">
        <w:rPr>
          <w:sz w:val="28"/>
          <w:szCs w:val="28"/>
          <w:lang w:val="es-ES"/>
        </w:rPr>
        <w:t xml:space="preserve"> </w:t>
      </w:r>
      <w:proofErr w:type="spellStart"/>
      <w:r w:rsidRPr="00E46007">
        <w:rPr>
          <w:sz w:val="28"/>
          <w:szCs w:val="28"/>
          <w:lang w:val="es-ES"/>
        </w:rPr>
        <w:t>thuộc</w:t>
      </w:r>
      <w:proofErr w:type="spellEnd"/>
      <w:r w:rsidRPr="00E46007">
        <w:rPr>
          <w:sz w:val="28"/>
          <w:szCs w:val="28"/>
          <w:lang w:val="es-ES"/>
        </w:rPr>
        <w:t xml:space="preserve"> </w:t>
      </w:r>
      <w:proofErr w:type="spellStart"/>
      <w:r w:rsidRPr="00E46007">
        <w:rPr>
          <w:sz w:val="28"/>
          <w:szCs w:val="28"/>
          <w:lang w:val="es-ES"/>
        </w:rPr>
        <w:t>phạm</w:t>
      </w:r>
      <w:proofErr w:type="spellEnd"/>
      <w:r w:rsidRPr="00E46007">
        <w:rPr>
          <w:sz w:val="28"/>
          <w:szCs w:val="28"/>
          <w:lang w:val="es-ES"/>
        </w:rPr>
        <w:t xml:space="preserve"> vi </w:t>
      </w:r>
      <w:proofErr w:type="spellStart"/>
      <w:r w:rsidRPr="00E46007">
        <w:rPr>
          <w:sz w:val="28"/>
          <w:szCs w:val="28"/>
          <w:lang w:val="es-ES"/>
        </w:rPr>
        <w:t>được</w:t>
      </w:r>
      <w:proofErr w:type="spellEnd"/>
      <w:r w:rsidRPr="00E46007">
        <w:rPr>
          <w:sz w:val="28"/>
          <w:szCs w:val="28"/>
          <w:lang w:val="es-ES"/>
        </w:rPr>
        <w:t xml:space="preserve"> </w:t>
      </w:r>
      <w:proofErr w:type="spellStart"/>
      <w:r w:rsidRPr="00E46007">
        <w:rPr>
          <w:sz w:val="28"/>
          <w:szCs w:val="28"/>
          <w:lang w:val="es-ES"/>
        </w:rPr>
        <w:t>hưởng</w:t>
      </w:r>
      <w:proofErr w:type="spellEnd"/>
      <w:r w:rsidRPr="00E46007">
        <w:rPr>
          <w:sz w:val="28"/>
          <w:szCs w:val="28"/>
          <w:lang w:val="es-ES"/>
        </w:rPr>
        <w:t xml:space="preserve"> </w:t>
      </w:r>
      <w:proofErr w:type="spellStart"/>
      <w:r w:rsidRPr="00E46007">
        <w:rPr>
          <w:sz w:val="28"/>
          <w:szCs w:val="28"/>
          <w:lang w:val="es-ES"/>
        </w:rPr>
        <w:t>của</w:t>
      </w:r>
      <w:proofErr w:type="spellEnd"/>
      <w:r w:rsidRPr="00E46007">
        <w:rPr>
          <w:sz w:val="28"/>
          <w:szCs w:val="28"/>
          <w:lang w:val="es-ES"/>
        </w:rPr>
        <w:t xml:space="preserve"> </w:t>
      </w:r>
      <w:proofErr w:type="spellStart"/>
      <w:r w:rsidRPr="00E46007">
        <w:rPr>
          <w:sz w:val="28"/>
          <w:szCs w:val="28"/>
          <w:lang w:val="es-ES"/>
        </w:rPr>
        <w:t>người</w:t>
      </w:r>
      <w:proofErr w:type="spellEnd"/>
      <w:r w:rsidRPr="00E46007">
        <w:rPr>
          <w:sz w:val="28"/>
          <w:szCs w:val="28"/>
          <w:lang w:val="es-ES"/>
        </w:rPr>
        <w:t xml:space="preserve"> </w:t>
      </w:r>
      <w:proofErr w:type="spellStart"/>
      <w:r w:rsidRPr="00E46007">
        <w:rPr>
          <w:sz w:val="28"/>
          <w:szCs w:val="28"/>
          <w:lang w:val="es-ES"/>
        </w:rPr>
        <w:t>tham</w:t>
      </w:r>
      <w:proofErr w:type="spellEnd"/>
      <w:r w:rsidRPr="00E46007">
        <w:rPr>
          <w:sz w:val="28"/>
          <w:szCs w:val="28"/>
          <w:lang w:val="es-ES"/>
        </w:rPr>
        <w:t xml:space="preserve"> </w:t>
      </w:r>
      <w:proofErr w:type="spellStart"/>
      <w:r w:rsidRPr="00E46007">
        <w:rPr>
          <w:sz w:val="28"/>
          <w:szCs w:val="28"/>
          <w:lang w:val="es-ES"/>
        </w:rPr>
        <w:t>gia</w:t>
      </w:r>
      <w:proofErr w:type="spellEnd"/>
      <w:r w:rsidRPr="00E46007">
        <w:rPr>
          <w:sz w:val="28"/>
          <w:szCs w:val="28"/>
          <w:lang w:val="es-ES"/>
        </w:rPr>
        <w:t xml:space="preserve"> BHYT:</w:t>
      </w:r>
    </w:p>
    <w:p w14:paraId="4929BC4A" w14:textId="03CD5BDD" w:rsidR="00982CCA" w:rsidRPr="00E46007" w:rsidRDefault="00C46577" w:rsidP="00C46577">
      <w:pPr>
        <w:widowControl w:val="0"/>
        <w:spacing w:before="120" w:after="120"/>
        <w:ind w:firstLine="601"/>
        <w:jc w:val="both"/>
        <w:rPr>
          <w:b/>
          <w:sz w:val="28"/>
          <w:szCs w:val="28"/>
          <w:lang w:val="vi-VN"/>
        </w:rPr>
      </w:pPr>
      <w:r w:rsidRPr="00E46007">
        <w:rPr>
          <w:sz w:val="28"/>
          <w:szCs w:val="28"/>
          <w:lang w:val="vi-VN"/>
        </w:rPr>
        <w:t>a)</w:t>
      </w:r>
      <w:r w:rsidR="00982CCA" w:rsidRPr="00E46007">
        <w:rPr>
          <w:sz w:val="28"/>
          <w:szCs w:val="28"/>
          <w:lang w:val="es-ES"/>
        </w:rPr>
        <w:t xml:space="preserve"> </w:t>
      </w:r>
      <w:proofErr w:type="spellStart"/>
      <w:r w:rsidR="00982CCA" w:rsidRPr="00E46007">
        <w:rPr>
          <w:sz w:val="28"/>
          <w:szCs w:val="28"/>
          <w:lang w:val="es-ES"/>
        </w:rPr>
        <w:t>Dược</w:t>
      </w:r>
      <w:proofErr w:type="spellEnd"/>
      <w:r w:rsidR="00982CCA" w:rsidRPr="00E46007">
        <w:rPr>
          <w:sz w:val="28"/>
          <w:szCs w:val="28"/>
          <w:lang w:val="es-ES"/>
        </w:rPr>
        <w:t xml:space="preserve"> </w:t>
      </w:r>
      <w:proofErr w:type="spellStart"/>
      <w:r w:rsidR="00982CCA" w:rsidRPr="00E46007">
        <w:rPr>
          <w:sz w:val="28"/>
          <w:szCs w:val="28"/>
          <w:lang w:val="es-ES"/>
        </w:rPr>
        <w:t>liệu</w:t>
      </w:r>
      <w:proofErr w:type="spellEnd"/>
      <w:r w:rsidR="00982CCA" w:rsidRPr="00E46007">
        <w:rPr>
          <w:sz w:val="28"/>
          <w:szCs w:val="28"/>
          <w:lang w:val="es-ES"/>
        </w:rPr>
        <w:t xml:space="preserve"> </w:t>
      </w:r>
      <w:proofErr w:type="spellStart"/>
      <w:r w:rsidR="00982CCA" w:rsidRPr="00E46007">
        <w:rPr>
          <w:sz w:val="28"/>
          <w:szCs w:val="28"/>
          <w:lang w:val="es-ES"/>
        </w:rPr>
        <w:t>hoặc</w:t>
      </w:r>
      <w:proofErr w:type="spellEnd"/>
      <w:r w:rsidR="00982CCA" w:rsidRPr="00E46007">
        <w:rPr>
          <w:sz w:val="28"/>
          <w:szCs w:val="28"/>
          <w:lang w:val="es-ES"/>
        </w:rPr>
        <w:t xml:space="preserve"> </w:t>
      </w:r>
      <w:proofErr w:type="spellStart"/>
      <w:r w:rsidR="00982CCA" w:rsidRPr="00E46007">
        <w:rPr>
          <w:sz w:val="28"/>
          <w:szCs w:val="28"/>
          <w:lang w:val="es-ES"/>
        </w:rPr>
        <w:t>vị</w:t>
      </w:r>
      <w:proofErr w:type="spellEnd"/>
      <w:r w:rsidR="00982CCA" w:rsidRPr="00E46007">
        <w:rPr>
          <w:sz w:val="28"/>
          <w:szCs w:val="28"/>
          <w:lang w:val="es-ES"/>
        </w:rPr>
        <w:t xml:space="preserve"> </w:t>
      </w:r>
      <w:proofErr w:type="spellStart"/>
      <w:r w:rsidR="00982CCA" w:rsidRPr="00E46007">
        <w:rPr>
          <w:sz w:val="28"/>
          <w:szCs w:val="28"/>
          <w:lang w:val="es-ES"/>
        </w:rPr>
        <w:t>thuốc</w:t>
      </w:r>
      <w:proofErr w:type="spellEnd"/>
      <w:r w:rsidR="00982CCA" w:rsidRPr="00E46007">
        <w:rPr>
          <w:sz w:val="28"/>
          <w:szCs w:val="28"/>
          <w:lang w:val="es-ES"/>
        </w:rPr>
        <w:t xml:space="preserve"> </w:t>
      </w:r>
      <w:proofErr w:type="spellStart"/>
      <w:r w:rsidR="00982CCA" w:rsidRPr="00E46007">
        <w:rPr>
          <w:sz w:val="28"/>
          <w:szCs w:val="28"/>
          <w:lang w:val="es-ES"/>
        </w:rPr>
        <w:t>sản</w:t>
      </w:r>
      <w:proofErr w:type="spellEnd"/>
      <w:r w:rsidR="00982CCA" w:rsidRPr="00E46007">
        <w:rPr>
          <w:sz w:val="28"/>
          <w:szCs w:val="28"/>
          <w:lang w:val="es-ES"/>
        </w:rPr>
        <w:t xml:space="preserve"> </w:t>
      </w:r>
      <w:proofErr w:type="spellStart"/>
      <w:r w:rsidR="00982CCA" w:rsidRPr="00E46007">
        <w:rPr>
          <w:sz w:val="28"/>
          <w:szCs w:val="28"/>
          <w:lang w:val="es-ES"/>
        </w:rPr>
        <w:t>xuất</w:t>
      </w:r>
      <w:proofErr w:type="spellEnd"/>
      <w:r w:rsidR="00982CCA" w:rsidRPr="00E46007">
        <w:rPr>
          <w:sz w:val="28"/>
          <w:szCs w:val="28"/>
          <w:lang w:val="es-ES"/>
        </w:rPr>
        <w:t xml:space="preserve"> </w:t>
      </w:r>
      <w:proofErr w:type="spellStart"/>
      <w:r w:rsidR="00982CCA" w:rsidRPr="00E46007">
        <w:rPr>
          <w:sz w:val="28"/>
          <w:szCs w:val="28"/>
          <w:lang w:val="es-ES"/>
        </w:rPr>
        <w:t>từ</w:t>
      </w:r>
      <w:proofErr w:type="spellEnd"/>
      <w:r w:rsidR="00982CCA" w:rsidRPr="00E46007">
        <w:rPr>
          <w:sz w:val="28"/>
          <w:szCs w:val="28"/>
          <w:lang w:val="es-ES"/>
        </w:rPr>
        <w:t xml:space="preserve"> </w:t>
      </w:r>
      <w:proofErr w:type="spellStart"/>
      <w:r w:rsidR="00982CCA" w:rsidRPr="00E46007">
        <w:rPr>
          <w:sz w:val="28"/>
          <w:szCs w:val="28"/>
          <w:lang w:val="es-ES"/>
        </w:rPr>
        <w:t>dược</w:t>
      </w:r>
      <w:proofErr w:type="spellEnd"/>
      <w:r w:rsidR="00982CCA" w:rsidRPr="00E46007">
        <w:rPr>
          <w:sz w:val="28"/>
          <w:szCs w:val="28"/>
          <w:lang w:val="es-ES"/>
        </w:rPr>
        <w:t xml:space="preserve"> </w:t>
      </w:r>
      <w:proofErr w:type="spellStart"/>
      <w:r w:rsidR="00982CCA" w:rsidRPr="00E46007">
        <w:rPr>
          <w:sz w:val="28"/>
          <w:szCs w:val="28"/>
          <w:lang w:val="es-ES"/>
        </w:rPr>
        <w:t>liệu</w:t>
      </w:r>
      <w:proofErr w:type="spellEnd"/>
      <w:r w:rsidR="00982CCA" w:rsidRPr="00E46007">
        <w:rPr>
          <w:sz w:val="28"/>
          <w:szCs w:val="28"/>
          <w:lang w:val="es-ES"/>
        </w:rPr>
        <w:t xml:space="preserve">, </w:t>
      </w:r>
      <w:proofErr w:type="spellStart"/>
      <w:r w:rsidR="00982CCA" w:rsidRPr="00E46007">
        <w:rPr>
          <w:sz w:val="28"/>
          <w:szCs w:val="28"/>
          <w:lang w:val="es-ES"/>
        </w:rPr>
        <w:t>động</w:t>
      </w:r>
      <w:proofErr w:type="spellEnd"/>
      <w:r w:rsidR="00982CCA" w:rsidRPr="00E46007">
        <w:rPr>
          <w:sz w:val="28"/>
          <w:szCs w:val="28"/>
          <w:lang w:val="es-ES"/>
        </w:rPr>
        <w:t xml:space="preserve"> </w:t>
      </w:r>
      <w:proofErr w:type="spellStart"/>
      <w:r w:rsidR="00982CCA" w:rsidRPr="00E46007">
        <w:rPr>
          <w:sz w:val="28"/>
          <w:szCs w:val="28"/>
          <w:lang w:val="es-ES"/>
        </w:rPr>
        <w:t>vật</w:t>
      </w:r>
      <w:proofErr w:type="spellEnd"/>
      <w:r w:rsidR="00982CCA" w:rsidRPr="00E46007">
        <w:rPr>
          <w:sz w:val="28"/>
          <w:szCs w:val="28"/>
          <w:lang w:val="es-ES"/>
        </w:rPr>
        <w:t xml:space="preserve"> </w:t>
      </w:r>
      <w:proofErr w:type="spellStart"/>
      <w:r w:rsidR="00982CCA" w:rsidRPr="00E46007">
        <w:rPr>
          <w:sz w:val="28"/>
          <w:szCs w:val="28"/>
          <w:lang w:val="es-ES"/>
        </w:rPr>
        <w:t>thuộc</w:t>
      </w:r>
      <w:proofErr w:type="spellEnd"/>
      <w:r w:rsidR="00982CCA" w:rsidRPr="00E46007">
        <w:rPr>
          <w:sz w:val="28"/>
          <w:szCs w:val="28"/>
          <w:lang w:val="es-ES"/>
        </w:rPr>
        <w:t xml:space="preserve"> </w:t>
      </w:r>
      <w:proofErr w:type="spellStart"/>
      <w:r w:rsidR="00982CCA" w:rsidRPr="00E46007">
        <w:rPr>
          <w:sz w:val="28"/>
          <w:szCs w:val="28"/>
          <w:lang w:val="es-ES"/>
        </w:rPr>
        <w:t>diện</w:t>
      </w:r>
      <w:proofErr w:type="spellEnd"/>
      <w:r w:rsidR="00982CCA" w:rsidRPr="00E46007">
        <w:rPr>
          <w:sz w:val="28"/>
          <w:szCs w:val="28"/>
          <w:lang w:val="es-ES"/>
        </w:rPr>
        <w:t xml:space="preserve"> </w:t>
      </w:r>
      <w:proofErr w:type="spellStart"/>
      <w:r w:rsidR="00982CCA" w:rsidRPr="00E46007">
        <w:rPr>
          <w:sz w:val="28"/>
          <w:szCs w:val="28"/>
          <w:lang w:val="es-ES"/>
        </w:rPr>
        <w:t>phải</w:t>
      </w:r>
      <w:proofErr w:type="spellEnd"/>
      <w:r w:rsidR="00982CCA" w:rsidRPr="00E46007">
        <w:rPr>
          <w:sz w:val="28"/>
          <w:szCs w:val="28"/>
          <w:lang w:val="es-ES"/>
        </w:rPr>
        <w:t xml:space="preserve"> </w:t>
      </w:r>
      <w:proofErr w:type="spellStart"/>
      <w:r w:rsidR="00982CCA" w:rsidRPr="00E46007">
        <w:rPr>
          <w:sz w:val="28"/>
          <w:szCs w:val="28"/>
          <w:lang w:val="es-ES"/>
        </w:rPr>
        <w:t>bảo</w:t>
      </w:r>
      <w:proofErr w:type="spellEnd"/>
      <w:r w:rsidR="00982CCA" w:rsidRPr="00E46007">
        <w:rPr>
          <w:sz w:val="28"/>
          <w:szCs w:val="28"/>
          <w:lang w:val="es-ES"/>
        </w:rPr>
        <w:t xml:space="preserve"> </w:t>
      </w:r>
      <w:proofErr w:type="spellStart"/>
      <w:r w:rsidR="00982CCA" w:rsidRPr="00E46007">
        <w:rPr>
          <w:sz w:val="28"/>
          <w:szCs w:val="28"/>
          <w:lang w:val="es-ES"/>
        </w:rPr>
        <w:t>tồn</w:t>
      </w:r>
      <w:proofErr w:type="spellEnd"/>
      <w:r w:rsidR="00982CCA" w:rsidRPr="00E46007">
        <w:rPr>
          <w:sz w:val="28"/>
          <w:szCs w:val="28"/>
          <w:lang w:val="es-ES"/>
        </w:rPr>
        <w:t xml:space="preserve"> </w:t>
      </w:r>
      <w:proofErr w:type="spellStart"/>
      <w:r w:rsidR="00982CCA" w:rsidRPr="00E46007">
        <w:rPr>
          <w:sz w:val="28"/>
          <w:szCs w:val="28"/>
          <w:lang w:val="es-ES"/>
        </w:rPr>
        <w:t>theo</w:t>
      </w:r>
      <w:proofErr w:type="spellEnd"/>
      <w:r w:rsidR="00982CCA" w:rsidRPr="00E46007">
        <w:rPr>
          <w:sz w:val="28"/>
          <w:szCs w:val="28"/>
          <w:lang w:val="es-ES"/>
        </w:rPr>
        <w:t xml:space="preserve"> </w:t>
      </w:r>
      <w:proofErr w:type="spellStart"/>
      <w:r w:rsidR="00982CCA" w:rsidRPr="00E46007">
        <w:rPr>
          <w:sz w:val="28"/>
          <w:szCs w:val="28"/>
          <w:lang w:val="es-ES"/>
        </w:rPr>
        <w:t>sách</w:t>
      </w:r>
      <w:proofErr w:type="spellEnd"/>
      <w:r w:rsidR="00982CCA" w:rsidRPr="00E46007">
        <w:rPr>
          <w:sz w:val="28"/>
          <w:szCs w:val="28"/>
          <w:lang w:val="es-ES"/>
        </w:rPr>
        <w:t xml:space="preserve"> </w:t>
      </w:r>
      <w:proofErr w:type="spellStart"/>
      <w:r w:rsidR="00982CCA" w:rsidRPr="00E46007">
        <w:rPr>
          <w:sz w:val="28"/>
          <w:szCs w:val="28"/>
          <w:lang w:val="es-ES"/>
        </w:rPr>
        <w:t>đỏ</w:t>
      </w:r>
      <w:proofErr w:type="spellEnd"/>
      <w:r w:rsidR="00982CCA" w:rsidRPr="00E46007">
        <w:rPr>
          <w:sz w:val="28"/>
          <w:szCs w:val="28"/>
          <w:lang w:val="es-ES"/>
        </w:rPr>
        <w:t xml:space="preserve"> </w:t>
      </w:r>
      <w:proofErr w:type="spellStart"/>
      <w:r w:rsidR="00982CCA" w:rsidRPr="00E46007">
        <w:rPr>
          <w:sz w:val="28"/>
          <w:szCs w:val="28"/>
          <w:lang w:val="es-ES"/>
        </w:rPr>
        <w:t>hoặc</w:t>
      </w:r>
      <w:proofErr w:type="spellEnd"/>
      <w:r w:rsidR="00982CCA" w:rsidRPr="00E46007">
        <w:rPr>
          <w:sz w:val="28"/>
          <w:szCs w:val="28"/>
          <w:lang w:val="es-ES"/>
        </w:rPr>
        <w:t xml:space="preserve"> </w:t>
      </w:r>
      <w:proofErr w:type="spellStart"/>
      <w:r w:rsidR="00982CCA" w:rsidRPr="00E46007">
        <w:rPr>
          <w:sz w:val="28"/>
          <w:szCs w:val="28"/>
          <w:lang w:val="es-ES"/>
        </w:rPr>
        <w:t>động</w:t>
      </w:r>
      <w:proofErr w:type="spellEnd"/>
      <w:r w:rsidR="00982CCA" w:rsidRPr="00E46007">
        <w:rPr>
          <w:sz w:val="28"/>
          <w:szCs w:val="28"/>
          <w:lang w:val="es-ES"/>
        </w:rPr>
        <w:t xml:space="preserve"> </w:t>
      </w:r>
      <w:proofErr w:type="spellStart"/>
      <w:r w:rsidR="00982CCA" w:rsidRPr="00E46007">
        <w:rPr>
          <w:sz w:val="28"/>
          <w:szCs w:val="28"/>
          <w:lang w:val="es-ES"/>
        </w:rPr>
        <w:t>vật</w:t>
      </w:r>
      <w:proofErr w:type="spellEnd"/>
      <w:r w:rsidR="00982CCA" w:rsidRPr="00E46007">
        <w:rPr>
          <w:sz w:val="28"/>
          <w:szCs w:val="28"/>
          <w:lang w:val="es-ES"/>
        </w:rPr>
        <w:t xml:space="preserve"> </w:t>
      </w:r>
      <w:proofErr w:type="spellStart"/>
      <w:r w:rsidR="00982CCA" w:rsidRPr="00E46007">
        <w:rPr>
          <w:sz w:val="28"/>
          <w:szCs w:val="28"/>
          <w:lang w:val="es-ES"/>
        </w:rPr>
        <w:t>hoang</w:t>
      </w:r>
      <w:proofErr w:type="spellEnd"/>
      <w:r w:rsidR="00982CCA" w:rsidRPr="00E46007">
        <w:rPr>
          <w:sz w:val="28"/>
          <w:szCs w:val="28"/>
          <w:lang w:val="es-ES"/>
        </w:rPr>
        <w:t xml:space="preserve"> </w:t>
      </w:r>
      <w:proofErr w:type="spellStart"/>
      <w:r w:rsidR="00982CCA" w:rsidRPr="00E46007">
        <w:rPr>
          <w:sz w:val="28"/>
          <w:szCs w:val="28"/>
          <w:lang w:val="es-ES"/>
        </w:rPr>
        <w:t>dã</w:t>
      </w:r>
      <w:proofErr w:type="spellEnd"/>
      <w:r w:rsidR="00982CCA" w:rsidRPr="00E46007">
        <w:rPr>
          <w:sz w:val="28"/>
          <w:szCs w:val="28"/>
          <w:lang w:val="es-ES"/>
        </w:rPr>
        <w:t xml:space="preserve"> </w:t>
      </w:r>
      <w:proofErr w:type="spellStart"/>
      <w:r w:rsidR="00982CCA" w:rsidRPr="00E46007">
        <w:rPr>
          <w:sz w:val="28"/>
          <w:szCs w:val="28"/>
          <w:lang w:val="es-ES"/>
        </w:rPr>
        <w:t>có</w:t>
      </w:r>
      <w:proofErr w:type="spellEnd"/>
      <w:r w:rsidR="00982CCA" w:rsidRPr="00E46007">
        <w:rPr>
          <w:sz w:val="28"/>
          <w:szCs w:val="28"/>
          <w:lang w:val="es-ES"/>
        </w:rPr>
        <w:t xml:space="preserve"> </w:t>
      </w:r>
      <w:proofErr w:type="spellStart"/>
      <w:r w:rsidR="00982CCA" w:rsidRPr="00E46007">
        <w:rPr>
          <w:sz w:val="28"/>
          <w:szCs w:val="28"/>
          <w:lang w:val="es-ES"/>
        </w:rPr>
        <w:t>nguy</w:t>
      </w:r>
      <w:proofErr w:type="spellEnd"/>
      <w:r w:rsidR="00982CCA" w:rsidRPr="00E46007">
        <w:rPr>
          <w:sz w:val="28"/>
          <w:szCs w:val="28"/>
          <w:lang w:val="es-ES"/>
        </w:rPr>
        <w:t xml:space="preserve"> </w:t>
      </w:r>
      <w:proofErr w:type="spellStart"/>
      <w:r w:rsidR="00982CCA" w:rsidRPr="00E46007">
        <w:rPr>
          <w:sz w:val="28"/>
          <w:szCs w:val="28"/>
          <w:lang w:val="es-ES"/>
        </w:rPr>
        <w:t>cơ</w:t>
      </w:r>
      <w:proofErr w:type="spellEnd"/>
      <w:r w:rsidR="00982CCA" w:rsidRPr="00E46007">
        <w:rPr>
          <w:sz w:val="28"/>
          <w:szCs w:val="28"/>
          <w:lang w:val="es-ES"/>
        </w:rPr>
        <w:t xml:space="preserve"> </w:t>
      </w:r>
      <w:proofErr w:type="spellStart"/>
      <w:r w:rsidR="00982CCA" w:rsidRPr="00E46007">
        <w:rPr>
          <w:sz w:val="28"/>
          <w:szCs w:val="28"/>
          <w:lang w:val="es-ES"/>
        </w:rPr>
        <w:t>tuyệt</w:t>
      </w:r>
      <w:proofErr w:type="spellEnd"/>
      <w:r w:rsidR="00982CCA" w:rsidRPr="00E46007">
        <w:rPr>
          <w:sz w:val="28"/>
          <w:szCs w:val="28"/>
          <w:lang w:val="es-ES"/>
        </w:rPr>
        <w:t xml:space="preserve"> </w:t>
      </w:r>
      <w:proofErr w:type="spellStart"/>
      <w:r w:rsidR="00982CCA" w:rsidRPr="00E46007">
        <w:rPr>
          <w:sz w:val="28"/>
          <w:szCs w:val="28"/>
          <w:lang w:val="es-ES"/>
        </w:rPr>
        <w:t>chủng</w:t>
      </w:r>
      <w:proofErr w:type="spellEnd"/>
      <w:r w:rsidR="00982CCA" w:rsidRPr="00E46007">
        <w:rPr>
          <w:sz w:val="28"/>
          <w:szCs w:val="28"/>
          <w:lang w:val="es-ES"/>
        </w:rPr>
        <w:t xml:space="preserve"> </w:t>
      </w:r>
      <w:proofErr w:type="spellStart"/>
      <w:r w:rsidR="00982CCA" w:rsidRPr="00E46007">
        <w:rPr>
          <w:sz w:val="28"/>
          <w:szCs w:val="28"/>
          <w:lang w:val="es-ES"/>
        </w:rPr>
        <w:t>cần</w:t>
      </w:r>
      <w:proofErr w:type="spellEnd"/>
      <w:r w:rsidR="00982CCA" w:rsidRPr="00E46007">
        <w:rPr>
          <w:sz w:val="28"/>
          <w:szCs w:val="28"/>
          <w:lang w:val="es-ES"/>
        </w:rPr>
        <w:t xml:space="preserve"> </w:t>
      </w:r>
      <w:proofErr w:type="spellStart"/>
      <w:r w:rsidR="00982CCA" w:rsidRPr="00E46007">
        <w:rPr>
          <w:sz w:val="28"/>
          <w:szCs w:val="28"/>
          <w:lang w:val="es-ES"/>
        </w:rPr>
        <w:t>được</w:t>
      </w:r>
      <w:proofErr w:type="spellEnd"/>
      <w:r w:rsidR="00982CCA" w:rsidRPr="00E46007">
        <w:rPr>
          <w:sz w:val="28"/>
          <w:szCs w:val="28"/>
          <w:lang w:val="es-ES"/>
        </w:rPr>
        <w:t xml:space="preserve"> </w:t>
      </w:r>
      <w:proofErr w:type="spellStart"/>
      <w:r w:rsidR="00982CCA" w:rsidRPr="00E46007">
        <w:rPr>
          <w:sz w:val="28"/>
          <w:szCs w:val="28"/>
          <w:lang w:val="es-ES"/>
        </w:rPr>
        <w:t>bảo</w:t>
      </w:r>
      <w:proofErr w:type="spellEnd"/>
      <w:r w:rsidR="00982CCA" w:rsidRPr="00E46007">
        <w:rPr>
          <w:sz w:val="28"/>
          <w:szCs w:val="28"/>
          <w:lang w:val="es-ES"/>
        </w:rPr>
        <w:t xml:space="preserve"> </w:t>
      </w:r>
      <w:proofErr w:type="spellStart"/>
      <w:r w:rsidR="00982CCA" w:rsidRPr="00E46007">
        <w:rPr>
          <w:sz w:val="28"/>
          <w:szCs w:val="28"/>
          <w:lang w:val="es-ES"/>
        </w:rPr>
        <w:t>vệ</w:t>
      </w:r>
      <w:proofErr w:type="spellEnd"/>
      <w:r w:rsidR="00982CCA" w:rsidRPr="00E46007">
        <w:rPr>
          <w:sz w:val="28"/>
          <w:szCs w:val="28"/>
          <w:lang w:val="vi-VN"/>
        </w:rPr>
        <w:t xml:space="preserve"> do </w:t>
      </w:r>
      <w:r w:rsidR="00982CCA" w:rsidRPr="00E46007">
        <w:rPr>
          <w:spacing w:val="-4"/>
          <w:sz w:val="28"/>
          <w:szCs w:val="28"/>
          <w:lang w:val="vi-VN"/>
        </w:rPr>
        <w:t xml:space="preserve">Hiệp hội Bảo vệ động vật thế giới WSPA công bố </w:t>
      </w:r>
      <w:r w:rsidR="00982CCA" w:rsidRPr="00E46007">
        <w:rPr>
          <w:sz w:val="28"/>
          <w:szCs w:val="28"/>
          <w:lang w:val="es-ES"/>
        </w:rPr>
        <w:t>(</w:t>
      </w:r>
      <w:proofErr w:type="spellStart"/>
      <w:r w:rsidR="00982CCA" w:rsidRPr="00E46007">
        <w:rPr>
          <w:sz w:val="28"/>
          <w:szCs w:val="28"/>
          <w:lang w:val="es-ES"/>
        </w:rPr>
        <w:t>trừ</w:t>
      </w:r>
      <w:proofErr w:type="spellEnd"/>
      <w:r w:rsidR="00982CCA" w:rsidRPr="00E46007">
        <w:rPr>
          <w:sz w:val="28"/>
          <w:szCs w:val="28"/>
          <w:lang w:val="es-ES"/>
        </w:rPr>
        <w:t xml:space="preserve"> </w:t>
      </w:r>
      <w:proofErr w:type="spellStart"/>
      <w:r w:rsidR="00982CCA" w:rsidRPr="00E46007">
        <w:rPr>
          <w:sz w:val="28"/>
          <w:szCs w:val="28"/>
          <w:lang w:val="es-ES"/>
        </w:rPr>
        <w:t>các</w:t>
      </w:r>
      <w:proofErr w:type="spellEnd"/>
      <w:r w:rsidR="00982CCA" w:rsidRPr="00E46007">
        <w:rPr>
          <w:sz w:val="28"/>
          <w:szCs w:val="28"/>
          <w:lang w:val="es-ES"/>
        </w:rPr>
        <w:t xml:space="preserve"> </w:t>
      </w:r>
      <w:proofErr w:type="spellStart"/>
      <w:r w:rsidR="00982CCA" w:rsidRPr="00E46007">
        <w:rPr>
          <w:sz w:val="28"/>
          <w:szCs w:val="28"/>
          <w:lang w:val="es-ES"/>
        </w:rPr>
        <w:t>dược</w:t>
      </w:r>
      <w:proofErr w:type="spellEnd"/>
      <w:r w:rsidR="00982CCA" w:rsidRPr="00E46007">
        <w:rPr>
          <w:sz w:val="28"/>
          <w:szCs w:val="28"/>
          <w:lang w:val="es-ES"/>
        </w:rPr>
        <w:t xml:space="preserve"> </w:t>
      </w:r>
      <w:proofErr w:type="spellStart"/>
      <w:r w:rsidR="00982CCA" w:rsidRPr="00E46007">
        <w:rPr>
          <w:sz w:val="28"/>
          <w:szCs w:val="28"/>
          <w:lang w:val="es-ES"/>
        </w:rPr>
        <w:t>liệu</w:t>
      </w:r>
      <w:proofErr w:type="spellEnd"/>
      <w:r w:rsidR="00982CCA" w:rsidRPr="00E46007">
        <w:rPr>
          <w:sz w:val="28"/>
          <w:szCs w:val="28"/>
          <w:lang w:val="es-ES"/>
        </w:rPr>
        <w:t xml:space="preserve">, </w:t>
      </w:r>
      <w:proofErr w:type="spellStart"/>
      <w:r w:rsidR="00982CCA" w:rsidRPr="00E46007">
        <w:rPr>
          <w:sz w:val="28"/>
          <w:szCs w:val="28"/>
          <w:lang w:val="es-ES"/>
        </w:rPr>
        <w:t>động</w:t>
      </w:r>
      <w:proofErr w:type="spellEnd"/>
      <w:r w:rsidR="00982CCA" w:rsidRPr="00E46007">
        <w:rPr>
          <w:sz w:val="28"/>
          <w:szCs w:val="28"/>
          <w:lang w:val="es-ES"/>
        </w:rPr>
        <w:t xml:space="preserve"> </w:t>
      </w:r>
      <w:proofErr w:type="spellStart"/>
      <w:r w:rsidR="00982CCA" w:rsidRPr="00E46007">
        <w:rPr>
          <w:sz w:val="28"/>
          <w:szCs w:val="28"/>
          <w:lang w:val="es-ES"/>
        </w:rPr>
        <w:t>vật</w:t>
      </w:r>
      <w:proofErr w:type="spellEnd"/>
      <w:r w:rsidR="00982CCA" w:rsidRPr="00E46007">
        <w:rPr>
          <w:sz w:val="28"/>
          <w:szCs w:val="28"/>
          <w:lang w:val="es-ES"/>
        </w:rPr>
        <w:t xml:space="preserve"> </w:t>
      </w:r>
      <w:proofErr w:type="spellStart"/>
      <w:r w:rsidR="00982CCA" w:rsidRPr="00E46007">
        <w:rPr>
          <w:sz w:val="28"/>
          <w:szCs w:val="28"/>
          <w:lang w:val="es-ES"/>
        </w:rPr>
        <w:t>dùng</w:t>
      </w:r>
      <w:proofErr w:type="spellEnd"/>
      <w:r w:rsidR="00982CCA" w:rsidRPr="00E46007">
        <w:rPr>
          <w:sz w:val="28"/>
          <w:szCs w:val="28"/>
          <w:lang w:val="es-ES"/>
        </w:rPr>
        <w:t xml:space="preserve"> </w:t>
      </w:r>
      <w:proofErr w:type="spellStart"/>
      <w:r w:rsidR="00982CCA" w:rsidRPr="00E46007">
        <w:rPr>
          <w:sz w:val="28"/>
          <w:szCs w:val="28"/>
          <w:lang w:val="es-ES"/>
        </w:rPr>
        <w:t>làm</w:t>
      </w:r>
      <w:proofErr w:type="spellEnd"/>
      <w:r w:rsidR="00982CCA" w:rsidRPr="00E46007">
        <w:rPr>
          <w:sz w:val="28"/>
          <w:szCs w:val="28"/>
          <w:lang w:val="es-ES"/>
        </w:rPr>
        <w:t xml:space="preserve"> </w:t>
      </w:r>
      <w:proofErr w:type="spellStart"/>
      <w:r w:rsidR="00982CCA" w:rsidRPr="00E46007">
        <w:rPr>
          <w:sz w:val="28"/>
          <w:szCs w:val="28"/>
          <w:lang w:val="es-ES"/>
        </w:rPr>
        <w:t>thuốc</w:t>
      </w:r>
      <w:proofErr w:type="spellEnd"/>
      <w:r w:rsidR="00982CCA" w:rsidRPr="00E46007">
        <w:rPr>
          <w:sz w:val="28"/>
          <w:szCs w:val="28"/>
          <w:lang w:val="es-ES"/>
        </w:rPr>
        <w:t xml:space="preserve"> </w:t>
      </w:r>
      <w:proofErr w:type="spellStart"/>
      <w:r w:rsidR="00982CCA" w:rsidRPr="00E46007">
        <w:rPr>
          <w:sz w:val="28"/>
          <w:szCs w:val="28"/>
          <w:lang w:val="es-ES"/>
        </w:rPr>
        <w:t>đã</w:t>
      </w:r>
      <w:proofErr w:type="spellEnd"/>
      <w:r w:rsidR="00982CCA" w:rsidRPr="00E46007">
        <w:rPr>
          <w:sz w:val="28"/>
          <w:szCs w:val="28"/>
          <w:lang w:val="es-ES"/>
        </w:rPr>
        <w:t xml:space="preserve"> </w:t>
      </w:r>
      <w:proofErr w:type="spellStart"/>
      <w:r w:rsidR="00982CCA" w:rsidRPr="00E46007">
        <w:rPr>
          <w:sz w:val="28"/>
          <w:szCs w:val="28"/>
          <w:lang w:val="es-ES"/>
        </w:rPr>
        <w:t>được</w:t>
      </w:r>
      <w:proofErr w:type="spellEnd"/>
      <w:r w:rsidR="00982CCA" w:rsidRPr="00E46007">
        <w:rPr>
          <w:sz w:val="28"/>
          <w:szCs w:val="28"/>
          <w:lang w:val="es-ES"/>
        </w:rPr>
        <w:t xml:space="preserve"> </w:t>
      </w:r>
      <w:proofErr w:type="spellStart"/>
      <w:r w:rsidR="00982CCA" w:rsidRPr="00E46007">
        <w:rPr>
          <w:sz w:val="28"/>
          <w:szCs w:val="28"/>
          <w:lang w:val="es-ES"/>
        </w:rPr>
        <w:t>nuôi</w:t>
      </w:r>
      <w:proofErr w:type="spellEnd"/>
      <w:r w:rsidR="00982CCA" w:rsidRPr="00E46007">
        <w:rPr>
          <w:sz w:val="28"/>
          <w:szCs w:val="28"/>
          <w:lang w:val="es-ES"/>
        </w:rPr>
        <w:t xml:space="preserve"> </w:t>
      </w:r>
      <w:proofErr w:type="spellStart"/>
      <w:r w:rsidR="00982CCA" w:rsidRPr="00E46007">
        <w:rPr>
          <w:sz w:val="28"/>
          <w:szCs w:val="28"/>
          <w:lang w:val="es-ES"/>
        </w:rPr>
        <w:t>trồng</w:t>
      </w:r>
      <w:proofErr w:type="spellEnd"/>
      <w:r w:rsidR="00982CCA" w:rsidRPr="00E46007">
        <w:rPr>
          <w:sz w:val="28"/>
          <w:szCs w:val="28"/>
          <w:lang w:val="es-ES"/>
        </w:rPr>
        <w:t xml:space="preserve">, </w:t>
      </w:r>
      <w:proofErr w:type="spellStart"/>
      <w:r w:rsidR="00982CCA" w:rsidRPr="00E46007">
        <w:rPr>
          <w:sz w:val="28"/>
          <w:szCs w:val="28"/>
          <w:lang w:val="es-ES"/>
        </w:rPr>
        <w:t>thu</w:t>
      </w:r>
      <w:proofErr w:type="spellEnd"/>
      <w:r w:rsidR="00982CCA" w:rsidRPr="00E46007">
        <w:rPr>
          <w:sz w:val="28"/>
          <w:szCs w:val="28"/>
          <w:lang w:val="es-ES"/>
        </w:rPr>
        <w:t xml:space="preserve"> </w:t>
      </w:r>
      <w:proofErr w:type="spellStart"/>
      <w:r w:rsidR="00982CCA" w:rsidRPr="00E46007">
        <w:rPr>
          <w:sz w:val="28"/>
          <w:szCs w:val="28"/>
          <w:lang w:val="es-ES"/>
        </w:rPr>
        <w:t>hái</w:t>
      </w:r>
      <w:proofErr w:type="spellEnd"/>
      <w:r w:rsidR="00982CCA" w:rsidRPr="00E46007">
        <w:rPr>
          <w:sz w:val="28"/>
          <w:szCs w:val="28"/>
          <w:lang w:val="es-ES"/>
        </w:rPr>
        <w:t xml:space="preserve"> </w:t>
      </w:r>
      <w:proofErr w:type="spellStart"/>
      <w:r w:rsidR="00982CCA" w:rsidRPr="00E46007">
        <w:rPr>
          <w:sz w:val="28"/>
          <w:szCs w:val="28"/>
          <w:lang w:val="es-ES"/>
        </w:rPr>
        <w:t>hợp</w:t>
      </w:r>
      <w:proofErr w:type="spellEnd"/>
      <w:r w:rsidR="00982CCA" w:rsidRPr="00E46007">
        <w:rPr>
          <w:sz w:val="28"/>
          <w:szCs w:val="28"/>
          <w:lang w:val="es-ES"/>
        </w:rPr>
        <w:t xml:space="preserve"> </w:t>
      </w:r>
      <w:proofErr w:type="spellStart"/>
      <w:r w:rsidR="00982CCA" w:rsidRPr="00E46007">
        <w:rPr>
          <w:sz w:val="28"/>
          <w:szCs w:val="28"/>
          <w:lang w:val="es-ES"/>
        </w:rPr>
        <w:t>pháp</w:t>
      </w:r>
      <w:proofErr w:type="spellEnd"/>
      <w:r w:rsidR="00982CCA" w:rsidRPr="00E46007">
        <w:rPr>
          <w:sz w:val="28"/>
          <w:szCs w:val="28"/>
          <w:lang w:val="es-ES"/>
        </w:rPr>
        <w:t>).</w:t>
      </w:r>
    </w:p>
    <w:p w14:paraId="47AC79E5" w14:textId="155466A0" w:rsidR="00982CCA" w:rsidRPr="00E46007" w:rsidRDefault="00C46577" w:rsidP="00C46577">
      <w:pPr>
        <w:widowControl w:val="0"/>
        <w:spacing w:before="120" w:after="120"/>
        <w:ind w:firstLine="601"/>
        <w:jc w:val="both"/>
        <w:rPr>
          <w:b/>
          <w:sz w:val="28"/>
          <w:szCs w:val="28"/>
          <w:lang w:val="vi-VN"/>
        </w:rPr>
      </w:pPr>
      <w:r w:rsidRPr="00E46007">
        <w:rPr>
          <w:sz w:val="28"/>
          <w:szCs w:val="28"/>
          <w:lang w:val="vi-VN"/>
        </w:rPr>
        <w:t>b)</w:t>
      </w:r>
      <w:r w:rsidR="00982CCA" w:rsidRPr="00E46007">
        <w:rPr>
          <w:sz w:val="28"/>
          <w:szCs w:val="28"/>
          <w:lang w:val="es-ES"/>
        </w:rPr>
        <w:t xml:space="preserve"> </w:t>
      </w:r>
      <w:proofErr w:type="spellStart"/>
      <w:r w:rsidR="00982CCA" w:rsidRPr="00E46007">
        <w:rPr>
          <w:sz w:val="28"/>
          <w:szCs w:val="28"/>
          <w:lang w:val="es-ES"/>
        </w:rPr>
        <w:t>Dược</w:t>
      </w:r>
      <w:proofErr w:type="spellEnd"/>
      <w:r w:rsidR="00982CCA" w:rsidRPr="00E46007">
        <w:rPr>
          <w:sz w:val="28"/>
          <w:szCs w:val="28"/>
          <w:lang w:val="es-ES"/>
        </w:rPr>
        <w:t xml:space="preserve"> </w:t>
      </w:r>
      <w:proofErr w:type="spellStart"/>
      <w:r w:rsidR="00982CCA" w:rsidRPr="00E46007">
        <w:rPr>
          <w:sz w:val="28"/>
          <w:szCs w:val="28"/>
          <w:lang w:val="es-ES"/>
        </w:rPr>
        <w:t>liệu</w:t>
      </w:r>
      <w:proofErr w:type="spellEnd"/>
      <w:r w:rsidR="00982CCA" w:rsidRPr="00E46007">
        <w:rPr>
          <w:sz w:val="28"/>
          <w:szCs w:val="28"/>
          <w:lang w:val="es-ES"/>
        </w:rPr>
        <w:t xml:space="preserve"> </w:t>
      </w:r>
      <w:proofErr w:type="spellStart"/>
      <w:r w:rsidR="00982CCA" w:rsidRPr="00E46007">
        <w:rPr>
          <w:sz w:val="28"/>
          <w:szCs w:val="28"/>
          <w:lang w:val="es-ES"/>
        </w:rPr>
        <w:t>hoặc</w:t>
      </w:r>
      <w:proofErr w:type="spellEnd"/>
      <w:r w:rsidR="00982CCA" w:rsidRPr="00E46007">
        <w:rPr>
          <w:sz w:val="28"/>
          <w:szCs w:val="28"/>
          <w:lang w:val="es-ES"/>
        </w:rPr>
        <w:t xml:space="preserve"> </w:t>
      </w:r>
      <w:proofErr w:type="spellStart"/>
      <w:r w:rsidR="00982CCA" w:rsidRPr="00E46007">
        <w:rPr>
          <w:sz w:val="28"/>
          <w:szCs w:val="28"/>
          <w:lang w:val="es-ES"/>
        </w:rPr>
        <w:t>vị</w:t>
      </w:r>
      <w:proofErr w:type="spellEnd"/>
      <w:r w:rsidR="00982CCA" w:rsidRPr="00E46007">
        <w:rPr>
          <w:sz w:val="28"/>
          <w:szCs w:val="28"/>
          <w:lang w:val="es-ES"/>
        </w:rPr>
        <w:t xml:space="preserve"> </w:t>
      </w:r>
      <w:proofErr w:type="spellStart"/>
      <w:r w:rsidR="00982CCA" w:rsidRPr="00E46007">
        <w:rPr>
          <w:sz w:val="28"/>
          <w:szCs w:val="28"/>
          <w:lang w:val="es-ES"/>
        </w:rPr>
        <w:t>thuốc</w:t>
      </w:r>
      <w:proofErr w:type="spellEnd"/>
      <w:r w:rsidR="00982CCA" w:rsidRPr="00E46007">
        <w:rPr>
          <w:sz w:val="28"/>
          <w:szCs w:val="28"/>
          <w:lang w:val="es-ES"/>
        </w:rPr>
        <w:t xml:space="preserve"> </w:t>
      </w:r>
      <w:proofErr w:type="spellStart"/>
      <w:r w:rsidR="00982CCA" w:rsidRPr="00E46007">
        <w:rPr>
          <w:sz w:val="28"/>
          <w:szCs w:val="28"/>
          <w:lang w:val="es-ES"/>
        </w:rPr>
        <w:t>nằm</w:t>
      </w:r>
      <w:proofErr w:type="spellEnd"/>
      <w:r w:rsidR="00982CCA" w:rsidRPr="00E46007">
        <w:rPr>
          <w:sz w:val="28"/>
          <w:szCs w:val="28"/>
          <w:lang w:val="es-ES"/>
        </w:rPr>
        <w:t xml:space="preserve"> </w:t>
      </w:r>
      <w:proofErr w:type="spellStart"/>
      <w:r w:rsidR="00982CCA" w:rsidRPr="00E46007">
        <w:rPr>
          <w:sz w:val="28"/>
          <w:szCs w:val="28"/>
          <w:lang w:val="es-ES"/>
        </w:rPr>
        <w:t>trong</w:t>
      </w:r>
      <w:proofErr w:type="spellEnd"/>
      <w:r w:rsidR="00982CCA" w:rsidRPr="00E46007">
        <w:rPr>
          <w:sz w:val="28"/>
          <w:szCs w:val="28"/>
          <w:lang w:val="es-ES"/>
        </w:rPr>
        <w:t xml:space="preserve"> </w:t>
      </w:r>
      <w:proofErr w:type="spellStart"/>
      <w:r w:rsidR="00982CCA" w:rsidRPr="00E46007">
        <w:rPr>
          <w:sz w:val="28"/>
          <w:szCs w:val="28"/>
          <w:lang w:val="es-ES"/>
        </w:rPr>
        <w:t>diện</w:t>
      </w:r>
      <w:proofErr w:type="spellEnd"/>
      <w:r w:rsidR="00982CCA" w:rsidRPr="00E46007">
        <w:rPr>
          <w:sz w:val="28"/>
          <w:szCs w:val="28"/>
          <w:lang w:val="es-ES"/>
        </w:rPr>
        <w:t xml:space="preserve"> </w:t>
      </w:r>
      <w:proofErr w:type="spellStart"/>
      <w:r w:rsidR="00982CCA" w:rsidRPr="00E46007">
        <w:rPr>
          <w:sz w:val="28"/>
          <w:szCs w:val="28"/>
          <w:lang w:val="es-ES"/>
        </w:rPr>
        <w:t>khuyến</w:t>
      </w:r>
      <w:proofErr w:type="spellEnd"/>
      <w:r w:rsidR="00982CCA" w:rsidRPr="00E46007">
        <w:rPr>
          <w:sz w:val="28"/>
          <w:szCs w:val="28"/>
          <w:lang w:val="es-ES"/>
        </w:rPr>
        <w:t xml:space="preserve"> </w:t>
      </w:r>
      <w:proofErr w:type="spellStart"/>
      <w:r w:rsidR="00982CCA" w:rsidRPr="00E46007">
        <w:rPr>
          <w:sz w:val="28"/>
          <w:szCs w:val="28"/>
          <w:lang w:val="es-ES"/>
        </w:rPr>
        <w:t>cáo</w:t>
      </w:r>
      <w:proofErr w:type="spellEnd"/>
      <w:r w:rsidR="00982CCA" w:rsidRPr="00E46007">
        <w:rPr>
          <w:sz w:val="28"/>
          <w:szCs w:val="28"/>
          <w:lang w:val="es-ES"/>
        </w:rPr>
        <w:t xml:space="preserve"> </w:t>
      </w:r>
      <w:proofErr w:type="spellStart"/>
      <w:r w:rsidR="00982CCA" w:rsidRPr="00E46007">
        <w:rPr>
          <w:sz w:val="28"/>
          <w:szCs w:val="28"/>
          <w:lang w:val="es-ES"/>
        </w:rPr>
        <w:t>không</w:t>
      </w:r>
      <w:proofErr w:type="spellEnd"/>
      <w:r w:rsidR="00982CCA" w:rsidRPr="00E46007">
        <w:rPr>
          <w:sz w:val="28"/>
          <w:szCs w:val="28"/>
          <w:lang w:val="es-ES"/>
        </w:rPr>
        <w:t xml:space="preserve"> </w:t>
      </w:r>
      <w:proofErr w:type="spellStart"/>
      <w:r w:rsidR="00982CCA" w:rsidRPr="00E46007">
        <w:rPr>
          <w:sz w:val="28"/>
          <w:szCs w:val="28"/>
          <w:lang w:val="es-ES"/>
        </w:rPr>
        <w:t>nên</w:t>
      </w:r>
      <w:proofErr w:type="spellEnd"/>
      <w:r w:rsidR="00982CCA" w:rsidRPr="00E46007">
        <w:rPr>
          <w:sz w:val="28"/>
          <w:szCs w:val="28"/>
          <w:lang w:val="es-ES"/>
        </w:rPr>
        <w:t xml:space="preserve"> </w:t>
      </w:r>
      <w:proofErr w:type="spellStart"/>
      <w:r w:rsidR="00982CCA" w:rsidRPr="00E46007">
        <w:rPr>
          <w:sz w:val="28"/>
          <w:szCs w:val="28"/>
          <w:lang w:val="es-ES"/>
        </w:rPr>
        <w:t>sử</w:t>
      </w:r>
      <w:proofErr w:type="spellEnd"/>
      <w:r w:rsidR="00982CCA" w:rsidRPr="00E46007">
        <w:rPr>
          <w:sz w:val="28"/>
          <w:szCs w:val="28"/>
          <w:lang w:val="es-ES"/>
        </w:rPr>
        <w:t xml:space="preserve"> </w:t>
      </w:r>
      <w:proofErr w:type="spellStart"/>
      <w:r w:rsidR="00982CCA" w:rsidRPr="00E46007">
        <w:rPr>
          <w:sz w:val="28"/>
          <w:szCs w:val="28"/>
          <w:lang w:val="es-ES"/>
        </w:rPr>
        <w:t>dụng</w:t>
      </w:r>
      <w:proofErr w:type="spellEnd"/>
      <w:r w:rsidR="00982CCA" w:rsidRPr="00E46007">
        <w:rPr>
          <w:sz w:val="28"/>
          <w:szCs w:val="28"/>
          <w:lang w:val="es-ES"/>
        </w:rPr>
        <w:t xml:space="preserve"> </w:t>
      </w:r>
      <w:proofErr w:type="spellStart"/>
      <w:r w:rsidR="00982CCA" w:rsidRPr="00E46007">
        <w:rPr>
          <w:sz w:val="28"/>
          <w:szCs w:val="28"/>
          <w:lang w:val="es-ES"/>
        </w:rPr>
        <w:t>của</w:t>
      </w:r>
      <w:proofErr w:type="spellEnd"/>
      <w:r w:rsidR="00982CCA" w:rsidRPr="00E46007">
        <w:rPr>
          <w:sz w:val="28"/>
          <w:szCs w:val="28"/>
          <w:lang w:val="es-ES"/>
        </w:rPr>
        <w:t xml:space="preserve"> Bộ Y tế Việt </w:t>
      </w:r>
      <w:proofErr w:type="spellStart"/>
      <w:r w:rsidR="00982CCA" w:rsidRPr="00E46007">
        <w:rPr>
          <w:sz w:val="28"/>
          <w:szCs w:val="28"/>
          <w:lang w:val="es-ES"/>
        </w:rPr>
        <w:t>Nam</w:t>
      </w:r>
      <w:proofErr w:type="spellEnd"/>
      <w:r w:rsidR="00982CCA" w:rsidRPr="00E46007">
        <w:rPr>
          <w:sz w:val="28"/>
          <w:szCs w:val="28"/>
          <w:lang w:val="es-ES"/>
        </w:rPr>
        <w:t xml:space="preserve"> </w:t>
      </w:r>
      <w:proofErr w:type="spellStart"/>
      <w:r w:rsidR="00982CCA" w:rsidRPr="00E46007">
        <w:rPr>
          <w:sz w:val="28"/>
          <w:szCs w:val="28"/>
          <w:lang w:val="es-ES"/>
        </w:rPr>
        <w:t>hoặc</w:t>
      </w:r>
      <w:proofErr w:type="spellEnd"/>
      <w:r w:rsidR="00982CCA" w:rsidRPr="00E46007">
        <w:rPr>
          <w:sz w:val="28"/>
          <w:szCs w:val="28"/>
          <w:lang w:val="es-ES"/>
        </w:rPr>
        <w:t xml:space="preserve"> </w:t>
      </w:r>
      <w:proofErr w:type="spellStart"/>
      <w:r w:rsidR="00982CCA" w:rsidRPr="00E46007">
        <w:rPr>
          <w:sz w:val="28"/>
          <w:szCs w:val="28"/>
          <w:lang w:val="es-ES"/>
        </w:rPr>
        <w:t>cơ</w:t>
      </w:r>
      <w:proofErr w:type="spellEnd"/>
      <w:r w:rsidR="00982CCA" w:rsidRPr="00E46007">
        <w:rPr>
          <w:sz w:val="28"/>
          <w:szCs w:val="28"/>
          <w:lang w:val="es-ES"/>
        </w:rPr>
        <w:t xml:space="preserve"> </w:t>
      </w:r>
      <w:proofErr w:type="spellStart"/>
      <w:r w:rsidR="00982CCA" w:rsidRPr="00E46007">
        <w:rPr>
          <w:sz w:val="28"/>
          <w:szCs w:val="28"/>
          <w:lang w:val="es-ES"/>
        </w:rPr>
        <w:t>quan</w:t>
      </w:r>
      <w:proofErr w:type="spellEnd"/>
      <w:r w:rsidR="00982CCA" w:rsidRPr="00E46007">
        <w:rPr>
          <w:sz w:val="28"/>
          <w:szCs w:val="28"/>
          <w:lang w:val="es-ES"/>
        </w:rPr>
        <w:t xml:space="preserve"> </w:t>
      </w:r>
      <w:proofErr w:type="spellStart"/>
      <w:r w:rsidR="00982CCA" w:rsidRPr="00E46007">
        <w:rPr>
          <w:sz w:val="28"/>
          <w:szCs w:val="28"/>
          <w:lang w:val="es-ES"/>
        </w:rPr>
        <w:t>quản</w:t>
      </w:r>
      <w:proofErr w:type="spellEnd"/>
      <w:r w:rsidR="00982CCA" w:rsidRPr="00E46007">
        <w:rPr>
          <w:sz w:val="28"/>
          <w:szCs w:val="28"/>
          <w:lang w:val="es-ES"/>
        </w:rPr>
        <w:t xml:space="preserve"> </w:t>
      </w:r>
      <w:proofErr w:type="spellStart"/>
      <w:r w:rsidR="00982CCA" w:rsidRPr="00E46007">
        <w:rPr>
          <w:sz w:val="28"/>
          <w:szCs w:val="28"/>
          <w:lang w:val="es-ES"/>
        </w:rPr>
        <w:t>lý</w:t>
      </w:r>
      <w:proofErr w:type="spellEnd"/>
      <w:r w:rsidR="00982CCA" w:rsidRPr="00E46007">
        <w:rPr>
          <w:sz w:val="28"/>
          <w:szCs w:val="28"/>
          <w:lang w:val="es-ES"/>
        </w:rPr>
        <w:t xml:space="preserve"> </w:t>
      </w:r>
      <w:proofErr w:type="spellStart"/>
      <w:r w:rsidR="00982CCA" w:rsidRPr="00E46007">
        <w:rPr>
          <w:sz w:val="28"/>
          <w:szCs w:val="28"/>
          <w:lang w:val="es-ES"/>
        </w:rPr>
        <w:t>dược</w:t>
      </w:r>
      <w:proofErr w:type="spellEnd"/>
      <w:r w:rsidR="00982CCA" w:rsidRPr="00E46007">
        <w:rPr>
          <w:sz w:val="28"/>
          <w:szCs w:val="28"/>
          <w:lang w:val="es-ES"/>
        </w:rPr>
        <w:t xml:space="preserve"> </w:t>
      </w:r>
      <w:proofErr w:type="spellStart"/>
      <w:r w:rsidR="00982CCA" w:rsidRPr="00E46007">
        <w:rPr>
          <w:sz w:val="28"/>
          <w:szCs w:val="28"/>
          <w:lang w:val="es-ES"/>
        </w:rPr>
        <w:t>của</w:t>
      </w:r>
      <w:proofErr w:type="spellEnd"/>
      <w:r w:rsidR="00982CCA" w:rsidRPr="00E46007">
        <w:rPr>
          <w:sz w:val="28"/>
          <w:szCs w:val="28"/>
          <w:lang w:val="es-ES"/>
        </w:rPr>
        <w:t xml:space="preserve"> </w:t>
      </w:r>
      <w:proofErr w:type="spellStart"/>
      <w:r w:rsidR="00982CCA" w:rsidRPr="00E46007">
        <w:rPr>
          <w:sz w:val="28"/>
          <w:szCs w:val="28"/>
          <w:lang w:val="es-ES"/>
        </w:rPr>
        <w:t>các</w:t>
      </w:r>
      <w:proofErr w:type="spellEnd"/>
      <w:r w:rsidR="00982CCA" w:rsidRPr="00E46007">
        <w:rPr>
          <w:sz w:val="28"/>
          <w:szCs w:val="28"/>
          <w:lang w:val="es-ES"/>
        </w:rPr>
        <w:t xml:space="preserve"> </w:t>
      </w:r>
      <w:proofErr w:type="spellStart"/>
      <w:r w:rsidR="00982CCA" w:rsidRPr="00E46007">
        <w:rPr>
          <w:sz w:val="28"/>
          <w:szCs w:val="28"/>
          <w:lang w:val="es-ES"/>
        </w:rPr>
        <w:t>nước</w:t>
      </w:r>
      <w:proofErr w:type="spellEnd"/>
      <w:r w:rsidR="00F16A4D" w:rsidRPr="00E46007">
        <w:rPr>
          <w:sz w:val="28"/>
          <w:szCs w:val="28"/>
          <w:lang w:val="vi-VN"/>
        </w:rPr>
        <w:t xml:space="preserve">, </w:t>
      </w:r>
      <w:proofErr w:type="spellStart"/>
      <w:r w:rsidR="00F16A4D" w:rsidRPr="00E46007">
        <w:rPr>
          <w:sz w:val="28"/>
          <w:szCs w:val="28"/>
        </w:rPr>
        <w:t>hoặc</w:t>
      </w:r>
      <w:proofErr w:type="spellEnd"/>
      <w:r w:rsidR="00F16A4D" w:rsidRPr="00E46007">
        <w:rPr>
          <w:sz w:val="28"/>
          <w:szCs w:val="28"/>
          <w:lang w:val="vi-VN"/>
        </w:rPr>
        <w:t xml:space="preserve"> các hội y khoa, dược khoa.</w:t>
      </w:r>
    </w:p>
    <w:p w14:paraId="56457C63" w14:textId="77777777" w:rsidR="00982CCA" w:rsidRPr="00E46007" w:rsidRDefault="00982CCA" w:rsidP="00C46577">
      <w:pPr>
        <w:widowControl w:val="0"/>
        <w:spacing w:before="120" w:after="120"/>
        <w:ind w:firstLine="601"/>
        <w:jc w:val="both"/>
        <w:rPr>
          <w:b/>
          <w:sz w:val="28"/>
          <w:szCs w:val="28"/>
          <w:lang w:val="vi-VN"/>
        </w:rPr>
      </w:pPr>
      <w:r w:rsidRPr="00E46007">
        <w:rPr>
          <w:b/>
          <w:bCs/>
          <w:spacing w:val="-4"/>
          <w:sz w:val="28"/>
          <w:szCs w:val="28"/>
          <w:lang w:val="vi-VN"/>
        </w:rPr>
        <w:t>Điều 7. Tiêu chí xem xét quy định điều kiện, tỷ lệ thanh toán bảo hiểm y tế</w:t>
      </w:r>
    </w:p>
    <w:p w14:paraId="0891F35F" w14:textId="30A973B8" w:rsidR="00C46577" w:rsidRPr="00E46007" w:rsidRDefault="00982CCA" w:rsidP="00C46577">
      <w:pPr>
        <w:widowControl w:val="0"/>
        <w:spacing w:before="120" w:after="120"/>
        <w:ind w:firstLine="601"/>
        <w:jc w:val="both"/>
        <w:rPr>
          <w:b/>
          <w:sz w:val="28"/>
          <w:szCs w:val="28"/>
          <w:lang w:val="vi-VN"/>
        </w:rPr>
      </w:pPr>
      <w:proofErr w:type="spellStart"/>
      <w:r w:rsidRPr="00E46007">
        <w:rPr>
          <w:sz w:val="28"/>
          <w:szCs w:val="28"/>
        </w:rPr>
        <w:t>Toàn</w:t>
      </w:r>
      <w:proofErr w:type="spellEnd"/>
      <w:r w:rsidRPr="00E46007">
        <w:rPr>
          <w:sz w:val="28"/>
          <w:szCs w:val="28"/>
        </w:rPr>
        <w:t xml:space="preserve"> </w:t>
      </w:r>
      <w:proofErr w:type="spellStart"/>
      <w:r w:rsidRPr="00E46007">
        <w:rPr>
          <w:sz w:val="28"/>
          <w:szCs w:val="28"/>
        </w:rPr>
        <w:t>bọ</w:t>
      </w:r>
      <w:proofErr w:type="spellEnd"/>
      <w:r w:rsidRPr="00E46007">
        <w:rPr>
          <w:sz w:val="28"/>
          <w:szCs w:val="28"/>
        </w:rPr>
        <w:t xml:space="preserve">̂ </w:t>
      </w:r>
      <w:proofErr w:type="spellStart"/>
      <w:r w:rsidRPr="00E46007">
        <w:rPr>
          <w:sz w:val="28"/>
          <w:szCs w:val="28"/>
        </w:rPr>
        <w:t>thuốc</w:t>
      </w:r>
      <w:proofErr w:type="spellEnd"/>
      <w:r w:rsidRPr="00E46007">
        <w:rPr>
          <w:sz w:val="28"/>
          <w:szCs w:val="28"/>
        </w:rPr>
        <w:t xml:space="preserve"> </w:t>
      </w:r>
      <w:proofErr w:type="spellStart"/>
      <w:r w:rsidRPr="00E46007">
        <w:rPr>
          <w:sz w:val="28"/>
          <w:szCs w:val="28"/>
        </w:rPr>
        <w:t>dược</w:t>
      </w:r>
      <w:proofErr w:type="spellEnd"/>
      <w:r w:rsidRPr="00E46007">
        <w:rPr>
          <w:sz w:val="28"/>
          <w:szCs w:val="28"/>
        </w:rPr>
        <w:t xml:space="preserve"> </w:t>
      </w:r>
      <w:proofErr w:type="spellStart"/>
      <w:r w:rsidRPr="00E46007">
        <w:rPr>
          <w:sz w:val="28"/>
          <w:szCs w:val="28"/>
        </w:rPr>
        <w:t>liệu</w:t>
      </w:r>
      <w:proofErr w:type="spellEnd"/>
      <w:r w:rsidRPr="00E46007">
        <w:rPr>
          <w:sz w:val="28"/>
          <w:szCs w:val="28"/>
        </w:rPr>
        <w:t xml:space="preserve">, </w:t>
      </w:r>
      <w:proofErr w:type="spellStart"/>
      <w:r w:rsidRPr="00E46007">
        <w:rPr>
          <w:sz w:val="28"/>
          <w:szCs w:val="28"/>
        </w:rPr>
        <w:t>thuốc</w:t>
      </w:r>
      <w:proofErr w:type="spellEnd"/>
      <w:r w:rsidRPr="00E46007">
        <w:rPr>
          <w:sz w:val="28"/>
          <w:szCs w:val="28"/>
        </w:rPr>
        <w:t xml:space="preserve"> </w:t>
      </w:r>
      <w:proofErr w:type="spellStart"/>
      <w:r w:rsidRPr="00E46007">
        <w:rPr>
          <w:sz w:val="28"/>
          <w:szCs w:val="28"/>
        </w:rPr>
        <w:t>cô</w:t>
      </w:r>
      <w:proofErr w:type="spellEnd"/>
      <w:r w:rsidRPr="00E46007">
        <w:rPr>
          <w:sz w:val="28"/>
          <w:szCs w:val="28"/>
        </w:rPr>
        <w:t xml:space="preserve">̉ </w:t>
      </w:r>
      <w:proofErr w:type="spellStart"/>
      <w:r w:rsidRPr="00E46007">
        <w:rPr>
          <w:sz w:val="28"/>
          <w:szCs w:val="28"/>
        </w:rPr>
        <w:t>truyền</w:t>
      </w:r>
      <w:proofErr w:type="spellEnd"/>
      <w:r w:rsidRPr="00E46007">
        <w:rPr>
          <w:sz w:val="28"/>
          <w:szCs w:val="28"/>
          <w:lang w:val="vi-VN"/>
        </w:rPr>
        <w:t>, thuốc có kết hợp dược chất với các dược liệu</w:t>
      </w:r>
      <w:r w:rsidRPr="00E46007">
        <w:rPr>
          <w:sz w:val="28"/>
          <w:szCs w:val="28"/>
        </w:rPr>
        <w:t xml:space="preserve"> </w:t>
      </w:r>
      <w:proofErr w:type="spellStart"/>
      <w:r w:rsidRPr="00E46007">
        <w:rPr>
          <w:sz w:val="28"/>
          <w:szCs w:val="28"/>
        </w:rPr>
        <w:t>va</w:t>
      </w:r>
      <w:proofErr w:type="spellEnd"/>
      <w:r w:rsidRPr="00E46007">
        <w:rPr>
          <w:sz w:val="28"/>
          <w:szCs w:val="28"/>
        </w:rPr>
        <w:t xml:space="preserve">̀ </w:t>
      </w:r>
      <w:proofErr w:type="spellStart"/>
      <w:r w:rsidRPr="00E46007">
        <w:rPr>
          <w:sz w:val="28"/>
          <w:szCs w:val="28"/>
        </w:rPr>
        <w:t>dược</w:t>
      </w:r>
      <w:proofErr w:type="spellEnd"/>
      <w:r w:rsidRPr="00E46007">
        <w:rPr>
          <w:sz w:val="28"/>
          <w:szCs w:val="28"/>
        </w:rPr>
        <w:t xml:space="preserve"> </w:t>
      </w:r>
      <w:proofErr w:type="spellStart"/>
      <w:r w:rsidRPr="00E46007">
        <w:rPr>
          <w:sz w:val="28"/>
          <w:szCs w:val="28"/>
        </w:rPr>
        <w:t>liệu</w:t>
      </w:r>
      <w:proofErr w:type="spellEnd"/>
      <w:r w:rsidRPr="00E46007">
        <w:rPr>
          <w:sz w:val="28"/>
          <w:szCs w:val="28"/>
        </w:rPr>
        <w:t xml:space="preserve">, vị </w:t>
      </w:r>
      <w:proofErr w:type="spellStart"/>
      <w:r w:rsidRPr="00E46007">
        <w:rPr>
          <w:sz w:val="28"/>
          <w:szCs w:val="28"/>
        </w:rPr>
        <w:t>thuốc</w:t>
      </w:r>
      <w:proofErr w:type="spellEnd"/>
      <w:r w:rsidRPr="00E46007">
        <w:rPr>
          <w:sz w:val="28"/>
          <w:szCs w:val="28"/>
        </w:rPr>
        <w:t xml:space="preserve"> </w:t>
      </w:r>
      <w:proofErr w:type="spellStart"/>
      <w:r w:rsidRPr="00E46007">
        <w:rPr>
          <w:sz w:val="28"/>
          <w:szCs w:val="28"/>
        </w:rPr>
        <w:t>cô</w:t>
      </w:r>
      <w:proofErr w:type="spellEnd"/>
      <w:r w:rsidRPr="00E46007">
        <w:rPr>
          <w:sz w:val="28"/>
          <w:szCs w:val="28"/>
        </w:rPr>
        <w:t xml:space="preserve">̉ </w:t>
      </w:r>
      <w:proofErr w:type="spellStart"/>
      <w:r w:rsidRPr="00E46007">
        <w:rPr>
          <w:sz w:val="28"/>
          <w:szCs w:val="28"/>
        </w:rPr>
        <w:t>truyền</w:t>
      </w:r>
      <w:proofErr w:type="spellEnd"/>
      <w:r w:rsidRPr="00E46007">
        <w:rPr>
          <w:sz w:val="28"/>
          <w:szCs w:val="28"/>
        </w:rPr>
        <w:t xml:space="preserve"> sẽ </w:t>
      </w:r>
      <w:proofErr w:type="spellStart"/>
      <w:r w:rsidRPr="00E46007">
        <w:rPr>
          <w:sz w:val="28"/>
          <w:szCs w:val="28"/>
        </w:rPr>
        <w:t>được</w:t>
      </w:r>
      <w:proofErr w:type="spellEnd"/>
      <w:r w:rsidRPr="00E46007">
        <w:rPr>
          <w:sz w:val="28"/>
          <w:szCs w:val="28"/>
        </w:rPr>
        <w:t xml:space="preserve"> </w:t>
      </w:r>
      <w:proofErr w:type="spellStart"/>
      <w:r w:rsidRPr="00E46007">
        <w:rPr>
          <w:sz w:val="28"/>
          <w:szCs w:val="28"/>
        </w:rPr>
        <w:t>xem</w:t>
      </w:r>
      <w:proofErr w:type="spellEnd"/>
      <w:r w:rsidRPr="00E46007">
        <w:rPr>
          <w:sz w:val="28"/>
          <w:szCs w:val="28"/>
        </w:rPr>
        <w:t xml:space="preserve"> </w:t>
      </w:r>
      <w:proofErr w:type="spellStart"/>
      <w:r w:rsidRPr="00E46007">
        <w:rPr>
          <w:sz w:val="28"/>
          <w:szCs w:val="28"/>
        </w:rPr>
        <w:t>xét</w:t>
      </w:r>
      <w:proofErr w:type="spellEnd"/>
      <w:r w:rsidRPr="00E46007">
        <w:rPr>
          <w:sz w:val="28"/>
          <w:szCs w:val="28"/>
        </w:rPr>
        <w:t xml:space="preserve"> </w:t>
      </w:r>
      <w:proofErr w:type="spellStart"/>
      <w:r w:rsidRPr="00E46007">
        <w:rPr>
          <w:sz w:val="28"/>
          <w:szCs w:val="28"/>
        </w:rPr>
        <w:t>đê</w:t>
      </w:r>
      <w:proofErr w:type="spellEnd"/>
      <w:r w:rsidRPr="00E46007">
        <w:rPr>
          <w:sz w:val="28"/>
          <w:szCs w:val="28"/>
        </w:rPr>
        <w:t xml:space="preserve">̉ </w:t>
      </w:r>
      <w:proofErr w:type="spellStart"/>
      <w:r w:rsidRPr="00E46007">
        <w:rPr>
          <w:sz w:val="28"/>
          <w:szCs w:val="28"/>
        </w:rPr>
        <w:t>quy</w:t>
      </w:r>
      <w:proofErr w:type="spellEnd"/>
      <w:r w:rsidRPr="00E46007">
        <w:rPr>
          <w:sz w:val="28"/>
          <w:szCs w:val="28"/>
        </w:rPr>
        <w:t xml:space="preserve"> </w:t>
      </w:r>
      <w:proofErr w:type="spellStart"/>
      <w:r w:rsidRPr="00E46007">
        <w:rPr>
          <w:sz w:val="28"/>
          <w:szCs w:val="28"/>
        </w:rPr>
        <w:t>định</w:t>
      </w:r>
      <w:proofErr w:type="spellEnd"/>
      <w:r w:rsidRPr="00E46007">
        <w:rPr>
          <w:sz w:val="28"/>
          <w:szCs w:val="28"/>
        </w:rPr>
        <w:t xml:space="preserve"> </w:t>
      </w:r>
      <w:proofErr w:type="spellStart"/>
      <w:r w:rsidRPr="00E46007">
        <w:rPr>
          <w:sz w:val="28"/>
          <w:szCs w:val="28"/>
        </w:rPr>
        <w:t>điều</w:t>
      </w:r>
      <w:proofErr w:type="spellEnd"/>
      <w:r w:rsidRPr="00E46007">
        <w:rPr>
          <w:sz w:val="28"/>
          <w:szCs w:val="28"/>
        </w:rPr>
        <w:t xml:space="preserve"> </w:t>
      </w:r>
      <w:proofErr w:type="spellStart"/>
      <w:r w:rsidRPr="00E46007">
        <w:rPr>
          <w:sz w:val="28"/>
          <w:szCs w:val="28"/>
        </w:rPr>
        <w:t>kiện</w:t>
      </w:r>
      <w:proofErr w:type="spellEnd"/>
      <w:r w:rsidRPr="00E46007">
        <w:rPr>
          <w:sz w:val="28"/>
          <w:szCs w:val="28"/>
        </w:rPr>
        <w:t xml:space="preserve"> </w:t>
      </w:r>
      <w:proofErr w:type="spellStart"/>
      <w:r w:rsidRPr="00E46007">
        <w:rPr>
          <w:sz w:val="28"/>
          <w:szCs w:val="28"/>
        </w:rPr>
        <w:t>va</w:t>
      </w:r>
      <w:proofErr w:type="spellEnd"/>
      <w:r w:rsidRPr="00E46007">
        <w:rPr>
          <w:sz w:val="28"/>
          <w:szCs w:val="28"/>
        </w:rPr>
        <w:t xml:space="preserve">̀ tỷ </w:t>
      </w:r>
      <w:proofErr w:type="spellStart"/>
      <w:r w:rsidRPr="00E46007">
        <w:rPr>
          <w:sz w:val="28"/>
          <w:szCs w:val="28"/>
        </w:rPr>
        <w:t>lẹ</w:t>
      </w:r>
      <w:proofErr w:type="spellEnd"/>
      <w:r w:rsidRPr="00E46007">
        <w:rPr>
          <w:sz w:val="28"/>
          <w:szCs w:val="28"/>
        </w:rPr>
        <w:t xml:space="preserve">̂ </w:t>
      </w:r>
      <w:proofErr w:type="spellStart"/>
      <w:r w:rsidRPr="00E46007">
        <w:rPr>
          <w:sz w:val="28"/>
          <w:szCs w:val="28"/>
        </w:rPr>
        <w:t>thanh</w:t>
      </w:r>
      <w:proofErr w:type="spellEnd"/>
      <w:r w:rsidRPr="00E46007">
        <w:rPr>
          <w:sz w:val="28"/>
          <w:szCs w:val="28"/>
        </w:rPr>
        <w:t xml:space="preserve"> </w:t>
      </w:r>
      <w:proofErr w:type="spellStart"/>
      <w:r w:rsidRPr="00E46007">
        <w:rPr>
          <w:sz w:val="28"/>
          <w:szCs w:val="28"/>
        </w:rPr>
        <w:t>toán</w:t>
      </w:r>
      <w:proofErr w:type="spellEnd"/>
      <w:r w:rsidRPr="00E46007">
        <w:rPr>
          <w:sz w:val="28"/>
          <w:szCs w:val="28"/>
        </w:rPr>
        <w:t xml:space="preserve"> </w:t>
      </w:r>
      <w:proofErr w:type="spellStart"/>
      <w:r w:rsidRPr="00E46007">
        <w:rPr>
          <w:sz w:val="28"/>
          <w:szCs w:val="28"/>
        </w:rPr>
        <w:t>nếu</w:t>
      </w:r>
      <w:proofErr w:type="spellEnd"/>
      <w:r w:rsidRPr="00E46007">
        <w:rPr>
          <w:sz w:val="28"/>
          <w:szCs w:val="28"/>
        </w:rPr>
        <w:t xml:space="preserve"> có chi phí </w:t>
      </w:r>
      <w:proofErr w:type="spellStart"/>
      <w:r w:rsidRPr="00E46007">
        <w:rPr>
          <w:sz w:val="28"/>
          <w:szCs w:val="28"/>
        </w:rPr>
        <w:t>điều</w:t>
      </w:r>
      <w:proofErr w:type="spellEnd"/>
      <w:r w:rsidRPr="00E46007">
        <w:rPr>
          <w:sz w:val="28"/>
          <w:szCs w:val="28"/>
        </w:rPr>
        <w:t xml:space="preserve"> trị </w:t>
      </w:r>
      <w:proofErr w:type="spellStart"/>
      <w:r w:rsidRPr="00E46007">
        <w:rPr>
          <w:sz w:val="28"/>
          <w:szCs w:val="28"/>
        </w:rPr>
        <w:t>lớn</w:t>
      </w:r>
      <w:proofErr w:type="spellEnd"/>
      <w:r w:rsidRPr="00E46007">
        <w:rPr>
          <w:sz w:val="28"/>
          <w:szCs w:val="28"/>
        </w:rPr>
        <w:t xml:space="preserve"> </w:t>
      </w:r>
      <w:proofErr w:type="spellStart"/>
      <w:r w:rsidRPr="00E46007">
        <w:rPr>
          <w:sz w:val="28"/>
          <w:szCs w:val="28"/>
        </w:rPr>
        <w:t>va</w:t>
      </w:r>
      <w:proofErr w:type="spellEnd"/>
      <w:r w:rsidRPr="00E46007">
        <w:rPr>
          <w:sz w:val="28"/>
          <w:szCs w:val="28"/>
        </w:rPr>
        <w:t xml:space="preserve">̀ </w:t>
      </w:r>
      <w:proofErr w:type="spellStart"/>
      <w:r w:rsidRPr="00E46007">
        <w:rPr>
          <w:sz w:val="28"/>
          <w:szCs w:val="28"/>
        </w:rPr>
        <w:t>tác</w:t>
      </w:r>
      <w:proofErr w:type="spellEnd"/>
      <w:r w:rsidRPr="00E46007">
        <w:rPr>
          <w:sz w:val="28"/>
          <w:szCs w:val="28"/>
        </w:rPr>
        <w:t xml:space="preserve"> </w:t>
      </w:r>
      <w:proofErr w:type="spellStart"/>
      <w:r w:rsidRPr="00E46007">
        <w:rPr>
          <w:sz w:val="28"/>
          <w:szCs w:val="28"/>
        </w:rPr>
        <w:t>động</w:t>
      </w:r>
      <w:proofErr w:type="spellEnd"/>
      <w:r w:rsidRPr="00E46007">
        <w:rPr>
          <w:sz w:val="28"/>
          <w:szCs w:val="28"/>
        </w:rPr>
        <w:t xml:space="preserve"> </w:t>
      </w:r>
      <w:proofErr w:type="spellStart"/>
      <w:r w:rsidRPr="00E46007">
        <w:rPr>
          <w:sz w:val="28"/>
          <w:szCs w:val="28"/>
        </w:rPr>
        <w:t>ngân</w:t>
      </w:r>
      <w:proofErr w:type="spellEnd"/>
      <w:r w:rsidRPr="00E46007">
        <w:rPr>
          <w:sz w:val="28"/>
          <w:szCs w:val="28"/>
        </w:rPr>
        <w:t xml:space="preserve"> </w:t>
      </w:r>
      <w:proofErr w:type="spellStart"/>
      <w:r w:rsidRPr="00E46007">
        <w:rPr>
          <w:sz w:val="28"/>
          <w:szCs w:val="28"/>
        </w:rPr>
        <w:t>sách</w:t>
      </w:r>
      <w:proofErr w:type="spellEnd"/>
      <w:r w:rsidRPr="00E46007">
        <w:rPr>
          <w:sz w:val="28"/>
          <w:szCs w:val="28"/>
        </w:rPr>
        <w:t xml:space="preserve"> </w:t>
      </w:r>
      <w:proofErr w:type="spellStart"/>
      <w:r w:rsidRPr="00E46007">
        <w:rPr>
          <w:sz w:val="28"/>
          <w:szCs w:val="28"/>
        </w:rPr>
        <w:t>lớn</w:t>
      </w:r>
      <w:proofErr w:type="spellEnd"/>
      <w:r w:rsidRPr="00E46007">
        <w:rPr>
          <w:sz w:val="28"/>
          <w:szCs w:val="28"/>
          <w:lang w:val="vi-VN"/>
        </w:rPr>
        <w:t xml:space="preserve"> so với thuốc, dược liệu, vị thuốc có cùng nhóm tác dụng y lý y học cổ truyền trong danh mục. </w:t>
      </w:r>
      <w:proofErr w:type="spellStart"/>
      <w:r w:rsidRPr="00E46007">
        <w:rPr>
          <w:sz w:val="28"/>
          <w:szCs w:val="28"/>
        </w:rPr>
        <w:t>Các</w:t>
      </w:r>
      <w:proofErr w:type="spellEnd"/>
      <w:r w:rsidRPr="00E46007">
        <w:rPr>
          <w:sz w:val="28"/>
          <w:szCs w:val="28"/>
        </w:rPr>
        <w:t xml:space="preserve"> </w:t>
      </w:r>
      <w:proofErr w:type="spellStart"/>
      <w:r w:rsidRPr="00E46007">
        <w:rPr>
          <w:sz w:val="28"/>
          <w:szCs w:val="28"/>
        </w:rPr>
        <w:t>thuốc</w:t>
      </w:r>
      <w:proofErr w:type="spellEnd"/>
      <w:r w:rsidRPr="00E46007">
        <w:rPr>
          <w:sz w:val="28"/>
          <w:szCs w:val="28"/>
          <w:lang w:val="vi-VN"/>
        </w:rPr>
        <w:t xml:space="preserve"> hoặc dược liệu, vị thuốc cổ truyền</w:t>
      </w:r>
      <w:r w:rsidRPr="00E46007">
        <w:rPr>
          <w:sz w:val="28"/>
          <w:szCs w:val="28"/>
        </w:rPr>
        <w:t xml:space="preserve"> </w:t>
      </w:r>
      <w:proofErr w:type="spellStart"/>
      <w:r w:rsidRPr="00E46007">
        <w:rPr>
          <w:sz w:val="28"/>
          <w:szCs w:val="28"/>
        </w:rPr>
        <w:t>này</w:t>
      </w:r>
      <w:proofErr w:type="spellEnd"/>
      <w:r w:rsidRPr="00E46007">
        <w:rPr>
          <w:sz w:val="28"/>
          <w:szCs w:val="28"/>
        </w:rPr>
        <w:t xml:space="preserve"> sẽ </w:t>
      </w:r>
      <w:proofErr w:type="spellStart"/>
      <w:r w:rsidRPr="00E46007">
        <w:rPr>
          <w:sz w:val="28"/>
          <w:szCs w:val="28"/>
        </w:rPr>
        <w:t>được</w:t>
      </w:r>
      <w:proofErr w:type="spellEnd"/>
      <w:r w:rsidRPr="00E46007">
        <w:rPr>
          <w:sz w:val="28"/>
          <w:szCs w:val="28"/>
        </w:rPr>
        <w:t xml:space="preserve"> </w:t>
      </w:r>
      <w:proofErr w:type="spellStart"/>
      <w:r w:rsidRPr="00E46007">
        <w:rPr>
          <w:sz w:val="28"/>
          <w:szCs w:val="28"/>
        </w:rPr>
        <w:t>cân</w:t>
      </w:r>
      <w:proofErr w:type="spellEnd"/>
      <w:r w:rsidRPr="00E46007">
        <w:rPr>
          <w:sz w:val="28"/>
          <w:szCs w:val="28"/>
        </w:rPr>
        <w:t xml:space="preserve"> </w:t>
      </w:r>
      <w:proofErr w:type="spellStart"/>
      <w:r w:rsidRPr="00E46007">
        <w:rPr>
          <w:sz w:val="28"/>
          <w:szCs w:val="28"/>
        </w:rPr>
        <w:t>nhắc</w:t>
      </w:r>
      <w:proofErr w:type="spellEnd"/>
      <w:r w:rsidRPr="00E46007">
        <w:rPr>
          <w:sz w:val="28"/>
          <w:szCs w:val="28"/>
        </w:rPr>
        <w:t xml:space="preserve"> </w:t>
      </w:r>
      <w:proofErr w:type="spellStart"/>
      <w:r w:rsidRPr="00E46007">
        <w:rPr>
          <w:sz w:val="28"/>
          <w:szCs w:val="28"/>
        </w:rPr>
        <w:t>đê</w:t>
      </w:r>
      <w:proofErr w:type="spellEnd"/>
      <w:r w:rsidRPr="00E46007">
        <w:rPr>
          <w:sz w:val="28"/>
          <w:szCs w:val="28"/>
        </w:rPr>
        <w:t xml:space="preserve">̉ </w:t>
      </w:r>
      <w:proofErr w:type="spellStart"/>
      <w:r w:rsidRPr="00E46007">
        <w:rPr>
          <w:sz w:val="28"/>
          <w:szCs w:val="28"/>
        </w:rPr>
        <w:t>quy</w:t>
      </w:r>
      <w:proofErr w:type="spellEnd"/>
      <w:r w:rsidRPr="00E46007">
        <w:rPr>
          <w:sz w:val="28"/>
          <w:szCs w:val="28"/>
        </w:rPr>
        <w:t xml:space="preserve"> </w:t>
      </w:r>
      <w:proofErr w:type="spellStart"/>
      <w:r w:rsidRPr="00E46007">
        <w:rPr>
          <w:sz w:val="28"/>
          <w:szCs w:val="28"/>
        </w:rPr>
        <w:t>định</w:t>
      </w:r>
      <w:proofErr w:type="spellEnd"/>
      <w:r w:rsidRPr="00E46007">
        <w:rPr>
          <w:sz w:val="28"/>
          <w:szCs w:val="28"/>
        </w:rPr>
        <w:t xml:space="preserve"> cụ </w:t>
      </w:r>
      <w:proofErr w:type="spellStart"/>
      <w:r w:rsidRPr="00E46007">
        <w:rPr>
          <w:sz w:val="28"/>
          <w:szCs w:val="28"/>
        </w:rPr>
        <w:t>thê</w:t>
      </w:r>
      <w:proofErr w:type="spellEnd"/>
      <w:r w:rsidRPr="00E46007">
        <w:rPr>
          <w:sz w:val="28"/>
          <w:szCs w:val="28"/>
        </w:rPr>
        <w:t xml:space="preserve">̉ </w:t>
      </w:r>
      <w:proofErr w:type="spellStart"/>
      <w:r w:rsidRPr="00E46007">
        <w:rPr>
          <w:sz w:val="28"/>
          <w:szCs w:val="28"/>
        </w:rPr>
        <w:t>vê</w:t>
      </w:r>
      <w:proofErr w:type="spellEnd"/>
      <w:r w:rsidRPr="00E46007">
        <w:rPr>
          <w:sz w:val="28"/>
          <w:szCs w:val="28"/>
        </w:rPr>
        <w:t xml:space="preserve">̀ chỉ </w:t>
      </w:r>
      <w:proofErr w:type="spellStart"/>
      <w:r w:rsidRPr="00E46007">
        <w:rPr>
          <w:sz w:val="28"/>
          <w:szCs w:val="28"/>
        </w:rPr>
        <w:t>định</w:t>
      </w:r>
      <w:proofErr w:type="spellEnd"/>
      <w:r w:rsidRPr="00E46007">
        <w:rPr>
          <w:sz w:val="28"/>
          <w:szCs w:val="28"/>
        </w:rPr>
        <w:t xml:space="preserve"> </w:t>
      </w:r>
      <w:proofErr w:type="spellStart"/>
      <w:r w:rsidRPr="00E46007">
        <w:rPr>
          <w:sz w:val="28"/>
          <w:szCs w:val="28"/>
        </w:rPr>
        <w:t>sư</w:t>
      </w:r>
      <w:proofErr w:type="spellEnd"/>
      <w:r w:rsidRPr="00E46007">
        <w:rPr>
          <w:sz w:val="28"/>
          <w:szCs w:val="28"/>
        </w:rPr>
        <w:t xml:space="preserve">̉ </w:t>
      </w:r>
      <w:proofErr w:type="spellStart"/>
      <w:r w:rsidRPr="00E46007">
        <w:rPr>
          <w:sz w:val="28"/>
          <w:szCs w:val="28"/>
        </w:rPr>
        <w:t>dụng</w:t>
      </w:r>
      <w:proofErr w:type="spellEnd"/>
      <w:r w:rsidRPr="00E46007">
        <w:rPr>
          <w:sz w:val="28"/>
          <w:szCs w:val="28"/>
        </w:rPr>
        <w:t xml:space="preserve"> </w:t>
      </w:r>
      <w:proofErr w:type="spellStart"/>
      <w:r w:rsidRPr="00E46007">
        <w:rPr>
          <w:sz w:val="28"/>
          <w:szCs w:val="28"/>
        </w:rPr>
        <w:t>trong</w:t>
      </w:r>
      <w:proofErr w:type="spellEnd"/>
      <w:r w:rsidRPr="00E46007">
        <w:rPr>
          <w:sz w:val="28"/>
          <w:szCs w:val="28"/>
        </w:rPr>
        <w:t xml:space="preserve"> </w:t>
      </w:r>
      <w:proofErr w:type="spellStart"/>
      <w:r w:rsidRPr="00E46007">
        <w:rPr>
          <w:sz w:val="28"/>
          <w:szCs w:val="28"/>
        </w:rPr>
        <w:t>một</w:t>
      </w:r>
      <w:proofErr w:type="spellEnd"/>
      <w:r w:rsidRPr="00E46007">
        <w:rPr>
          <w:sz w:val="28"/>
          <w:szCs w:val="28"/>
        </w:rPr>
        <w:t xml:space="preserve"> </w:t>
      </w:r>
      <w:proofErr w:type="spellStart"/>
      <w:r w:rsidRPr="00E46007">
        <w:rPr>
          <w:sz w:val="28"/>
          <w:szCs w:val="28"/>
        </w:rPr>
        <w:t>sô</w:t>
      </w:r>
      <w:proofErr w:type="spellEnd"/>
      <w:r w:rsidRPr="00E46007">
        <w:rPr>
          <w:sz w:val="28"/>
          <w:szCs w:val="28"/>
        </w:rPr>
        <w:t xml:space="preserve">́ </w:t>
      </w:r>
      <w:proofErr w:type="spellStart"/>
      <w:r w:rsidRPr="00E46007">
        <w:rPr>
          <w:sz w:val="28"/>
          <w:szCs w:val="28"/>
        </w:rPr>
        <w:t>trường</w:t>
      </w:r>
      <w:proofErr w:type="spellEnd"/>
      <w:r w:rsidRPr="00E46007">
        <w:rPr>
          <w:sz w:val="28"/>
          <w:szCs w:val="28"/>
        </w:rPr>
        <w:t xml:space="preserve"> </w:t>
      </w:r>
      <w:proofErr w:type="spellStart"/>
      <w:r w:rsidRPr="00E46007">
        <w:rPr>
          <w:sz w:val="28"/>
          <w:szCs w:val="28"/>
        </w:rPr>
        <w:t>hợp</w:t>
      </w:r>
      <w:proofErr w:type="spellEnd"/>
      <w:r w:rsidRPr="00E46007">
        <w:rPr>
          <w:sz w:val="28"/>
          <w:szCs w:val="28"/>
        </w:rPr>
        <w:t xml:space="preserve"> </w:t>
      </w:r>
      <w:proofErr w:type="spellStart"/>
      <w:r w:rsidRPr="00E46007">
        <w:rPr>
          <w:sz w:val="28"/>
          <w:szCs w:val="28"/>
        </w:rPr>
        <w:t>hoặc</w:t>
      </w:r>
      <w:proofErr w:type="spellEnd"/>
      <w:r w:rsidRPr="00E46007">
        <w:rPr>
          <w:sz w:val="28"/>
          <w:szCs w:val="28"/>
        </w:rPr>
        <w:t xml:space="preserve"> </w:t>
      </w:r>
      <w:proofErr w:type="spellStart"/>
      <w:r w:rsidRPr="00E46007">
        <w:rPr>
          <w:sz w:val="28"/>
          <w:szCs w:val="28"/>
        </w:rPr>
        <w:t>đối</w:t>
      </w:r>
      <w:proofErr w:type="spellEnd"/>
      <w:r w:rsidRPr="00E46007">
        <w:rPr>
          <w:sz w:val="28"/>
          <w:szCs w:val="28"/>
        </w:rPr>
        <w:t xml:space="preserve"> </w:t>
      </w:r>
      <w:proofErr w:type="spellStart"/>
      <w:r w:rsidRPr="00E46007">
        <w:rPr>
          <w:sz w:val="28"/>
          <w:szCs w:val="28"/>
        </w:rPr>
        <w:t>tượng</w:t>
      </w:r>
      <w:proofErr w:type="spellEnd"/>
      <w:r w:rsidRPr="00E46007">
        <w:rPr>
          <w:sz w:val="28"/>
          <w:szCs w:val="28"/>
        </w:rPr>
        <w:t xml:space="preserve"> </w:t>
      </w:r>
      <w:proofErr w:type="spellStart"/>
      <w:r w:rsidRPr="00E46007">
        <w:rPr>
          <w:sz w:val="28"/>
          <w:szCs w:val="28"/>
        </w:rPr>
        <w:t>sư</w:t>
      </w:r>
      <w:proofErr w:type="spellEnd"/>
      <w:r w:rsidRPr="00E46007">
        <w:rPr>
          <w:sz w:val="28"/>
          <w:szCs w:val="28"/>
        </w:rPr>
        <w:t xml:space="preserve">̉ </w:t>
      </w:r>
      <w:proofErr w:type="spellStart"/>
      <w:r w:rsidRPr="00E46007">
        <w:rPr>
          <w:sz w:val="28"/>
          <w:szCs w:val="28"/>
        </w:rPr>
        <w:t>dụng</w:t>
      </w:r>
      <w:proofErr w:type="spellEnd"/>
      <w:r w:rsidRPr="00E46007">
        <w:rPr>
          <w:sz w:val="28"/>
          <w:szCs w:val="28"/>
        </w:rPr>
        <w:t xml:space="preserve"> </w:t>
      </w:r>
      <w:proofErr w:type="spellStart"/>
      <w:r w:rsidRPr="00E46007">
        <w:rPr>
          <w:sz w:val="28"/>
          <w:szCs w:val="28"/>
        </w:rPr>
        <w:t>hoặc</w:t>
      </w:r>
      <w:proofErr w:type="spellEnd"/>
      <w:r w:rsidRPr="00E46007">
        <w:rPr>
          <w:sz w:val="28"/>
          <w:szCs w:val="28"/>
        </w:rPr>
        <w:t xml:space="preserve"> cơ </w:t>
      </w:r>
      <w:proofErr w:type="spellStart"/>
      <w:r w:rsidRPr="00E46007">
        <w:rPr>
          <w:sz w:val="28"/>
          <w:szCs w:val="28"/>
        </w:rPr>
        <w:t>sơ</w:t>
      </w:r>
      <w:proofErr w:type="spellEnd"/>
      <w:r w:rsidRPr="00E46007">
        <w:rPr>
          <w:sz w:val="28"/>
          <w:szCs w:val="28"/>
        </w:rPr>
        <w:t xml:space="preserve">̉ </w:t>
      </w:r>
      <w:proofErr w:type="spellStart"/>
      <w:r w:rsidRPr="00E46007">
        <w:rPr>
          <w:sz w:val="28"/>
          <w:szCs w:val="28"/>
        </w:rPr>
        <w:t>khám</w:t>
      </w:r>
      <w:proofErr w:type="spellEnd"/>
      <w:r w:rsidRPr="00E46007">
        <w:rPr>
          <w:sz w:val="28"/>
          <w:szCs w:val="28"/>
        </w:rPr>
        <w:t xml:space="preserve"> </w:t>
      </w:r>
      <w:proofErr w:type="spellStart"/>
      <w:r w:rsidRPr="00E46007">
        <w:rPr>
          <w:sz w:val="28"/>
          <w:szCs w:val="28"/>
        </w:rPr>
        <w:t>bệnh</w:t>
      </w:r>
      <w:proofErr w:type="spellEnd"/>
      <w:r w:rsidRPr="00E46007">
        <w:rPr>
          <w:sz w:val="28"/>
          <w:szCs w:val="28"/>
        </w:rPr>
        <w:t xml:space="preserve">, </w:t>
      </w:r>
      <w:proofErr w:type="spellStart"/>
      <w:r w:rsidRPr="00E46007">
        <w:rPr>
          <w:sz w:val="28"/>
          <w:szCs w:val="28"/>
        </w:rPr>
        <w:t>chữa</w:t>
      </w:r>
      <w:proofErr w:type="spellEnd"/>
      <w:r w:rsidRPr="00E46007">
        <w:rPr>
          <w:sz w:val="28"/>
          <w:szCs w:val="28"/>
        </w:rPr>
        <w:t xml:space="preserve"> </w:t>
      </w:r>
      <w:proofErr w:type="spellStart"/>
      <w:r w:rsidRPr="00E46007">
        <w:rPr>
          <w:sz w:val="28"/>
          <w:szCs w:val="28"/>
        </w:rPr>
        <w:t>bệnh</w:t>
      </w:r>
      <w:proofErr w:type="spellEnd"/>
      <w:r w:rsidRPr="00E46007">
        <w:rPr>
          <w:sz w:val="28"/>
          <w:szCs w:val="28"/>
        </w:rPr>
        <w:t xml:space="preserve"> </w:t>
      </w:r>
      <w:proofErr w:type="spellStart"/>
      <w:r w:rsidRPr="00E46007">
        <w:rPr>
          <w:sz w:val="28"/>
          <w:szCs w:val="28"/>
        </w:rPr>
        <w:t>hoặc</w:t>
      </w:r>
      <w:proofErr w:type="spellEnd"/>
      <w:r w:rsidRPr="00E46007">
        <w:rPr>
          <w:sz w:val="28"/>
          <w:szCs w:val="28"/>
        </w:rPr>
        <w:t xml:space="preserve"> </w:t>
      </w:r>
      <w:proofErr w:type="spellStart"/>
      <w:r w:rsidRPr="00E46007">
        <w:rPr>
          <w:sz w:val="28"/>
          <w:szCs w:val="28"/>
        </w:rPr>
        <w:t>quy</w:t>
      </w:r>
      <w:proofErr w:type="spellEnd"/>
      <w:r w:rsidRPr="00E46007">
        <w:rPr>
          <w:sz w:val="28"/>
          <w:szCs w:val="28"/>
        </w:rPr>
        <w:t xml:space="preserve"> </w:t>
      </w:r>
      <w:proofErr w:type="spellStart"/>
      <w:r w:rsidRPr="00E46007">
        <w:rPr>
          <w:sz w:val="28"/>
          <w:szCs w:val="28"/>
        </w:rPr>
        <w:t>định</w:t>
      </w:r>
      <w:proofErr w:type="spellEnd"/>
      <w:r w:rsidRPr="00E46007">
        <w:rPr>
          <w:sz w:val="28"/>
          <w:szCs w:val="28"/>
        </w:rPr>
        <w:t xml:space="preserve"> tỷ </w:t>
      </w:r>
      <w:proofErr w:type="spellStart"/>
      <w:r w:rsidRPr="00E46007">
        <w:rPr>
          <w:sz w:val="28"/>
          <w:szCs w:val="28"/>
        </w:rPr>
        <w:t>lẹ</w:t>
      </w:r>
      <w:proofErr w:type="spellEnd"/>
      <w:r w:rsidRPr="00E46007">
        <w:rPr>
          <w:sz w:val="28"/>
          <w:szCs w:val="28"/>
        </w:rPr>
        <w:t xml:space="preserve">̂ </w:t>
      </w:r>
      <w:proofErr w:type="spellStart"/>
      <w:r w:rsidRPr="00E46007">
        <w:rPr>
          <w:sz w:val="28"/>
          <w:szCs w:val="28"/>
        </w:rPr>
        <w:t>thanh</w:t>
      </w:r>
      <w:proofErr w:type="spellEnd"/>
      <w:r w:rsidRPr="00E46007">
        <w:rPr>
          <w:sz w:val="28"/>
          <w:szCs w:val="28"/>
        </w:rPr>
        <w:t xml:space="preserve"> </w:t>
      </w:r>
      <w:proofErr w:type="spellStart"/>
      <w:r w:rsidRPr="00E46007">
        <w:rPr>
          <w:sz w:val="28"/>
          <w:szCs w:val="28"/>
        </w:rPr>
        <w:t>toán</w:t>
      </w:r>
      <w:proofErr w:type="spellEnd"/>
      <w:r w:rsidRPr="00E46007">
        <w:rPr>
          <w:sz w:val="28"/>
          <w:szCs w:val="28"/>
        </w:rPr>
        <w:t xml:space="preserve"> </w:t>
      </w:r>
      <w:proofErr w:type="spellStart"/>
      <w:r w:rsidRPr="00E46007">
        <w:rPr>
          <w:sz w:val="28"/>
          <w:szCs w:val="28"/>
        </w:rPr>
        <w:t>đê</w:t>
      </w:r>
      <w:proofErr w:type="spellEnd"/>
      <w:r w:rsidRPr="00E46007">
        <w:rPr>
          <w:sz w:val="28"/>
          <w:szCs w:val="28"/>
        </w:rPr>
        <w:t xml:space="preserve">̉ </w:t>
      </w:r>
      <w:proofErr w:type="spellStart"/>
      <w:r w:rsidRPr="00E46007">
        <w:rPr>
          <w:sz w:val="28"/>
          <w:szCs w:val="28"/>
        </w:rPr>
        <w:t>thống</w:t>
      </w:r>
      <w:proofErr w:type="spellEnd"/>
      <w:r w:rsidRPr="00E46007">
        <w:rPr>
          <w:sz w:val="28"/>
          <w:szCs w:val="28"/>
        </w:rPr>
        <w:t xml:space="preserve"> </w:t>
      </w:r>
      <w:proofErr w:type="spellStart"/>
      <w:r w:rsidRPr="00E46007">
        <w:rPr>
          <w:sz w:val="28"/>
          <w:szCs w:val="28"/>
        </w:rPr>
        <w:t>nhất</w:t>
      </w:r>
      <w:proofErr w:type="spellEnd"/>
      <w:r w:rsidRPr="00E46007">
        <w:rPr>
          <w:sz w:val="28"/>
          <w:szCs w:val="28"/>
        </w:rPr>
        <w:t xml:space="preserve"> </w:t>
      </w:r>
      <w:proofErr w:type="spellStart"/>
      <w:r w:rsidRPr="00E46007">
        <w:rPr>
          <w:sz w:val="28"/>
          <w:szCs w:val="28"/>
        </w:rPr>
        <w:t>trong</w:t>
      </w:r>
      <w:proofErr w:type="spellEnd"/>
      <w:r w:rsidRPr="00E46007">
        <w:rPr>
          <w:sz w:val="28"/>
          <w:szCs w:val="28"/>
        </w:rPr>
        <w:t xml:space="preserve"> </w:t>
      </w:r>
      <w:proofErr w:type="spellStart"/>
      <w:r w:rsidRPr="00E46007">
        <w:rPr>
          <w:sz w:val="28"/>
          <w:szCs w:val="28"/>
        </w:rPr>
        <w:t>sư</w:t>
      </w:r>
      <w:proofErr w:type="spellEnd"/>
      <w:r w:rsidRPr="00E46007">
        <w:rPr>
          <w:sz w:val="28"/>
          <w:szCs w:val="28"/>
        </w:rPr>
        <w:t xml:space="preserve">̉ </w:t>
      </w:r>
      <w:proofErr w:type="spellStart"/>
      <w:r w:rsidRPr="00E46007">
        <w:rPr>
          <w:sz w:val="28"/>
          <w:szCs w:val="28"/>
        </w:rPr>
        <w:t>dụng</w:t>
      </w:r>
      <w:proofErr w:type="spellEnd"/>
      <w:r w:rsidRPr="00E46007">
        <w:rPr>
          <w:sz w:val="28"/>
          <w:szCs w:val="28"/>
        </w:rPr>
        <w:t xml:space="preserve">, </w:t>
      </w:r>
      <w:proofErr w:type="spellStart"/>
      <w:r w:rsidRPr="00E46007">
        <w:rPr>
          <w:sz w:val="28"/>
          <w:szCs w:val="28"/>
        </w:rPr>
        <w:t>thanh</w:t>
      </w:r>
      <w:proofErr w:type="spellEnd"/>
      <w:r w:rsidRPr="00E46007">
        <w:rPr>
          <w:sz w:val="28"/>
          <w:szCs w:val="28"/>
        </w:rPr>
        <w:t xml:space="preserve"> </w:t>
      </w:r>
      <w:proofErr w:type="spellStart"/>
      <w:r w:rsidRPr="00E46007">
        <w:rPr>
          <w:sz w:val="28"/>
          <w:szCs w:val="28"/>
        </w:rPr>
        <w:t>toán</w:t>
      </w:r>
      <w:proofErr w:type="spellEnd"/>
      <w:r w:rsidRPr="00E46007">
        <w:rPr>
          <w:sz w:val="28"/>
          <w:szCs w:val="28"/>
        </w:rPr>
        <w:t xml:space="preserve"> BHYT </w:t>
      </w:r>
      <w:proofErr w:type="spellStart"/>
      <w:r w:rsidRPr="00E46007">
        <w:rPr>
          <w:sz w:val="28"/>
          <w:szCs w:val="28"/>
        </w:rPr>
        <w:t>va</w:t>
      </w:r>
      <w:proofErr w:type="spellEnd"/>
      <w:r w:rsidRPr="00E46007">
        <w:rPr>
          <w:sz w:val="28"/>
          <w:szCs w:val="28"/>
        </w:rPr>
        <w:t xml:space="preserve">̀ </w:t>
      </w:r>
      <w:proofErr w:type="spellStart"/>
      <w:r w:rsidRPr="00E46007">
        <w:rPr>
          <w:sz w:val="28"/>
          <w:szCs w:val="28"/>
        </w:rPr>
        <w:t>chống</w:t>
      </w:r>
      <w:proofErr w:type="spellEnd"/>
      <w:r w:rsidRPr="00E46007">
        <w:rPr>
          <w:sz w:val="28"/>
          <w:szCs w:val="28"/>
        </w:rPr>
        <w:t xml:space="preserve"> </w:t>
      </w:r>
      <w:proofErr w:type="spellStart"/>
      <w:r w:rsidRPr="00E46007">
        <w:rPr>
          <w:sz w:val="28"/>
          <w:szCs w:val="28"/>
        </w:rPr>
        <w:t>lạm</w:t>
      </w:r>
      <w:proofErr w:type="spellEnd"/>
      <w:r w:rsidRPr="00E46007">
        <w:rPr>
          <w:sz w:val="28"/>
          <w:szCs w:val="28"/>
        </w:rPr>
        <w:t xml:space="preserve"> </w:t>
      </w:r>
      <w:proofErr w:type="spellStart"/>
      <w:r w:rsidRPr="00E46007">
        <w:rPr>
          <w:sz w:val="28"/>
          <w:szCs w:val="28"/>
        </w:rPr>
        <w:t>dụng</w:t>
      </w:r>
      <w:proofErr w:type="spellEnd"/>
      <w:r w:rsidRPr="00E46007">
        <w:rPr>
          <w:sz w:val="28"/>
          <w:szCs w:val="28"/>
        </w:rPr>
        <w:t>.</w:t>
      </w:r>
    </w:p>
    <w:p w14:paraId="738D3299" w14:textId="77777777" w:rsidR="00C46577" w:rsidRPr="00E46007" w:rsidRDefault="00591FAE" w:rsidP="00C46577">
      <w:pPr>
        <w:widowControl w:val="0"/>
        <w:spacing w:before="120" w:after="120"/>
        <w:ind w:firstLine="601"/>
        <w:jc w:val="both"/>
        <w:rPr>
          <w:b/>
          <w:sz w:val="28"/>
          <w:szCs w:val="28"/>
          <w:lang w:val="vi-VN"/>
        </w:rPr>
      </w:pPr>
      <w:r w:rsidRPr="00E46007">
        <w:rPr>
          <w:b/>
          <w:bCs/>
          <w:sz w:val="28"/>
          <w:szCs w:val="28"/>
          <w:lang w:val="vi-VN"/>
        </w:rPr>
        <w:t xml:space="preserve">Điều </w:t>
      </w:r>
      <w:r w:rsidR="00C46577" w:rsidRPr="00E46007">
        <w:rPr>
          <w:b/>
          <w:bCs/>
          <w:sz w:val="28"/>
          <w:szCs w:val="28"/>
          <w:lang w:val="vi-VN"/>
        </w:rPr>
        <w:t>8</w:t>
      </w:r>
      <w:r w:rsidRPr="00E46007">
        <w:rPr>
          <w:b/>
          <w:bCs/>
          <w:sz w:val="28"/>
          <w:szCs w:val="28"/>
          <w:lang w:val="vi-VN"/>
        </w:rPr>
        <w:t>. Các trường hợp đặc biệt</w:t>
      </w:r>
      <w:r w:rsidR="00C41F99" w:rsidRPr="00E46007">
        <w:rPr>
          <w:b/>
          <w:bCs/>
          <w:sz w:val="28"/>
          <w:szCs w:val="28"/>
          <w:lang w:val="vi-VN"/>
        </w:rPr>
        <w:t xml:space="preserve"> trong xây dựng danh mục thuốc bảo hiểm y tế</w:t>
      </w:r>
    </w:p>
    <w:p w14:paraId="61518F16" w14:textId="77777777" w:rsidR="00C46577" w:rsidRPr="00E46007" w:rsidRDefault="00C41F99" w:rsidP="00C46577">
      <w:pPr>
        <w:widowControl w:val="0"/>
        <w:spacing w:before="120" w:after="120"/>
        <w:ind w:firstLine="601"/>
        <w:jc w:val="both"/>
        <w:rPr>
          <w:b/>
          <w:sz w:val="28"/>
          <w:szCs w:val="28"/>
          <w:lang w:val="vi-VN"/>
        </w:rPr>
      </w:pPr>
      <w:r w:rsidRPr="00E46007">
        <w:rPr>
          <w:sz w:val="28"/>
          <w:szCs w:val="28"/>
          <w:lang w:val="vi-VN"/>
        </w:rPr>
        <w:t xml:space="preserve">Các trường hợp đặc biệt, đặc thù </w:t>
      </w:r>
      <w:r w:rsidR="00C46577" w:rsidRPr="00E46007">
        <w:rPr>
          <w:sz w:val="28"/>
          <w:szCs w:val="28"/>
          <w:lang w:val="vi-VN"/>
        </w:rPr>
        <w:t xml:space="preserve">phục vụ các nhiệm vụ chính trị khẩn cấp trong phòng chống dịch bệnh, chiến tranh, thiên tai, thảm họa cấp quốc gia </w:t>
      </w:r>
      <w:r w:rsidRPr="00E46007">
        <w:rPr>
          <w:sz w:val="28"/>
          <w:szCs w:val="28"/>
          <w:lang w:val="vi-VN"/>
        </w:rPr>
        <w:t xml:space="preserve"> không áp dụng các quy định tại các Điều 5</w:t>
      </w:r>
      <w:r w:rsidR="00C46577" w:rsidRPr="00E46007">
        <w:rPr>
          <w:sz w:val="28"/>
          <w:szCs w:val="28"/>
          <w:lang w:val="vi-VN"/>
        </w:rPr>
        <w:t>, 6, 7</w:t>
      </w:r>
      <w:r w:rsidRPr="00E46007">
        <w:rPr>
          <w:sz w:val="28"/>
          <w:szCs w:val="28"/>
          <w:lang w:val="vi-VN"/>
        </w:rPr>
        <w:t xml:space="preserve"> Thông tư này</w:t>
      </w:r>
      <w:r w:rsidR="00C46577" w:rsidRPr="00E46007">
        <w:rPr>
          <w:sz w:val="28"/>
          <w:szCs w:val="28"/>
          <w:lang w:val="vi-VN"/>
        </w:rPr>
        <w:t>.</w:t>
      </w:r>
    </w:p>
    <w:p w14:paraId="510F83E5" w14:textId="77777777" w:rsidR="00C46577" w:rsidRPr="00E46007" w:rsidRDefault="00C41F99" w:rsidP="00C46577">
      <w:pPr>
        <w:widowControl w:val="0"/>
        <w:spacing w:before="120" w:after="120"/>
        <w:ind w:firstLine="601"/>
        <w:jc w:val="both"/>
        <w:rPr>
          <w:b/>
          <w:sz w:val="28"/>
          <w:szCs w:val="28"/>
          <w:lang w:val="vi-VN"/>
        </w:rPr>
      </w:pPr>
      <w:r w:rsidRPr="00E46007">
        <w:rPr>
          <w:sz w:val="28"/>
          <w:szCs w:val="28"/>
          <w:lang w:val="vi-VN"/>
        </w:rPr>
        <w:t xml:space="preserve">Các trường hợp đặc biệt, đặc thù này sẽ được xem xét đưa vào danh mục thuốc bảo hiểm y tế chi trả </w:t>
      </w:r>
      <w:r w:rsidR="00714C38" w:rsidRPr="00E46007">
        <w:rPr>
          <w:sz w:val="28"/>
          <w:szCs w:val="28"/>
          <w:lang w:val="vi-VN"/>
        </w:rPr>
        <w:t xml:space="preserve">dựa </w:t>
      </w:r>
      <w:r w:rsidRPr="00E46007">
        <w:rPr>
          <w:sz w:val="28"/>
          <w:szCs w:val="28"/>
          <w:lang w:val="vi-VN"/>
        </w:rPr>
        <w:t xml:space="preserve">trên cơ sở </w:t>
      </w:r>
      <w:r w:rsidR="00714C38" w:rsidRPr="00E46007">
        <w:rPr>
          <w:sz w:val="28"/>
          <w:szCs w:val="28"/>
          <w:lang w:val="vi-VN"/>
        </w:rPr>
        <w:t>nhiệm vụ chính trị do Đảng, Nhà nước, Chính phủ giao thẩm quyền</w:t>
      </w:r>
      <w:r w:rsidR="00547571" w:rsidRPr="00E46007">
        <w:rPr>
          <w:sz w:val="28"/>
          <w:szCs w:val="28"/>
          <w:lang w:val="vi-VN"/>
        </w:rPr>
        <w:t xml:space="preserve"> trực tiếp</w:t>
      </w:r>
      <w:r w:rsidR="00714C38" w:rsidRPr="00E46007">
        <w:rPr>
          <w:sz w:val="28"/>
          <w:szCs w:val="28"/>
          <w:lang w:val="vi-VN"/>
        </w:rPr>
        <w:t xml:space="preserve"> cho Bộ Y tế trong các tình huống khẩn cấp, được thông qua bởi Hội đồng xây dựng danh mục thuốc bảo hiểm y tế của Bộ Y tế</w:t>
      </w:r>
      <w:r w:rsidR="005E3143" w:rsidRPr="00E46007">
        <w:rPr>
          <w:sz w:val="28"/>
          <w:szCs w:val="28"/>
          <w:lang w:val="vi-VN"/>
        </w:rPr>
        <w:t xml:space="preserve">. Bộ trưởng Bộ Y tế ban hành Quyết định công bố trên Cổng thông tin điện tử của Bộ Y tế. Trường hợp cần cập nhật vào danh mục thuốc bảo hiểm y tế để thực hiện ổn định, lâu dài thì thực hiện quy trình cập nhật danh mục thuốc bảo hiểm y tế </w:t>
      </w:r>
      <w:r w:rsidR="00547571" w:rsidRPr="00E46007">
        <w:rPr>
          <w:sz w:val="28"/>
          <w:szCs w:val="28"/>
          <w:lang w:val="vi-VN"/>
        </w:rPr>
        <w:t xml:space="preserve">dựa trên các nguyên tắc, tiêu chí </w:t>
      </w:r>
      <w:r w:rsidR="00EA5F73" w:rsidRPr="00E46007">
        <w:rPr>
          <w:sz w:val="28"/>
          <w:szCs w:val="28"/>
          <w:lang w:val="vi-VN"/>
        </w:rPr>
        <w:t>được</w:t>
      </w:r>
      <w:r w:rsidR="005E3143" w:rsidRPr="00E46007">
        <w:rPr>
          <w:sz w:val="28"/>
          <w:szCs w:val="28"/>
          <w:lang w:val="vi-VN"/>
        </w:rPr>
        <w:t xml:space="preserve"> quy định </w:t>
      </w:r>
      <w:r w:rsidR="00EA5F73" w:rsidRPr="00E46007">
        <w:rPr>
          <w:sz w:val="28"/>
          <w:szCs w:val="28"/>
          <w:lang w:val="vi-VN"/>
        </w:rPr>
        <w:t>tại Thông tư này</w:t>
      </w:r>
      <w:r w:rsidR="005E3143" w:rsidRPr="00E46007">
        <w:rPr>
          <w:sz w:val="28"/>
          <w:szCs w:val="28"/>
          <w:lang w:val="vi-VN"/>
        </w:rPr>
        <w:t>.</w:t>
      </w:r>
    </w:p>
    <w:p w14:paraId="17A81E3A" w14:textId="77777777" w:rsidR="007D593B" w:rsidRPr="00E46007" w:rsidRDefault="00841CDD" w:rsidP="007D593B">
      <w:pPr>
        <w:widowControl w:val="0"/>
        <w:spacing w:before="120" w:after="120"/>
        <w:ind w:firstLine="601"/>
        <w:jc w:val="both"/>
        <w:rPr>
          <w:b/>
          <w:sz w:val="28"/>
          <w:szCs w:val="28"/>
          <w:lang w:val="vi-VN"/>
        </w:rPr>
      </w:pPr>
      <w:proofErr w:type="spellStart"/>
      <w:r w:rsidRPr="00E46007">
        <w:rPr>
          <w:b/>
          <w:sz w:val="28"/>
          <w:szCs w:val="28"/>
          <w:lang w:val="pl-PL"/>
        </w:rPr>
        <w:t>Điều</w:t>
      </w:r>
      <w:proofErr w:type="spellEnd"/>
      <w:r w:rsidR="00985A31" w:rsidRPr="00E46007">
        <w:rPr>
          <w:b/>
          <w:sz w:val="28"/>
          <w:szCs w:val="28"/>
          <w:lang w:val="pl-PL"/>
        </w:rPr>
        <w:t xml:space="preserve"> </w:t>
      </w:r>
      <w:r w:rsidR="0058597D" w:rsidRPr="00E46007">
        <w:rPr>
          <w:b/>
          <w:sz w:val="28"/>
          <w:szCs w:val="28"/>
          <w:lang w:val="pl-PL"/>
        </w:rPr>
        <w:t>9</w:t>
      </w:r>
      <w:r w:rsidR="00985A31" w:rsidRPr="00E46007">
        <w:rPr>
          <w:b/>
          <w:sz w:val="28"/>
          <w:szCs w:val="28"/>
          <w:lang w:val="pl-PL"/>
        </w:rPr>
        <w:t xml:space="preserve">. </w:t>
      </w:r>
      <w:proofErr w:type="spellStart"/>
      <w:r w:rsidR="00985A31" w:rsidRPr="00E46007">
        <w:rPr>
          <w:b/>
          <w:sz w:val="28"/>
          <w:szCs w:val="28"/>
          <w:lang w:val="pl-PL"/>
        </w:rPr>
        <w:t>Hồ</w:t>
      </w:r>
      <w:proofErr w:type="spellEnd"/>
      <w:r w:rsidR="00985A31" w:rsidRPr="00E46007">
        <w:rPr>
          <w:b/>
          <w:sz w:val="28"/>
          <w:szCs w:val="28"/>
          <w:lang w:val="pl-PL"/>
        </w:rPr>
        <w:t xml:space="preserve"> </w:t>
      </w:r>
      <w:proofErr w:type="spellStart"/>
      <w:r w:rsidR="00985A31" w:rsidRPr="00E46007">
        <w:rPr>
          <w:b/>
          <w:sz w:val="28"/>
          <w:szCs w:val="28"/>
          <w:lang w:val="pl-PL"/>
        </w:rPr>
        <w:t>sơ</w:t>
      </w:r>
      <w:proofErr w:type="spellEnd"/>
      <w:r w:rsidR="006345FA" w:rsidRPr="00E46007">
        <w:rPr>
          <w:b/>
          <w:sz w:val="28"/>
          <w:szCs w:val="28"/>
          <w:lang w:val="pl-PL"/>
        </w:rPr>
        <w:t xml:space="preserve"> </w:t>
      </w:r>
      <w:proofErr w:type="spellStart"/>
      <w:r w:rsidR="006345FA" w:rsidRPr="00E46007">
        <w:rPr>
          <w:b/>
          <w:sz w:val="28"/>
          <w:szCs w:val="28"/>
          <w:lang w:val="pl-PL"/>
        </w:rPr>
        <w:t>đề</w:t>
      </w:r>
      <w:proofErr w:type="spellEnd"/>
      <w:r w:rsidR="006345FA" w:rsidRPr="00E46007">
        <w:rPr>
          <w:b/>
          <w:sz w:val="28"/>
          <w:szCs w:val="28"/>
          <w:lang w:val="pl-PL"/>
        </w:rPr>
        <w:t xml:space="preserve"> </w:t>
      </w:r>
      <w:proofErr w:type="spellStart"/>
      <w:r w:rsidR="004E4F50" w:rsidRPr="00E46007">
        <w:rPr>
          <w:b/>
          <w:sz w:val="28"/>
          <w:szCs w:val="28"/>
          <w:lang w:val="pl-PL"/>
        </w:rPr>
        <w:t>xuất</w:t>
      </w:r>
      <w:proofErr w:type="spellEnd"/>
      <w:r w:rsidR="007D593B" w:rsidRPr="00E46007">
        <w:rPr>
          <w:b/>
          <w:sz w:val="28"/>
          <w:szCs w:val="28"/>
          <w:lang w:val="vi-VN"/>
        </w:rPr>
        <w:t xml:space="preserve"> bổ sung </w:t>
      </w:r>
    </w:p>
    <w:p w14:paraId="710E14F7" w14:textId="329406A5" w:rsidR="00872871" w:rsidRPr="00E46007" w:rsidRDefault="007D593B" w:rsidP="007D593B">
      <w:pPr>
        <w:widowControl w:val="0"/>
        <w:spacing w:before="120" w:after="120"/>
        <w:ind w:firstLine="601"/>
        <w:jc w:val="both"/>
        <w:rPr>
          <w:b/>
          <w:sz w:val="28"/>
          <w:szCs w:val="28"/>
          <w:lang w:val="vi-VN"/>
        </w:rPr>
      </w:pPr>
      <w:r w:rsidRPr="00E46007">
        <w:rPr>
          <w:b/>
          <w:sz w:val="28"/>
          <w:szCs w:val="28"/>
          <w:lang w:val="vi-VN"/>
        </w:rPr>
        <w:t>1</w:t>
      </w:r>
      <w:r w:rsidR="007D6849" w:rsidRPr="00E46007">
        <w:rPr>
          <w:b/>
          <w:sz w:val="28"/>
          <w:szCs w:val="28"/>
          <w:lang w:val="pl-PL"/>
        </w:rPr>
        <w:t xml:space="preserve">. </w:t>
      </w:r>
      <w:proofErr w:type="spellStart"/>
      <w:r w:rsidR="007D6849" w:rsidRPr="00E46007">
        <w:rPr>
          <w:b/>
          <w:sz w:val="28"/>
          <w:szCs w:val="28"/>
          <w:lang w:val="pl-PL"/>
        </w:rPr>
        <w:t>Hồ</w:t>
      </w:r>
      <w:proofErr w:type="spellEnd"/>
      <w:r w:rsidR="007D6849" w:rsidRPr="00E46007">
        <w:rPr>
          <w:b/>
          <w:sz w:val="28"/>
          <w:szCs w:val="28"/>
          <w:lang w:val="pl-PL"/>
        </w:rPr>
        <w:t xml:space="preserve"> </w:t>
      </w:r>
      <w:proofErr w:type="spellStart"/>
      <w:r w:rsidR="007D6849" w:rsidRPr="00E46007">
        <w:rPr>
          <w:b/>
          <w:sz w:val="28"/>
          <w:szCs w:val="28"/>
          <w:lang w:val="pl-PL"/>
        </w:rPr>
        <w:t>sơ</w:t>
      </w:r>
      <w:proofErr w:type="spellEnd"/>
      <w:r w:rsidR="007D6849" w:rsidRPr="00E46007">
        <w:rPr>
          <w:b/>
          <w:sz w:val="28"/>
          <w:szCs w:val="28"/>
          <w:lang w:val="pl-PL"/>
        </w:rPr>
        <w:t xml:space="preserve"> </w:t>
      </w:r>
      <w:proofErr w:type="spellStart"/>
      <w:r w:rsidR="00333058" w:rsidRPr="00E46007">
        <w:rPr>
          <w:b/>
          <w:sz w:val="28"/>
          <w:szCs w:val="28"/>
          <w:lang w:val="pl-PL"/>
        </w:rPr>
        <w:t>đề</w:t>
      </w:r>
      <w:proofErr w:type="spellEnd"/>
      <w:r w:rsidR="00333058" w:rsidRPr="00E46007">
        <w:rPr>
          <w:b/>
          <w:sz w:val="28"/>
          <w:szCs w:val="28"/>
          <w:lang w:val="pl-PL"/>
        </w:rPr>
        <w:t xml:space="preserve"> </w:t>
      </w:r>
      <w:proofErr w:type="spellStart"/>
      <w:r w:rsidR="008C1EDE" w:rsidRPr="00E46007">
        <w:rPr>
          <w:b/>
          <w:sz w:val="28"/>
          <w:szCs w:val="28"/>
          <w:lang w:val="pl-PL"/>
        </w:rPr>
        <w:t>xuất</w:t>
      </w:r>
      <w:proofErr w:type="spellEnd"/>
      <w:r w:rsidR="00333058" w:rsidRPr="00E46007">
        <w:rPr>
          <w:b/>
          <w:sz w:val="28"/>
          <w:szCs w:val="28"/>
          <w:lang w:val="pl-PL"/>
        </w:rPr>
        <w:t xml:space="preserve"> </w:t>
      </w:r>
      <w:proofErr w:type="spellStart"/>
      <w:r w:rsidR="00333058" w:rsidRPr="00E46007">
        <w:rPr>
          <w:b/>
          <w:sz w:val="28"/>
          <w:szCs w:val="28"/>
          <w:lang w:val="pl-PL"/>
        </w:rPr>
        <w:t>bổ</w:t>
      </w:r>
      <w:proofErr w:type="spellEnd"/>
      <w:r w:rsidR="00333058" w:rsidRPr="00E46007">
        <w:rPr>
          <w:b/>
          <w:sz w:val="28"/>
          <w:szCs w:val="28"/>
          <w:lang w:val="pl-PL"/>
        </w:rPr>
        <w:t xml:space="preserve"> </w:t>
      </w:r>
      <w:proofErr w:type="spellStart"/>
      <w:r w:rsidR="00333058" w:rsidRPr="00E46007">
        <w:rPr>
          <w:b/>
          <w:sz w:val="28"/>
          <w:szCs w:val="28"/>
          <w:lang w:val="pl-PL"/>
        </w:rPr>
        <w:t>sung</w:t>
      </w:r>
      <w:proofErr w:type="spellEnd"/>
      <w:r w:rsidR="00333058" w:rsidRPr="00E46007">
        <w:rPr>
          <w:b/>
          <w:sz w:val="28"/>
          <w:szCs w:val="28"/>
          <w:lang w:val="pl-PL"/>
        </w:rPr>
        <w:t xml:space="preserve"> </w:t>
      </w:r>
      <w:proofErr w:type="spellStart"/>
      <w:r w:rsidR="00333058" w:rsidRPr="00E46007">
        <w:rPr>
          <w:b/>
          <w:sz w:val="28"/>
          <w:szCs w:val="28"/>
          <w:lang w:val="pl-PL"/>
        </w:rPr>
        <w:t>thuốc</w:t>
      </w:r>
      <w:proofErr w:type="spellEnd"/>
      <w:r w:rsidR="00872871" w:rsidRPr="00E46007">
        <w:rPr>
          <w:b/>
          <w:sz w:val="28"/>
          <w:szCs w:val="28"/>
          <w:lang w:val="vi-VN"/>
        </w:rPr>
        <w:t xml:space="preserve"> dược liệu</w:t>
      </w:r>
      <w:r w:rsidR="00590608" w:rsidRPr="00E46007">
        <w:rPr>
          <w:b/>
          <w:sz w:val="28"/>
          <w:szCs w:val="28"/>
          <w:lang w:val="vi-VN"/>
        </w:rPr>
        <w:t xml:space="preserve">, thuốc có kết hợp dược chất với các dược liệu </w:t>
      </w:r>
      <w:r w:rsidR="006F6F95" w:rsidRPr="00E46007">
        <w:rPr>
          <w:b/>
          <w:sz w:val="28"/>
          <w:szCs w:val="28"/>
          <w:lang w:val="vi-VN"/>
        </w:rPr>
        <w:t>gồm có:</w:t>
      </w:r>
    </w:p>
    <w:p w14:paraId="0DB43E5D" w14:textId="77777777" w:rsidR="009B47D2" w:rsidRPr="00E46007" w:rsidRDefault="00872871" w:rsidP="009B47D2">
      <w:pPr>
        <w:widowControl w:val="0"/>
        <w:spacing w:before="120" w:after="120"/>
        <w:ind w:firstLine="601"/>
        <w:jc w:val="both"/>
        <w:rPr>
          <w:bCs/>
          <w:sz w:val="28"/>
          <w:szCs w:val="28"/>
          <w:lang w:val="pl-PL"/>
        </w:rPr>
      </w:pPr>
      <w:r w:rsidRPr="00E46007">
        <w:rPr>
          <w:sz w:val="28"/>
          <w:szCs w:val="28"/>
          <w:lang w:val="vi-VN"/>
        </w:rPr>
        <w:t xml:space="preserve">a) </w:t>
      </w:r>
      <w:proofErr w:type="spellStart"/>
      <w:r w:rsidR="009B47D2" w:rsidRPr="00E46007">
        <w:rPr>
          <w:bCs/>
          <w:sz w:val="28"/>
          <w:szCs w:val="28"/>
          <w:lang w:val="pl-PL"/>
        </w:rPr>
        <w:t>Văn</w:t>
      </w:r>
      <w:proofErr w:type="spellEnd"/>
      <w:r w:rsidR="009B47D2" w:rsidRPr="00E46007">
        <w:rPr>
          <w:bCs/>
          <w:sz w:val="28"/>
          <w:szCs w:val="28"/>
          <w:lang w:val="pl-PL"/>
        </w:rPr>
        <w:t xml:space="preserve"> </w:t>
      </w:r>
      <w:proofErr w:type="spellStart"/>
      <w:r w:rsidR="009B47D2" w:rsidRPr="00E46007">
        <w:rPr>
          <w:bCs/>
          <w:sz w:val="28"/>
          <w:szCs w:val="28"/>
          <w:lang w:val="pl-PL"/>
        </w:rPr>
        <w:t>bản</w:t>
      </w:r>
      <w:proofErr w:type="spellEnd"/>
      <w:r w:rsidR="009B47D2" w:rsidRPr="00E46007">
        <w:rPr>
          <w:bCs/>
          <w:sz w:val="28"/>
          <w:szCs w:val="28"/>
          <w:lang w:val="pl-PL"/>
        </w:rPr>
        <w:t xml:space="preserve"> </w:t>
      </w:r>
      <w:proofErr w:type="spellStart"/>
      <w:r w:rsidR="009B47D2" w:rsidRPr="00E46007">
        <w:rPr>
          <w:bCs/>
          <w:sz w:val="28"/>
          <w:szCs w:val="28"/>
          <w:lang w:val="pl-PL"/>
        </w:rPr>
        <w:t>đề</w:t>
      </w:r>
      <w:proofErr w:type="spellEnd"/>
      <w:r w:rsidR="009B47D2" w:rsidRPr="00E46007">
        <w:rPr>
          <w:bCs/>
          <w:sz w:val="28"/>
          <w:szCs w:val="28"/>
          <w:lang w:val="pl-PL"/>
        </w:rPr>
        <w:t xml:space="preserve"> </w:t>
      </w:r>
      <w:proofErr w:type="spellStart"/>
      <w:r w:rsidR="009B47D2" w:rsidRPr="00E46007">
        <w:rPr>
          <w:bCs/>
          <w:sz w:val="28"/>
          <w:szCs w:val="28"/>
          <w:lang w:val="pl-PL"/>
        </w:rPr>
        <w:t>xuất</w:t>
      </w:r>
      <w:proofErr w:type="spellEnd"/>
      <w:r w:rsidR="009B47D2" w:rsidRPr="00E46007">
        <w:rPr>
          <w:bCs/>
          <w:sz w:val="28"/>
          <w:szCs w:val="28"/>
          <w:lang w:val="pl-PL"/>
        </w:rPr>
        <w:t xml:space="preserve"> </w:t>
      </w:r>
      <w:proofErr w:type="spellStart"/>
      <w:r w:rsidR="009B47D2" w:rsidRPr="00E46007">
        <w:rPr>
          <w:bCs/>
          <w:sz w:val="28"/>
          <w:szCs w:val="28"/>
          <w:lang w:val="pl-PL"/>
        </w:rPr>
        <w:t>của</w:t>
      </w:r>
      <w:proofErr w:type="spellEnd"/>
      <w:r w:rsidR="009B47D2" w:rsidRPr="00E46007">
        <w:rPr>
          <w:bCs/>
          <w:sz w:val="28"/>
          <w:szCs w:val="28"/>
          <w:lang w:val="pl-PL"/>
        </w:rPr>
        <w:t xml:space="preserve"> </w:t>
      </w:r>
      <w:proofErr w:type="spellStart"/>
      <w:r w:rsidR="009B47D2" w:rsidRPr="00E46007">
        <w:rPr>
          <w:bCs/>
          <w:sz w:val="28"/>
          <w:szCs w:val="28"/>
          <w:lang w:val="pl-PL"/>
        </w:rPr>
        <w:t>cơ</w:t>
      </w:r>
      <w:proofErr w:type="spellEnd"/>
      <w:r w:rsidR="009B47D2" w:rsidRPr="00E46007">
        <w:rPr>
          <w:bCs/>
          <w:sz w:val="28"/>
          <w:szCs w:val="28"/>
          <w:lang w:val="pl-PL"/>
        </w:rPr>
        <w:t xml:space="preserve"> </w:t>
      </w:r>
      <w:proofErr w:type="spellStart"/>
      <w:r w:rsidR="009B47D2" w:rsidRPr="00E46007">
        <w:rPr>
          <w:bCs/>
          <w:sz w:val="28"/>
          <w:szCs w:val="28"/>
          <w:lang w:val="pl-PL"/>
        </w:rPr>
        <w:t>quan</w:t>
      </w:r>
      <w:proofErr w:type="spellEnd"/>
      <w:r w:rsidR="009B47D2" w:rsidRPr="00E46007">
        <w:rPr>
          <w:bCs/>
          <w:sz w:val="28"/>
          <w:szCs w:val="28"/>
          <w:lang w:val="pl-PL"/>
        </w:rPr>
        <w:t xml:space="preserve"> </w:t>
      </w:r>
      <w:proofErr w:type="spellStart"/>
      <w:r w:rsidR="009B47D2" w:rsidRPr="00E46007">
        <w:rPr>
          <w:bCs/>
          <w:sz w:val="28"/>
          <w:szCs w:val="28"/>
          <w:lang w:val="pl-PL"/>
        </w:rPr>
        <w:t>quản</w:t>
      </w:r>
      <w:proofErr w:type="spellEnd"/>
      <w:r w:rsidR="009B47D2" w:rsidRPr="00E46007">
        <w:rPr>
          <w:bCs/>
          <w:sz w:val="28"/>
          <w:szCs w:val="28"/>
          <w:lang w:val="pl-PL"/>
        </w:rPr>
        <w:t xml:space="preserve"> </w:t>
      </w:r>
      <w:proofErr w:type="spellStart"/>
      <w:r w:rsidR="009B47D2" w:rsidRPr="00E46007">
        <w:rPr>
          <w:bCs/>
          <w:sz w:val="28"/>
          <w:szCs w:val="28"/>
          <w:lang w:val="pl-PL"/>
        </w:rPr>
        <w:t>lý</w:t>
      </w:r>
      <w:proofErr w:type="spellEnd"/>
      <w:r w:rsidR="009B47D2" w:rsidRPr="00E46007">
        <w:rPr>
          <w:bCs/>
          <w:sz w:val="28"/>
          <w:szCs w:val="28"/>
          <w:lang w:val="pl-PL"/>
        </w:rPr>
        <w:t xml:space="preserve"> </w:t>
      </w:r>
      <w:proofErr w:type="spellStart"/>
      <w:r w:rsidR="009B47D2" w:rsidRPr="00E46007">
        <w:rPr>
          <w:bCs/>
          <w:sz w:val="28"/>
          <w:szCs w:val="28"/>
          <w:lang w:val="pl-PL"/>
        </w:rPr>
        <w:t>về</w:t>
      </w:r>
      <w:proofErr w:type="spellEnd"/>
      <w:r w:rsidR="009B47D2" w:rsidRPr="00E46007">
        <w:rPr>
          <w:bCs/>
          <w:sz w:val="28"/>
          <w:szCs w:val="28"/>
          <w:lang w:val="pl-PL"/>
        </w:rPr>
        <w:t xml:space="preserve"> y tế, </w:t>
      </w:r>
      <w:proofErr w:type="spellStart"/>
      <w:r w:rsidR="009B47D2" w:rsidRPr="00E46007">
        <w:rPr>
          <w:bCs/>
          <w:sz w:val="28"/>
          <w:szCs w:val="28"/>
          <w:lang w:val="pl-PL"/>
        </w:rPr>
        <w:t>hoặc</w:t>
      </w:r>
      <w:proofErr w:type="spellEnd"/>
      <w:r w:rsidR="009B47D2" w:rsidRPr="00E46007">
        <w:rPr>
          <w:bCs/>
          <w:sz w:val="28"/>
          <w:szCs w:val="28"/>
          <w:lang w:val="pl-PL"/>
        </w:rPr>
        <w:t xml:space="preserve"> </w:t>
      </w:r>
      <w:proofErr w:type="spellStart"/>
      <w:r w:rsidR="009B47D2" w:rsidRPr="00E46007">
        <w:rPr>
          <w:bCs/>
          <w:sz w:val="28"/>
          <w:szCs w:val="28"/>
          <w:lang w:val="pl-PL"/>
        </w:rPr>
        <w:t>cơ</w:t>
      </w:r>
      <w:proofErr w:type="spellEnd"/>
      <w:r w:rsidR="009B47D2" w:rsidRPr="00E46007">
        <w:rPr>
          <w:bCs/>
          <w:sz w:val="28"/>
          <w:szCs w:val="28"/>
          <w:lang w:val="pl-PL"/>
        </w:rPr>
        <w:t xml:space="preserve"> </w:t>
      </w:r>
      <w:proofErr w:type="spellStart"/>
      <w:r w:rsidR="009B47D2" w:rsidRPr="00E46007">
        <w:rPr>
          <w:bCs/>
          <w:sz w:val="28"/>
          <w:szCs w:val="28"/>
          <w:lang w:val="pl-PL"/>
        </w:rPr>
        <w:t>sở</w:t>
      </w:r>
      <w:proofErr w:type="spellEnd"/>
      <w:r w:rsidR="009B47D2" w:rsidRPr="00E46007">
        <w:rPr>
          <w:bCs/>
          <w:sz w:val="28"/>
          <w:szCs w:val="28"/>
          <w:lang w:val="pl-PL"/>
        </w:rPr>
        <w:t xml:space="preserve"> </w:t>
      </w:r>
      <w:proofErr w:type="spellStart"/>
      <w:r w:rsidR="009B47D2" w:rsidRPr="00E46007">
        <w:rPr>
          <w:bCs/>
          <w:sz w:val="28"/>
          <w:szCs w:val="28"/>
          <w:lang w:val="pl-PL"/>
        </w:rPr>
        <w:t>khám</w:t>
      </w:r>
      <w:proofErr w:type="spellEnd"/>
      <w:r w:rsidR="009B47D2" w:rsidRPr="00E46007">
        <w:rPr>
          <w:bCs/>
          <w:sz w:val="28"/>
          <w:szCs w:val="28"/>
          <w:lang w:val="pl-PL"/>
        </w:rPr>
        <w:t xml:space="preserve"> </w:t>
      </w:r>
      <w:proofErr w:type="spellStart"/>
      <w:r w:rsidR="009B47D2" w:rsidRPr="00E46007">
        <w:rPr>
          <w:bCs/>
          <w:sz w:val="28"/>
          <w:szCs w:val="28"/>
          <w:lang w:val="pl-PL"/>
        </w:rPr>
        <w:t>bệnh</w:t>
      </w:r>
      <w:proofErr w:type="spellEnd"/>
      <w:r w:rsidR="009B47D2" w:rsidRPr="00E46007">
        <w:rPr>
          <w:bCs/>
          <w:sz w:val="28"/>
          <w:szCs w:val="28"/>
          <w:lang w:val="pl-PL"/>
        </w:rPr>
        <w:t xml:space="preserve">, </w:t>
      </w:r>
      <w:proofErr w:type="spellStart"/>
      <w:r w:rsidR="009B47D2" w:rsidRPr="00E46007">
        <w:rPr>
          <w:bCs/>
          <w:sz w:val="28"/>
          <w:szCs w:val="28"/>
          <w:lang w:val="pl-PL"/>
        </w:rPr>
        <w:t>chữa</w:t>
      </w:r>
      <w:proofErr w:type="spellEnd"/>
      <w:r w:rsidR="009B47D2" w:rsidRPr="00E46007">
        <w:rPr>
          <w:bCs/>
          <w:sz w:val="28"/>
          <w:szCs w:val="28"/>
          <w:lang w:val="pl-PL"/>
        </w:rPr>
        <w:t xml:space="preserve"> </w:t>
      </w:r>
      <w:proofErr w:type="spellStart"/>
      <w:r w:rsidR="009B47D2" w:rsidRPr="00E46007">
        <w:rPr>
          <w:bCs/>
          <w:sz w:val="28"/>
          <w:szCs w:val="28"/>
          <w:lang w:val="pl-PL"/>
        </w:rPr>
        <w:t>bệnh</w:t>
      </w:r>
      <w:proofErr w:type="spellEnd"/>
      <w:r w:rsidR="009B47D2" w:rsidRPr="00E46007">
        <w:rPr>
          <w:bCs/>
          <w:sz w:val="28"/>
          <w:szCs w:val="28"/>
          <w:lang w:val="pl-PL"/>
        </w:rPr>
        <w:t xml:space="preserve">, </w:t>
      </w:r>
      <w:proofErr w:type="spellStart"/>
      <w:r w:rsidR="009B47D2" w:rsidRPr="00E46007">
        <w:rPr>
          <w:bCs/>
          <w:sz w:val="28"/>
          <w:szCs w:val="28"/>
          <w:lang w:val="pl-PL"/>
        </w:rPr>
        <w:t>hoặc</w:t>
      </w:r>
      <w:proofErr w:type="spellEnd"/>
      <w:r w:rsidR="009B47D2" w:rsidRPr="00E46007">
        <w:rPr>
          <w:bCs/>
          <w:sz w:val="28"/>
          <w:szCs w:val="28"/>
          <w:lang w:val="pl-PL"/>
        </w:rPr>
        <w:t xml:space="preserve"> </w:t>
      </w:r>
      <w:r w:rsidR="009B47D2" w:rsidRPr="00E46007">
        <w:rPr>
          <w:bCs/>
          <w:sz w:val="28"/>
          <w:szCs w:val="28"/>
          <w:lang w:val="vi-VN"/>
        </w:rPr>
        <w:t>h</w:t>
      </w:r>
      <w:proofErr w:type="spellStart"/>
      <w:r w:rsidR="009B47D2" w:rsidRPr="00E46007">
        <w:rPr>
          <w:bCs/>
          <w:sz w:val="28"/>
          <w:szCs w:val="28"/>
          <w:lang w:val="pl-PL"/>
        </w:rPr>
        <w:t>ội</w:t>
      </w:r>
      <w:proofErr w:type="spellEnd"/>
      <w:r w:rsidR="009B47D2" w:rsidRPr="00E46007">
        <w:rPr>
          <w:bCs/>
          <w:sz w:val="28"/>
          <w:szCs w:val="28"/>
          <w:lang w:val="pl-PL"/>
        </w:rPr>
        <w:t xml:space="preserve"> y </w:t>
      </w:r>
      <w:proofErr w:type="spellStart"/>
      <w:r w:rsidR="009B47D2" w:rsidRPr="00E46007">
        <w:rPr>
          <w:bCs/>
          <w:sz w:val="28"/>
          <w:szCs w:val="28"/>
          <w:lang w:val="pl-PL"/>
        </w:rPr>
        <w:t>khoa</w:t>
      </w:r>
      <w:proofErr w:type="spellEnd"/>
      <w:r w:rsidR="009B47D2" w:rsidRPr="00E46007">
        <w:rPr>
          <w:bCs/>
          <w:sz w:val="28"/>
          <w:szCs w:val="28"/>
          <w:lang w:val="pl-PL"/>
        </w:rPr>
        <w:t xml:space="preserve">, </w:t>
      </w:r>
      <w:proofErr w:type="spellStart"/>
      <w:r w:rsidR="009B47D2" w:rsidRPr="00E46007">
        <w:rPr>
          <w:bCs/>
          <w:sz w:val="28"/>
          <w:szCs w:val="28"/>
          <w:lang w:val="pl-PL"/>
        </w:rPr>
        <w:t>dược</w:t>
      </w:r>
      <w:proofErr w:type="spellEnd"/>
      <w:r w:rsidR="009B47D2" w:rsidRPr="00E46007">
        <w:rPr>
          <w:bCs/>
          <w:sz w:val="28"/>
          <w:szCs w:val="28"/>
          <w:lang w:val="pl-PL"/>
        </w:rPr>
        <w:t xml:space="preserve"> </w:t>
      </w:r>
      <w:proofErr w:type="spellStart"/>
      <w:r w:rsidR="009B47D2" w:rsidRPr="00E46007">
        <w:rPr>
          <w:bCs/>
          <w:sz w:val="28"/>
          <w:szCs w:val="28"/>
          <w:lang w:val="pl-PL"/>
        </w:rPr>
        <w:t>khoa</w:t>
      </w:r>
      <w:proofErr w:type="spellEnd"/>
      <w:r w:rsidR="009B47D2" w:rsidRPr="00E46007">
        <w:rPr>
          <w:bCs/>
          <w:sz w:val="28"/>
          <w:szCs w:val="28"/>
          <w:lang w:val="pl-PL"/>
        </w:rPr>
        <w:t xml:space="preserve">, </w:t>
      </w:r>
      <w:proofErr w:type="spellStart"/>
      <w:r w:rsidR="009B47D2" w:rsidRPr="00E46007">
        <w:rPr>
          <w:bCs/>
          <w:sz w:val="28"/>
          <w:szCs w:val="28"/>
          <w:lang w:val="pl-PL"/>
        </w:rPr>
        <w:t>hoặc</w:t>
      </w:r>
      <w:proofErr w:type="spellEnd"/>
      <w:r w:rsidR="009B47D2" w:rsidRPr="00E46007">
        <w:rPr>
          <w:bCs/>
          <w:sz w:val="28"/>
          <w:szCs w:val="28"/>
          <w:lang w:val="pl-PL"/>
        </w:rPr>
        <w:t xml:space="preserve"> </w:t>
      </w:r>
      <w:r w:rsidR="009B47D2" w:rsidRPr="00E46007">
        <w:rPr>
          <w:bCs/>
          <w:sz w:val="28"/>
          <w:szCs w:val="28"/>
          <w:lang w:val="vi-VN"/>
        </w:rPr>
        <w:t>h</w:t>
      </w:r>
      <w:proofErr w:type="spellStart"/>
      <w:r w:rsidR="009B47D2" w:rsidRPr="00E46007">
        <w:rPr>
          <w:bCs/>
          <w:sz w:val="28"/>
          <w:szCs w:val="28"/>
          <w:lang w:val="pl-PL"/>
        </w:rPr>
        <w:t>ội</w:t>
      </w:r>
      <w:proofErr w:type="spellEnd"/>
      <w:r w:rsidR="009B47D2" w:rsidRPr="00E46007">
        <w:rPr>
          <w:bCs/>
          <w:sz w:val="28"/>
          <w:szCs w:val="28"/>
          <w:lang w:val="pl-PL"/>
        </w:rPr>
        <w:t xml:space="preserve"> </w:t>
      </w:r>
      <w:proofErr w:type="spellStart"/>
      <w:r w:rsidR="009B47D2" w:rsidRPr="00E46007">
        <w:rPr>
          <w:bCs/>
          <w:sz w:val="28"/>
          <w:szCs w:val="28"/>
          <w:lang w:val="pl-PL"/>
        </w:rPr>
        <w:t>bệnh</w:t>
      </w:r>
      <w:proofErr w:type="spellEnd"/>
      <w:r w:rsidR="009B47D2" w:rsidRPr="00E46007">
        <w:rPr>
          <w:bCs/>
          <w:sz w:val="28"/>
          <w:szCs w:val="28"/>
          <w:lang w:val="pl-PL"/>
        </w:rPr>
        <w:t xml:space="preserve"> </w:t>
      </w:r>
      <w:proofErr w:type="spellStart"/>
      <w:r w:rsidR="009B47D2" w:rsidRPr="00E46007">
        <w:rPr>
          <w:bCs/>
          <w:sz w:val="28"/>
          <w:szCs w:val="28"/>
          <w:lang w:val="pl-PL"/>
        </w:rPr>
        <w:t>học</w:t>
      </w:r>
      <w:proofErr w:type="spellEnd"/>
      <w:r w:rsidR="009B47D2" w:rsidRPr="00E46007">
        <w:rPr>
          <w:bCs/>
          <w:sz w:val="28"/>
          <w:szCs w:val="28"/>
          <w:lang w:val="pl-PL"/>
        </w:rPr>
        <w:t xml:space="preserve">, </w:t>
      </w:r>
      <w:proofErr w:type="spellStart"/>
      <w:r w:rsidR="009B47D2" w:rsidRPr="00E46007">
        <w:rPr>
          <w:bCs/>
          <w:sz w:val="28"/>
          <w:szCs w:val="28"/>
          <w:lang w:val="pl-PL"/>
        </w:rPr>
        <w:t>hoặc</w:t>
      </w:r>
      <w:proofErr w:type="spellEnd"/>
      <w:r w:rsidR="009B47D2" w:rsidRPr="00E46007">
        <w:rPr>
          <w:bCs/>
          <w:sz w:val="28"/>
          <w:szCs w:val="28"/>
          <w:lang w:val="pl-PL"/>
        </w:rPr>
        <w:t xml:space="preserve"> </w:t>
      </w:r>
      <w:proofErr w:type="spellStart"/>
      <w:r w:rsidR="009B47D2" w:rsidRPr="00E46007">
        <w:rPr>
          <w:bCs/>
          <w:sz w:val="28"/>
          <w:szCs w:val="28"/>
          <w:lang w:val="pl-PL"/>
        </w:rPr>
        <w:t>cơ</w:t>
      </w:r>
      <w:proofErr w:type="spellEnd"/>
      <w:r w:rsidR="009B47D2" w:rsidRPr="00E46007">
        <w:rPr>
          <w:bCs/>
          <w:sz w:val="28"/>
          <w:szCs w:val="28"/>
          <w:lang w:val="pl-PL"/>
        </w:rPr>
        <w:t xml:space="preserve"> </w:t>
      </w:r>
      <w:proofErr w:type="spellStart"/>
      <w:r w:rsidR="009B47D2" w:rsidRPr="00E46007">
        <w:rPr>
          <w:bCs/>
          <w:sz w:val="28"/>
          <w:szCs w:val="28"/>
          <w:lang w:val="pl-PL"/>
        </w:rPr>
        <w:t>sở</w:t>
      </w:r>
      <w:proofErr w:type="spellEnd"/>
      <w:r w:rsidR="009B47D2" w:rsidRPr="00E46007">
        <w:rPr>
          <w:bCs/>
          <w:sz w:val="28"/>
          <w:szCs w:val="28"/>
          <w:lang w:val="pl-PL"/>
        </w:rPr>
        <w:t xml:space="preserve"> </w:t>
      </w:r>
      <w:proofErr w:type="spellStart"/>
      <w:r w:rsidR="009B47D2" w:rsidRPr="00E46007">
        <w:rPr>
          <w:bCs/>
          <w:sz w:val="28"/>
          <w:szCs w:val="28"/>
          <w:lang w:val="pl-PL"/>
        </w:rPr>
        <w:t>kinh</w:t>
      </w:r>
      <w:proofErr w:type="spellEnd"/>
      <w:r w:rsidR="009B47D2" w:rsidRPr="00E46007">
        <w:rPr>
          <w:bCs/>
          <w:sz w:val="28"/>
          <w:szCs w:val="28"/>
          <w:lang w:val="pl-PL"/>
        </w:rPr>
        <w:t xml:space="preserve"> </w:t>
      </w:r>
      <w:proofErr w:type="spellStart"/>
      <w:r w:rsidR="009B47D2" w:rsidRPr="00E46007">
        <w:rPr>
          <w:bCs/>
          <w:sz w:val="28"/>
          <w:szCs w:val="28"/>
          <w:lang w:val="pl-PL"/>
        </w:rPr>
        <w:t>doanh</w:t>
      </w:r>
      <w:proofErr w:type="spellEnd"/>
      <w:r w:rsidR="009B47D2" w:rsidRPr="00E46007">
        <w:rPr>
          <w:bCs/>
          <w:sz w:val="28"/>
          <w:szCs w:val="28"/>
          <w:lang w:val="pl-PL"/>
        </w:rPr>
        <w:t xml:space="preserve"> </w:t>
      </w:r>
      <w:proofErr w:type="spellStart"/>
      <w:r w:rsidR="009B47D2" w:rsidRPr="00E46007">
        <w:rPr>
          <w:bCs/>
          <w:sz w:val="28"/>
          <w:szCs w:val="28"/>
          <w:lang w:val="pl-PL"/>
        </w:rPr>
        <w:t>dược</w:t>
      </w:r>
      <w:proofErr w:type="spellEnd"/>
      <w:r w:rsidR="009B47D2" w:rsidRPr="00E46007">
        <w:rPr>
          <w:bCs/>
          <w:sz w:val="28"/>
          <w:szCs w:val="28"/>
          <w:lang w:val="pl-PL"/>
        </w:rPr>
        <w:t>;</w:t>
      </w:r>
    </w:p>
    <w:p w14:paraId="09072390" w14:textId="43ADCB39" w:rsidR="009B47D2" w:rsidRPr="00E46007" w:rsidRDefault="009B47D2" w:rsidP="009B47D2">
      <w:pPr>
        <w:widowControl w:val="0"/>
        <w:spacing w:before="120" w:after="120"/>
        <w:ind w:firstLine="601"/>
        <w:jc w:val="both"/>
        <w:rPr>
          <w:b/>
          <w:sz w:val="28"/>
          <w:szCs w:val="28"/>
          <w:lang w:val="vi-VN"/>
        </w:rPr>
      </w:pPr>
      <w:r w:rsidRPr="00E46007">
        <w:rPr>
          <w:bCs/>
          <w:sz w:val="28"/>
          <w:szCs w:val="28"/>
          <w:lang w:val="pl-PL"/>
        </w:rPr>
        <w:lastRenderedPageBreak/>
        <w:t xml:space="preserve">b) </w:t>
      </w:r>
      <w:proofErr w:type="spellStart"/>
      <w:r w:rsidRPr="00E46007">
        <w:rPr>
          <w:bCs/>
          <w:sz w:val="28"/>
          <w:szCs w:val="28"/>
          <w:lang w:val="pl-PL"/>
        </w:rPr>
        <w:t>Danh</w:t>
      </w:r>
      <w:proofErr w:type="spellEnd"/>
      <w:r w:rsidRPr="00E46007">
        <w:rPr>
          <w:bCs/>
          <w:sz w:val="28"/>
          <w:szCs w:val="28"/>
          <w:lang w:val="pl-PL"/>
        </w:rPr>
        <w:t xml:space="preserve"> </w:t>
      </w:r>
      <w:proofErr w:type="spellStart"/>
      <w:r w:rsidRPr="00E46007">
        <w:rPr>
          <w:bCs/>
          <w:sz w:val="28"/>
          <w:szCs w:val="28"/>
          <w:lang w:val="pl-PL"/>
        </w:rPr>
        <w:t>mục</w:t>
      </w:r>
      <w:proofErr w:type="spellEnd"/>
      <w:r w:rsidRPr="00E46007">
        <w:rPr>
          <w:bCs/>
          <w:sz w:val="28"/>
          <w:szCs w:val="28"/>
          <w:lang w:val="pl-PL"/>
        </w:rPr>
        <w:t xml:space="preserve"> </w:t>
      </w:r>
      <w:proofErr w:type="spellStart"/>
      <w:r w:rsidRPr="00E46007">
        <w:rPr>
          <w:bCs/>
          <w:sz w:val="28"/>
          <w:szCs w:val="28"/>
          <w:lang w:val="pl-PL"/>
        </w:rPr>
        <w:t>thuốc</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theo</w:t>
      </w:r>
      <w:proofErr w:type="spellEnd"/>
      <w:r w:rsidRPr="00E46007">
        <w:rPr>
          <w:bCs/>
          <w:sz w:val="28"/>
          <w:szCs w:val="28"/>
          <w:lang w:val="pl-PL"/>
        </w:rPr>
        <w:t xml:space="preserve"> </w:t>
      </w:r>
      <w:proofErr w:type="spellStart"/>
      <w:r w:rsidRPr="00E46007">
        <w:rPr>
          <w:bCs/>
          <w:sz w:val="28"/>
          <w:szCs w:val="28"/>
          <w:lang w:val="pl-PL"/>
        </w:rPr>
        <w:t>mẫu</w:t>
      </w:r>
      <w:proofErr w:type="spellEnd"/>
      <w:r w:rsidRPr="00E46007">
        <w:rPr>
          <w:bCs/>
          <w:sz w:val="28"/>
          <w:szCs w:val="28"/>
          <w:lang w:val="pl-PL"/>
        </w:rPr>
        <w:t xml:space="preserve"> </w:t>
      </w:r>
      <w:proofErr w:type="spellStart"/>
      <w:r w:rsidRPr="00E46007">
        <w:rPr>
          <w:bCs/>
          <w:sz w:val="28"/>
          <w:szCs w:val="28"/>
          <w:lang w:val="pl-PL"/>
        </w:rPr>
        <w:t>tại</w:t>
      </w:r>
      <w:proofErr w:type="spellEnd"/>
      <w:r w:rsidRPr="00E46007">
        <w:rPr>
          <w:bCs/>
          <w:sz w:val="28"/>
          <w:szCs w:val="28"/>
          <w:lang w:val="pl-PL"/>
        </w:rPr>
        <w:t xml:space="preserve"> </w:t>
      </w:r>
      <w:proofErr w:type="spellStart"/>
      <w:r w:rsidRPr="00E46007">
        <w:rPr>
          <w:bCs/>
          <w:sz w:val="28"/>
          <w:szCs w:val="28"/>
          <w:lang w:val="pl-PL"/>
        </w:rPr>
        <w:t>Phụ</w:t>
      </w:r>
      <w:proofErr w:type="spellEnd"/>
      <w:r w:rsidRPr="00E46007">
        <w:rPr>
          <w:bCs/>
          <w:sz w:val="28"/>
          <w:szCs w:val="28"/>
          <w:lang w:val="pl-PL"/>
        </w:rPr>
        <w:t xml:space="preserve"> </w:t>
      </w:r>
      <w:proofErr w:type="spellStart"/>
      <w:r w:rsidRPr="00E46007">
        <w:rPr>
          <w:bCs/>
          <w:sz w:val="28"/>
          <w:szCs w:val="28"/>
          <w:lang w:val="pl-PL"/>
        </w:rPr>
        <w:t>lục</w:t>
      </w:r>
      <w:proofErr w:type="spellEnd"/>
      <w:r w:rsidRPr="00E46007">
        <w:rPr>
          <w:bCs/>
          <w:sz w:val="28"/>
          <w:szCs w:val="28"/>
          <w:lang w:val="pl-PL"/>
        </w:rPr>
        <w:t xml:space="preserve"> </w:t>
      </w:r>
      <w:r w:rsidRPr="00E46007">
        <w:rPr>
          <w:bCs/>
          <w:sz w:val="28"/>
          <w:szCs w:val="28"/>
          <w:lang w:val="vi-VN"/>
        </w:rPr>
        <w:t>1</w:t>
      </w:r>
      <w:r w:rsidRPr="00E46007">
        <w:rPr>
          <w:bCs/>
          <w:sz w:val="28"/>
          <w:szCs w:val="28"/>
          <w:lang w:val="pl-PL"/>
        </w:rPr>
        <w:t>);</w:t>
      </w:r>
    </w:p>
    <w:p w14:paraId="46E73459" w14:textId="066E7F66" w:rsidR="006F6F95" w:rsidRPr="00E46007" w:rsidRDefault="009B47D2" w:rsidP="009B47D2">
      <w:pPr>
        <w:widowControl w:val="0"/>
        <w:spacing w:before="120" w:after="120"/>
        <w:ind w:firstLine="601"/>
        <w:jc w:val="both"/>
        <w:rPr>
          <w:b/>
          <w:sz w:val="28"/>
          <w:szCs w:val="28"/>
          <w:lang w:val="vi-VN"/>
        </w:rPr>
      </w:pPr>
      <w:r w:rsidRPr="00E46007">
        <w:rPr>
          <w:bCs/>
          <w:sz w:val="28"/>
          <w:szCs w:val="28"/>
          <w:lang w:val="vi-VN"/>
        </w:rPr>
        <w:t>c</w:t>
      </w:r>
      <w:r w:rsidR="006F6F95" w:rsidRPr="00E46007">
        <w:rPr>
          <w:bCs/>
          <w:sz w:val="28"/>
          <w:szCs w:val="28"/>
          <w:lang w:val="pl-PL"/>
        </w:rPr>
        <w:t xml:space="preserve">) </w:t>
      </w:r>
      <w:proofErr w:type="spellStart"/>
      <w:r w:rsidR="006F6F95" w:rsidRPr="00E46007">
        <w:rPr>
          <w:bCs/>
          <w:sz w:val="28"/>
          <w:szCs w:val="28"/>
          <w:lang w:val="pl-PL"/>
        </w:rPr>
        <w:t>Bản</w:t>
      </w:r>
      <w:proofErr w:type="spellEnd"/>
      <w:r w:rsidR="006F6F95" w:rsidRPr="00E46007">
        <w:rPr>
          <w:bCs/>
          <w:sz w:val="28"/>
          <w:szCs w:val="28"/>
          <w:lang w:val="pl-PL"/>
        </w:rPr>
        <w:t xml:space="preserve"> </w:t>
      </w:r>
      <w:proofErr w:type="spellStart"/>
      <w:r w:rsidR="006F6F95" w:rsidRPr="00E46007">
        <w:rPr>
          <w:bCs/>
          <w:sz w:val="28"/>
          <w:szCs w:val="28"/>
          <w:lang w:val="pl-PL"/>
        </w:rPr>
        <w:t>sao</w:t>
      </w:r>
      <w:proofErr w:type="spellEnd"/>
      <w:r w:rsidR="006F6F95" w:rsidRPr="00E46007">
        <w:rPr>
          <w:bCs/>
          <w:sz w:val="28"/>
          <w:szCs w:val="28"/>
          <w:lang w:val="pl-PL"/>
        </w:rPr>
        <w:t xml:space="preserve"> </w:t>
      </w:r>
      <w:proofErr w:type="spellStart"/>
      <w:r w:rsidR="006F6F95" w:rsidRPr="00E46007">
        <w:rPr>
          <w:bCs/>
          <w:sz w:val="28"/>
          <w:szCs w:val="28"/>
          <w:lang w:val="pl-PL"/>
        </w:rPr>
        <w:t>có</w:t>
      </w:r>
      <w:proofErr w:type="spellEnd"/>
      <w:r w:rsidR="006F6F95" w:rsidRPr="00E46007">
        <w:rPr>
          <w:bCs/>
          <w:sz w:val="28"/>
          <w:szCs w:val="28"/>
          <w:lang w:val="pl-PL"/>
        </w:rPr>
        <w:t xml:space="preserve"> </w:t>
      </w:r>
      <w:proofErr w:type="spellStart"/>
      <w:r w:rsidR="006F6F95" w:rsidRPr="00E46007">
        <w:rPr>
          <w:bCs/>
          <w:sz w:val="28"/>
          <w:szCs w:val="28"/>
          <w:lang w:val="pl-PL"/>
        </w:rPr>
        <w:t>chứng</w:t>
      </w:r>
      <w:proofErr w:type="spellEnd"/>
      <w:r w:rsidR="006F6F95" w:rsidRPr="00E46007">
        <w:rPr>
          <w:bCs/>
          <w:sz w:val="28"/>
          <w:szCs w:val="28"/>
          <w:lang w:val="pl-PL"/>
        </w:rPr>
        <w:t xml:space="preserve"> </w:t>
      </w:r>
      <w:proofErr w:type="spellStart"/>
      <w:r w:rsidR="006F6F95" w:rsidRPr="00E46007">
        <w:rPr>
          <w:bCs/>
          <w:sz w:val="28"/>
          <w:szCs w:val="28"/>
          <w:lang w:val="pl-PL"/>
        </w:rPr>
        <w:t>thực</w:t>
      </w:r>
      <w:proofErr w:type="spellEnd"/>
      <w:r w:rsidR="006F6F95" w:rsidRPr="00E46007">
        <w:rPr>
          <w:bCs/>
          <w:sz w:val="28"/>
          <w:szCs w:val="28"/>
          <w:lang w:val="pl-PL"/>
        </w:rPr>
        <w:t xml:space="preserve"> </w:t>
      </w:r>
      <w:proofErr w:type="spellStart"/>
      <w:r w:rsidR="006F6F95" w:rsidRPr="00E46007">
        <w:rPr>
          <w:bCs/>
          <w:sz w:val="28"/>
          <w:szCs w:val="28"/>
          <w:lang w:val="pl-PL"/>
        </w:rPr>
        <w:t>văn</w:t>
      </w:r>
      <w:proofErr w:type="spellEnd"/>
      <w:r w:rsidR="006F6F95" w:rsidRPr="00E46007">
        <w:rPr>
          <w:bCs/>
          <w:sz w:val="28"/>
          <w:szCs w:val="28"/>
          <w:lang w:val="vi-VN"/>
        </w:rPr>
        <w:t xml:space="preserve"> bản cấp phép </w:t>
      </w:r>
      <w:proofErr w:type="spellStart"/>
      <w:r w:rsidR="006F6F95" w:rsidRPr="00E46007">
        <w:rPr>
          <w:bCs/>
          <w:sz w:val="28"/>
          <w:szCs w:val="28"/>
          <w:lang w:val="pl-PL"/>
        </w:rPr>
        <w:t>lưu</w:t>
      </w:r>
      <w:proofErr w:type="spellEnd"/>
      <w:r w:rsidR="006F6F95" w:rsidRPr="00E46007">
        <w:rPr>
          <w:bCs/>
          <w:sz w:val="28"/>
          <w:szCs w:val="28"/>
          <w:lang w:val="pl-PL"/>
        </w:rPr>
        <w:t xml:space="preserve"> </w:t>
      </w:r>
      <w:proofErr w:type="spellStart"/>
      <w:r w:rsidR="006F6F95" w:rsidRPr="00E46007">
        <w:rPr>
          <w:bCs/>
          <w:sz w:val="28"/>
          <w:szCs w:val="28"/>
          <w:lang w:val="pl-PL"/>
        </w:rPr>
        <w:t>hành</w:t>
      </w:r>
      <w:proofErr w:type="spellEnd"/>
      <w:r w:rsidR="006F6F95" w:rsidRPr="00E46007">
        <w:rPr>
          <w:bCs/>
          <w:sz w:val="28"/>
          <w:szCs w:val="28"/>
          <w:lang w:val="pl-PL"/>
        </w:rPr>
        <w:t xml:space="preserve">, </w:t>
      </w:r>
      <w:proofErr w:type="spellStart"/>
      <w:r w:rsidR="006F6F95" w:rsidRPr="00E46007">
        <w:rPr>
          <w:bCs/>
          <w:sz w:val="28"/>
          <w:szCs w:val="28"/>
          <w:lang w:val="pl-PL"/>
        </w:rPr>
        <w:t>văn</w:t>
      </w:r>
      <w:proofErr w:type="spellEnd"/>
      <w:r w:rsidR="006F6F95" w:rsidRPr="00E46007">
        <w:rPr>
          <w:bCs/>
          <w:sz w:val="28"/>
          <w:szCs w:val="28"/>
          <w:lang w:val="pl-PL"/>
        </w:rPr>
        <w:t xml:space="preserve"> </w:t>
      </w:r>
      <w:proofErr w:type="spellStart"/>
      <w:r w:rsidR="006F6F95" w:rsidRPr="00E46007">
        <w:rPr>
          <w:bCs/>
          <w:sz w:val="28"/>
          <w:szCs w:val="28"/>
          <w:lang w:val="pl-PL"/>
        </w:rPr>
        <w:t>bản</w:t>
      </w:r>
      <w:proofErr w:type="spellEnd"/>
      <w:r w:rsidR="006F6F95" w:rsidRPr="00E46007">
        <w:rPr>
          <w:bCs/>
          <w:sz w:val="28"/>
          <w:szCs w:val="28"/>
          <w:lang w:val="pl-PL"/>
        </w:rPr>
        <w:t xml:space="preserve"> </w:t>
      </w:r>
      <w:proofErr w:type="spellStart"/>
      <w:r w:rsidR="006F6F95" w:rsidRPr="00E46007">
        <w:rPr>
          <w:bCs/>
          <w:sz w:val="28"/>
          <w:szCs w:val="28"/>
          <w:lang w:val="pl-PL"/>
        </w:rPr>
        <w:t>gia</w:t>
      </w:r>
      <w:proofErr w:type="spellEnd"/>
      <w:r w:rsidR="006F6F95" w:rsidRPr="00E46007">
        <w:rPr>
          <w:bCs/>
          <w:sz w:val="28"/>
          <w:szCs w:val="28"/>
          <w:lang w:val="pl-PL"/>
        </w:rPr>
        <w:t xml:space="preserve"> </w:t>
      </w:r>
      <w:proofErr w:type="spellStart"/>
      <w:r w:rsidR="006F6F95" w:rsidRPr="00E46007">
        <w:rPr>
          <w:bCs/>
          <w:sz w:val="28"/>
          <w:szCs w:val="28"/>
          <w:lang w:val="pl-PL"/>
        </w:rPr>
        <w:t>hạn</w:t>
      </w:r>
      <w:proofErr w:type="spellEnd"/>
      <w:r w:rsidR="006F6F95" w:rsidRPr="00E46007">
        <w:rPr>
          <w:bCs/>
          <w:sz w:val="28"/>
          <w:szCs w:val="28"/>
          <w:lang w:val="pl-PL"/>
        </w:rPr>
        <w:t xml:space="preserve"> </w:t>
      </w:r>
      <w:proofErr w:type="spellStart"/>
      <w:r w:rsidR="006F6F95" w:rsidRPr="00E46007">
        <w:rPr>
          <w:bCs/>
          <w:sz w:val="28"/>
          <w:szCs w:val="28"/>
          <w:lang w:val="pl-PL"/>
        </w:rPr>
        <w:t>đăng</w:t>
      </w:r>
      <w:proofErr w:type="spellEnd"/>
      <w:r w:rsidR="006F6F95" w:rsidRPr="00E46007">
        <w:rPr>
          <w:bCs/>
          <w:sz w:val="28"/>
          <w:szCs w:val="28"/>
          <w:lang w:val="pl-PL"/>
        </w:rPr>
        <w:t xml:space="preserve"> </w:t>
      </w:r>
      <w:proofErr w:type="spellStart"/>
      <w:r w:rsidR="006F6F95" w:rsidRPr="00E46007">
        <w:rPr>
          <w:bCs/>
          <w:sz w:val="28"/>
          <w:szCs w:val="28"/>
          <w:lang w:val="pl-PL"/>
        </w:rPr>
        <w:t>ký</w:t>
      </w:r>
      <w:proofErr w:type="spellEnd"/>
      <w:r w:rsidR="006F6F95" w:rsidRPr="00E46007">
        <w:rPr>
          <w:bCs/>
          <w:sz w:val="28"/>
          <w:szCs w:val="28"/>
          <w:lang w:val="pl-PL"/>
        </w:rPr>
        <w:t xml:space="preserve"> </w:t>
      </w:r>
      <w:proofErr w:type="spellStart"/>
      <w:r w:rsidR="006F6F95" w:rsidRPr="00E46007">
        <w:rPr>
          <w:bCs/>
          <w:sz w:val="28"/>
          <w:szCs w:val="28"/>
          <w:lang w:val="pl-PL"/>
        </w:rPr>
        <w:t>lưu</w:t>
      </w:r>
      <w:proofErr w:type="spellEnd"/>
      <w:r w:rsidR="006F6F95" w:rsidRPr="00E46007">
        <w:rPr>
          <w:bCs/>
          <w:sz w:val="28"/>
          <w:szCs w:val="28"/>
          <w:lang w:val="pl-PL"/>
        </w:rPr>
        <w:t xml:space="preserve"> </w:t>
      </w:r>
      <w:proofErr w:type="spellStart"/>
      <w:r w:rsidR="006F6F95" w:rsidRPr="00E46007">
        <w:rPr>
          <w:bCs/>
          <w:sz w:val="28"/>
          <w:szCs w:val="28"/>
          <w:lang w:val="pl-PL"/>
        </w:rPr>
        <w:t>hành</w:t>
      </w:r>
      <w:proofErr w:type="spellEnd"/>
      <w:r w:rsidR="006F6F95" w:rsidRPr="00E46007">
        <w:rPr>
          <w:bCs/>
          <w:sz w:val="28"/>
          <w:szCs w:val="28"/>
          <w:lang w:val="vi-VN"/>
        </w:rPr>
        <w:t>; trường hợp</w:t>
      </w:r>
      <w:r w:rsidR="006F6F95" w:rsidRPr="00E46007">
        <w:rPr>
          <w:sz w:val="28"/>
          <w:szCs w:val="28"/>
          <w:lang w:val="vi-VN"/>
        </w:rPr>
        <w:t xml:space="preserve"> thuốc đã được cấp phép lưu hành nhưng đang hết hiệu lực, đang nộp hồ sơ đề nghị gia hạn thì cung cấp thêm bản sao có chứng thực văn bản đã nộp hồ sơ đề nghị gia hạn.</w:t>
      </w:r>
    </w:p>
    <w:p w14:paraId="1691E9FB" w14:textId="7AA353D2" w:rsidR="00872871" w:rsidRPr="00E46007" w:rsidRDefault="009B47D2" w:rsidP="00872871">
      <w:pPr>
        <w:widowControl w:val="0"/>
        <w:spacing w:before="120" w:after="120"/>
        <w:ind w:firstLine="601"/>
        <w:jc w:val="both"/>
        <w:rPr>
          <w:b/>
          <w:sz w:val="28"/>
          <w:szCs w:val="28"/>
          <w:lang w:val="vi-VN"/>
        </w:rPr>
      </w:pPr>
      <w:r w:rsidRPr="00E46007">
        <w:rPr>
          <w:sz w:val="28"/>
          <w:szCs w:val="28"/>
          <w:lang w:val="vi-VN"/>
        </w:rPr>
        <w:t>d</w:t>
      </w:r>
      <w:r w:rsidR="00872871" w:rsidRPr="00E46007">
        <w:rPr>
          <w:sz w:val="28"/>
          <w:szCs w:val="28"/>
          <w:lang w:val="vi-VN"/>
        </w:rPr>
        <w:t xml:space="preserve">) </w:t>
      </w:r>
      <w:r w:rsidR="006F6F95" w:rsidRPr="00E46007">
        <w:rPr>
          <w:sz w:val="28"/>
          <w:szCs w:val="28"/>
          <w:lang w:val="vi-VN"/>
        </w:rPr>
        <w:t>T</w:t>
      </w:r>
      <w:r w:rsidR="00872871" w:rsidRPr="00E46007">
        <w:rPr>
          <w:sz w:val="28"/>
          <w:szCs w:val="28"/>
          <w:lang w:val="vi-VN"/>
        </w:rPr>
        <w:t>ài liệu</w:t>
      </w:r>
      <w:r w:rsidR="006F6F95" w:rsidRPr="00E46007">
        <w:rPr>
          <w:sz w:val="28"/>
          <w:szCs w:val="28"/>
          <w:lang w:val="vi-VN"/>
        </w:rPr>
        <w:t xml:space="preserve"> lâm sàng:</w:t>
      </w:r>
    </w:p>
    <w:p w14:paraId="76CA0072" w14:textId="77777777" w:rsidR="00872871" w:rsidRPr="00E46007" w:rsidRDefault="00872871" w:rsidP="00872871">
      <w:pPr>
        <w:widowControl w:val="0"/>
        <w:spacing w:before="120" w:after="120"/>
        <w:ind w:firstLine="601"/>
        <w:jc w:val="both"/>
        <w:rPr>
          <w:b/>
          <w:sz w:val="28"/>
          <w:szCs w:val="28"/>
          <w:lang w:val="vi-VN"/>
        </w:rPr>
      </w:pPr>
      <w:r w:rsidRPr="00E46007">
        <w:rPr>
          <w:sz w:val="28"/>
          <w:szCs w:val="28"/>
        </w:rPr>
        <w:t>-</w:t>
      </w:r>
      <w:r w:rsidRPr="00E46007">
        <w:rPr>
          <w:sz w:val="28"/>
          <w:szCs w:val="28"/>
          <w:lang w:val="vi-VN"/>
        </w:rPr>
        <w:t xml:space="preserve"> Các nghiên cứu đánh giá về tính an toàn, hiệu quả của thuốc được công bố trên các tạp chí thuộc danh mục ISI (Institute for Scientific Information) hoặc tạp chí trong nước có tính điểm theo quy định hiện hành của Hội đồng chức danh giáo sư nhà nước;</w:t>
      </w:r>
      <w:r w:rsidRPr="00E46007">
        <w:rPr>
          <w:sz w:val="28"/>
          <w:szCs w:val="28"/>
        </w:rPr>
        <w:t xml:space="preserve"> </w:t>
      </w:r>
      <w:proofErr w:type="spellStart"/>
      <w:r w:rsidRPr="00E46007">
        <w:rPr>
          <w:b/>
          <w:i/>
          <w:sz w:val="28"/>
          <w:szCs w:val="28"/>
        </w:rPr>
        <w:t>hoặc</w:t>
      </w:r>
      <w:proofErr w:type="spellEnd"/>
    </w:p>
    <w:p w14:paraId="3E801372" w14:textId="77777777" w:rsidR="00872871" w:rsidRPr="00E46007" w:rsidRDefault="00872871" w:rsidP="00872871">
      <w:pPr>
        <w:widowControl w:val="0"/>
        <w:spacing w:before="120" w:after="120"/>
        <w:ind w:firstLine="601"/>
        <w:jc w:val="both"/>
        <w:rPr>
          <w:b/>
          <w:sz w:val="28"/>
          <w:szCs w:val="28"/>
          <w:lang w:val="vi-VN"/>
        </w:rPr>
      </w:pPr>
      <w:r w:rsidRPr="00E46007">
        <w:rPr>
          <w:sz w:val="28"/>
          <w:szCs w:val="28"/>
          <w:lang w:val="vi-VN"/>
        </w:rPr>
        <w:t>- Báo cáo đánh giá tính an toàn, hiệu quả của đề tài khoa học và công nghệ đã được nghiệm thu bởi hội đồng cấp nhà nước, cấp bộ, cấp tỉnh hoặc tương đương.</w:t>
      </w:r>
    </w:p>
    <w:p w14:paraId="5276C3D2" w14:textId="75895351" w:rsidR="00872871" w:rsidRPr="00E46007" w:rsidRDefault="009B47D2" w:rsidP="00872871">
      <w:pPr>
        <w:widowControl w:val="0"/>
        <w:spacing w:before="120" w:after="120"/>
        <w:ind w:firstLine="601"/>
        <w:jc w:val="both"/>
        <w:rPr>
          <w:sz w:val="28"/>
          <w:szCs w:val="28"/>
          <w:lang w:val="vi-VN"/>
        </w:rPr>
      </w:pPr>
      <w:r w:rsidRPr="00E46007">
        <w:rPr>
          <w:sz w:val="28"/>
          <w:szCs w:val="28"/>
          <w:lang w:val="vi-VN"/>
        </w:rPr>
        <w:t>đ</w:t>
      </w:r>
      <w:r w:rsidR="00872871" w:rsidRPr="00E46007">
        <w:rPr>
          <w:sz w:val="28"/>
          <w:szCs w:val="28"/>
          <w:lang w:val="vi-VN"/>
        </w:rPr>
        <w:t xml:space="preserve">) </w:t>
      </w:r>
      <w:r w:rsidR="006F6F95" w:rsidRPr="00E46007">
        <w:rPr>
          <w:sz w:val="28"/>
          <w:szCs w:val="28"/>
          <w:lang w:val="vi-VN"/>
        </w:rPr>
        <w:t>B</w:t>
      </w:r>
      <w:r w:rsidR="00872871" w:rsidRPr="00E46007">
        <w:rPr>
          <w:sz w:val="28"/>
          <w:szCs w:val="28"/>
          <w:lang w:val="vi-VN"/>
        </w:rPr>
        <w:t xml:space="preserve">áo cáo đánh giá tác động ngân sách </w:t>
      </w:r>
      <w:r w:rsidR="006F6F95" w:rsidRPr="00E46007">
        <w:rPr>
          <w:sz w:val="28"/>
          <w:szCs w:val="28"/>
          <w:lang w:val="vi-VN"/>
        </w:rPr>
        <w:t>của thuốc tại Việt Nam.</w:t>
      </w:r>
    </w:p>
    <w:p w14:paraId="28CCA923" w14:textId="65CD1B0B" w:rsidR="006F6F95" w:rsidRPr="00E46007" w:rsidRDefault="007D593B" w:rsidP="006F6F95">
      <w:pPr>
        <w:widowControl w:val="0"/>
        <w:spacing w:before="120" w:after="120"/>
        <w:ind w:firstLine="601"/>
        <w:jc w:val="both"/>
        <w:rPr>
          <w:b/>
          <w:sz w:val="28"/>
          <w:szCs w:val="28"/>
          <w:lang w:val="vi-VN"/>
        </w:rPr>
      </w:pPr>
      <w:r w:rsidRPr="00E46007">
        <w:rPr>
          <w:b/>
          <w:sz w:val="28"/>
          <w:szCs w:val="28"/>
          <w:lang w:val="vi-VN"/>
        </w:rPr>
        <w:t>2</w:t>
      </w:r>
      <w:r w:rsidR="006F6F95" w:rsidRPr="00E46007">
        <w:rPr>
          <w:b/>
          <w:sz w:val="28"/>
          <w:szCs w:val="28"/>
          <w:lang w:val="pl-PL"/>
        </w:rPr>
        <w:t xml:space="preserve">. </w:t>
      </w:r>
      <w:proofErr w:type="spellStart"/>
      <w:r w:rsidR="006F6F95" w:rsidRPr="00E46007">
        <w:rPr>
          <w:b/>
          <w:sz w:val="28"/>
          <w:szCs w:val="28"/>
          <w:lang w:val="pl-PL"/>
        </w:rPr>
        <w:t>Hồ</w:t>
      </w:r>
      <w:proofErr w:type="spellEnd"/>
      <w:r w:rsidR="006F6F95" w:rsidRPr="00E46007">
        <w:rPr>
          <w:b/>
          <w:sz w:val="28"/>
          <w:szCs w:val="28"/>
          <w:lang w:val="pl-PL"/>
        </w:rPr>
        <w:t xml:space="preserve"> </w:t>
      </w:r>
      <w:proofErr w:type="spellStart"/>
      <w:r w:rsidR="006F6F95" w:rsidRPr="00E46007">
        <w:rPr>
          <w:b/>
          <w:sz w:val="28"/>
          <w:szCs w:val="28"/>
          <w:lang w:val="pl-PL"/>
        </w:rPr>
        <w:t>sơ</w:t>
      </w:r>
      <w:proofErr w:type="spellEnd"/>
      <w:r w:rsidR="006F6F95" w:rsidRPr="00E46007">
        <w:rPr>
          <w:b/>
          <w:sz w:val="28"/>
          <w:szCs w:val="28"/>
          <w:lang w:val="pl-PL"/>
        </w:rPr>
        <w:t xml:space="preserve"> </w:t>
      </w:r>
      <w:proofErr w:type="spellStart"/>
      <w:r w:rsidR="006F6F95" w:rsidRPr="00E46007">
        <w:rPr>
          <w:b/>
          <w:sz w:val="28"/>
          <w:szCs w:val="28"/>
          <w:lang w:val="pl-PL"/>
        </w:rPr>
        <w:t>đề</w:t>
      </w:r>
      <w:proofErr w:type="spellEnd"/>
      <w:r w:rsidR="006F6F95" w:rsidRPr="00E46007">
        <w:rPr>
          <w:b/>
          <w:sz w:val="28"/>
          <w:szCs w:val="28"/>
          <w:lang w:val="pl-PL"/>
        </w:rPr>
        <w:t xml:space="preserve"> </w:t>
      </w:r>
      <w:proofErr w:type="spellStart"/>
      <w:r w:rsidR="006F6F95" w:rsidRPr="00E46007">
        <w:rPr>
          <w:b/>
          <w:sz w:val="28"/>
          <w:szCs w:val="28"/>
          <w:lang w:val="pl-PL"/>
        </w:rPr>
        <w:t>xuất</w:t>
      </w:r>
      <w:proofErr w:type="spellEnd"/>
      <w:r w:rsidR="006F6F95" w:rsidRPr="00E46007">
        <w:rPr>
          <w:b/>
          <w:sz w:val="28"/>
          <w:szCs w:val="28"/>
          <w:lang w:val="pl-PL"/>
        </w:rPr>
        <w:t xml:space="preserve"> </w:t>
      </w:r>
      <w:proofErr w:type="spellStart"/>
      <w:r w:rsidR="006F6F95" w:rsidRPr="00E46007">
        <w:rPr>
          <w:b/>
          <w:sz w:val="28"/>
          <w:szCs w:val="28"/>
          <w:lang w:val="pl-PL"/>
        </w:rPr>
        <w:t>bổ</w:t>
      </w:r>
      <w:proofErr w:type="spellEnd"/>
      <w:r w:rsidR="006F6F95" w:rsidRPr="00E46007">
        <w:rPr>
          <w:b/>
          <w:sz w:val="28"/>
          <w:szCs w:val="28"/>
          <w:lang w:val="pl-PL"/>
        </w:rPr>
        <w:t xml:space="preserve"> </w:t>
      </w:r>
      <w:proofErr w:type="spellStart"/>
      <w:r w:rsidR="006F6F95" w:rsidRPr="00E46007">
        <w:rPr>
          <w:b/>
          <w:sz w:val="28"/>
          <w:szCs w:val="28"/>
          <w:lang w:val="pl-PL"/>
        </w:rPr>
        <w:t>sung</w:t>
      </w:r>
      <w:proofErr w:type="spellEnd"/>
      <w:r w:rsidR="006F6F95" w:rsidRPr="00E46007">
        <w:rPr>
          <w:b/>
          <w:sz w:val="28"/>
          <w:szCs w:val="28"/>
          <w:lang w:val="pl-PL"/>
        </w:rPr>
        <w:t xml:space="preserve"> </w:t>
      </w:r>
      <w:proofErr w:type="spellStart"/>
      <w:r w:rsidR="006F6F95" w:rsidRPr="00E46007">
        <w:rPr>
          <w:b/>
          <w:sz w:val="28"/>
          <w:szCs w:val="28"/>
          <w:lang w:val="pl-PL"/>
        </w:rPr>
        <w:t>thuốc</w:t>
      </w:r>
      <w:proofErr w:type="spellEnd"/>
      <w:r w:rsidR="006F6F95" w:rsidRPr="00E46007">
        <w:rPr>
          <w:b/>
          <w:sz w:val="28"/>
          <w:szCs w:val="28"/>
          <w:lang w:val="vi-VN"/>
        </w:rPr>
        <w:t xml:space="preserve"> cổ truyền gồm có:</w:t>
      </w:r>
    </w:p>
    <w:p w14:paraId="00537D99" w14:textId="77777777" w:rsidR="009B47D2" w:rsidRPr="00E46007" w:rsidRDefault="009B47D2" w:rsidP="009B47D2">
      <w:pPr>
        <w:widowControl w:val="0"/>
        <w:spacing w:before="120" w:after="120"/>
        <w:ind w:firstLine="601"/>
        <w:jc w:val="both"/>
        <w:rPr>
          <w:bCs/>
          <w:sz w:val="28"/>
          <w:szCs w:val="28"/>
          <w:lang w:val="pl-PL"/>
        </w:rPr>
      </w:pPr>
      <w:r w:rsidRPr="00E46007">
        <w:rPr>
          <w:sz w:val="28"/>
          <w:szCs w:val="28"/>
          <w:lang w:val="vi-VN"/>
        </w:rPr>
        <w:t xml:space="preserve">a) </w:t>
      </w:r>
      <w:proofErr w:type="spellStart"/>
      <w:r w:rsidRPr="00E46007">
        <w:rPr>
          <w:bCs/>
          <w:sz w:val="28"/>
          <w:szCs w:val="28"/>
          <w:lang w:val="pl-PL"/>
        </w:rPr>
        <w:t>Văn</w:t>
      </w:r>
      <w:proofErr w:type="spellEnd"/>
      <w:r w:rsidRPr="00E46007">
        <w:rPr>
          <w:bCs/>
          <w:sz w:val="28"/>
          <w:szCs w:val="28"/>
          <w:lang w:val="pl-PL"/>
        </w:rPr>
        <w:t xml:space="preserve"> </w:t>
      </w:r>
      <w:proofErr w:type="spellStart"/>
      <w:r w:rsidRPr="00E46007">
        <w:rPr>
          <w:bCs/>
          <w:sz w:val="28"/>
          <w:szCs w:val="28"/>
          <w:lang w:val="pl-PL"/>
        </w:rPr>
        <w:t>bản</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của</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quan</w:t>
      </w:r>
      <w:proofErr w:type="spellEnd"/>
      <w:r w:rsidRPr="00E46007">
        <w:rPr>
          <w:bCs/>
          <w:sz w:val="28"/>
          <w:szCs w:val="28"/>
          <w:lang w:val="pl-PL"/>
        </w:rPr>
        <w:t xml:space="preserve"> </w:t>
      </w:r>
      <w:proofErr w:type="spellStart"/>
      <w:r w:rsidRPr="00E46007">
        <w:rPr>
          <w:bCs/>
          <w:sz w:val="28"/>
          <w:szCs w:val="28"/>
          <w:lang w:val="pl-PL"/>
        </w:rPr>
        <w:t>quản</w:t>
      </w:r>
      <w:proofErr w:type="spellEnd"/>
      <w:r w:rsidRPr="00E46007">
        <w:rPr>
          <w:bCs/>
          <w:sz w:val="28"/>
          <w:szCs w:val="28"/>
          <w:lang w:val="pl-PL"/>
        </w:rPr>
        <w:t xml:space="preserve"> </w:t>
      </w:r>
      <w:proofErr w:type="spellStart"/>
      <w:r w:rsidRPr="00E46007">
        <w:rPr>
          <w:bCs/>
          <w:sz w:val="28"/>
          <w:szCs w:val="28"/>
          <w:lang w:val="pl-PL"/>
        </w:rPr>
        <w:t>lý</w:t>
      </w:r>
      <w:proofErr w:type="spellEnd"/>
      <w:r w:rsidRPr="00E46007">
        <w:rPr>
          <w:bCs/>
          <w:sz w:val="28"/>
          <w:szCs w:val="28"/>
          <w:lang w:val="pl-PL"/>
        </w:rPr>
        <w:t xml:space="preserve"> </w:t>
      </w:r>
      <w:proofErr w:type="spellStart"/>
      <w:r w:rsidRPr="00E46007">
        <w:rPr>
          <w:bCs/>
          <w:sz w:val="28"/>
          <w:szCs w:val="28"/>
          <w:lang w:val="pl-PL"/>
        </w:rPr>
        <w:t>về</w:t>
      </w:r>
      <w:proofErr w:type="spellEnd"/>
      <w:r w:rsidRPr="00E46007">
        <w:rPr>
          <w:bCs/>
          <w:sz w:val="28"/>
          <w:szCs w:val="28"/>
          <w:lang w:val="pl-PL"/>
        </w:rPr>
        <w:t xml:space="preserve"> y tế, </w:t>
      </w:r>
      <w:proofErr w:type="spellStart"/>
      <w:r w:rsidRPr="00E46007">
        <w:rPr>
          <w:bCs/>
          <w:sz w:val="28"/>
          <w:szCs w:val="28"/>
          <w:lang w:val="pl-PL"/>
        </w:rPr>
        <w:t>hoặc</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sở</w:t>
      </w:r>
      <w:proofErr w:type="spellEnd"/>
      <w:r w:rsidRPr="00E46007">
        <w:rPr>
          <w:bCs/>
          <w:sz w:val="28"/>
          <w:szCs w:val="28"/>
          <w:lang w:val="pl-PL"/>
        </w:rPr>
        <w:t xml:space="preserve"> </w:t>
      </w:r>
      <w:proofErr w:type="spellStart"/>
      <w:r w:rsidRPr="00E46007">
        <w:rPr>
          <w:bCs/>
          <w:sz w:val="28"/>
          <w:szCs w:val="28"/>
          <w:lang w:val="pl-PL"/>
        </w:rPr>
        <w:t>khám</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chữa</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r w:rsidRPr="00E46007">
        <w:rPr>
          <w:bCs/>
          <w:sz w:val="28"/>
          <w:szCs w:val="28"/>
          <w:lang w:val="vi-VN"/>
        </w:rPr>
        <w:t>h</w:t>
      </w:r>
      <w:proofErr w:type="spellStart"/>
      <w:r w:rsidRPr="00E46007">
        <w:rPr>
          <w:bCs/>
          <w:sz w:val="28"/>
          <w:szCs w:val="28"/>
          <w:lang w:val="pl-PL"/>
        </w:rPr>
        <w:t>ội</w:t>
      </w:r>
      <w:proofErr w:type="spellEnd"/>
      <w:r w:rsidRPr="00E46007">
        <w:rPr>
          <w:bCs/>
          <w:sz w:val="28"/>
          <w:szCs w:val="28"/>
          <w:lang w:val="pl-PL"/>
        </w:rPr>
        <w:t xml:space="preserve"> y </w:t>
      </w:r>
      <w:proofErr w:type="spellStart"/>
      <w:r w:rsidRPr="00E46007">
        <w:rPr>
          <w:bCs/>
          <w:sz w:val="28"/>
          <w:szCs w:val="28"/>
          <w:lang w:val="pl-PL"/>
        </w:rPr>
        <w:t>khoa</w:t>
      </w:r>
      <w:proofErr w:type="spellEnd"/>
      <w:r w:rsidRPr="00E46007">
        <w:rPr>
          <w:bCs/>
          <w:sz w:val="28"/>
          <w:szCs w:val="28"/>
          <w:lang w:val="pl-PL"/>
        </w:rPr>
        <w:t xml:space="preserve">, </w:t>
      </w:r>
      <w:proofErr w:type="spellStart"/>
      <w:r w:rsidRPr="00E46007">
        <w:rPr>
          <w:bCs/>
          <w:sz w:val="28"/>
          <w:szCs w:val="28"/>
          <w:lang w:val="pl-PL"/>
        </w:rPr>
        <w:t>dược</w:t>
      </w:r>
      <w:proofErr w:type="spellEnd"/>
      <w:r w:rsidRPr="00E46007">
        <w:rPr>
          <w:bCs/>
          <w:sz w:val="28"/>
          <w:szCs w:val="28"/>
          <w:lang w:val="pl-PL"/>
        </w:rPr>
        <w:t xml:space="preserve"> </w:t>
      </w:r>
      <w:proofErr w:type="spellStart"/>
      <w:r w:rsidRPr="00E46007">
        <w:rPr>
          <w:bCs/>
          <w:sz w:val="28"/>
          <w:szCs w:val="28"/>
          <w:lang w:val="pl-PL"/>
        </w:rPr>
        <w:t>khoa</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r w:rsidRPr="00E46007">
        <w:rPr>
          <w:bCs/>
          <w:sz w:val="28"/>
          <w:szCs w:val="28"/>
          <w:lang w:val="vi-VN"/>
        </w:rPr>
        <w:t>h</w:t>
      </w:r>
      <w:proofErr w:type="spellStart"/>
      <w:r w:rsidRPr="00E46007">
        <w:rPr>
          <w:bCs/>
          <w:sz w:val="28"/>
          <w:szCs w:val="28"/>
          <w:lang w:val="pl-PL"/>
        </w:rPr>
        <w:t>ội</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học</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sở</w:t>
      </w:r>
      <w:proofErr w:type="spellEnd"/>
      <w:r w:rsidRPr="00E46007">
        <w:rPr>
          <w:bCs/>
          <w:sz w:val="28"/>
          <w:szCs w:val="28"/>
          <w:lang w:val="pl-PL"/>
        </w:rPr>
        <w:t xml:space="preserve"> </w:t>
      </w:r>
      <w:proofErr w:type="spellStart"/>
      <w:r w:rsidRPr="00E46007">
        <w:rPr>
          <w:bCs/>
          <w:sz w:val="28"/>
          <w:szCs w:val="28"/>
          <w:lang w:val="pl-PL"/>
        </w:rPr>
        <w:t>kinh</w:t>
      </w:r>
      <w:proofErr w:type="spellEnd"/>
      <w:r w:rsidRPr="00E46007">
        <w:rPr>
          <w:bCs/>
          <w:sz w:val="28"/>
          <w:szCs w:val="28"/>
          <w:lang w:val="pl-PL"/>
        </w:rPr>
        <w:t xml:space="preserve"> </w:t>
      </w:r>
      <w:proofErr w:type="spellStart"/>
      <w:r w:rsidRPr="00E46007">
        <w:rPr>
          <w:bCs/>
          <w:sz w:val="28"/>
          <w:szCs w:val="28"/>
          <w:lang w:val="pl-PL"/>
        </w:rPr>
        <w:t>doanh</w:t>
      </w:r>
      <w:proofErr w:type="spellEnd"/>
      <w:r w:rsidRPr="00E46007">
        <w:rPr>
          <w:bCs/>
          <w:sz w:val="28"/>
          <w:szCs w:val="28"/>
          <w:lang w:val="pl-PL"/>
        </w:rPr>
        <w:t xml:space="preserve"> </w:t>
      </w:r>
      <w:proofErr w:type="spellStart"/>
      <w:r w:rsidRPr="00E46007">
        <w:rPr>
          <w:bCs/>
          <w:sz w:val="28"/>
          <w:szCs w:val="28"/>
          <w:lang w:val="pl-PL"/>
        </w:rPr>
        <w:t>dược</w:t>
      </w:r>
      <w:proofErr w:type="spellEnd"/>
      <w:r w:rsidRPr="00E46007">
        <w:rPr>
          <w:bCs/>
          <w:sz w:val="28"/>
          <w:szCs w:val="28"/>
          <w:lang w:val="pl-PL"/>
        </w:rPr>
        <w:t>;</w:t>
      </w:r>
    </w:p>
    <w:p w14:paraId="1E061021" w14:textId="77777777" w:rsidR="009B47D2" w:rsidRPr="00E46007" w:rsidRDefault="009B47D2" w:rsidP="009B47D2">
      <w:pPr>
        <w:widowControl w:val="0"/>
        <w:spacing w:before="120" w:after="120"/>
        <w:ind w:firstLine="601"/>
        <w:jc w:val="both"/>
        <w:rPr>
          <w:b/>
          <w:sz w:val="28"/>
          <w:szCs w:val="28"/>
          <w:lang w:val="vi-VN"/>
        </w:rPr>
      </w:pPr>
      <w:r w:rsidRPr="00E46007">
        <w:rPr>
          <w:bCs/>
          <w:sz w:val="28"/>
          <w:szCs w:val="28"/>
          <w:lang w:val="pl-PL"/>
        </w:rPr>
        <w:t xml:space="preserve">b) </w:t>
      </w:r>
      <w:proofErr w:type="spellStart"/>
      <w:r w:rsidRPr="00E46007">
        <w:rPr>
          <w:bCs/>
          <w:sz w:val="28"/>
          <w:szCs w:val="28"/>
          <w:lang w:val="pl-PL"/>
        </w:rPr>
        <w:t>Danh</w:t>
      </w:r>
      <w:proofErr w:type="spellEnd"/>
      <w:r w:rsidRPr="00E46007">
        <w:rPr>
          <w:bCs/>
          <w:sz w:val="28"/>
          <w:szCs w:val="28"/>
          <w:lang w:val="pl-PL"/>
        </w:rPr>
        <w:t xml:space="preserve"> </w:t>
      </w:r>
      <w:proofErr w:type="spellStart"/>
      <w:r w:rsidRPr="00E46007">
        <w:rPr>
          <w:bCs/>
          <w:sz w:val="28"/>
          <w:szCs w:val="28"/>
          <w:lang w:val="pl-PL"/>
        </w:rPr>
        <w:t>mục</w:t>
      </w:r>
      <w:proofErr w:type="spellEnd"/>
      <w:r w:rsidRPr="00E46007">
        <w:rPr>
          <w:bCs/>
          <w:sz w:val="28"/>
          <w:szCs w:val="28"/>
          <w:lang w:val="pl-PL"/>
        </w:rPr>
        <w:t xml:space="preserve"> </w:t>
      </w:r>
      <w:proofErr w:type="spellStart"/>
      <w:r w:rsidRPr="00E46007">
        <w:rPr>
          <w:bCs/>
          <w:sz w:val="28"/>
          <w:szCs w:val="28"/>
          <w:lang w:val="pl-PL"/>
        </w:rPr>
        <w:t>thuốc</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theo</w:t>
      </w:r>
      <w:proofErr w:type="spellEnd"/>
      <w:r w:rsidRPr="00E46007">
        <w:rPr>
          <w:bCs/>
          <w:sz w:val="28"/>
          <w:szCs w:val="28"/>
          <w:lang w:val="pl-PL"/>
        </w:rPr>
        <w:t xml:space="preserve"> </w:t>
      </w:r>
      <w:proofErr w:type="spellStart"/>
      <w:r w:rsidRPr="00E46007">
        <w:rPr>
          <w:bCs/>
          <w:sz w:val="28"/>
          <w:szCs w:val="28"/>
          <w:lang w:val="pl-PL"/>
        </w:rPr>
        <w:t>mẫu</w:t>
      </w:r>
      <w:proofErr w:type="spellEnd"/>
      <w:r w:rsidRPr="00E46007">
        <w:rPr>
          <w:bCs/>
          <w:sz w:val="28"/>
          <w:szCs w:val="28"/>
          <w:lang w:val="pl-PL"/>
        </w:rPr>
        <w:t xml:space="preserve"> </w:t>
      </w:r>
      <w:proofErr w:type="spellStart"/>
      <w:r w:rsidRPr="00E46007">
        <w:rPr>
          <w:bCs/>
          <w:sz w:val="28"/>
          <w:szCs w:val="28"/>
          <w:lang w:val="pl-PL"/>
        </w:rPr>
        <w:t>tại</w:t>
      </w:r>
      <w:proofErr w:type="spellEnd"/>
      <w:r w:rsidRPr="00E46007">
        <w:rPr>
          <w:bCs/>
          <w:sz w:val="28"/>
          <w:szCs w:val="28"/>
          <w:lang w:val="pl-PL"/>
        </w:rPr>
        <w:t xml:space="preserve"> </w:t>
      </w:r>
      <w:proofErr w:type="spellStart"/>
      <w:r w:rsidRPr="00E46007">
        <w:rPr>
          <w:bCs/>
          <w:sz w:val="28"/>
          <w:szCs w:val="28"/>
          <w:lang w:val="pl-PL"/>
        </w:rPr>
        <w:t>Phụ</w:t>
      </w:r>
      <w:proofErr w:type="spellEnd"/>
      <w:r w:rsidRPr="00E46007">
        <w:rPr>
          <w:bCs/>
          <w:sz w:val="28"/>
          <w:szCs w:val="28"/>
          <w:lang w:val="pl-PL"/>
        </w:rPr>
        <w:t xml:space="preserve"> </w:t>
      </w:r>
      <w:proofErr w:type="spellStart"/>
      <w:r w:rsidRPr="00E46007">
        <w:rPr>
          <w:bCs/>
          <w:sz w:val="28"/>
          <w:szCs w:val="28"/>
          <w:lang w:val="pl-PL"/>
        </w:rPr>
        <w:t>lục</w:t>
      </w:r>
      <w:proofErr w:type="spellEnd"/>
      <w:r w:rsidRPr="00E46007">
        <w:rPr>
          <w:bCs/>
          <w:sz w:val="28"/>
          <w:szCs w:val="28"/>
          <w:lang w:val="pl-PL"/>
        </w:rPr>
        <w:t xml:space="preserve"> </w:t>
      </w:r>
      <w:r w:rsidRPr="00E46007">
        <w:rPr>
          <w:bCs/>
          <w:sz w:val="28"/>
          <w:szCs w:val="28"/>
          <w:lang w:val="vi-VN"/>
        </w:rPr>
        <w:t>1</w:t>
      </w:r>
      <w:r w:rsidRPr="00E46007">
        <w:rPr>
          <w:bCs/>
          <w:sz w:val="28"/>
          <w:szCs w:val="28"/>
          <w:lang w:val="pl-PL"/>
        </w:rPr>
        <w:t>);</w:t>
      </w:r>
    </w:p>
    <w:p w14:paraId="78A5D8BB" w14:textId="7F1076E4" w:rsidR="006F6F95" w:rsidRPr="00E46007" w:rsidRDefault="006F6F95" w:rsidP="006F6F95">
      <w:pPr>
        <w:widowControl w:val="0"/>
        <w:spacing w:before="120" w:after="120"/>
        <w:ind w:firstLine="601"/>
        <w:jc w:val="both"/>
        <w:rPr>
          <w:b/>
          <w:sz w:val="28"/>
          <w:szCs w:val="28"/>
          <w:lang w:val="vi-VN"/>
        </w:rPr>
      </w:pPr>
      <w:r w:rsidRPr="00E46007">
        <w:rPr>
          <w:bCs/>
          <w:sz w:val="28"/>
          <w:szCs w:val="28"/>
          <w:lang w:val="vi-VN"/>
        </w:rPr>
        <w:t>c</w:t>
      </w:r>
      <w:r w:rsidRPr="00E46007">
        <w:rPr>
          <w:bCs/>
          <w:sz w:val="28"/>
          <w:szCs w:val="28"/>
          <w:lang w:val="pl-PL"/>
        </w:rPr>
        <w:t xml:space="preserve">) </w:t>
      </w:r>
      <w:proofErr w:type="spellStart"/>
      <w:r w:rsidRPr="00E46007">
        <w:rPr>
          <w:bCs/>
          <w:sz w:val="28"/>
          <w:szCs w:val="28"/>
          <w:lang w:val="pl-PL"/>
        </w:rPr>
        <w:t>Bản</w:t>
      </w:r>
      <w:proofErr w:type="spellEnd"/>
      <w:r w:rsidRPr="00E46007">
        <w:rPr>
          <w:bCs/>
          <w:sz w:val="28"/>
          <w:szCs w:val="28"/>
          <w:lang w:val="pl-PL"/>
        </w:rPr>
        <w:t xml:space="preserve"> </w:t>
      </w:r>
      <w:proofErr w:type="spellStart"/>
      <w:r w:rsidRPr="00E46007">
        <w:rPr>
          <w:bCs/>
          <w:sz w:val="28"/>
          <w:szCs w:val="28"/>
          <w:lang w:val="pl-PL"/>
        </w:rPr>
        <w:t>sao</w:t>
      </w:r>
      <w:proofErr w:type="spellEnd"/>
      <w:r w:rsidRPr="00E46007">
        <w:rPr>
          <w:bCs/>
          <w:sz w:val="28"/>
          <w:szCs w:val="28"/>
          <w:lang w:val="pl-PL"/>
        </w:rPr>
        <w:t xml:space="preserve"> </w:t>
      </w:r>
      <w:proofErr w:type="spellStart"/>
      <w:r w:rsidRPr="00E46007">
        <w:rPr>
          <w:bCs/>
          <w:sz w:val="28"/>
          <w:szCs w:val="28"/>
          <w:lang w:val="pl-PL"/>
        </w:rPr>
        <w:t>có</w:t>
      </w:r>
      <w:proofErr w:type="spellEnd"/>
      <w:r w:rsidRPr="00E46007">
        <w:rPr>
          <w:bCs/>
          <w:sz w:val="28"/>
          <w:szCs w:val="28"/>
          <w:lang w:val="pl-PL"/>
        </w:rPr>
        <w:t xml:space="preserve"> </w:t>
      </w:r>
      <w:proofErr w:type="spellStart"/>
      <w:r w:rsidRPr="00E46007">
        <w:rPr>
          <w:bCs/>
          <w:sz w:val="28"/>
          <w:szCs w:val="28"/>
          <w:lang w:val="pl-PL"/>
        </w:rPr>
        <w:t>chứng</w:t>
      </w:r>
      <w:proofErr w:type="spellEnd"/>
      <w:r w:rsidRPr="00E46007">
        <w:rPr>
          <w:bCs/>
          <w:sz w:val="28"/>
          <w:szCs w:val="28"/>
          <w:lang w:val="pl-PL"/>
        </w:rPr>
        <w:t xml:space="preserve"> </w:t>
      </w:r>
      <w:proofErr w:type="spellStart"/>
      <w:r w:rsidRPr="00E46007">
        <w:rPr>
          <w:bCs/>
          <w:sz w:val="28"/>
          <w:szCs w:val="28"/>
          <w:lang w:val="pl-PL"/>
        </w:rPr>
        <w:t>thực</w:t>
      </w:r>
      <w:proofErr w:type="spellEnd"/>
      <w:r w:rsidRPr="00E46007">
        <w:rPr>
          <w:bCs/>
          <w:sz w:val="28"/>
          <w:szCs w:val="28"/>
          <w:lang w:val="pl-PL"/>
        </w:rPr>
        <w:t xml:space="preserve"> </w:t>
      </w:r>
      <w:proofErr w:type="spellStart"/>
      <w:r w:rsidRPr="00E46007">
        <w:rPr>
          <w:bCs/>
          <w:sz w:val="28"/>
          <w:szCs w:val="28"/>
          <w:lang w:val="pl-PL"/>
        </w:rPr>
        <w:t>văn</w:t>
      </w:r>
      <w:proofErr w:type="spellEnd"/>
      <w:r w:rsidRPr="00E46007">
        <w:rPr>
          <w:bCs/>
          <w:sz w:val="28"/>
          <w:szCs w:val="28"/>
          <w:lang w:val="vi-VN"/>
        </w:rPr>
        <w:t xml:space="preserve"> bản cấp phép </w:t>
      </w:r>
      <w:proofErr w:type="spellStart"/>
      <w:r w:rsidRPr="00E46007">
        <w:rPr>
          <w:bCs/>
          <w:sz w:val="28"/>
          <w:szCs w:val="28"/>
          <w:lang w:val="pl-PL"/>
        </w:rPr>
        <w:t>lưu</w:t>
      </w:r>
      <w:proofErr w:type="spellEnd"/>
      <w:r w:rsidRPr="00E46007">
        <w:rPr>
          <w:bCs/>
          <w:sz w:val="28"/>
          <w:szCs w:val="28"/>
          <w:lang w:val="pl-PL"/>
        </w:rPr>
        <w:t xml:space="preserve"> </w:t>
      </w:r>
      <w:proofErr w:type="spellStart"/>
      <w:r w:rsidRPr="00E46007">
        <w:rPr>
          <w:bCs/>
          <w:sz w:val="28"/>
          <w:szCs w:val="28"/>
          <w:lang w:val="pl-PL"/>
        </w:rPr>
        <w:t>hành</w:t>
      </w:r>
      <w:proofErr w:type="spellEnd"/>
      <w:r w:rsidRPr="00E46007">
        <w:rPr>
          <w:bCs/>
          <w:sz w:val="28"/>
          <w:szCs w:val="28"/>
          <w:lang w:val="pl-PL"/>
        </w:rPr>
        <w:t xml:space="preserve">, </w:t>
      </w:r>
      <w:proofErr w:type="spellStart"/>
      <w:r w:rsidRPr="00E46007">
        <w:rPr>
          <w:bCs/>
          <w:sz w:val="28"/>
          <w:szCs w:val="28"/>
          <w:lang w:val="pl-PL"/>
        </w:rPr>
        <w:t>văn</w:t>
      </w:r>
      <w:proofErr w:type="spellEnd"/>
      <w:r w:rsidRPr="00E46007">
        <w:rPr>
          <w:bCs/>
          <w:sz w:val="28"/>
          <w:szCs w:val="28"/>
          <w:lang w:val="pl-PL"/>
        </w:rPr>
        <w:t xml:space="preserve"> </w:t>
      </w:r>
      <w:proofErr w:type="spellStart"/>
      <w:r w:rsidRPr="00E46007">
        <w:rPr>
          <w:bCs/>
          <w:sz w:val="28"/>
          <w:szCs w:val="28"/>
          <w:lang w:val="pl-PL"/>
        </w:rPr>
        <w:t>bản</w:t>
      </w:r>
      <w:proofErr w:type="spellEnd"/>
      <w:r w:rsidRPr="00E46007">
        <w:rPr>
          <w:bCs/>
          <w:sz w:val="28"/>
          <w:szCs w:val="28"/>
          <w:lang w:val="pl-PL"/>
        </w:rPr>
        <w:t xml:space="preserve"> </w:t>
      </w:r>
      <w:proofErr w:type="spellStart"/>
      <w:r w:rsidRPr="00E46007">
        <w:rPr>
          <w:bCs/>
          <w:sz w:val="28"/>
          <w:szCs w:val="28"/>
          <w:lang w:val="pl-PL"/>
        </w:rPr>
        <w:t>gia</w:t>
      </w:r>
      <w:proofErr w:type="spellEnd"/>
      <w:r w:rsidRPr="00E46007">
        <w:rPr>
          <w:bCs/>
          <w:sz w:val="28"/>
          <w:szCs w:val="28"/>
          <w:lang w:val="pl-PL"/>
        </w:rPr>
        <w:t xml:space="preserve"> </w:t>
      </w:r>
      <w:proofErr w:type="spellStart"/>
      <w:r w:rsidRPr="00E46007">
        <w:rPr>
          <w:bCs/>
          <w:sz w:val="28"/>
          <w:szCs w:val="28"/>
          <w:lang w:val="pl-PL"/>
        </w:rPr>
        <w:t>hạn</w:t>
      </w:r>
      <w:proofErr w:type="spellEnd"/>
      <w:r w:rsidRPr="00E46007">
        <w:rPr>
          <w:bCs/>
          <w:sz w:val="28"/>
          <w:szCs w:val="28"/>
          <w:lang w:val="pl-PL"/>
        </w:rPr>
        <w:t xml:space="preserve"> </w:t>
      </w:r>
      <w:proofErr w:type="spellStart"/>
      <w:r w:rsidRPr="00E46007">
        <w:rPr>
          <w:bCs/>
          <w:sz w:val="28"/>
          <w:szCs w:val="28"/>
          <w:lang w:val="pl-PL"/>
        </w:rPr>
        <w:t>đăng</w:t>
      </w:r>
      <w:proofErr w:type="spellEnd"/>
      <w:r w:rsidRPr="00E46007">
        <w:rPr>
          <w:bCs/>
          <w:sz w:val="28"/>
          <w:szCs w:val="28"/>
          <w:lang w:val="pl-PL"/>
        </w:rPr>
        <w:t xml:space="preserve"> </w:t>
      </w:r>
      <w:proofErr w:type="spellStart"/>
      <w:r w:rsidRPr="00E46007">
        <w:rPr>
          <w:bCs/>
          <w:sz w:val="28"/>
          <w:szCs w:val="28"/>
          <w:lang w:val="pl-PL"/>
        </w:rPr>
        <w:t>ký</w:t>
      </w:r>
      <w:proofErr w:type="spellEnd"/>
      <w:r w:rsidRPr="00E46007">
        <w:rPr>
          <w:bCs/>
          <w:sz w:val="28"/>
          <w:szCs w:val="28"/>
          <w:lang w:val="pl-PL"/>
        </w:rPr>
        <w:t xml:space="preserve"> </w:t>
      </w:r>
      <w:proofErr w:type="spellStart"/>
      <w:r w:rsidRPr="00E46007">
        <w:rPr>
          <w:bCs/>
          <w:sz w:val="28"/>
          <w:szCs w:val="28"/>
          <w:lang w:val="pl-PL"/>
        </w:rPr>
        <w:t>lưu</w:t>
      </w:r>
      <w:proofErr w:type="spellEnd"/>
      <w:r w:rsidRPr="00E46007">
        <w:rPr>
          <w:bCs/>
          <w:sz w:val="28"/>
          <w:szCs w:val="28"/>
          <w:lang w:val="pl-PL"/>
        </w:rPr>
        <w:t xml:space="preserve"> </w:t>
      </w:r>
      <w:proofErr w:type="spellStart"/>
      <w:r w:rsidRPr="00E46007">
        <w:rPr>
          <w:bCs/>
          <w:sz w:val="28"/>
          <w:szCs w:val="28"/>
          <w:lang w:val="pl-PL"/>
        </w:rPr>
        <w:t>hành</w:t>
      </w:r>
      <w:proofErr w:type="spellEnd"/>
      <w:r w:rsidR="00590608" w:rsidRPr="00E46007">
        <w:rPr>
          <w:bCs/>
          <w:sz w:val="28"/>
          <w:szCs w:val="28"/>
          <w:lang w:val="vi-VN"/>
        </w:rPr>
        <w:t xml:space="preserve"> của thuốc</w:t>
      </w:r>
      <w:r w:rsidRPr="00E46007">
        <w:rPr>
          <w:bCs/>
          <w:sz w:val="28"/>
          <w:szCs w:val="28"/>
          <w:lang w:val="vi-VN"/>
        </w:rPr>
        <w:t>; trường hợp</w:t>
      </w:r>
      <w:r w:rsidRPr="00E46007">
        <w:rPr>
          <w:sz w:val="28"/>
          <w:szCs w:val="28"/>
          <w:lang w:val="vi-VN"/>
        </w:rPr>
        <w:t xml:space="preserve"> thuốc đã được cấp phép lưu hành nhưng đang hết hiệu lực, đang nộp hồ sơ đề nghị gia hạn thì cung cấp thêm bản sao có chứng thực văn bản đã nộp hồ sơ đề nghị gia hạn.</w:t>
      </w:r>
    </w:p>
    <w:p w14:paraId="0D788183" w14:textId="79E78ECE" w:rsidR="006F6F95" w:rsidRPr="00E46007" w:rsidRDefault="006F6F95" w:rsidP="006F6F95">
      <w:pPr>
        <w:widowControl w:val="0"/>
        <w:spacing w:before="120" w:after="120"/>
        <w:ind w:firstLine="601"/>
        <w:jc w:val="both"/>
        <w:rPr>
          <w:sz w:val="28"/>
          <w:szCs w:val="28"/>
          <w:lang w:val="vi-VN"/>
        </w:rPr>
      </w:pPr>
      <w:r w:rsidRPr="00E46007">
        <w:rPr>
          <w:sz w:val="28"/>
          <w:szCs w:val="28"/>
          <w:lang w:val="vi-VN"/>
        </w:rPr>
        <w:t>d) Cung cấp tài liệu:</w:t>
      </w:r>
    </w:p>
    <w:p w14:paraId="7AA6AD19" w14:textId="255B3374" w:rsidR="006F6F95" w:rsidRPr="00E46007" w:rsidRDefault="006F6F95" w:rsidP="006F6F95">
      <w:pPr>
        <w:widowControl w:val="0"/>
        <w:spacing w:before="120" w:after="120"/>
        <w:ind w:firstLine="601"/>
        <w:jc w:val="both"/>
        <w:rPr>
          <w:b/>
          <w:sz w:val="28"/>
          <w:szCs w:val="28"/>
          <w:lang w:val="vi-VN"/>
        </w:rPr>
      </w:pPr>
      <w:r w:rsidRPr="00E46007">
        <w:rPr>
          <w:sz w:val="28"/>
          <w:szCs w:val="28"/>
          <w:lang w:val="vi-VN"/>
        </w:rPr>
        <w:t xml:space="preserve">- </w:t>
      </w:r>
      <w:r w:rsidR="00590608" w:rsidRPr="00E46007">
        <w:rPr>
          <w:sz w:val="28"/>
          <w:szCs w:val="28"/>
          <w:lang w:val="vi-VN"/>
        </w:rPr>
        <w:t>Bản sao có chứng thực giấy chứng nhận b</w:t>
      </w:r>
      <w:r w:rsidRPr="00E46007">
        <w:rPr>
          <w:sz w:val="28"/>
          <w:szCs w:val="28"/>
          <w:lang w:val="vi-VN"/>
        </w:rPr>
        <w:t xml:space="preserve">ài thuốc cổ phương </w:t>
      </w:r>
      <w:r w:rsidRPr="00E46007">
        <w:rPr>
          <w:b/>
          <w:i/>
          <w:sz w:val="28"/>
          <w:szCs w:val="28"/>
          <w:lang w:val="vi-VN"/>
        </w:rPr>
        <w:t>hoặc</w:t>
      </w:r>
    </w:p>
    <w:p w14:paraId="674B83AD" w14:textId="2EAE4A48" w:rsidR="006F6F95" w:rsidRPr="00E46007" w:rsidRDefault="006F6F95" w:rsidP="006F6F95">
      <w:pPr>
        <w:widowControl w:val="0"/>
        <w:spacing w:before="120" w:after="120"/>
        <w:ind w:firstLine="601"/>
        <w:jc w:val="both"/>
        <w:rPr>
          <w:b/>
          <w:sz w:val="28"/>
          <w:szCs w:val="28"/>
          <w:lang w:val="vi-VN"/>
        </w:rPr>
      </w:pPr>
      <w:r w:rsidRPr="00E46007">
        <w:rPr>
          <w:sz w:val="28"/>
          <w:szCs w:val="28"/>
          <w:lang w:val="vi-VN"/>
        </w:rPr>
        <w:t xml:space="preserve">- </w:t>
      </w:r>
      <w:r w:rsidR="00590608" w:rsidRPr="00E46007">
        <w:rPr>
          <w:sz w:val="28"/>
          <w:szCs w:val="28"/>
          <w:lang w:val="vi-VN"/>
        </w:rPr>
        <w:t>Bản sao có chứng thực giấy chứng nhận b</w:t>
      </w:r>
      <w:r w:rsidRPr="00E46007">
        <w:rPr>
          <w:sz w:val="28"/>
          <w:szCs w:val="28"/>
          <w:lang w:val="vi-VN"/>
        </w:rPr>
        <w:t xml:space="preserve">ài thuốc gia truyền </w:t>
      </w:r>
      <w:r w:rsidRPr="00E46007">
        <w:rPr>
          <w:b/>
          <w:i/>
          <w:sz w:val="28"/>
          <w:szCs w:val="28"/>
          <w:lang w:val="vi-VN"/>
        </w:rPr>
        <w:t>hoặc</w:t>
      </w:r>
    </w:p>
    <w:p w14:paraId="57077DC1" w14:textId="7A1D678E" w:rsidR="006F6F95" w:rsidRPr="00E46007" w:rsidRDefault="006F6F95" w:rsidP="006F6F95">
      <w:pPr>
        <w:widowControl w:val="0"/>
        <w:spacing w:before="120" w:after="120"/>
        <w:ind w:firstLine="601"/>
        <w:jc w:val="both"/>
        <w:rPr>
          <w:b/>
          <w:sz w:val="28"/>
          <w:szCs w:val="28"/>
          <w:lang w:val="vi-VN"/>
        </w:rPr>
      </w:pPr>
      <w:r w:rsidRPr="00E46007">
        <w:rPr>
          <w:sz w:val="28"/>
          <w:szCs w:val="28"/>
          <w:lang w:val="vi-VN"/>
        </w:rPr>
        <w:t xml:space="preserve">- </w:t>
      </w:r>
      <w:r w:rsidR="00590608" w:rsidRPr="00E46007">
        <w:rPr>
          <w:sz w:val="28"/>
          <w:szCs w:val="28"/>
          <w:lang w:val="vi-VN"/>
        </w:rPr>
        <w:t>Tài liệu lâm sàng đối với b</w:t>
      </w:r>
      <w:r w:rsidRPr="00E46007">
        <w:rPr>
          <w:sz w:val="28"/>
          <w:szCs w:val="28"/>
          <w:lang w:val="vi-VN"/>
        </w:rPr>
        <w:t>ài</w:t>
      </w:r>
      <w:r w:rsidR="00590608" w:rsidRPr="00E46007">
        <w:rPr>
          <w:sz w:val="28"/>
          <w:szCs w:val="28"/>
          <w:lang w:val="vi-VN"/>
        </w:rPr>
        <w:t xml:space="preserve"> thuốc</w:t>
      </w:r>
      <w:r w:rsidRPr="00E46007">
        <w:rPr>
          <w:sz w:val="28"/>
          <w:szCs w:val="28"/>
          <w:lang w:val="vi-VN"/>
        </w:rPr>
        <w:t xml:space="preserve"> cổ phương gia giảm hoặc bài thuốc nghiệm phương theo y lý y học cổ truyền</w:t>
      </w:r>
      <w:r w:rsidR="00590608" w:rsidRPr="00E46007">
        <w:rPr>
          <w:sz w:val="28"/>
          <w:szCs w:val="28"/>
          <w:lang w:val="vi-VN"/>
        </w:rPr>
        <w:t>:</w:t>
      </w:r>
    </w:p>
    <w:p w14:paraId="55704342" w14:textId="77777777" w:rsidR="006F6F95" w:rsidRPr="00E46007" w:rsidRDefault="006F6F95" w:rsidP="006F6F95">
      <w:pPr>
        <w:widowControl w:val="0"/>
        <w:spacing w:before="120" w:after="120"/>
        <w:ind w:firstLine="601"/>
        <w:jc w:val="both"/>
        <w:rPr>
          <w:b/>
          <w:sz w:val="28"/>
          <w:szCs w:val="28"/>
          <w:lang w:val="vi-VN"/>
        </w:rPr>
      </w:pPr>
      <w:r w:rsidRPr="00E46007">
        <w:rPr>
          <w:sz w:val="28"/>
          <w:szCs w:val="28"/>
          <w:lang w:val="vi-VN"/>
        </w:rPr>
        <w:t xml:space="preserve">+ Các nghiên cứu đánh giá về tính an toàn, hiệu quả của thuốc được công bố trên các tạp chí thuộc danh mục ISI hoặc tạp chí trong nước có tính điểm theo quy định hiện hành của Hội đồng chức danh giáo sư nhà nước; </w:t>
      </w:r>
      <w:r w:rsidRPr="00E46007">
        <w:rPr>
          <w:i/>
          <w:sz w:val="28"/>
          <w:szCs w:val="28"/>
          <w:lang w:val="vi-VN"/>
        </w:rPr>
        <w:t>hoặc</w:t>
      </w:r>
    </w:p>
    <w:p w14:paraId="4ED11544" w14:textId="77777777" w:rsidR="006F6F95" w:rsidRPr="00E46007" w:rsidRDefault="006F6F95" w:rsidP="006F6F95">
      <w:pPr>
        <w:widowControl w:val="0"/>
        <w:spacing w:before="120" w:after="120"/>
        <w:ind w:firstLine="601"/>
        <w:jc w:val="both"/>
        <w:rPr>
          <w:b/>
          <w:sz w:val="28"/>
          <w:szCs w:val="28"/>
          <w:lang w:val="vi-VN"/>
        </w:rPr>
      </w:pPr>
      <w:r w:rsidRPr="00E46007">
        <w:rPr>
          <w:sz w:val="28"/>
          <w:szCs w:val="28"/>
          <w:lang w:val="vi-VN"/>
        </w:rPr>
        <w:t>+ Báo cáo đánh giá tính an toàn, hiệu quả của đề tài khoa học và công nghệ đã được nghiệm thu bởi hội đồng cấp quốc gia, cấp bộ, cấp tỉnh hoặc tương đương.</w:t>
      </w:r>
    </w:p>
    <w:p w14:paraId="79ED89CE" w14:textId="527A608D" w:rsidR="006F6F95" w:rsidRPr="00E46007" w:rsidRDefault="006F6F95" w:rsidP="00590608">
      <w:pPr>
        <w:widowControl w:val="0"/>
        <w:spacing w:before="120" w:after="120"/>
        <w:ind w:firstLine="601"/>
        <w:jc w:val="both"/>
        <w:rPr>
          <w:sz w:val="28"/>
          <w:szCs w:val="28"/>
          <w:lang w:val="vi-VN"/>
        </w:rPr>
      </w:pPr>
      <w:r w:rsidRPr="00E46007">
        <w:rPr>
          <w:sz w:val="28"/>
          <w:szCs w:val="28"/>
          <w:lang w:val="vi-VN"/>
        </w:rPr>
        <w:t>đ) Báo cáo đánh giá tác động ngân sách của thuốc tại Việt Nam.</w:t>
      </w:r>
    </w:p>
    <w:p w14:paraId="16D634E7" w14:textId="1A51EABB" w:rsidR="00590608" w:rsidRPr="00E46007" w:rsidRDefault="007D593B" w:rsidP="00590608">
      <w:pPr>
        <w:widowControl w:val="0"/>
        <w:spacing w:before="120" w:after="120"/>
        <w:ind w:firstLine="601"/>
        <w:jc w:val="both"/>
        <w:rPr>
          <w:b/>
          <w:sz w:val="28"/>
          <w:szCs w:val="28"/>
          <w:lang w:val="vi-VN"/>
        </w:rPr>
      </w:pPr>
      <w:r w:rsidRPr="00E46007">
        <w:rPr>
          <w:b/>
          <w:sz w:val="28"/>
          <w:szCs w:val="28"/>
          <w:lang w:val="vi-VN"/>
        </w:rPr>
        <w:t>3</w:t>
      </w:r>
      <w:r w:rsidR="00590608" w:rsidRPr="00E46007">
        <w:rPr>
          <w:b/>
          <w:sz w:val="28"/>
          <w:szCs w:val="28"/>
          <w:lang w:val="pl-PL"/>
        </w:rPr>
        <w:t xml:space="preserve">. </w:t>
      </w:r>
      <w:proofErr w:type="spellStart"/>
      <w:r w:rsidR="00590608" w:rsidRPr="00E46007">
        <w:rPr>
          <w:b/>
          <w:sz w:val="28"/>
          <w:szCs w:val="28"/>
          <w:lang w:val="pl-PL"/>
        </w:rPr>
        <w:t>Hồ</w:t>
      </w:r>
      <w:proofErr w:type="spellEnd"/>
      <w:r w:rsidR="00590608" w:rsidRPr="00E46007">
        <w:rPr>
          <w:b/>
          <w:sz w:val="28"/>
          <w:szCs w:val="28"/>
          <w:lang w:val="pl-PL"/>
        </w:rPr>
        <w:t xml:space="preserve"> </w:t>
      </w:r>
      <w:proofErr w:type="spellStart"/>
      <w:r w:rsidR="00590608" w:rsidRPr="00E46007">
        <w:rPr>
          <w:b/>
          <w:sz w:val="28"/>
          <w:szCs w:val="28"/>
          <w:lang w:val="pl-PL"/>
        </w:rPr>
        <w:t>sơ</w:t>
      </w:r>
      <w:proofErr w:type="spellEnd"/>
      <w:r w:rsidR="00590608" w:rsidRPr="00E46007">
        <w:rPr>
          <w:b/>
          <w:sz w:val="28"/>
          <w:szCs w:val="28"/>
          <w:lang w:val="pl-PL"/>
        </w:rPr>
        <w:t xml:space="preserve"> </w:t>
      </w:r>
      <w:proofErr w:type="spellStart"/>
      <w:r w:rsidR="00590608" w:rsidRPr="00E46007">
        <w:rPr>
          <w:b/>
          <w:sz w:val="28"/>
          <w:szCs w:val="28"/>
          <w:lang w:val="pl-PL"/>
        </w:rPr>
        <w:t>đề</w:t>
      </w:r>
      <w:proofErr w:type="spellEnd"/>
      <w:r w:rsidR="00590608" w:rsidRPr="00E46007">
        <w:rPr>
          <w:b/>
          <w:sz w:val="28"/>
          <w:szCs w:val="28"/>
          <w:lang w:val="pl-PL"/>
        </w:rPr>
        <w:t xml:space="preserve"> </w:t>
      </w:r>
      <w:proofErr w:type="spellStart"/>
      <w:r w:rsidR="00590608" w:rsidRPr="00E46007">
        <w:rPr>
          <w:b/>
          <w:sz w:val="28"/>
          <w:szCs w:val="28"/>
          <w:lang w:val="pl-PL"/>
        </w:rPr>
        <w:t>xuất</w:t>
      </w:r>
      <w:proofErr w:type="spellEnd"/>
      <w:r w:rsidR="00590608" w:rsidRPr="00E46007">
        <w:rPr>
          <w:b/>
          <w:sz w:val="28"/>
          <w:szCs w:val="28"/>
          <w:lang w:val="pl-PL"/>
        </w:rPr>
        <w:t xml:space="preserve"> </w:t>
      </w:r>
      <w:proofErr w:type="spellStart"/>
      <w:r w:rsidR="00590608" w:rsidRPr="00E46007">
        <w:rPr>
          <w:b/>
          <w:sz w:val="28"/>
          <w:szCs w:val="28"/>
          <w:lang w:val="pl-PL"/>
        </w:rPr>
        <w:t>bổ</w:t>
      </w:r>
      <w:proofErr w:type="spellEnd"/>
      <w:r w:rsidR="00590608" w:rsidRPr="00E46007">
        <w:rPr>
          <w:b/>
          <w:sz w:val="28"/>
          <w:szCs w:val="28"/>
          <w:lang w:val="pl-PL"/>
        </w:rPr>
        <w:t xml:space="preserve"> </w:t>
      </w:r>
      <w:proofErr w:type="spellStart"/>
      <w:r w:rsidR="00590608" w:rsidRPr="00E46007">
        <w:rPr>
          <w:b/>
          <w:sz w:val="28"/>
          <w:szCs w:val="28"/>
          <w:lang w:val="pl-PL"/>
        </w:rPr>
        <w:t>sung</w:t>
      </w:r>
      <w:proofErr w:type="spellEnd"/>
      <w:r w:rsidR="00590608" w:rsidRPr="00E46007">
        <w:rPr>
          <w:b/>
          <w:sz w:val="28"/>
          <w:szCs w:val="28"/>
          <w:lang w:val="pl-PL"/>
        </w:rPr>
        <w:t xml:space="preserve"> </w:t>
      </w:r>
      <w:proofErr w:type="spellStart"/>
      <w:r w:rsidR="00590608" w:rsidRPr="00E46007">
        <w:rPr>
          <w:b/>
          <w:sz w:val="28"/>
          <w:szCs w:val="28"/>
          <w:lang w:val="pl-PL"/>
        </w:rPr>
        <w:t>vị</w:t>
      </w:r>
      <w:proofErr w:type="spellEnd"/>
      <w:r w:rsidR="00590608" w:rsidRPr="00E46007">
        <w:rPr>
          <w:b/>
          <w:sz w:val="28"/>
          <w:szCs w:val="28"/>
          <w:lang w:val="vi-VN"/>
        </w:rPr>
        <w:t xml:space="preserve"> </w:t>
      </w:r>
      <w:proofErr w:type="spellStart"/>
      <w:r w:rsidR="00590608" w:rsidRPr="00E46007">
        <w:rPr>
          <w:b/>
          <w:sz w:val="28"/>
          <w:szCs w:val="28"/>
          <w:lang w:val="pl-PL"/>
        </w:rPr>
        <w:t>thuốc</w:t>
      </w:r>
      <w:proofErr w:type="spellEnd"/>
      <w:r w:rsidR="00590608" w:rsidRPr="00E46007">
        <w:rPr>
          <w:b/>
          <w:sz w:val="28"/>
          <w:szCs w:val="28"/>
          <w:lang w:val="vi-VN"/>
        </w:rPr>
        <w:t xml:space="preserve"> cổ truyền gồm có:</w:t>
      </w:r>
    </w:p>
    <w:p w14:paraId="69A59425" w14:textId="77777777" w:rsidR="009B47D2" w:rsidRPr="00E46007" w:rsidRDefault="009B47D2" w:rsidP="009B47D2">
      <w:pPr>
        <w:widowControl w:val="0"/>
        <w:spacing w:before="120" w:after="120"/>
        <w:ind w:firstLine="601"/>
        <w:jc w:val="both"/>
        <w:rPr>
          <w:bCs/>
          <w:sz w:val="28"/>
          <w:szCs w:val="28"/>
          <w:lang w:val="pl-PL"/>
        </w:rPr>
      </w:pPr>
      <w:r w:rsidRPr="00E46007">
        <w:rPr>
          <w:sz w:val="28"/>
          <w:szCs w:val="28"/>
          <w:lang w:val="vi-VN"/>
        </w:rPr>
        <w:t xml:space="preserve">a) </w:t>
      </w:r>
      <w:proofErr w:type="spellStart"/>
      <w:r w:rsidRPr="00E46007">
        <w:rPr>
          <w:bCs/>
          <w:sz w:val="28"/>
          <w:szCs w:val="28"/>
          <w:lang w:val="pl-PL"/>
        </w:rPr>
        <w:t>Văn</w:t>
      </w:r>
      <w:proofErr w:type="spellEnd"/>
      <w:r w:rsidRPr="00E46007">
        <w:rPr>
          <w:bCs/>
          <w:sz w:val="28"/>
          <w:szCs w:val="28"/>
          <w:lang w:val="pl-PL"/>
        </w:rPr>
        <w:t xml:space="preserve"> </w:t>
      </w:r>
      <w:proofErr w:type="spellStart"/>
      <w:r w:rsidRPr="00E46007">
        <w:rPr>
          <w:bCs/>
          <w:sz w:val="28"/>
          <w:szCs w:val="28"/>
          <w:lang w:val="pl-PL"/>
        </w:rPr>
        <w:t>bản</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của</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quan</w:t>
      </w:r>
      <w:proofErr w:type="spellEnd"/>
      <w:r w:rsidRPr="00E46007">
        <w:rPr>
          <w:bCs/>
          <w:sz w:val="28"/>
          <w:szCs w:val="28"/>
          <w:lang w:val="pl-PL"/>
        </w:rPr>
        <w:t xml:space="preserve"> </w:t>
      </w:r>
      <w:proofErr w:type="spellStart"/>
      <w:r w:rsidRPr="00E46007">
        <w:rPr>
          <w:bCs/>
          <w:sz w:val="28"/>
          <w:szCs w:val="28"/>
          <w:lang w:val="pl-PL"/>
        </w:rPr>
        <w:t>quản</w:t>
      </w:r>
      <w:proofErr w:type="spellEnd"/>
      <w:r w:rsidRPr="00E46007">
        <w:rPr>
          <w:bCs/>
          <w:sz w:val="28"/>
          <w:szCs w:val="28"/>
          <w:lang w:val="pl-PL"/>
        </w:rPr>
        <w:t xml:space="preserve"> </w:t>
      </w:r>
      <w:proofErr w:type="spellStart"/>
      <w:r w:rsidRPr="00E46007">
        <w:rPr>
          <w:bCs/>
          <w:sz w:val="28"/>
          <w:szCs w:val="28"/>
          <w:lang w:val="pl-PL"/>
        </w:rPr>
        <w:t>lý</w:t>
      </w:r>
      <w:proofErr w:type="spellEnd"/>
      <w:r w:rsidRPr="00E46007">
        <w:rPr>
          <w:bCs/>
          <w:sz w:val="28"/>
          <w:szCs w:val="28"/>
          <w:lang w:val="pl-PL"/>
        </w:rPr>
        <w:t xml:space="preserve"> </w:t>
      </w:r>
      <w:proofErr w:type="spellStart"/>
      <w:r w:rsidRPr="00E46007">
        <w:rPr>
          <w:bCs/>
          <w:sz w:val="28"/>
          <w:szCs w:val="28"/>
          <w:lang w:val="pl-PL"/>
        </w:rPr>
        <w:t>về</w:t>
      </w:r>
      <w:proofErr w:type="spellEnd"/>
      <w:r w:rsidRPr="00E46007">
        <w:rPr>
          <w:bCs/>
          <w:sz w:val="28"/>
          <w:szCs w:val="28"/>
          <w:lang w:val="pl-PL"/>
        </w:rPr>
        <w:t xml:space="preserve"> y tế, </w:t>
      </w:r>
      <w:proofErr w:type="spellStart"/>
      <w:r w:rsidRPr="00E46007">
        <w:rPr>
          <w:bCs/>
          <w:sz w:val="28"/>
          <w:szCs w:val="28"/>
          <w:lang w:val="pl-PL"/>
        </w:rPr>
        <w:t>hoặc</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sở</w:t>
      </w:r>
      <w:proofErr w:type="spellEnd"/>
      <w:r w:rsidRPr="00E46007">
        <w:rPr>
          <w:bCs/>
          <w:sz w:val="28"/>
          <w:szCs w:val="28"/>
          <w:lang w:val="pl-PL"/>
        </w:rPr>
        <w:t xml:space="preserve"> </w:t>
      </w:r>
      <w:proofErr w:type="spellStart"/>
      <w:r w:rsidRPr="00E46007">
        <w:rPr>
          <w:bCs/>
          <w:sz w:val="28"/>
          <w:szCs w:val="28"/>
          <w:lang w:val="pl-PL"/>
        </w:rPr>
        <w:t>khám</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chữa</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r w:rsidRPr="00E46007">
        <w:rPr>
          <w:bCs/>
          <w:sz w:val="28"/>
          <w:szCs w:val="28"/>
          <w:lang w:val="vi-VN"/>
        </w:rPr>
        <w:t>h</w:t>
      </w:r>
      <w:proofErr w:type="spellStart"/>
      <w:r w:rsidRPr="00E46007">
        <w:rPr>
          <w:bCs/>
          <w:sz w:val="28"/>
          <w:szCs w:val="28"/>
          <w:lang w:val="pl-PL"/>
        </w:rPr>
        <w:t>ội</w:t>
      </w:r>
      <w:proofErr w:type="spellEnd"/>
      <w:r w:rsidRPr="00E46007">
        <w:rPr>
          <w:bCs/>
          <w:sz w:val="28"/>
          <w:szCs w:val="28"/>
          <w:lang w:val="pl-PL"/>
        </w:rPr>
        <w:t xml:space="preserve"> y </w:t>
      </w:r>
      <w:proofErr w:type="spellStart"/>
      <w:r w:rsidRPr="00E46007">
        <w:rPr>
          <w:bCs/>
          <w:sz w:val="28"/>
          <w:szCs w:val="28"/>
          <w:lang w:val="pl-PL"/>
        </w:rPr>
        <w:t>khoa</w:t>
      </w:r>
      <w:proofErr w:type="spellEnd"/>
      <w:r w:rsidRPr="00E46007">
        <w:rPr>
          <w:bCs/>
          <w:sz w:val="28"/>
          <w:szCs w:val="28"/>
          <w:lang w:val="pl-PL"/>
        </w:rPr>
        <w:t xml:space="preserve">, </w:t>
      </w:r>
      <w:proofErr w:type="spellStart"/>
      <w:r w:rsidRPr="00E46007">
        <w:rPr>
          <w:bCs/>
          <w:sz w:val="28"/>
          <w:szCs w:val="28"/>
          <w:lang w:val="pl-PL"/>
        </w:rPr>
        <w:t>dược</w:t>
      </w:r>
      <w:proofErr w:type="spellEnd"/>
      <w:r w:rsidRPr="00E46007">
        <w:rPr>
          <w:bCs/>
          <w:sz w:val="28"/>
          <w:szCs w:val="28"/>
          <w:lang w:val="pl-PL"/>
        </w:rPr>
        <w:t xml:space="preserve"> </w:t>
      </w:r>
      <w:proofErr w:type="spellStart"/>
      <w:r w:rsidRPr="00E46007">
        <w:rPr>
          <w:bCs/>
          <w:sz w:val="28"/>
          <w:szCs w:val="28"/>
          <w:lang w:val="pl-PL"/>
        </w:rPr>
        <w:t>khoa</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r w:rsidRPr="00E46007">
        <w:rPr>
          <w:bCs/>
          <w:sz w:val="28"/>
          <w:szCs w:val="28"/>
          <w:lang w:val="vi-VN"/>
        </w:rPr>
        <w:t>h</w:t>
      </w:r>
      <w:proofErr w:type="spellStart"/>
      <w:r w:rsidRPr="00E46007">
        <w:rPr>
          <w:bCs/>
          <w:sz w:val="28"/>
          <w:szCs w:val="28"/>
          <w:lang w:val="pl-PL"/>
        </w:rPr>
        <w:t>ội</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học</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sở</w:t>
      </w:r>
      <w:proofErr w:type="spellEnd"/>
      <w:r w:rsidRPr="00E46007">
        <w:rPr>
          <w:bCs/>
          <w:sz w:val="28"/>
          <w:szCs w:val="28"/>
          <w:lang w:val="pl-PL"/>
        </w:rPr>
        <w:t xml:space="preserve"> </w:t>
      </w:r>
      <w:proofErr w:type="spellStart"/>
      <w:r w:rsidRPr="00E46007">
        <w:rPr>
          <w:bCs/>
          <w:sz w:val="28"/>
          <w:szCs w:val="28"/>
          <w:lang w:val="pl-PL"/>
        </w:rPr>
        <w:t>kinh</w:t>
      </w:r>
      <w:proofErr w:type="spellEnd"/>
      <w:r w:rsidRPr="00E46007">
        <w:rPr>
          <w:bCs/>
          <w:sz w:val="28"/>
          <w:szCs w:val="28"/>
          <w:lang w:val="pl-PL"/>
        </w:rPr>
        <w:t xml:space="preserve"> </w:t>
      </w:r>
      <w:proofErr w:type="spellStart"/>
      <w:r w:rsidRPr="00E46007">
        <w:rPr>
          <w:bCs/>
          <w:sz w:val="28"/>
          <w:szCs w:val="28"/>
          <w:lang w:val="pl-PL"/>
        </w:rPr>
        <w:t>doanh</w:t>
      </w:r>
      <w:proofErr w:type="spellEnd"/>
      <w:r w:rsidRPr="00E46007">
        <w:rPr>
          <w:bCs/>
          <w:sz w:val="28"/>
          <w:szCs w:val="28"/>
          <w:lang w:val="pl-PL"/>
        </w:rPr>
        <w:t xml:space="preserve"> </w:t>
      </w:r>
      <w:proofErr w:type="spellStart"/>
      <w:r w:rsidRPr="00E46007">
        <w:rPr>
          <w:bCs/>
          <w:sz w:val="28"/>
          <w:szCs w:val="28"/>
          <w:lang w:val="pl-PL"/>
        </w:rPr>
        <w:t>dược</w:t>
      </w:r>
      <w:proofErr w:type="spellEnd"/>
      <w:r w:rsidRPr="00E46007">
        <w:rPr>
          <w:bCs/>
          <w:sz w:val="28"/>
          <w:szCs w:val="28"/>
          <w:lang w:val="pl-PL"/>
        </w:rPr>
        <w:t>;</w:t>
      </w:r>
    </w:p>
    <w:p w14:paraId="10312ED4" w14:textId="77777777" w:rsidR="009B47D2" w:rsidRPr="00E46007" w:rsidRDefault="009B47D2" w:rsidP="009B47D2">
      <w:pPr>
        <w:widowControl w:val="0"/>
        <w:spacing w:before="120" w:after="120"/>
        <w:ind w:firstLine="601"/>
        <w:jc w:val="both"/>
        <w:rPr>
          <w:b/>
          <w:sz w:val="28"/>
          <w:szCs w:val="28"/>
          <w:lang w:val="vi-VN"/>
        </w:rPr>
      </w:pPr>
      <w:r w:rsidRPr="00E46007">
        <w:rPr>
          <w:bCs/>
          <w:sz w:val="28"/>
          <w:szCs w:val="28"/>
          <w:lang w:val="pl-PL"/>
        </w:rPr>
        <w:lastRenderedPageBreak/>
        <w:t xml:space="preserve">b) </w:t>
      </w:r>
      <w:proofErr w:type="spellStart"/>
      <w:r w:rsidRPr="00E46007">
        <w:rPr>
          <w:bCs/>
          <w:sz w:val="28"/>
          <w:szCs w:val="28"/>
          <w:lang w:val="pl-PL"/>
        </w:rPr>
        <w:t>Danh</w:t>
      </w:r>
      <w:proofErr w:type="spellEnd"/>
      <w:r w:rsidRPr="00E46007">
        <w:rPr>
          <w:bCs/>
          <w:sz w:val="28"/>
          <w:szCs w:val="28"/>
          <w:lang w:val="pl-PL"/>
        </w:rPr>
        <w:t xml:space="preserve"> </w:t>
      </w:r>
      <w:proofErr w:type="spellStart"/>
      <w:r w:rsidRPr="00E46007">
        <w:rPr>
          <w:bCs/>
          <w:sz w:val="28"/>
          <w:szCs w:val="28"/>
          <w:lang w:val="pl-PL"/>
        </w:rPr>
        <w:t>mục</w:t>
      </w:r>
      <w:proofErr w:type="spellEnd"/>
      <w:r w:rsidRPr="00E46007">
        <w:rPr>
          <w:bCs/>
          <w:sz w:val="28"/>
          <w:szCs w:val="28"/>
          <w:lang w:val="pl-PL"/>
        </w:rPr>
        <w:t xml:space="preserve"> </w:t>
      </w:r>
      <w:proofErr w:type="spellStart"/>
      <w:r w:rsidRPr="00E46007">
        <w:rPr>
          <w:bCs/>
          <w:sz w:val="28"/>
          <w:szCs w:val="28"/>
          <w:lang w:val="pl-PL"/>
        </w:rPr>
        <w:t>thuốc</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theo</w:t>
      </w:r>
      <w:proofErr w:type="spellEnd"/>
      <w:r w:rsidRPr="00E46007">
        <w:rPr>
          <w:bCs/>
          <w:sz w:val="28"/>
          <w:szCs w:val="28"/>
          <w:lang w:val="pl-PL"/>
        </w:rPr>
        <w:t xml:space="preserve"> </w:t>
      </w:r>
      <w:proofErr w:type="spellStart"/>
      <w:r w:rsidRPr="00E46007">
        <w:rPr>
          <w:bCs/>
          <w:sz w:val="28"/>
          <w:szCs w:val="28"/>
          <w:lang w:val="pl-PL"/>
        </w:rPr>
        <w:t>mẫu</w:t>
      </w:r>
      <w:proofErr w:type="spellEnd"/>
      <w:r w:rsidRPr="00E46007">
        <w:rPr>
          <w:bCs/>
          <w:sz w:val="28"/>
          <w:szCs w:val="28"/>
          <w:lang w:val="pl-PL"/>
        </w:rPr>
        <w:t xml:space="preserve"> </w:t>
      </w:r>
      <w:proofErr w:type="spellStart"/>
      <w:r w:rsidRPr="00E46007">
        <w:rPr>
          <w:bCs/>
          <w:sz w:val="28"/>
          <w:szCs w:val="28"/>
          <w:lang w:val="pl-PL"/>
        </w:rPr>
        <w:t>tại</w:t>
      </w:r>
      <w:proofErr w:type="spellEnd"/>
      <w:r w:rsidRPr="00E46007">
        <w:rPr>
          <w:bCs/>
          <w:sz w:val="28"/>
          <w:szCs w:val="28"/>
          <w:lang w:val="pl-PL"/>
        </w:rPr>
        <w:t xml:space="preserve"> </w:t>
      </w:r>
      <w:proofErr w:type="spellStart"/>
      <w:r w:rsidRPr="00E46007">
        <w:rPr>
          <w:bCs/>
          <w:sz w:val="28"/>
          <w:szCs w:val="28"/>
          <w:lang w:val="pl-PL"/>
        </w:rPr>
        <w:t>Phụ</w:t>
      </w:r>
      <w:proofErr w:type="spellEnd"/>
      <w:r w:rsidRPr="00E46007">
        <w:rPr>
          <w:bCs/>
          <w:sz w:val="28"/>
          <w:szCs w:val="28"/>
          <w:lang w:val="pl-PL"/>
        </w:rPr>
        <w:t xml:space="preserve"> </w:t>
      </w:r>
      <w:proofErr w:type="spellStart"/>
      <w:r w:rsidRPr="00E46007">
        <w:rPr>
          <w:bCs/>
          <w:sz w:val="28"/>
          <w:szCs w:val="28"/>
          <w:lang w:val="pl-PL"/>
        </w:rPr>
        <w:t>lục</w:t>
      </w:r>
      <w:proofErr w:type="spellEnd"/>
      <w:r w:rsidRPr="00E46007">
        <w:rPr>
          <w:bCs/>
          <w:sz w:val="28"/>
          <w:szCs w:val="28"/>
          <w:lang w:val="pl-PL"/>
        </w:rPr>
        <w:t xml:space="preserve"> </w:t>
      </w:r>
      <w:r w:rsidRPr="00E46007">
        <w:rPr>
          <w:bCs/>
          <w:sz w:val="28"/>
          <w:szCs w:val="28"/>
          <w:lang w:val="vi-VN"/>
        </w:rPr>
        <w:t>1</w:t>
      </w:r>
      <w:r w:rsidRPr="00E46007">
        <w:rPr>
          <w:bCs/>
          <w:sz w:val="28"/>
          <w:szCs w:val="28"/>
          <w:lang w:val="pl-PL"/>
        </w:rPr>
        <w:t>);</w:t>
      </w:r>
    </w:p>
    <w:p w14:paraId="43BDC15A" w14:textId="373FEBC8" w:rsidR="00590608" w:rsidRPr="00E46007" w:rsidRDefault="00590608" w:rsidP="00590608">
      <w:pPr>
        <w:widowControl w:val="0"/>
        <w:spacing w:before="120" w:after="120"/>
        <w:ind w:firstLine="601"/>
        <w:jc w:val="both"/>
        <w:rPr>
          <w:b/>
          <w:sz w:val="28"/>
          <w:szCs w:val="28"/>
          <w:lang w:val="vi-VN"/>
        </w:rPr>
      </w:pPr>
      <w:r w:rsidRPr="00E46007">
        <w:rPr>
          <w:bCs/>
          <w:sz w:val="28"/>
          <w:szCs w:val="28"/>
          <w:lang w:val="vi-VN"/>
        </w:rPr>
        <w:t>c</w:t>
      </w:r>
      <w:r w:rsidRPr="00E46007">
        <w:rPr>
          <w:bCs/>
          <w:sz w:val="28"/>
          <w:szCs w:val="28"/>
          <w:lang w:val="pl-PL"/>
        </w:rPr>
        <w:t xml:space="preserve">) </w:t>
      </w:r>
      <w:proofErr w:type="spellStart"/>
      <w:r w:rsidRPr="00E46007">
        <w:rPr>
          <w:bCs/>
          <w:sz w:val="28"/>
          <w:szCs w:val="28"/>
          <w:lang w:val="pl-PL"/>
        </w:rPr>
        <w:t>Bản</w:t>
      </w:r>
      <w:proofErr w:type="spellEnd"/>
      <w:r w:rsidRPr="00E46007">
        <w:rPr>
          <w:bCs/>
          <w:sz w:val="28"/>
          <w:szCs w:val="28"/>
          <w:lang w:val="pl-PL"/>
        </w:rPr>
        <w:t xml:space="preserve"> </w:t>
      </w:r>
      <w:proofErr w:type="spellStart"/>
      <w:r w:rsidRPr="00E46007">
        <w:rPr>
          <w:bCs/>
          <w:sz w:val="28"/>
          <w:szCs w:val="28"/>
          <w:lang w:val="pl-PL"/>
        </w:rPr>
        <w:t>sao</w:t>
      </w:r>
      <w:proofErr w:type="spellEnd"/>
      <w:r w:rsidRPr="00E46007">
        <w:rPr>
          <w:bCs/>
          <w:sz w:val="28"/>
          <w:szCs w:val="28"/>
          <w:lang w:val="pl-PL"/>
        </w:rPr>
        <w:t xml:space="preserve"> </w:t>
      </w:r>
      <w:proofErr w:type="spellStart"/>
      <w:r w:rsidRPr="00E46007">
        <w:rPr>
          <w:bCs/>
          <w:sz w:val="28"/>
          <w:szCs w:val="28"/>
          <w:lang w:val="pl-PL"/>
        </w:rPr>
        <w:t>có</w:t>
      </w:r>
      <w:proofErr w:type="spellEnd"/>
      <w:r w:rsidRPr="00E46007">
        <w:rPr>
          <w:bCs/>
          <w:sz w:val="28"/>
          <w:szCs w:val="28"/>
          <w:lang w:val="pl-PL"/>
        </w:rPr>
        <w:t xml:space="preserve"> </w:t>
      </w:r>
      <w:proofErr w:type="spellStart"/>
      <w:r w:rsidRPr="00E46007">
        <w:rPr>
          <w:bCs/>
          <w:sz w:val="28"/>
          <w:szCs w:val="28"/>
          <w:lang w:val="pl-PL"/>
        </w:rPr>
        <w:t>chứng</w:t>
      </w:r>
      <w:proofErr w:type="spellEnd"/>
      <w:r w:rsidRPr="00E46007">
        <w:rPr>
          <w:bCs/>
          <w:sz w:val="28"/>
          <w:szCs w:val="28"/>
          <w:lang w:val="pl-PL"/>
        </w:rPr>
        <w:t xml:space="preserve"> </w:t>
      </w:r>
      <w:proofErr w:type="spellStart"/>
      <w:r w:rsidRPr="00E46007">
        <w:rPr>
          <w:bCs/>
          <w:sz w:val="28"/>
          <w:szCs w:val="28"/>
          <w:lang w:val="pl-PL"/>
        </w:rPr>
        <w:t>thực</w:t>
      </w:r>
      <w:proofErr w:type="spellEnd"/>
      <w:r w:rsidRPr="00E46007">
        <w:rPr>
          <w:bCs/>
          <w:sz w:val="28"/>
          <w:szCs w:val="28"/>
          <w:lang w:val="pl-PL"/>
        </w:rPr>
        <w:t xml:space="preserve"> </w:t>
      </w:r>
      <w:proofErr w:type="spellStart"/>
      <w:r w:rsidRPr="00E46007">
        <w:rPr>
          <w:bCs/>
          <w:sz w:val="28"/>
          <w:szCs w:val="28"/>
          <w:lang w:val="pl-PL"/>
        </w:rPr>
        <w:t>văn</w:t>
      </w:r>
      <w:proofErr w:type="spellEnd"/>
      <w:r w:rsidRPr="00E46007">
        <w:rPr>
          <w:bCs/>
          <w:sz w:val="28"/>
          <w:szCs w:val="28"/>
          <w:lang w:val="vi-VN"/>
        </w:rPr>
        <w:t xml:space="preserve"> bản cấp phép </w:t>
      </w:r>
      <w:proofErr w:type="spellStart"/>
      <w:r w:rsidRPr="00E46007">
        <w:rPr>
          <w:bCs/>
          <w:sz w:val="28"/>
          <w:szCs w:val="28"/>
          <w:lang w:val="pl-PL"/>
        </w:rPr>
        <w:t>lưu</w:t>
      </w:r>
      <w:proofErr w:type="spellEnd"/>
      <w:r w:rsidRPr="00E46007">
        <w:rPr>
          <w:bCs/>
          <w:sz w:val="28"/>
          <w:szCs w:val="28"/>
          <w:lang w:val="pl-PL"/>
        </w:rPr>
        <w:t xml:space="preserve"> </w:t>
      </w:r>
      <w:proofErr w:type="spellStart"/>
      <w:r w:rsidRPr="00E46007">
        <w:rPr>
          <w:bCs/>
          <w:sz w:val="28"/>
          <w:szCs w:val="28"/>
          <w:lang w:val="pl-PL"/>
        </w:rPr>
        <w:t>hành</w:t>
      </w:r>
      <w:proofErr w:type="spellEnd"/>
      <w:r w:rsidRPr="00E46007">
        <w:rPr>
          <w:bCs/>
          <w:sz w:val="28"/>
          <w:szCs w:val="28"/>
          <w:lang w:val="pl-PL"/>
        </w:rPr>
        <w:t xml:space="preserve">, </w:t>
      </w:r>
      <w:proofErr w:type="spellStart"/>
      <w:r w:rsidRPr="00E46007">
        <w:rPr>
          <w:bCs/>
          <w:sz w:val="28"/>
          <w:szCs w:val="28"/>
          <w:lang w:val="pl-PL"/>
        </w:rPr>
        <w:t>văn</w:t>
      </w:r>
      <w:proofErr w:type="spellEnd"/>
      <w:r w:rsidRPr="00E46007">
        <w:rPr>
          <w:bCs/>
          <w:sz w:val="28"/>
          <w:szCs w:val="28"/>
          <w:lang w:val="pl-PL"/>
        </w:rPr>
        <w:t xml:space="preserve"> </w:t>
      </w:r>
      <w:proofErr w:type="spellStart"/>
      <w:r w:rsidRPr="00E46007">
        <w:rPr>
          <w:bCs/>
          <w:sz w:val="28"/>
          <w:szCs w:val="28"/>
          <w:lang w:val="pl-PL"/>
        </w:rPr>
        <w:t>bản</w:t>
      </w:r>
      <w:proofErr w:type="spellEnd"/>
      <w:r w:rsidRPr="00E46007">
        <w:rPr>
          <w:bCs/>
          <w:sz w:val="28"/>
          <w:szCs w:val="28"/>
          <w:lang w:val="pl-PL"/>
        </w:rPr>
        <w:t xml:space="preserve"> </w:t>
      </w:r>
      <w:proofErr w:type="spellStart"/>
      <w:r w:rsidRPr="00E46007">
        <w:rPr>
          <w:bCs/>
          <w:sz w:val="28"/>
          <w:szCs w:val="28"/>
          <w:lang w:val="pl-PL"/>
        </w:rPr>
        <w:t>gia</w:t>
      </w:r>
      <w:proofErr w:type="spellEnd"/>
      <w:r w:rsidRPr="00E46007">
        <w:rPr>
          <w:bCs/>
          <w:sz w:val="28"/>
          <w:szCs w:val="28"/>
          <w:lang w:val="pl-PL"/>
        </w:rPr>
        <w:t xml:space="preserve"> </w:t>
      </w:r>
      <w:proofErr w:type="spellStart"/>
      <w:r w:rsidRPr="00E46007">
        <w:rPr>
          <w:bCs/>
          <w:sz w:val="28"/>
          <w:szCs w:val="28"/>
          <w:lang w:val="pl-PL"/>
        </w:rPr>
        <w:t>hạn</w:t>
      </w:r>
      <w:proofErr w:type="spellEnd"/>
      <w:r w:rsidRPr="00E46007">
        <w:rPr>
          <w:bCs/>
          <w:sz w:val="28"/>
          <w:szCs w:val="28"/>
          <w:lang w:val="pl-PL"/>
        </w:rPr>
        <w:t xml:space="preserve"> </w:t>
      </w:r>
      <w:proofErr w:type="spellStart"/>
      <w:r w:rsidRPr="00E46007">
        <w:rPr>
          <w:bCs/>
          <w:sz w:val="28"/>
          <w:szCs w:val="28"/>
          <w:lang w:val="pl-PL"/>
        </w:rPr>
        <w:t>đăng</w:t>
      </w:r>
      <w:proofErr w:type="spellEnd"/>
      <w:r w:rsidRPr="00E46007">
        <w:rPr>
          <w:bCs/>
          <w:sz w:val="28"/>
          <w:szCs w:val="28"/>
          <w:lang w:val="pl-PL"/>
        </w:rPr>
        <w:t xml:space="preserve"> </w:t>
      </w:r>
      <w:proofErr w:type="spellStart"/>
      <w:r w:rsidRPr="00E46007">
        <w:rPr>
          <w:bCs/>
          <w:sz w:val="28"/>
          <w:szCs w:val="28"/>
          <w:lang w:val="pl-PL"/>
        </w:rPr>
        <w:t>ký</w:t>
      </w:r>
      <w:proofErr w:type="spellEnd"/>
      <w:r w:rsidRPr="00E46007">
        <w:rPr>
          <w:bCs/>
          <w:sz w:val="28"/>
          <w:szCs w:val="28"/>
          <w:lang w:val="pl-PL"/>
        </w:rPr>
        <w:t xml:space="preserve"> </w:t>
      </w:r>
      <w:proofErr w:type="spellStart"/>
      <w:r w:rsidRPr="00E46007">
        <w:rPr>
          <w:bCs/>
          <w:sz w:val="28"/>
          <w:szCs w:val="28"/>
          <w:lang w:val="pl-PL"/>
        </w:rPr>
        <w:t>lưu</w:t>
      </w:r>
      <w:proofErr w:type="spellEnd"/>
      <w:r w:rsidRPr="00E46007">
        <w:rPr>
          <w:bCs/>
          <w:sz w:val="28"/>
          <w:szCs w:val="28"/>
          <w:lang w:val="pl-PL"/>
        </w:rPr>
        <w:t xml:space="preserve"> </w:t>
      </w:r>
      <w:proofErr w:type="spellStart"/>
      <w:r w:rsidRPr="00E46007">
        <w:rPr>
          <w:bCs/>
          <w:sz w:val="28"/>
          <w:szCs w:val="28"/>
          <w:lang w:val="pl-PL"/>
        </w:rPr>
        <w:t>hành</w:t>
      </w:r>
      <w:proofErr w:type="spellEnd"/>
      <w:r w:rsidRPr="00E46007">
        <w:rPr>
          <w:bCs/>
          <w:sz w:val="28"/>
          <w:szCs w:val="28"/>
          <w:lang w:val="vi-VN"/>
        </w:rPr>
        <w:t xml:space="preserve"> của vị thuốc</w:t>
      </w:r>
      <w:r w:rsidR="0041071B" w:rsidRPr="00E46007">
        <w:rPr>
          <w:bCs/>
          <w:sz w:val="28"/>
          <w:szCs w:val="28"/>
          <w:lang w:val="vi-VN"/>
        </w:rPr>
        <w:t xml:space="preserve"> cổ truyền</w:t>
      </w:r>
      <w:r w:rsidRPr="00E46007">
        <w:rPr>
          <w:bCs/>
          <w:sz w:val="28"/>
          <w:szCs w:val="28"/>
          <w:lang w:val="vi-VN"/>
        </w:rPr>
        <w:t>; trường hợp vị</w:t>
      </w:r>
      <w:r w:rsidRPr="00E46007">
        <w:rPr>
          <w:sz w:val="28"/>
          <w:szCs w:val="28"/>
          <w:lang w:val="vi-VN"/>
        </w:rPr>
        <w:t xml:space="preserve"> thuốc</w:t>
      </w:r>
      <w:r w:rsidR="0041071B" w:rsidRPr="00E46007">
        <w:rPr>
          <w:sz w:val="28"/>
          <w:szCs w:val="28"/>
          <w:lang w:val="vi-VN"/>
        </w:rPr>
        <w:t xml:space="preserve"> cổ truyền</w:t>
      </w:r>
      <w:r w:rsidRPr="00E46007">
        <w:rPr>
          <w:sz w:val="28"/>
          <w:szCs w:val="28"/>
          <w:lang w:val="vi-VN"/>
        </w:rPr>
        <w:t xml:space="preserve"> đã được cấp phép lưu hành nhưng đang hết hiệu lực, đang nộp hồ sơ đề nghị gia hạn thì cung cấp thêm bản sao có chứng thực văn bản đã nộp hồ sơ đề nghị gia hạn.</w:t>
      </w:r>
    </w:p>
    <w:p w14:paraId="60FCE530" w14:textId="06D3883B" w:rsidR="00590608" w:rsidRPr="00E46007" w:rsidRDefault="0041071B" w:rsidP="00590608">
      <w:pPr>
        <w:widowControl w:val="0"/>
        <w:spacing w:before="120" w:after="120"/>
        <w:ind w:firstLine="601"/>
        <w:jc w:val="both"/>
        <w:rPr>
          <w:b/>
          <w:sz w:val="28"/>
          <w:szCs w:val="28"/>
          <w:lang w:val="vi-VN"/>
        </w:rPr>
      </w:pPr>
      <w:r w:rsidRPr="00E46007">
        <w:rPr>
          <w:sz w:val="28"/>
          <w:szCs w:val="28"/>
          <w:lang w:val="vi-VN"/>
        </w:rPr>
        <w:t>d</w:t>
      </w:r>
      <w:r w:rsidR="00590608" w:rsidRPr="00E46007">
        <w:rPr>
          <w:sz w:val="28"/>
          <w:szCs w:val="28"/>
          <w:lang w:val="es-ES"/>
        </w:rPr>
        <w:t xml:space="preserve">) </w:t>
      </w:r>
      <w:r w:rsidRPr="00E46007">
        <w:rPr>
          <w:sz w:val="28"/>
          <w:szCs w:val="28"/>
          <w:lang w:val="vi-VN"/>
        </w:rPr>
        <w:t>Cung cấp</w:t>
      </w:r>
      <w:r w:rsidR="00590608" w:rsidRPr="00E46007">
        <w:rPr>
          <w:sz w:val="28"/>
          <w:szCs w:val="28"/>
          <w:lang w:val="vi-VN"/>
        </w:rPr>
        <w:t xml:space="preserve"> các tài liệu </w:t>
      </w:r>
      <w:r w:rsidRPr="00E46007">
        <w:rPr>
          <w:sz w:val="28"/>
          <w:szCs w:val="28"/>
          <w:lang w:val="vi-VN"/>
        </w:rPr>
        <w:t>chứng minh hiệu quả điều trị và an toàn của vị thuốc cổ truyền, gồm</w:t>
      </w:r>
      <w:r w:rsidR="00590608" w:rsidRPr="00E46007">
        <w:rPr>
          <w:sz w:val="28"/>
          <w:szCs w:val="28"/>
          <w:lang w:val="es-ES"/>
        </w:rPr>
        <w:t>:</w:t>
      </w:r>
    </w:p>
    <w:p w14:paraId="60F1451E" w14:textId="77777777" w:rsidR="00590608" w:rsidRPr="00E46007" w:rsidRDefault="00590608" w:rsidP="00590608">
      <w:pPr>
        <w:widowControl w:val="0"/>
        <w:spacing w:before="120" w:after="120"/>
        <w:ind w:firstLine="601"/>
        <w:jc w:val="both"/>
        <w:rPr>
          <w:b/>
          <w:sz w:val="28"/>
          <w:szCs w:val="28"/>
          <w:lang w:val="vi-VN"/>
        </w:rPr>
      </w:pPr>
      <w:r w:rsidRPr="00E46007">
        <w:rPr>
          <w:sz w:val="28"/>
          <w:szCs w:val="28"/>
          <w:lang w:val="es-ES"/>
        </w:rPr>
        <w:t>- D</w:t>
      </w:r>
      <w:r w:rsidRPr="00E46007">
        <w:rPr>
          <w:sz w:val="28"/>
          <w:szCs w:val="28"/>
          <w:lang w:val="vi-VN"/>
        </w:rPr>
        <w:t>ược điển Việt Nam</w:t>
      </w:r>
      <w:r w:rsidRPr="00E46007">
        <w:rPr>
          <w:sz w:val="28"/>
          <w:szCs w:val="28"/>
          <w:lang w:val="es-ES"/>
        </w:rPr>
        <w:t xml:space="preserve"> </w:t>
      </w:r>
      <w:proofErr w:type="spellStart"/>
      <w:r w:rsidRPr="00E46007">
        <w:rPr>
          <w:sz w:val="28"/>
          <w:szCs w:val="28"/>
          <w:lang w:val="es-ES"/>
        </w:rPr>
        <w:t>hiện</w:t>
      </w:r>
      <w:proofErr w:type="spellEnd"/>
      <w:r w:rsidRPr="00E46007">
        <w:rPr>
          <w:sz w:val="28"/>
          <w:szCs w:val="28"/>
          <w:lang w:val="vi-VN"/>
        </w:rPr>
        <w:t xml:space="preserve"> hành</w:t>
      </w:r>
      <w:r w:rsidRPr="00E46007">
        <w:rPr>
          <w:sz w:val="28"/>
          <w:szCs w:val="28"/>
          <w:lang w:val="es-ES"/>
        </w:rPr>
        <w:t xml:space="preserve"> </w:t>
      </w:r>
      <w:proofErr w:type="spellStart"/>
      <w:r w:rsidRPr="00E46007">
        <w:rPr>
          <w:sz w:val="28"/>
          <w:szCs w:val="28"/>
          <w:lang w:val="es-ES"/>
        </w:rPr>
        <w:t>hoặc</w:t>
      </w:r>
      <w:proofErr w:type="spellEnd"/>
      <w:r w:rsidRPr="00E46007">
        <w:rPr>
          <w:sz w:val="28"/>
          <w:szCs w:val="28"/>
          <w:lang w:val="es-ES"/>
        </w:rPr>
        <w:t xml:space="preserve"> </w:t>
      </w:r>
      <w:proofErr w:type="spellStart"/>
      <w:r w:rsidRPr="00E46007">
        <w:rPr>
          <w:sz w:val="28"/>
          <w:szCs w:val="28"/>
          <w:lang w:val="es-ES"/>
        </w:rPr>
        <w:t>dược</w:t>
      </w:r>
      <w:proofErr w:type="spellEnd"/>
      <w:r w:rsidRPr="00E46007">
        <w:rPr>
          <w:sz w:val="28"/>
          <w:szCs w:val="28"/>
          <w:lang w:val="es-ES"/>
        </w:rPr>
        <w:t xml:space="preserve"> </w:t>
      </w:r>
      <w:proofErr w:type="spellStart"/>
      <w:r w:rsidRPr="00E46007">
        <w:rPr>
          <w:sz w:val="28"/>
          <w:szCs w:val="28"/>
          <w:lang w:val="es-ES"/>
        </w:rPr>
        <w:t>điển</w:t>
      </w:r>
      <w:proofErr w:type="spellEnd"/>
      <w:r w:rsidRPr="00E46007">
        <w:rPr>
          <w:sz w:val="28"/>
          <w:szCs w:val="28"/>
          <w:lang w:val="es-ES"/>
        </w:rPr>
        <w:t xml:space="preserve"> </w:t>
      </w:r>
      <w:proofErr w:type="spellStart"/>
      <w:r w:rsidRPr="00E46007">
        <w:rPr>
          <w:sz w:val="28"/>
          <w:szCs w:val="28"/>
          <w:lang w:val="es-ES"/>
        </w:rPr>
        <w:t>của</w:t>
      </w:r>
      <w:proofErr w:type="spellEnd"/>
      <w:r w:rsidRPr="00E46007">
        <w:rPr>
          <w:sz w:val="28"/>
          <w:szCs w:val="28"/>
          <w:lang w:val="vi-VN"/>
        </w:rPr>
        <w:t xml:space="preserve"> các nước</w:t>
      </w:r>
    </w:p>
    <w:p w14:paraId="22F57235" w14:textId="77777777" w:rsidR="00590608" w:rsidRPr="00E46007" w:rsidRDefault="00590608" w:rsidP="00590608">
      <w:pPr>
        <w:widowControl w:val="0"/>
        <w:spacing w:before="120" w:after="120"/>
        <w:ind w:firstLine="601"/>
        <w:jc w:val="both"/>
        <w:rPr>
          <w:b/>
          <w:sz w:val="28"/>
          <w:szCs w:val="28"/>
          <w:lang w:val="vi-VN"/>
        </w:rPr>
      </w:pPr>
      <w:r w:rsidRPr="00E46007">
        <w:rPr>
          <w:sz w:val="28"/>
          <w:szCs w:val="28"/>
          <w:lang w:val="vi-VN"/>
        </w:rPr>
        <w:t>- Các nghiên cứu đánh giá về tính an toàn, hiệu quả của vị thuốc có tại một trong các tài liệu sau:</w:t>
      </w:r>
    </w:p>
    <w:p w14:paraId="3D2B1AB8" w14:textId="77777777" w:rsidR="00590608" w:rsidRPr="00E46007" w:rsidRDefault="00590608" w:rsidP="00590608">
      <w:pPr>
        <w:widowControl w:val="0"/>
        <w:spacing w:before="120" w:after="120"/>
        <w:ind w:firstLine="601"/>
        <w:jc w:val="both"/>
        <w:rPr>
          <w:b/>
          <w:sz w:val="28"/>
          <w:szCs w:val="28"/>
          <w:lang w:val="vi-VN"/>
        </w:rPr>
      </w:pPr>
      <w:r w:rsidRPr="00E46007">
        <w:rPr>
          <w:sz w:val="28"/>
          <w:szCs w:val="28"/>
          <w:lang w:val="vi-VN"/>
        </w:rPr>
        <w:t>+ Tạp chí thuộc danh mục ISI hoặc tạp chí trong nước có tính điểm theo quy định hiện hành của Hội đồng chức danh giáo sư nhà nước đã được công bố;</w:t>
      </w:r>
    </w:p>
    <w:p w14:paraId="39ACD8EA" w14:textId="77777777" w:rsidR="00590608" w:rsidRPr="00E46007" w:rsidRDefault="00590608" w:rsidP="00590608">
      <w:pPr>
        <w:widowControl w:val="0"/>
        <w:spacing w:before="120" w:after="120"/>
        <w:ind w:firstLine="601"/>
        <w:jc w:val="both"/>
        <w:rPr>
          <w:b/>
          <w:sz w:val="28"/>
          <w:szCs w:val="28"/>
          <w:lang w:val="vi-VN"/>
        </w:rPr>
      </w:pPr>
      <w:r w:rsidRPr="00E46007">
        <w:rPr>
          <w:sz w:val="28"/>
          <w:szCs w:val="28"/>
          <w:lang w:val="vi-VN"/>
        </w:rPr>
        <w:t>+ Đề tài khoa học và công nghệ đã được nghiệm thu bởi hội đồng cấp quốc gia, cấp bộ, cấp tỉnh hoặc tương đương;</w:t>
      </w:r>
    </w:p>
    <w:p w14:paraId="370A5B34" w14:textId="5BC6120B" w:rsidR="00590608" w:rsidRPr="00E46007" w:rsidRDefault="0041071B" w:rsidP="00590608">
      <w:pPr>
        <w:widowControl w:val="0"/>
        <w:spacing w:before="120" w:after="120"/>
        <w:ind w:firstLine="601"/>
        <w:jc w:val="both"/>
        <w:rPr>
          <w:sz w:val="28"/>
          <w:szCs w:val="28"/>
          <w:lang w:val="vi-VN"/>
        </w:rPr>
      </w:pPr>
      <w:r w:rsidRPr="00E46007">
        <w:rPr>
          <w:sz w:val="28"/>
          <w:szCs w:val="28"/>
          <w:lang w:val="vi-VN"/>
        </w:rPr>
        <w:t>đ</w:t>
      </w:r>
      <w:r w:rsidR="00590608" w:rsidRPr="00E46007">
        <w:rPr>
          <w:sz w:val="28"/>
          <w:szCs w:val="28"/>
          <w:lang w:val="es-ES"/>
        </w:rPr>
        <w:t xml:space="preserve">) </w:t>
      </w:r>
      <w:r w:rsidR="00D95B10" w:rsidRPr="00E46007">
        <w:rPr>
          <w:sz w:val="28"/>
          <w:szCs w:val="28"/>
          <w:lang w:val="vi-VN"/>
        </w:rPr>
        <w:t>Báo cáo đánh giá tác động ngân sách của vị thuốc cổ truyền tại Việt Nam.</w:t>
      </w:r>
    </w:p>
    <w:p w14:paraId="6F5DD6CA" w14:textId="7F497258" w:rsidR="0041071B" w:rsidRPr="00E46007" w:rsidRDefault="007D593B" w:rsidP="0041071B">
      <w:pPr>
        <w:widowControl w:val="0"/>
        <w:spacing w:before="120" w:after="120"/>
        <w:ind w:firstLine="601"/>
        <w:jc w:val="both"/>
        <w:rPr>
          <w:b/>
          <w:sz w:val="28"/>
          <w:szCs w:val="28"/>
          <w:lang w:val="vi-VN"/>
        </w:rPr>
      </w:pPr>
      <w:r w:rsidRPr="00E46007">
        <w:rPr>
          <w:b/>
          <w:sz w:val="28"/>
          <w:szCs w:val="28"/>
          <w:lang w:val="vi-VN"/>
        </w:rPr>
        <w:t>4</w:t>
      </w:r>
      <w:r w:rsidR="0041071B" w:rsidRPr="00E46007">
        <w:rPr>
          <w:b/>
          <w:sz w:val="28"/>
          <w:szCs w:val="28"/>
          <w:lang w:val="pl-PL"/>
        </w:rPr>
        <w:t xml:space="preserve">. </w:t>
      </w:r>
      <w:proofErr w:type="spellStart"/>
      <w:r w:rsidR="0041071B" w:rsidRPr="00E46007">
        <w:rPr>
          <w:b/>
          <w:sz w:val="28"/>
          <w:szCs w:val="28"/>
          <w:lang w:val="pl-PL"/>
        </w:rPr>
        <w:t>Hồ</w:t>
      </w:r>
      <w:proofErr w:type="spellEnd"/>
      <w:r w:rsidR="0041071B" w:rsidRPr="00E46007">
        <w:rPr>
          <w:b/>
          <w:sz w:val="28"/>
          <w:szCs w:val="28"/>
          <w:lang w:val="pl-PL"/>
        </w:rPr>
        <w:t xml:space="preserve"> </w:t>
      </w:r>
      <w:proofErr w:type="spellStart"/>
      <w:r w:rsidR="0041071B" w:rsidRPr="00E46007">
        <w:rPr>
          <w:b/>
          <w:sz w:val="28"/>
          <w:szCs w:val="28"/>
          <w:lang w:val="pl-PL"/>
        </w:rPr>
        <w:t>sơ</w:t>
      </w:r>
      <w:proofErr w:type="spellEnd"/>
      <w:r w:rsidR="0041071B" w:rsidRPr="00E46007">
        <w:rPr>
          <w:b/>
          <w:sz w:val="28"/>
          <w:szCs w:val="28"/>
          <w:lang w:val="pl-PL"/>
        </w:rPr>
        <w:t xml:space="preserve"> </w:t>
      </w:r>
      <w:proofErr w:type="spellStart"/>
      <w:r w:rsidR="0041071B" w:rsidRPr="00E46007">
        <w:rPr>
          <w:b/>
          <w:sz w:val="28"/>
          <w:szCs w:val="28"/>
          <w:lang w:val="pl-PL"/>
        </w:rPr>
        <w:t>đề</w:t>
      </w:r>
      <w:proofErr w:type="spellEnd"/>
      <w:r w:rsidR="0041071B" w:rsidRPr="00E46007">
        <w:rPr>
          <w:b/>
          <w:sz w:val="28"/>
          <w:szCs w:val="28"/>
          <w:lang w:val="pl-PL"/>
        </w:rPr>
        <w:t xml:space="preserve"> </w:t>
      </w:r>
      <w:proofErr w:type="spellStart"/>
      <w:r w:rsidR="0041071B" w:rsidRPr="00E46007">
        <w:rPr>
          <w:b/>
          <w:sz w:val="28"/>
          <w:szCs w:val="28"/>
          <w:lang w:val="pl-PL"/>
        </w:rPr>
        <w:t>xuất</w:t>
      </w:r>
      <w:proofErr w:type="spellEnd"/>
      <w:r w:rsidR="0041071B" w:rsidRPr="00E46007">
        <w:rPr>
          <w:b/>
          <w:sz w:val="28"/>
          <w:szCs w:val="28"/>
          <w:lang w:val="pl-PL"/>
        </w:rPr>
        <w:t xml:space="preserve"> </w:t>
      </w:r>
      <w:proofErr w:type="spellStart"/>
      <w:r w:rsidR="0041071B" w:rsidRPr="00E46007">
        <w:rPr>
          <w:b/>
          <w:sz w:val="28"/>
          <w:szCs w:val="28"/>
          <w:lang w:val="pl-PL"/>
        </w:rPr>
        <w:t>bổ</w:t>
      </w:r>
      <w:proofErr w:type="spellEnd"/>
      <w:r w:rsidR="0041071B" w:rsidRPr="00E46007">
        <w:rPr>
          <w:b/>
          <w:sz w:val="28"/>
          <w:szCs w:val="28"/>
          <w:lang w:val="pl-PL"/>
        </w:rPr>
        <w:t xml:space="preserve"> </w:t>
      </w:r>
      <w:proofErr w:type="spellStart"/>
      <w:r w:rsidR="0041071B" w:rsidRPr="00E46007">
        <w:rPr>
          <w:b/>
          <w:sz w:val="28"/>
          <w:szCs w:val="28"/>
          <w:lang w:val="pl-PL"/>
        </w:rPr>
        <w:t>sung</w:t>
      </w:r>
      <w:proofErr w:type="spellEnd"/>
      <w:r w:rsidR="0041071B" w:rsidRPr="00E46007">
        <w:rPr>
          <w:b/>
          <w:sz w:val="28"/>
          <w:szCs w:val="28"/>
          <w:lang w:val="pl-PL"/>
        </w:rPr>
        <w:t xml:space="preserve"> </w:t>
      </w:r>
      <w:proofErr w:type="spellStart"/>
      <w:r w:rsidR="0041071B" w:rsidRPr="00E46007">
        <w:rPr>
          <w:b/>
          <w:sz w:val="28"/>
          <w:szCs w:val="28"/>
          <w:lang w:val="pl-PL"/>
        </w:rPr>
        <w:t>dược</w:t>
      </w:r>
      <w:proofErr w:type="spellEnd"/>
      <w:r w:rsidR="0041071B" w:rsidRPr="00E46007">
        <w:rPr>
          <w:b/>
          <w:sz w:val="28"/>
          <w:szCs w:val="28"/>
          <w:lang w:val="vi-VN"/>
        </w:rPr>
        <w:t xml:space="preserve"> liệu gồm có:</w:t>
      </w:r>
    </w:p>
    <w:p w14:paraId="49DE3742" w14:textId="77777777" w:rsidR="009B47D2" w:rsidRPr="00E46007" w:rsidRDefault="009B47D2" w:rsidP="009B47D2">
      <w:pPr>
        <w:widowControl w:val="0"/>
        <w:spacing w:before="120" w:after="120"/>
        <w:ind w:firstLine="601"/>
        <w:jc w:val="both"/>
        <w:rPr>
          <w:bCs/>
          <w:sz w:val="28"/>
          <w:szCs w:val="28"/>
          <w:lang w:val="pl-PL"/>
        </w:rPr>
      </w:pPr>
      <w:r w:rsidRPr="00E46007">
        <w:rPr>
          <w:sz w:val="28"/>
          <w:szCs w:val="28"/>
          <w:lang w:val="vi-VN"/>
        </w:rPr>
        <w:t xml:space="preserve">a) </w:t>
      </w:r>
      <w:proofErr w:type="spellStart"/>
      <w:r w:rsidRPr="00E46007">
        <w:rPr>
          <w:bCs/>
          <w:sz w:val="28"/>
          <w:szCs w:val="28"/>
          <w:lang w:val="pl-PL"/>
        </w:rPr>
        <w:t>Văn</w:t>
      </w:r>
      <w:proofErr w:type="spellEnd"/>
      <w:r w:rsidRPr="00E46007">
        <w:rPr>
          <w:bCs/>
          <w:sz w:val="28"/>
          <w:szCs w:val="28"/>
          <w:lang w:val="pl-PL"/>
        </w:rPr>
        <w:t xml:space="preserve"> </w:t>
      </w:r>
      <w:proofErr w:type="spellStart"/>
      <w:r w:rsidRPr="00E46007">
        <w:rPr>
          <w:bCs/>
          <w:sz w:val="28"/>
          <w:szCs w:val="28"/>
          <w:lang w:val="pl-PL"/>
        </w:rPr>
        <w:t>bản</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của</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quan</w:t>
      </w:r>
      <w:proofErr w:type="spellEnd"/>
      <w:r w:rsidRPr="00E46007">
        <w:rPr>
          <w:bCs/>
          <w:sz w:val="28"/>
          <w:szCs w:val="28"/>
          <w:lang w:val="pl-PL"/>
        </w:rPr>
        <w:t xml:space="preserve"> </w:t>
      </w:r>
      <w:proofErr w:type="spellStart"/>
      <w:r w:rsidRPr="00E46007">
        <w:rPr>
          <w:bCs/>
          <w:sz w:val="28"/>
          <w:szCs w:val="28"/>
          <w:lang w:val="pl-PL"/>
        </w:rPr>
        <w:t>quản</w:t>
      </w:r>
      <w:proofErr w:type="spellEnd"/>
      <w:r w:rsidRPr="00E46007">
        <w:rPr>
          <w:bCs/>
          <w:sz w:val="28"/>
          <w:szCs w:val="28"/>
          <w:lang w:val="pl-PL"/>
        </w:rPr>
        <w:t xml:space="preserve"> </w:t>
      </w:r>
      <w:proofErr w:type="spellStart"/>
      <w:r w:rsidRPr="00E46007">
        <w:rPr>
          <w:bCs/>
          <w:sz w:val="28"/>
          <w:szCs w:val="28"/>
          <w:lang w:val="pl-PL"/>
        </w:rPr>
        <w:t>lý</w:t>
      </w:r>
      <w:proofErr w:type="spellEnd"/>
      <w:r w:rsidRPr="00E46007">
        <w:rPr>
          <w:bCs/>
          <w:sz w:val="28"/>
          <w:szCs w:val="28"/>
          <w:lang w:val="pl-PL"/>
        </w:rPr>
        <w:t xml:space="preserve"> </w:t>
      </w:r>
      <w:proofErr w:type="spellStart"/>
      <w:r w:rsidRPr="00E46007">
        <w:rPr>
          <w:bCs/>
          <w:sz w:val="28"/>
          <w:szCs w:val="28"/>
          <w:lang w:val="pl-PL"/>
        </w:rPr>
        <w:t>về</w:t>
      </w:r>
      <w:proofErr w:type="spellEnd"/>
      <w:r w:rsidRPr="00E46007">
        <w:rPr>
          <w:bCs/>
          <w:sz w:val="28"/>
          <w:szCs w:val="28"/>
          <w:lang w:val="pl-PL"/>
        </w:rPr>
        <w:t xml:space="preserve"> y tế, </w:t>
      </w:r>
      <w:proofErr w:type="spellStart"/>
      <w:r w:rsidRPr="00E46007">
        <w:rPr>
          <w:bCs/>
          <w:sz w:val="28"/>
          <w:szCs w:val="28"/>
          <w:lang w:val="pl-PL"/>
        </w:rPr>
        <w:t>hoặc</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sở</w:t>
      </w:r>
      <w:proofErr w:type="spellEnd"/>
      <w:r w:rsidRPr="00E46007">
        <w:rPr>
          <w:bCs/>
          <w:sz w:val="28"/>
          <w:szCs w:val="28"/>
          <w:lang w:val="pl-PL"/>
        </w:rPr>
        <w:t xml:space="preserve"> </w:t>
      </w:r>
      <w:proofErr w:type="spellStart"/>
      <w:r w:rsidRPr="00E46007">
        <w:rPr>
          <w:bCs/>
          <w:sz w:val="28"/>
          <w:szCs w:val="28"/>
          <w:lang w:val="pl-PL"/>
        </w:rPr>
        <w:t>khám</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chữa</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r w:rsidRPr="00E46007">
        <w:rPr>
          <w:bCs/>
          <w:sz w:val="28"/>
          <w:szCs w:val="28"/>
          <w:lang w:val="vi-VN"/>
        </w:rPr>
        <w:t>h</w:t>
      </w:r>
      <w:proofErr w:type="spellStart"/>
      <w:r w:rsidRPr="00E46007">
        <w:rPr>
          <w:bCs/>
          <w:sz w:val="28"/>
          <w:szCs w:val="28"/>
          <w:lang w:val="pl-PL"/>
        </w:rPr>
        <w:t>ội</w:t>
      </w:r>
      <w:proofErr w:type="spellEnd"/>
      <w:r w:rsidRPr="00E46007">
        <w:rPr>
          <w:bCs/>
          <w:sz w:val="28"/>
          <w:szCs w:val="28"/>
          <w:lang w:val="pl-PL"/>
        </w:rPr>
        <w:t xml:space="preserve"> y </w:t>
      </w:r>
      <w:proofErr w:type="spellStart"/>
      <w:r w:rsidRPr="00E46007">
        <w:rPr>
          <w:bCs/>
          <w:sz w:val="28"/>
          <w:szCs w:val="28"/>
          <w:lang w:val="pl-PL"/>
        </w:rPr>
        <w:t>khoa</w:t>
      </w:r>
      <w:proofErr w:type="spellEnd"/>
      <w:r w:rsidRPr="00E46007">
        <w:rPr>
          <w:bCs/>
          <w:sz w:val="28"/>
          <w:szCs w:val="28"/>
          <w:lang w:val="pl-PL"/>
        </w:rPr>
        <w:t xml:space="preserve">, </w:t>
      </w:r>
      <w:proofErr w:type="spellStart"/>
      <w:r w:rsidRPr="00E46007">
        <w:rPr>
          <w:bCs/>
          <w:sz w:val="28"/>
          <w:szCs w:val="28"/>
          <w:lang w:val="pl-PL"/>
        </w:rPr>
        <w:t>dược</w:t>
      </w:r>
      <w:proofErr w:type="spellEnd"/>
      <w:r w:rsidRPr="00E46007">
        <w:rPr>
          <w:bCs/>
          <w:sz w:val="28"/>
          <w:szCs w:val="28"/>
          <w:lang w:val="pl-PL"/>
        </w:rPr>
        <w:t xml:space="preserve"> </w:t>
      </w:r>
      <w:proofErr w:type="spellStart"/>
      <w:r w:rsidRPr="00E46007">
        <w:rPr>
          <w:bCs/>
          <w:sz w:val="28"/>
          <w:szCs w:val="28"/>
          <w:lang w:val="pl-PL"/>
        </w:rPr>
        <w:t>khoa</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r w:rsidRPr="00E46007">
        <w:rPr>
          <w:bCs/>
          <w:sz w:val="28"/>
          <w:szCs w:val="28"/>
          <w:lang w:val="vi-VN"/>
        </w:rPr>
        <w:t>h</w:t>
      </w:r>
      <w:proofErr w:type="spellStart"/>
      <w:r w:rsidRPr="00E46007">
        <w:rPr>
          <w:bCs/>
          <w:sz w:val="28"/>
          <w:szCs w:val="28"/>
          <w:lang w:val="pl-PL"/>
        </w:rPr>
        <w:t>ội</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học</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sở</w:t>
      </w:r>
      <w:proofErr w:type="spellEnd"/>
      <w:r w:rsidRPr="00E46007">
        <w:rPr>
          <w:bCs/>
          <w:sz w:val="28"/>
          <w:szCs w:val="28"/>
          <w:lang w:val="pl-PL"/>
        </w:rPr>
        <w:t xml:space="preserve"> </w:t>
      </w:r>
      <w:proofErr w:type="spellStart"/>
      <w:r w:rsidRPr="00E46007">
        <w:rPr>
          <w:bCs/>
          <w:sz w:val="28"/>
          <w:szCs w:val="28"/>
          <w:lang w:val="pl-PL"/>
        </w:rPr>
        <w:t>kinh</w:t>
      </w:r>
      <w:proofErr w:type="spellEnd"/>
      <w:r w:rsidRPr="00E46007">
        <w:rPr>
          <w:bCs/>
          <w:sz w:val="28"/>
          <w:szCs w:val="28"/>
          <w:lang w:val="pl-PL"/>
        </w:rPr>
        <w:t xml:space="preserve"> </w:t>
      </w:r>
      <w:proofErr w:type="spellStart"/>
      <w:r w:rsidRPr="00E46007">
        <w:rPr>
          <w:bCs/>
          <w:sz w:val="28"/>
          <w:szCs w:val="28"/>
          <w:lang w:val="pl-PL"/>
        </w:rPr>
        <w:t>doanh</w:t>
      </w:r>
      <w:proofErr w:type="spellEnd"/>
      <w:r w:rsidRPr="00E46007">
        <w:rPr>
          <w:bCs/>
          <w:sz w:val="28"/>
          <w:szCs w:val="28"/>
          <w:lang w:val="pl-PL"/>
        </w:rPr>
        <w:t xml:space="preserve"> </w:t>
      </w:r>
      <w:proofErr w:type="spellStart"/>
      <w:r w:rsidRPr="00E46007">
        <w:rPr>
          <w:bCs/>
          <w:sz w:val="28"/>
          <w:szCs w:val="28"/>
          <w:lang w:val="pl-PL"/>
        </w:rPr>
        <w:t>dược</w:t>
      </w:r>
      <w:proofErr w:type="spellEnd"/>
      <w:r w:rsidRPr="00E46007">
        <w:rPr>
          <w:bCs/>
          <w:sz w:val="28"/>
          <w:szCs w:val="28"/>
          <w:lang w:val="pl-PL"/>
        </w:rPr>
        <w:t>;</w:t>
      </w:r>
    </w:p>
    <w:p w14:paraId="6CFABA50" w14:textId="77777777" w:rsidR="009B47D2" w:rsidRPr="00E46007" w:rsidRDefault="009B47D2" w:rsidP="009B47D2">
      <w:pPr>
        <w:widowControl w:val="0"/>
        <w:spacing w:before="120" w:after="120"/>
        <w:ind w:firstLine="601"/>
        <w:jc w:val="both"/>
        <w:rPr>
          <w:b/>
          <w:sz w:val="28"/>
          <w:szCs w:val="28"/>
          <w:lang w:val="vi-VN"/>
        </w:rPr>
      </w:pPr>
      <w:r w:rsidRPr="00E46007">
        <w:rPr>
          <w:bCs/>
          <w:sz w:val="28"/>
          <w:szCs w:val="28"/>
          <w:lang w:val="pl-PL"/>
        </w:rPr>
        <w:t xml:space="preserve">b) </w:t>
      </w:r>
      <w:proofErr w:type="spellStart"/>
      <w:r w:rsidRPr="00E46007">
        <w:rPr>
          <w:bCs/>
          <w:sz w:val="28"/>
          <w:szCs w:val="28"/>
          <w:lang w:val="pl-PL"/>
        </w:rPr>
        <w:t>Danh</w:t>
      </w:r>
      <w:proofErr w:type="spellEnd"/>
      <w:r w:rsidRPr="00E46007">
        <w:rPr>
          <w:bCs/>
          <w:sz w:val="28"/>
          <w:szCs w:val="28"/>
          <w:lang w:val="pl-PL"/>
        </w:rPr>
        <w:t xml:space="preserve"> </w:t>
      </w:r>
      <w:proofErr w:type="spellStart"/>
      <w:r w:rsidRPr="00E46007">
        <w:rPr>
          <w:bCs/>
          <w:sz w:val="28"/>
          <w:szCs w:val="28"/>
          <w:lang w:val="pl-PL"/>
        </w:rPr>
        <w:t>mục</w:t>
      </w:r>
      <w:proofErr w:type="spellEnd"/>
      <w:r w:rsidRPr="00E46007">
        <w:rPr>
          <w:bCs/>
          <w:sz w:val="28"/>
          <w:szCs w:val="28"/>
          <w:lang w:val="pl-PL"/>
        </w:rPr>
        <w:t xml:space="preserve"> </w:t>
      </w:r>
      <w:proofErr w:type="spellStart"/>
      <w:r w:rsidRPr="00E46007">
        <w:rPr>
          <w:bCs/>
          <w:sz w:val="28"/>
          <w:szCs w:val="28"/>
          <w:lang w:val="pl-PL"/>
        </w:rPr>
        <w:t>thuốc</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theo</w:t>
      </w:r>
      <w:proofErr w:type="spellEnd"/>
      <w:r w:rsidRPr="00E46007">
        <w:rPr>
          <w:bCs/>
          <w:sz w:val="28"/>
          <w:szCs w:val="28"/>
          <w:lang w:val="pl-PL"/>
        </w:rPr>
        <w:t xml:space="preserve"> </w:t>
      </w:r>
      <w:proofErr w:type="spellStart"/>
      <w:r w:rsidRPr="00E46007">
        <w:rPr>
          <w:bCs/>
          <w:sz w:val="28"/>
          <w:szCs w:val="28"/>
          <w:lang w:val="pl-PL"/>
        </w:rPr>
        <w:t>mẫu</w:t>
      </w:r>
      <w:proofErr w:type="spellEnd"/>
      <w:r w:rsidRPr="00E46007">
        <w:rPr>
          <w:bCs/>
          <w:sz w:val="28"/>
          <w:szCs w:val="28"/>
          <w:lang w:val="pl-PL"/>
        </w:rPr>
        <w:t xml:space="preserve"> </w:t>
      </w:r>
      <w:proofErr w:type="spellStart"/>
      <w:r w:rsidRPr="00E46007">
        <w:rPr>
          <w:bCs/>
          <w:sz w:val="28"/>
          <w:szCs w:val="28"/>
          <w:lang w:val="pl-PL"/>
        </w:rPr>
        <w:t>tại</w:t>
      </w:r>
      <w:proofErr w:type="spellEnd"/>
      <w:r w:rsidRPr="00E46007">
        <w:rPr>
          <w:bCs/>
          <w:sz w:val="28"/>
          <w:szCs w:val="28"/>
          <w:lang w:val="pl-PL"/>
        </w:rPr>
        <w:t xml:space="preserve"> </w:t>
      </w:r>
      <w:proofErr w:type="spellStart"/>
      <w:r w:rsidRPr="00E46007">
        <w:rPr>
          <w:bCs/>
          <w:sz w:val="28"/>
          <w:szCs w:val="28"/>
          <w:lang w:val="pl-PL"/>
        </w:rPr>
        <w:t>Phụ</w:t>
      </w:r>
      <w:proofErr w:type="spellEnd"/>
      <w:r w:rsidRPr="00E46007">
        <w:rPr>
          <w:bCs/>
          <w:sz w:val="28"/>
          <w:szCs w:val="28"/>
          <w:lang w:val="pl-PL"/>
        </w:rPr>
        <w:t xml:space="preserve"> </w:t>
      </w:r>
      <w:proofErr w:type="spellStart"/>
      <w:r w:rsidRPr="00E46007">
        <w:rPr>
          <w:bCs/>
          <w:sz w:val="28"/>
          <w:szCs w:val="28"/>
          <w:lang w:val="pl-PL"/>
        </w:rPr>
        <w:t>lục</w:t>
      </w:r>
      <w:proofErr w:type="spellEnd"/>
      <w:r w:rsidRPr="00E46007">
        <w:rPr>
          <w:bCs/>
          <w:sz w:val="28"/>
          <w:szCs w:val="28"/>
          <w:lang w:val="pl-PL"/>
        </w:rPr>
        <w:t xml:space="preserve"> </w:t>
      </w:r>
      <w:r w:rsidRPr="00E46007">
        <w:rPr>
          <w:bCs/>
          <w:sz w:val="28"/>
          <w:szCs w:val="28"/>
          <w:lang w:val="vi-VN"/>
        </w:rPr>
        <w:t>1</w:t>
      </w:r>
      <w:r w:rsidRPr="00E46007">
        <w:rPr>
          <w:bCs/>
          <w:sz w:val="28"/>
          <w:szCs w:val="28"/>
          <w:lang w:val="pl-PL"/>
        </w:rPr>
        <w:t>);</w:t>
      </w:r>
    </w:p>
    <w:p w14:paraId="58301B6A" w14:textId="255AEC0B" w:rsidR="0041071B" w:rsidRPr="00E46007" w:rsidRDefault="0041071B" w:rsidP="0041071B">
      <w:pPr>
        <w:widowControl w:val="0"/>
        <w:spacing w:before="120" w:after="120"/>
        <w:ind w:firstLine="601"/>
        <w:jc w:val="both"/>
        <w:rPr>
          <w:sz w:val="28"/>
          <w:szCs w:val="28"/>
          <w:lang w:val="vi-VN"/>
        </w:rPr>
      </w:pPr>
      <w:r w:rsidRPr="00E46007">
        <w:rPr>
          <w:sz w:val="28"/>
          <w:szCs w:val="28"/>
          <w:lang w:val="vi-VN"/>
        </w:rPr>
        <w:t>c) Cung cấp tài liệu chứng minh nguồn gốc của dược liệu, gồm một trong các tài liệu sau:</w:t>
      </w:r>
    </w:p>
    <w:p w14:paraId="489896BC" w14:textId="56728C43" w:rsidR="0041071B" w:rsidRPr="00E46007" w:rsidRDefault="0041071B" w:rsidP="0041071B">
      <w:pPr>
        <w:widowControl w:val="0"/>
        <w:spacing w:before="120" w:after="120"/>
        <w:ind w:firstLine="601"/>
        <w:jc w:val="both"/>
        <w:rPr>
          <w:b/>
          <w:sz w:val="28"/>
          <w:szCs w:val="28"/>
          <w:lang w:val="vi-VN"/>
        </w:rPr>
      </w:pPr>
      <w:r w:rsidRPr="00E46007">
        <w:rPr>
          <w:sz w:val="28"/>
          <w:szCs w:val="28"/>
          <w:lang w:val="vi-VN"/>
        </w:rPr>
        <w:t>- Bản sao có chứng thực giấy chứng nhận nguồn gốc, xuất xứ của từng lô dược liệu (Giấy C/O) do cơ quan nhà nước có thẩm quyền của nước xuất khẩu cấp đối với dược liệu nhập khẩu.</w:t>
      </w:r>
    </w:p>
    <w:p w14:paraId="20DB9359" w14:textId="055DF696" w:rsidR="0041071B" w:rsidRPr="00E46007" w:rsidRDefault="0041071B" w:rsidP="0041071B">
      <w:pPr>
        <w:widowControl w:val="0"/>
        <w:spacing w:before="120" w:after="120"/>
        <w:ind w:firstLine="601"/>
        <w:jc w:val="both"/>
        <w:rPr>
          <w:b/>
          <w:sz w:val="28"/>
          <w:szCs w:val="28"/>
          <w:lang w:val="vi-VN"/>
        </w:rPr>
      </w:pPr>
      <w:r w:rsidRPr="00E46007">
        <w:rPr>
          <w:sz w:val="28"/>
          <w:szCs w:val="28"/>
          <w:lang w:val="vi-VN"/>
        </w:rPr>
        <w:t>- Bản sao có chứng thực giấy chứng nhận dược liệu đạt Thực hành tốt nuôi trồng, thu hái dược liệu, khai thác dược liệu tự nhiên (GACP) đối với dược liệu được cơ sở trong nước nuôi trồng, thu hái hoặc khai thác tự nhiên.</w:t>
      </w:r>
    </w:p>
    <w:p w14:paraId="70CB0F3F" w14:textId="77777777" w:rsidR="0041071B" w:rsidRPr="00E46007" w:rsidRDefault="0041071B" w:rsidP="0041071B">
      <w:pPr>
        <w:widowControl w:val="0"/>
        <w:spacing w:before="120" w:after="120"/>
        <w:ind w:firstLine="601"/>
        <w:jc w:val="both"/>
        <w:rPr>
          <w:b/>
          <w:sz w:val="28"/>
          <w:szCs w:val="28"/>
          <w:lang w:val="vi-VN"/>
        </w:rPr>
      </w:pPr>
      <w:r w:rsidRPr="00E46007">
        <w:rPr>
          <w:sz w:val="28"/>
          <w:szCs w:val="28"/>
          <w:lang w:val="vi-VN"/>
        </w:rPr>
        <w:t>- Bản cam kết về địa điểm nuôi trồng, thu hái dược liệu tại địa phương đối với dược liệu do cơ sở kinh doanh thu mua từ các cá nhân trong nước.</w:t>
      </w:r>
    </w:p>
    <w:p w14:paraId="65B15C87" w14:textId="37059429" w:rsidR="0041071B" w:rsidRPr="00E46007" w:rsidRDefault="0041071B" w:rsidP="0041071B">
      <w:pPr>
        <w:widowControl w:val="0"/>
        <w:spacing w:before="120" w:after="120"/>
        <w:ind w:firstLine="601"/>
        <w:jc w:val="both"/>
        <w:rPr>
          <w:b/>
          <w:sz w:val="28"/>
          <w:szCs w:val="28"/>
          <w:lang w:val="vi-VN"/>
        </w:rPr>
      </w:pPr>
      <w:r w:rsidRPr="00E46007">
        <w:rPr>
          <w:sz w:val="28"/>
          <w:szCs w:val="28"/>
          <w:lang w:val="vi-VN"/>
        </w:rPr>
        <w:t>d</w:t>
      </w:r>
      <w:r w:rsidRPr="00E46007">
        <w:rPr>
          <w:sz w:val="28"/>
          <w:szCs w:val="28"/>
          <w:lang w:val="es-ES"/>
        </w:rPr>
        <w:t xml:space="preserve">) </w:t>
      </w:r>
      <w:r w:rsidRPr="00E46007">
        <w:rPr>
          <w:sz w:val="28"/>
          <w:szCs w:val="28"/>
          <w:lang w:val="vi-VN"/>
        </w:rPr>
        <w:t>Cung cấp các tài liệu chứng minh hiệu quả điều trị và an toàn của dược liệu, gồm</w:t>
      </w:r>
      <w:r w:rsidRPr="00E46007">
        <w:rPr>
          <w:sz w:val="28"/>
          <w:szCs w:val="28"/>
          <w:lang w:val="es-ES"/>
        </w:rPr>
        <w:t>:</w:t>
      </w:r>
    </w:p>
    <w:p w14:paraId="65200C2D" w14:textId="77777777" w:rsidR="0041071B" w:rsidRPr="00E46007" w:rsidRDefault="0041071B" w:rsidP="0041071B">
      <w:pPr>
        <w:widowControl w:val="0"/>
        <w:spacing w:before="120" w:after="120"/>
        <w:ind w:firstLine="601"/>
        <w:jc w:val="both"/>
        <w:rPr>
          <w:b/>
          <w:sz w:val="28"/>
          <w:szCs w:val="28"/>
          <w:lang w:val="vi-VN"/>
        </w:rPr>
      </w:pPr>
      <w:r w:rsidRPr="00E46007">
        <w:rPr>
          <w:sz w:val="28"/>
          <w:szCs w:val="28"/>
          <w:lang w:val="es-ES"/>
        </w:rPr>
        <w:t>- D</w:t>
      </w:r>
      <w:r w:rsidRPr="00E46007">
        <w:rPr>
          <w:sz w:val="28"/>
          <w:szCs w:val="28"/>
          <w:lang w:val="vi-VN"/>
        </w:rPr>
        <w:t>ược điển Việt Nam hiện hành</w:t>
      </w:r>
      <w:r w:rsidRPr="00E46007">
        <w:rPr>
          <w:sz w:val="28"/>
          <w:szCs w:val="28"/>
          <w:lang w:val="es-ES"/>
        </w:rPr>
        <w:t xml:space="preserve"> </w:t>
      </w:r>
      <w:proofErr w:type="spellStart"/>
      <w:r w:rsidRPr="00E46007">
        <w:rPr>
          <w:sz w:val="28"/>
          <w:szCs w:val="28"/>
          <w:lang w:val="es-ES"/>
        </w:rPr>
        <w:t>hoặc</w:t>
      </w:r>
      <w:proofErr w:type="spellEnd"/>
      <w:r w:rsidRPr="00E46007">
        <w:rPr>
          <w:sz w:val="28"/>
          <w:szCs w:val="28"/>
          <w:lang w:val="es-ES"/>
        </w:rPr>
        <w:t xml:space="preserve"> </w:t>
      </w:r>
      <w:proofErr w:type="spellStart"/>
      <w:r w:rsidRPr="00E46007">
        <w:rPr>
          <w:sz w:val="28"/>
          <w:szCs w:val="28"/>
          <w:lang w:val="es-ES"/>
        </w:rPr>
        <w:t>dược</w:t>
      </w:r>
      <w:proofErr w:type="spellEnd"/>
      <w:r w:rsidRPr="00E46007">
        <w:rPr>
          <w:sz w:val="28"/>
          <w:szCs w:val="28"/>
          <w:lang w:val="es-ES"/>
        </w:rPr>
        <w:t xml:space="preserve"> </w:t>
      </w:r>
      <w:proofErr w:type="spellStart"/>
      <w:r w:rsidRPr="00E46007">
        <w:rPr>
          <w:sz w:val="28"/>
          <w:szCs w:val="28"/>
          <w:lang w:val="es-ES"/>
        </w:rPr>
        <w:t>điển</w:t>
      </w:r>
      <w:proofErr w:type="spellEnd"/>
      <w:r w:rsidRPr="00E46007">
        <w:rPr>
          <w:sz w:val="28"/>
          <w:szCs w:val="28"/>
          <w:lang w:val="es-ES"/>
        </w:rPr>
        <w:t xml:space="preserve"> </w:t>
      </w:r>
      <w:proofErr w:type="spellStart"/>
      <w:r w:rsidRPr="00E46007">
        <w:rPr>
          <w:sz w:val="28"/>
          <w:szCs w:val="28"/>
          <w:lang w:val="es-ES"/>
        </w:rPr>
        <w:t>tham</w:t>
      </w:r>
      <w:proofErr w:type="spellEnd"/>
      <w:r w:rsidRPr="00E46007">
        <w:rPr>
          <w:sz w:val="28"/>
          <w:szCs w:val="28"/>
          <w:lang w:val="es-ES"/>
        </w:rPr>
        <w:t xml:space="preserve"> </w:t>
      </w:r>
      <w:proofErr w:type="spellStart"/>
      <w:r w:rsidRPr="00E46007">
        <w:rPr>
          <w:sz w:val="28"/>
          <w:szCs w:val="28"/>
          <w:lang w:val="es-ES"/>
        </w:rPr>
        <w:t>chiếu</w:t>
      </w:r>
      <w:proofErr w:type="spellEnd"/>
      <w:r w:rsidRPr="00E46007">
        <w:rPr>
          <w:sz w:val="28"/>
          <w:szCs w:val="28"/>
          <w:lang w:val="vi-VN"/>
        </w:rPr>
        <w:t xml:space="preserve"> của các nước</w:t>
      </w:r>
    </w:p>
    <w:p w14:paraId="19800B6B" w14:textId="77777777" w:rsidR="0041071B" w:rsidRPr="00E46007" w:rsidRDefault="0041071B" w:rsidP="0041071B">
      <w:pPr>
        <w:widowControl w:val="0"/>
        <w:spacing w:before="120" w:after="120"/>
        <w:ind w:firstLine="601"/>
        <w:jc w:val="both"/>
        <w:rPr>
          <w:b/>
          <w:sz w:val="28"/>
          <w:szCs w:val="28"/>
          <w:lang w:val="vi-VN"/>
        </w:rPr>
      </w:pPr>
      <w:r w:rsidRPr="00E46007">
        <w:rPr>
          <w:sz w:val="28"/>
          <w:szCs w:val="28"/>
          <w:lang w:val="vi-VN"/>
        </w:rPr>
        <w:t>- Các nghiên cứu đánh giá về tính an toàn, hiệu quả của dược liệu có tại một trong các tài liệu sau:</w:t>
      </w:r>
    </w:p>
    <w:p w14:paraId="6042BF04" w14:textId="77777777" w:rsidR="0041071B" w:rsidRPr="00E46007" w:rsidRDefault="0041071B" w:rsidP="0041071B">
      <w:pPr>
        <w:widowControl w:val="0"/>
        <w:spacing w:before="120" w:after="120"/>
        <w:ind w:firstLine="601"/>
        <w:jc w:val="both"/>
        <w:rPr>
          <w:b/>
          <w:sz w:val="28"/>
          <w:szCs w:val="28"/>
          <w:lang w:val="vi-VN"/>
        </w:rPr>
      </w:pPr>
      <w:r w:rsidRPr="00E46007">
        <w:rPr>
          <w:sz w:val="28"/>
          <w:szCs w:val="28"/>
          <w:lang w:val="vi-VN"/>
        </w:rPr>
        <w:t>+ Tạp chí thuộc danh mục ISI hoặc tạp chí trong nước có tính điểm theo quy định hiện hành của Hội đồng chức danh giáo sư nhà nước đã được công bố;</w:t>
      </w:r>
    </w:p>
    <w:p w14:paraId="7BA6F0AA" w14:textId="77777777" w:rsidR="0041071B" w:rsidRPr="00E46007" w:rsidRDefault="0041071B" w:rsidP="0041071B">
      <w:pPr>
        <w:widowControl w:val="0"/>
        <w:spacing w:before="120" w:after="120"/>
        <w:ind w:firstLine="601"/>
        <w:jc w:val="both"/>
        <w:rPr>
          <w:b/>
          <w:sz w:val="28"/>
          <w:szCs w:val="28"/>
          <w:lang w:val="vi-VN"/>
        </w:rPr>
      </w:pPr>
      <w:r w:rsidRPr="00E46007">
        <w:rPr>
          <w:sz w:val="28"/>
          <w:szCs w:val="28"/>
          <w:lang w:val="vi-VN"/>
        </w:rPr>
        <w:t xml:space="preserve">+ Đề tài khoa học và công nghệ đã được nghiệm thu bởi hội đồng cấp quốc </w:t>
      </w:r>
      <w:r w:rsidRPr="00E46007">
        <w:rPr>
          <w:sz w:val="28"/>
          <w:szCs w:val="28"/>
          <w:lang w:val="vi-VN"/>
        </w:rPr>
        <w:lastRenderedPageBreak/>
        <w:t>gia, cấp bộ, cấp tỉnh hoặc tương đương;</w:t>
      </w:r>
    </w:p>
    <w:p w14:paraId="71611D47" w14:textId="7292CF61" w:rsidR="00D95B10" w:rsidRPr="00E46007" w:rsidRDefault="00D95B10" w:rsidP="00D95B10">
      <w:pPr>
        <w:widowControl w:val="0"/>
        <w:spacing w:before="120" w:after="120"/>
        <w:ind w:firstLine="601"/>
        <w:jc w:val="both"/>
        <w:rPr>
          <w:sz w:val="28"/>
          <w:szCs w:val="28"/>
          <w:lang w:val="vi-VN"/>
        </w:rPr>
      </w:pPr>
      <w:r w:rsidRPr="00E46007">
        <w:rPr>
          <w:sz w:val="28"/>
          <w:szCs w:val="28"/>
          <w:lang w:val="vi-VN"/>
        </w:rPr>
        <w:t>đ</w:t>
      </w:r>
      <w:r w:rsidRPr="00E46007">
        <w:rPr>
          <w:sz w:val="28"/>
          <w:szCs w:val="28"/>
          <w:lang w:val="es-ES"/>
        </w:rPr>
        <w:t xml:space="preserve">) </w:t>
      </w:r>
      <w:r w:rsidRPr="00E46007">
        <w:rPr>
          <w:sz w:val="28"/>
          <w:szCs w:val="28"/>
          <w:lang w:val="vi-VN"/>
        </w:rPr>
        <w:t>Báo cáo đánh giá tác động ngân sách của dược liệu tại Việt Nam.</w:t>
      </w:r>
    </w:p>
    <w:p w14:paraId="7E13C5DB" w14:textId="0D748834" w:rsidR="0041071B" w:rsidRPr="00E46007" w:rsidRDefault="007D593B" w:rsidP="0041071B">
      <w:pPr>
        <w:widowControl w:val="0"/>
        <w:spacing w:before="120" w:after="120"/>
        <w:ind w:firstLine="601"/>
        <w:jc w:val="both"/>
        <w:rPr>
          <w:b/>
          <w:sz w:val="28"/>
          <w:szCs w:val="28"/>
          <w:lang w:val="vi-VN"/>
        </w:rPr>
      </w:pPr>
      <w:r w:rsidRPr="00E46007">
        <w:rPr>
          <w:b/>
          <w:sz w:val="28"/>
          <w:szCs w:val="28"/>
          <w:lang w:val="vi-VN"/>
        </w:rPr>
        <w:t>5</w:t>
      </w:r>
      <w:r w:rsidR="00705B9F" w:rsidRPr="00E46007">
        <w:rPr>
          <w:b/>
          <w:sz w:val="28"/>
          <w:szCs w:val="28"/>
          <w:lang w:val="pl-PL"/>
        </w:rPr>
        <w:t xml:space="preserve">. </w:t>
      </w:r>
      <w:proofErr w:type="spellStart"/>
      <w:r w:rsidR="00705B9F" w:rsidRPr="00E46007">
        <w:rPr>
          <w:b/>
          <w:sz w:val="28"/>
          <w:szCs w:val="28"/>
          <w:lang w:val="pl-PL"/>
        </w:rPr>
        <w:t>Hồ</w:t>
      </w:r>
      <w:proofErr w:type="spellEnd"/>
      <w:r w:rsidR="00705B9F" w:rsidRPr="00E46007">
        <w:rPr>
          <w:b/>
          <w:sz w:val="28"/>
          <w:szCs w:val="28"/>
          <w:lang w:val="pl-PL"/>
        </w:rPr>
        <w:t xml:space="preserve"> </w:t>
      </w:r>
      <w:proofErr w:type="spellStart"/>
      <w:r w:rsidR="00705B9F" w:rsidRPr="00E46007">
        <w:rPr>
          <w:b/>
          <w:sz w:val="28"/>
          <w:szCs w:val="28"/>
          <w:lang w:val="pl-PL"/>
        </w:rPr>
        <w:t>sơ</w:t>
      </w:r>
      <w:proofErr w:type="spellEnd"/>
      <w:r w:rsidR="00705B9F" w:rsidRPr="00E46007">
        <w:rPr>
          <w:b/>
          <w:sz w:val="28"/>
          <w:szCs w:val="28"/>
          <w:lang w:val="pl-PL"/>
        </w:rPr>
        <w:t xml:space="preserve"> </w:t>
      </w:r>
      <w:proofErr w:type="spellStart"/>
      <w:r w:rsidR="00705B9F" w:rsidRPr="00E46007">
        <w:rPr>
          <w:b/>
          <w:sz w:val="28"/>
          <w:szCs w:val="28"/>
          <w:lang w:val="pl-PL"/>
        </w:rPr>
        <w:t>đề</w:t>
      </w:r>
      <w:proofErr w:type="spellEnd"/>
      <w:r w:rsidR="00705B9F" w:rsidRPr="00E46007">
        <w:rPr>
          <w:b/>
          <w:sz w:val="28"/>
          <w:szCs w:val="28"/>
          <w:lang w:val="pl-PL"/>
        </w:rPr>
        <w:t xml:space="preserve"> </w:t>
      </w:r>
      <w:proofErr w:type="spellStart"/>
      <w:r w:rsidR="00B13BA9" w:rsidRPr="00E46007">
        <w:rPr>
          <w:b/>
          <w:sz w:val="28"/>
          <w:szCs w:val="28"/>
          <w:lang w:val="pl-PL"/>
        </w:rPr>
        <w:t>xuất</w:t>
      </w:r>
      <w:proofErr w:type="spellEnd"/>
      <w:r w:rsidR="00705B9F" w:rsidRPr="00E46007">
        <w:rPr>
          <w:b/>
          <w:sz w:val="28"/>
          <w:szCs w:val="28"/>
          <w:lang w:val="pl-PL"/>
        </w:rPr>
        <w:t xml:space="preserve"> </w:t>
      </w:r>
      <w:proofErr w:type="spellStart"/>
      <w:r w:rsidR="00705B9F" w:rsidRPr="00E46007">
        <w:rPr>
          <w:b/>
          <w:sz w:val="28"/>
          <w:szCs w:val="28"/>
          <w:lang w:val="pl-PL"/>
        </w:rPr>
        <w:t>quy</w:t>
      </w:r>
      <w:proofErr w:type="spellEnd"/>
      <w:r w:rsidR="00705B9F" w:rsidRPr="00E46007">
        <w:rPr>
          <w:b/>
          <w:sz w:val="28"/>
          <w:szCs w:val="28"/>
          <w:lang w:val="pl-PL"/>
        </w:rPr>
        <w:t xml:space="preserve"> </w:t>
      </w:r>
      <w:proofErr w:type="spellStart"/>
      <w:r w:rsidR="00705B9F" w:rsidRPr="00E46007">
        <w:rPr>
          <w:b/>
          <w:sz w:val="28"/>
          <w:szCs w:val="28"/>
          <w:lang w:val="pl-PL"/>
        </w:rPr>
        <w:t>định</w:t>
      </w:r>
      <w:proofErr w:type="spellEnd"/>
      <w:r w:rsidR="00705B9F" w:rsidRPr="00E46007">
        <w:rPr>
          <w:b/>
          <w:sz w:val="28"/>
          <w:szCs w:val="28"/>
          <w:lang w:val="pl-PL"/>
        </w:rPr>
        <w:t xml:space="preserve"> </w:t>
      </w:r>
      <w:proofErr w:type="spellStart"/>
      <w:r w:rsidR="00705B9F" w:rsidRPr="00E46007">
        <w:rPr>
          <w:b/>
          <w:sz w:val="28"/>
          <w:szCs w:val="28"/>
          <w:lang w:val="pl-PL"/>
        </w:rPr>
        <w:t>tỷ</w:t>
      </w:r>
      <w:proofErr w:type="spellEnd"/>
      <w:r w:rsidR="00705B9F" w:rsidRPr="00E46007">
        <w:rPr>
          <w:b/>
          <w:sz w:val="28"/>
          <w:szCs w:val="28"/>
          <w:lang w:val="pl-PL"/>
        </w:rPr>
        <w:t xml:space="preserve"> </w:t>
      </w:r>
      <w:proofErr w:type="spellStart"/>
      <w:r w:rsidR="00705B9F" w:rsidRPr="00E46007">
        <w:rPr>
          <w:b/>
          <w:sz w:val="28"/>
          <w:szCs w:val="28"/>
          <w:lang w:val="pl-PL"/>
        </w:rPr>
        <w:t>lệ</w:t>
      </w:r>
      <w:proofErr w:type="spellEnd"/>
      <w:r w:rsidR="00705B9F" w:rsidRPr="00E46007">
        <w:rPr>
          <w:b/>
          <w:sz w:val="28"/>
          <w:szCs w:val="28"/>
          <w:lang w:val="pl-PL"/>
        </w:rPr>
        <w:t xml:space="preserve">, </w:t>
      </w:r>
      <w:proofErr w:type="spellStart"/>
      <w:r w:rsidR="00705B9F" w:rsidRPr="00E46007">
        <w:rPr>
          <w:b/>
          <w:sz w:val="28"/>
          <w:szCs w:val="28"/>
          <w:lang w:val="pl-PL"/>
        </w:rPr>
        <w:t>điều</w:t>
      </w:r>
      <w:proofErr w:type="spellEnd"/>
      <w:r w:rsidR="00705B9F" w:rsidRPr="00E46007">
        <w:rPr>
          <w:b/>
          <w:sz w:val="28"/>
          <w:szCs w:val="28"/>
          <w:lang w:val="pl-PL"/>
        </w:rPr>
        <w:t xml:space="preserve"> </w:t>
      </w:r>
      <w:proofErr w:type="spellStart"/>
      <w:r w:rsidR="00705B9F" w:rsidRPr="00E46007">
        <w:rPr>
          <w:b/>
          <w:sz w:val="28"/>
          <w:szCs w:val="28"/>
          <w:lang w:val="pl-PL"/>
        </w:rPr>
        <w:t>kiện</w:t>
      </w:r>
      <w:proofErr w:type="spellEnd"/>
      <w:r w:rsidR="00705B9F" w:rsidRPr="00E46007">
        <w:rPr>
          <w:b/>
          <w:sz w:val="28"/>
          <w:szCs w:val="28"/>
          <w:lang w:val="pl-PL"/>
        </w:rPr>
        <w:t xml:space="preserve"> </w:t>
      </w:r>
      <w:proofErr w:type="spellStart"/>
      <w:r w:rsidR="00705B9F" w:rsidRPr="00E46007">
        <w:rPr>
          <w:b/>
          <w:sz w:val="28"/>
          <w:szCs w:val="28"/>
          <w:lang w:val="pl-PL"/>
        </w:rPr>
        <w:t>thanh</w:t>
      </w:r>
      <w:proofErr w:type="spellEnd"/>
      <w:r w:rsidR="00705B9F" w:rsidRPr="00E46007">
        <w:rPr>
          <w:b/>
          <w:sz w:val="28"/>
          <w:szCs w:val="28"/>
          <w:lang w:val="pl-PL"/>
        </w:rPr>
        <w:t xml:space="preserve"> </w:t>
      </w:r>
      <w:proofErr w:type="spellStart"/>
      <w:r w:rsidR="00705B9F" w:rsidRPr="00E46007">
        <w:rPr>
          <w:b/>
          <w:sz w:val="28"/>
          <w:szCs w:val="28"/>
          <w:lang w:val="pl-PL"/>
        </w:rPr>
        <w:t>toán</w:t>
      </w:r>
      <w:proofErr w:type="spellEnd"/>
      <w:r w:rsidR="00705B9F" w:rsidRPr="00E46007">
        <w:rPr>
          <w:b/>
          <w:sz w:val="28"/>
          <w:szCs w:val="28"/>
          <w:lang w:val="pl-PL"/>
        </w:rPr>
        <w:t xml:space="preserve"> </w:t>
      </w:r>
      <w:proofErr w:type="spellStart"/>
      <w:r w:rsidR="00CC62B1" w:rsidRPr="00E46007">
        <w:rPr>
          <w:b/>
          <w:sz w:val="28"/>
          <w:szCs w:val="28"/>
          <w:lang w:val="pl-PL"/>
        </w:rPr>
        <w:t>hoặc</w:t>
      </w:r>
      <w:proofErr w:type="spellEnd"/>
      <w:r w:rsidR="00CC62B1" w:rsidRPr="00E46007">
        <w:rPr>
          <w:b/>
          <w:sz w:val="28"/>
          <w:szCs w:val="28"/>
          <w:lang w:val="pl-PL"/>
        </w:rPr>
        <w:t xml:space="preserve"> </w:t>
      </w:r>
      <w:proofErr w:type="spellStart"/>
      <w:r w:rsidR="00690965" w:rsidRPr="00E46007">
        <w:rPr>
          <w:b/>
          <w:sz w:val="28"/>
          <w:szCs w:val="28"/>
          <w:lang w:val="pl-PL"/>
        </w:rPr>
        <w:t>tăng</w:t>
      </w:r>
      <w:proofErr w:type="spellEnd"/>
      <w:r w:rsidR="00690965" w:rsidRPr="00E46007">
        <w:rPr>
          <w:b/>
          <w:sz w:val="28"/>
          <w:szCs w:val="28"/>
          <w:lang w:val="pl-PL"/>
        </w:rPr>
        <w:t xml:space="preserve"> </w:t>
      </w:r>
      <w:proofErr w:type="spellStart"/>
      <w:r w:rsidR="00690965" w:rsidRPr="00E46007">
        <w:rPr>
          <w:b/>
          <w:sz w:val="28"/>
          <w:szCs w:val="28"/>
          <w:lang w:val="pl-PL"/>
        </w:rPr>
        <w:t>tỷ</w:t>
      </w:r>
      <w:proofErr w:type="spellEnd"/>
      <w:r w:rsidR="00690965" w:rsidRPr="00E46007">
        <w:rPr>
          <w:b/>
          <w:sz w:val="28"/>
          <w:szCs w:val="28"/>
          <w:lang w:val="pl-PL"/>
        </w:rPr>
        <w:t xml:space="preserve"> </w:t>
      </w:r>
      <w:proofErr w:type="spellStart"/>
      <w:r w:rsidR="00690965" w:rsidRPr="00E46007">
        <w:rPr>
          <w:b/>
          <w:sz w:val="28"/>
          <w:szCs w:val="28"/>
          <w:lang w:val="pl-PL"/>
        </w:rPr>
        <w:t>lệ</w:t>
      </w:r>
      <w:proofErr w:type="spellEnd"/>
      <w:r w:rsidR="00690965" w:rsidRPr="00E46007">
        <w:rPr>
          <w:b/>
          <w:sz w:val="28"/>
          <w:szCs w:val="28"/>
          <w:lang w:val="pl-PL"/>
        </w:rPr>
        <w:t xml:space="preserve">, </w:t>
      </w:r>
      <w:proofErr w:type="spellStart"/>
      <w:r w:rsidR="00690965" w:rsidRPr="00E46007">
        <w:rPr>
          <w:b/>
          <w:sz w:val="28"/>
          <w:szCs w:val="28"/>
          <w:lang w:val="pl-PL"/>
        </w:rPr>
        <w:t>mở</w:t>
      </w:r>
      <w:proofErr w:type="spellEnd"/>
      <w:r w:rsidR="00690965" w:rsidRPr="00E46007">
        <w:rPr>
          <w:b/>
          <w:sz w:val="28"/>
          <w:szCs w:val="28"/>
          <w:lang w:val="pl-PL"/>
        </w:rPr>
        <w:t xml:space="preserve"> </w:t>
      </w:r>
      <w:proofErr w:type="spellStart"/>
      <w:r w:rsidR="00690965" w:rsidRPr="00E46007">
        <w:rPr>
          <w:b/>
          <w:sz w:val="28"/>
          <w:szCs w:val="28"/>
          <w:lang w:val="pl-PL"/>
        </w:rPr>
        <w:t>rộng</w:t>
      </w:r>
      <w:proofErr w:type="spellEnd"/>
      <w:r w:rsidR="00690965" w:rsidRPr="00E46007">
        <w:rPr>
          <w:b/>
          <w:sz w:val="28"/>
          <w:szCs w:val="28"/>
          <w:lang w:val="pl-PL"/>
        </w:rPr>
        <w:t xml:space="preserve"> </w:t>
      </w:r>
      <w:proofErr w:type="spellStart"/>
      <w:r w:rsidR="002F05CE" w:rsidRPr="00E46007">
        <w:rPr>
          <w:b/>
          <w:sz w:val="28"/>
          <w:szCs w:val="28"/>
          <w:lang w:val="pl-PL"/>
        </w:rPr>
        <w:t>điều</w:t>
      </w:r>
      <w:proofErr w:type="spellEnd"/>
      <w:r w:rsidR="002F05CE" w:rsidRPr="00E46007">
        <w:rPr>
          <w:b/>
          <w:sz w:val="28"/>
          <w:szCs w:val="28"/>
          <w:lang w:val="pl-PL"/>
        </w:rPr>
        <w:t xml:space="preserve"> </w:t>
      </w:r>
      <w:proofErr w:type="spellStart"/>
      <w:r w:rsidR="002F05CE" w:rsidRPr="00E46007">
        <w:rPr>
          <w:b/>
          <w:sz w:val="28"/>
          <w:szCs w:val="28"/>
          <w:lang w:val="pl-PL"/>
        </w:rPr>
        <w:t>kiện</w:t>
      </w:r>
      <w:proofErr w:type="spellEnd"/>
      <w:r w:rsidR="00690965" w:rsidRPr="00E46007">
        <w:rPr>
          <w:b/>
          <w:sz w:val="28"/>
          <w:szCs w:val="28"/>
          <w:lang w:val="pl-PL"/>
        </w:rPr>
        <w:t xml:space="preserve"> </w:t>
      </w:r>
      <w:proofErr w:type="spellStart"/>
      <w:r w:rsidR="00690965" w:rsidRPr="00E46007">
        <w:rPr>
          <w:b/>
          <w:sz w:val="28"/>
          <w:szCs w:val="28"/>
          <w:lang w:val="pl-PL"/>
        </w:rPr>
        <w:t>thanh</w:t>
      </w:r>
      <w:proofErr w:type="spellEnd"/>
      <w:r w:rsidR="00690965" w:rsidRPr="00E46007">
        <w:rPr>
          <w:b/>
          <w:sz w:val="28"/>
          <w:szCs w:val="28"/>
          <w:lang w:val="pl-PL"/>
        </w:rPr>
        <w:t xml:space="preserve"> </w:t>
      </w:r>
      <w:proofErr w:type="spellStart"/>
      <w:r w:rsidR="00690965" w:rsidRPr="00E46007">
        <w:rPr>
          <w:b/>
          <w:sz w:val="28"/>
          <w:szCs w:val="28"/>
          <w:lang w:val="pl-PL"/>
        </w:rPr>
        <w:t>toán</w:t>
      </w:r>
      <w:proofErr w:type="spellEnd"/>
      <w:r w:rsidR="00690965" w:rsidRPr="00E46007">
        <w:rPr>
          <w:b/>
          <w:sz w:val="28"/>
          <w:szCs w:val="28"/>
          <w:lang w:val="pl-PL"/>
        </w:rPr>
        <w:t xml:space="preserve"> </w:t>
      </w:r>
      <w:proofErr w:type="spellStart"/>
      <w:r w:rsidR="00705B9F" w:rsidRPr="00E46007">
        <w:rPr>
          <w:b/>
          <w:sz w:val="28"/>
          <w:szCs w:val="28"/>
          <w:lang w:val="pl-PL"/>
        </w:rPr>
        <w:t>bảo</w:t>
      </w:r>
      <w:proofErr w:type="spellEnd"/>
      <w:r w:rsidR="00705B9F" w:rsidRPr="00E46007">
        <w:rPr>
          <w:b/>
          <w:sz w:val="28"/>
          <w:szCs w:val="28"/>
          <w:lang w:val="pl-PL"/>
        </w:rPr>
        <w:t xml:space="preserve"> hiểm y tế </w:t>
      </w:r>
      <w:proofErr w:type="spellStart"/>
      <w:r w:rsidR="003479F7" w:rsidRPr="00E46007">
        <w:rPr>
          <w:b/>
          <w:sz w:val="28"/>
          <w:szCs w:val="28"/>
          <w:lang w:val="pl-PL"/>
        </w:rPr>
        <w:t>đối</w:t>
      </w:r>
      <w:proofErr w:type="spellEnd"/>
      <w:r w:rsidR="003479F7" w:rsidRPr="00E46007">
        <w:rPr>
          <w:b/>
          <w:sz w:val="28"/>
          <w:szCs w:val="28"/>
          <w:lang w:val="pl-PL"/>
        </w:rPr>
        <w:t xml:space="preserve"> </w:t>
      </w:r>
      <w:proofErr w:type="spellStart"/>
      <w:r w:rsidR="003479F7" w:rsidRPr="00E46007">
        <w:rPr>
          <w:b/>
          <w:sz w:val="28"/>
          <w:szCs w:val="28"/>
          <w:lang w:val="pl-PL"/>
        </w:rPr>
        <w:t>với</w:t>
      </w:r>
      <w:proofErr w:type="spellEnd"/>
      <w:r w:rsidR="003479F7" w:rsidRPr="00E46007">
        <w:rPr>
          <w:b/>
          <w:sz w:val="28"/>
          <w:szCs w:val="28"/>
          <w:lang w:val="pl-PL"/>
        </w:rPr>
        <w:t xml:space="preserve"> </w:t>
      </w:r>
      <w:proofErr w:type="spellStart"/>
      <w:r w:rsidR="003479F7" w:rsidRPr="00E46007">
        <w:rPr>
          <w:b/>
          <w:sz w:val="28"/>
          <w:szCs w:val="28"/>
          <w:lang w:val="pl-PL"/>
        </w:rPr>
        <w:t>thuốc</w:t>
      </w:r>
      <w:proofErr w:type="spellEnd"/>
      <w:r w:rsidR="003479F7" w:rsidRPr="00E46007">
        <w:rPr>
          <w:b/>
          <w:sz w:val="28"/>
          <w:szCs w:val="28"/>
          <w:lang w:val="pl-PL"/>
        </w:rPr>
        <w:t xml:space="preserve"> </w:t>
      </w:r>
      <w:proofErr w:type="spellStart"/>
      <w:r w:rsidR="003479F7" w:rsidRPr="00E46007">
        <w:rPr>
          <w:b/>
          <w:sz w:val="28"/>
          <w:szCs w:val="28"/>
          <w:lang w:val="pl-PL"/>
        </w:rPr>
        <w:t>đã</w:t>
      </w:r>
      <w:proofErr w:type="spellEnd"/>
      <w:r w:rsidR="003479F7" w:rsidRPr="00E46007">
        <w:rPr>
          <w:b/>
          <w:sz w:val="28"/>
          <w:szCs w:val="28"/>
          <w:lang w:val="pl-PL"/>
        </w:rPr>
        <w:t xml:space="preserve"> </w:t>
      </w:r>
      <w:proofErr w:type="spellStart"/>
      <w:r w:rsidR="003479F7" w:rsidRPr="00E46007">
        <w:rPr>
          <w:b/>
          <w:sz w:val="28"/>
          <w:szCs w:val="28"/>
          <w:lang w:val="pl-PL"/>
        </w:rPr>
        <w:t>có</w:t>
      </w:r>
      <w:proofErr w:type="spellEnd"/>
      <w:r w:rsidR="003479F7" w:rsidRPr="00E46007">
        <w:rPr>
          <w:b/>
          <w:sz w:val="28"/>
          <w:szCs w:val="28"/>
          <w:lang w:val="pl-PL"/>
        </w:rPr>
        <w:t xml:space="preserve"> </w:t>
      </w:r>
      <w:proofErr w:type="spellStart"/>
      <w:r w:rsidR="003479F7" w:rsidRPr="00E46007">
        <w:rPr>
          <w:b/>
          <w:sz w:val="28"/>
          <w:szCs w:val="28"/>
          <w:lang w:val="pl-PL"/>
        </w:rPr>
        <w:t>trong</w:t>
      </w:r>
      <w:proofErr w:type="spellEnd"/>
      <w:r w:rsidR="003479F7" w:rsidRPr="00E46007">
        <w:rPr>
          <w:b/>
          <w:sz w:val="28"/>
          <w:szCs w:val="28"/>
          <w:lang w:val="pl-PL"/>
        </w:rPr>
        <w:t xml:space="preserve"> </w:t>
      </w:r>
      <w:r w:rsidR="00D95B10" w:rsidRPr="00E46007">
        <w:rPr>
          <w:b/>
          <w:sz w:val="28"/>
          <w:szCs w:val="28"/>
          <w:lang w:val="vi-VN"/>
        </w:rPr>
        <w:t>d</w:t>
      </w:r>
      <w:proofErr w:type="spellStart"/>
      <w:r w:rsidR="003479F7" w:rsidRPr="00E46007">
        <w:rPr>
          <w:b/>
          <w:sz w:val="28"/>
          <w:szCs w:val="28"/>
          <w:lang w:val="pl-PL"/>
        </w:rPr>
        <w:t>anh</w:t>
      </w:r>
      <w:proofErr w:type="spellEnd"/>
      <w:r w:rsidR="003479F7" w:rsidRPr="00E46007">
        <w:rPr>
          <w:b/>
          <w:sz w:val="28"/>
          <w:szCs w:val="28"/>
          <w:lang w:val="pl-PL"/>
        </w:rPr>
        <w:t xml:space="preserve"> </w:t>
      </w:r>
      <w:proofErr w:type="spellStart"/>
      <w:r w:rsidR="003479F7" w:rsidRPr="00E46007">
        <w:rPr>
          <w:b/>
          <w:sz w:val="28"/>
          <w:szCs w:val="28"/>
          <w:lang w:val="pl-PL"/>
        </w:rPr>
        <w:t>mục</w:t>
      </w:r>
      <w:proofErr w:type="spellEnd"/>
      <w:r w:rsidR="003479F7" w:rsidRPr="00E46007">
        <w:rPr>
          <w:b/>
          <w:sz w:val="28"/>
          <w:szCs w:val="28"/>
          <w:lang w:val="pl-PL"/>
        </w:rPr>
        <w:t xml:space="preserve"> </w:t>
      </w:r>
      <w:proofErr w:type="spellStart"/>
      <w:r w:rsidR="003479F7" w:rsidRPr="00E46007">
        <w:rPr>
          <w:b/>
          <w:sz w:val="28"/>
          <w:szCs w:val="28"/>
          <w:lang w:val="pl-PL"/>
        </w:rPr>
        <w:t>thuốc</w:t>
      </w:r>
      <w:proofErr w:type="spellEnd"/>
      <w:r w:rsidR="00690965" w:rsidRPr="00E46007">
        <w:rPr>
          <w:b/>
          <w:sz w:val="28"/>
          <w:szCs w:val="28"/>
          <w:lang w:val="pl-PL"/>
        </w:rPr>
        <w:t xml:space="preserve"> </w:t>
      </w:r>
      <w:proofErr w:type="spellStart"/>
      <w:r w:rsidR="00705B9F" w:rsidRPr="00E46007">
        <w:rPr>
          <w:b/>
          <w:sz w:val="28"/>
          <w:szCs w:val="28"/>
          <w:lang w:val="pl-PL"/>
        </w:rPr>
        <w:t>gồm</w:t>
      </w:r>
      <w:proofErr w:type="spellEnd"/>
      <w:r w:rsidR="00705B9F" w:rsidRPr="00E46007">
        <w:rPr>
          <w:b/>
          <w:sz w:val="28"/>
          <w:szCs w:val="28"/>
          <w:lang w:val="pl-PL"/>
        </w:rPr>
        <w:t>:</w:t>
      </w:r>
    </w:p>
    <w:p w14:paraId="2801BAA4" w14:textId="7FA4EBF0" w:rsidR="00D95B10" w:rsidRPr="00E46007" w:rsidRDefault="00CC228D" w:rsidP="00D95B10">
      <w:pPr>
        <w:widowControl w:val="0"/>
        <w:spacing w:before="120" w:after="120"/>
        <w:ind w:firstLine="601"/>
        <w:jc w:val="both"/>
        <w:rPr>
          <w:b/>
          <w:sz w:val="28"/>
          <w:szCs w:val="28"/>
          <w:lang w:val="vi-VN"/>
        </w:rPr>
      </w:pPr>
      <w:r w:rsidRPr="00E46007">
        <w:rPr>
          <w:bCs/>
          <w:sz w:val="28"/>
          <w:szCs w:val="28"/>
          <w:lang w:val="pl-PL"/>
        </w:rPr>
        <w:t xml:space="preserve">a) </w:t>
      </w:r>
      <w:proofErr w:type="spellStart"/>
      <w:r w:rsidRPr="00E46007">
        <w:rPr>
          <w:bCs/>
          <w:sz w:val="28"/>
          <w:szCs w:val="28"/>
          <w:lang w:val="pl-PL"/>
        </w:rPr>
        <w:t>Văn</w:t>
      </w:r>
      <w:proofErr w:type="spellEnd"/>
      <w:r w:rsidRPr="00E46007">
        <w:rPr>
          <w:bCs/>
          <w:sz w:val="28"/>
          <w:szCs w:val="28"/>
          <w:lang w:val="pl-PL"/>
        </w:rPr>
        <w:t xml:space="preserve"> </w:t>
      </w:r>
      <w:proofErr w:type="spellStart"/>
      <w:r w:rsidRPr="00E46007">
        <w:rPr>
          <w:bCs/>
          <w:sz w:val="28"/>
          <w:szCs w:val="28"/>
          <w:lang w:val="pl-PL"/>
        </w:rPr>
        <w:t>bản</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của</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quan</w:t>
      </w:r>
      <w:proofErr w:type="spellEnd"/>
      <w:r w:rsidRPr="00E46007">
        <w:rPr>
          <w:bCs/>
          <w:sz w:val="28"/>
          <w:szCs w:val="28"/>
          <w:lang w:val="pl-PL"/>
        </w:rPr>
        <w:t xml:space="preserve"> </w:t>
      </w:r>
      <w:proofErr w:type="spellStart"/>
      <w:r w:rsidRPr="00E46007">
        <w:rPr>
          <w:bCs/>
          <w:sz w:val="28"/>
          <w:szCs w:val="28"/>
          <w:lang w:val="pl-PL"/>
        </w:rPr>
        <w:t>quản</w:t>
      </w:r>
      <w:proofErr w:type="spellEnd"/>
      <w:r w:rsidRPr="00E46007">
        <w:rPr>
          <w:bCs/>
          <w:sz w:val="28"/>
          <w:szCs w:val="28"/>
          <w:lang w:val="pl-PL"/>
        </w:rPr>
        <w:t xml:space="preserve"> </w:t>
      </w:r>
      <w:proofErr w:type="spellStart"/>
      <w:r w:rsidRPr="00E46007">
        <w:rPr>
          <w:bCs/>
          <w:sz w:val="28"/>
          <w:szCs w:val="28"/>
          <w:lang w:val="pl-PL"/>
        </w:rPr>
        <w:t>lý</w:t>
      </w:r>
      <w:proofErr w:type="spellEnd"/>
      <w:r w:rsidRPr="00E46007">
        <w:rPr>
          <w:bCs/>
          <w:sz w:val="28"/>
          <w:szCs w:val="28"/>
          <w:lang w:val="pl-PL"/>
        </w:rPr>
        <w:t xml:space="preserve"> </w:t>
      </w:r>
      <w:proofErr w:type="spellStart"/>
      <w:r w:rsidRPr="00E46007">
        <w:rPr>
          <w:bCs/>
          <w:sz w:val="28"/>
          <w:szCs w:val="28"/>
          <w:lang w:val="pl-PL"/>
        </w:rPr>
        <w:t>về</w:t>
      </w:r>
      <w:proofErr w:type="spellEnd"/>
      <w:r w:rsidRPr="00E46007">
        <w:rPr>
          <w:bCs/>
          <w:sz w:val="28"/>
          <w:szCs w:val="28"/>
          <w:lang w:val="pl-PL"/>
        </w:rPr>
        <w:t xml:space="preserve"> y tế, </w:t>
      </w:r>
      <w:proofErr w:type="spellStart"/>
      <w:r w:rsidRPr="00E46007">
        <w:rPr>
          <w:bCs/>
          <w:sz w:val="28"/>
          <w:szCs w:val="28"/>
          <w:lang w:val="pl-PL"/>
        </w:rPr>
        <w:t>hoặc</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sở</w:t>
      </w:r>
      <w:proofErr w:type="spellEnd"/>
      <w:r w:rsidRPr="00E46007">
        <w:rPr>
          <w:bCs/>
          <w:sz w:val="28"/>
          <w:szCs w:val="28"/>
          <w:lang w:val="pl-PL"/>
        </w:rPr>
        <w:t xml:space="preserve"> </w:t>
      </w:r>
      <w:proofErr w:type="spellStart"/>
      <w:r w:rsidRPr="00E46007">
        <w:rPr>
          <w:bCs/>
          <w:sz w:val="28"/>
          <w:szCs w:val="28"/>
          <w:lang w:val="pl-PL"/>
        </w:rPr>
        <w:t>khám</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chữa</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r w:rsidR="0020060E" w:rsidRPr="00E46007">
        <w:rPr>
          <w:bCs/>
          <w:sz w:val="28"/>
          <w:szCs w:val="28"/>
          <w:lang w:val="vi-VN"/>
        </w:rPr>
        <w:t>h</w:t>
      </w:r>
      <w:proofErr w:type="spellStart"/>
      <w:r w:rsidRPr="00E46007">
        <w:rPr>
          <w:bCs/>
          <w:sz w:val="28"/>
          <w:szCs w:val="28"/>
          <w:lang w:val="pl-PL"/>
        </w:rPr>
        <w:t>ội</w:t>
      </w:r>
      <w:proofErr w:type="spellEnd"/>
      <w:r w:rsidRPr="00E46007">
        <w:rPr>
          <w:bCs/>
          <w:sz w:val="28"/>
          <w:szCs w:val="28"/>
          <w:lang w:val="pl-PL"/>
        </w:rPr>
        <w:t xml:space="preserve"> y </w:t>
      </w:r>
      <w:proofErr w:type="spellStart"/>
      <w:r w:rsidRPr="00E46007">
        <w:rPr>
          <w:bCs/>
          <w:sz w:val="28"/>
          <w:szCs w:val="28"/>
          <w:lang w:val="pl-PL"/>
        </w:rPr>
        <w:t>khoa</w:t>
      </w:r>
      <w:proofErr w:type="spellEnd"/>
      <w:r w:rsidRPr="00E46007">
        <w:rPr>
          <w:bCs/>
          <w:sz w:val="28"/>
          <w:szCs w:val="28"/>
          <w:lang w:val="pl-PL"/>
        </w:rPr>
        <w:t xml:space="preserve">, </w:t>
      </w:r>
      <w:proofErr w:type="spellStart"/>
      <w:r w:rsidRPr="00E46007">
        <w:rPr>
          <w:bCs/>
          <w:sz w:val="28"/>
          <w:szCs w:val="28"/>
          <w:lang w:val="pl-PL"/>
        </w:rPr>
        <w:t>dược</w:t>
      </w:r>
      <w:proofErr w:type="spellEnd"/>
      <w:r w:rsidRPr="00E46007">
        <w:rPr>
          <w:bCs/>
          <w:sz w:val="28"/>
          <w:szCs w:val="28"/>
          <w:lang w:val="pl-PL"/>
        </w:rPr>
        <w:t xml:space="preserve"> </w:t>
      </w:r>
      <w:proofErr w:type="spellStart"/>
      <w:r w:rsidRPr="00E46007">
        <w:rPr>
          <w:bCs/>
          <w:sz w:val="28"/>
          <w:szCs w:val="28"/>
          <w:lang w:val="pl-PL"/>
        </w:rPr>
        <w:t>khoa</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r w:rsidR="0020060E" w:rsidRPr="00E46007">
        <w:rPr>
          <w:bCs/>
          <w:sz w:val="28"/>
          <w:szCs w:val="28"/>
          <w:lang w:val="vi-VN"/>
        </w:rPr>
        <w:t>h</w:t>
      </w:r>
      <w:proofErr w:type="spellStart"/>
      <w:r w:rsidRPr="00E46007">
        <w:rPr>
          <w:bCs/>
          <w:sz w:val="28"/>
          <w:szCs w:val="28"/>
          <w:lang w:val="pl-PL"/>
        </w:rPr>
        <w:t>ội</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học</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sở</w:t>
      </w:r>
      <w:proofErr w:type="spellEnd"/>
      <w:r w:rsidRPr="00E46007">
        <w:rPr>
          <w:bCs/>
          <w:sz w:val="28"/>
          <w:szCs w:val="28"/>
          <w:lang w:val="pl-PL"/>
        </w:rPr>
        <w:t xml:space="preserve"> </w:t>
      </w:r>
      <w:proofErr w:type="spellStart"/>
      <w:r w:rsidRPr="00E46007">
        <w:rPr>
          <w:bCs/>
          <w:sz w:val="28"/>
          <w:szCs w:val="28"/>
          <w:lang w:val="pl-PL"/>
        </w:rPr>
        <w:t>kinh</w:t>
      </w:r>
      <w:proofErr w:type="spellEnd"/>
      <w:r w:rsidRPr="00E46007">
        <w:rPr>
          <w:bCs/>
          <w:sz w:val="28"/>
          <w:szCs w:val="28"/>
          <w:lang w:val="pl-PL"/>
        </w:rPr>
        <w:t xml:space="preserve"> </w:t>
      </w:r>
      <w:proofErr w:type="spellStart"/>
      <w:r w:rsidRPr="00E46007">
        <w:rPr>
          <w:bCs/>
          <w:sz w:val="28"/>
          <w:szCs w:val="28"/>
          <w:lang w:val="pl-PL"/>
        </w:rPr>
        <w:t>doanh</w:t>
      </w:r>
      <w:proofErr w:type="spellEnd"/>
      <w:r w:rsidRPr="00E46007">
        <w:rPr>
          <w:bCs/>
          <w:sz w:val="28"/>
          <w:szCs w:val="28"/>
          <w:lang w:val="pl-PL"/>
        </w:rPr>
        <w:t xml:space="preserve"> </w:t>
      </w:r>
      <w:proofErr w:type="spellStart"/>
      <w:r w:rsidRPr="00E46007">
        <w:rPr>
          <w:bCs/>
          <w:sz w:val="28"/>
          <w:szCs w:val="28"/>
          <w:lang w:val="pl-PL"/>
        </w:rPr>
        <w:t>dược</w:t>
      </w:r>
      <w:proofErr w:type="spellEnd"/>
      <w:r w:rsidRPr="00E46007">
        <w:rPr>
          <w:bCs/>
          <w:sz w:val="28"/>
          <w:szCs w:val="28"/>
          <w:lang w:val="pl-PL"/>
        </w:rPr>
        <w:t>;</w:t>
      </w:r>
    </w:p>
    <w:p w14:paraId="53C82E79" w14:textId="6FCC75BF" w:rsidR="00D95B10" w:rsidRPr="00E46007" w:rsidRDefault="00231FD4" w:rsidP="00E42970">
      <w:pPr>
        <w:widowControl w:val="0"/>
        <w:spacing w:before="120" w:after="120"/>
        <w:ind w:firstLine="601"/>
        <w:jc w:val="both"/>
        <w:rPr>
          <w:b/>
          <w:sz w:val="28"/>
          <w:szCs w:val="28"/>
          <w:lang w:val="vi-VN"/>
        </w:rPr>
      </w:pPr>
      <w:r w:rsidRPr="00E46007">
        <w:rPr>
          <w:bCs/>
          <w:sz w:val="28"/>
          <w:szCs w:val="28"/>
          <w:lang w:val="pl-PL"/>
        </w:rPr>
        <w:t xml:space="preserve">b) </w:t>
      </w:r>
      <w:proofErr w:type="spellStart"/>
      <w:r w:rsidRPr="00E46007">
        <w:rPr>
          <w:bCs/>
          <w:sz w:val="28"/>
          <w:szCs w:val="28"/>
          <w:lang w:val="pl-PL"/>
        </w:rPr>
        <w:t>Danh</w:t>
      </w:r>
      <w:proofErr w:type="spellEnd"/>
      <w:r w:rsidRPr="00E46007">
        <w:rPr>
          <w:bCs/>
          <w:sz w:val="28"/>
          <w:szCs w:val="28"/>
          <w:lang w:val="pl-PL"/>
        </w:rPr>
        <w:t xml:space="preserve"> </w:t>
      </w:r>
      <w:proofErr w:type="spellStart"/>
      <w:r w:rsidRPr="00E46007">
        <w:rPr>
          <w:bCs/>
          <w:sz w:val="28"/>
          <w:szCs w:val="28"/>
          <w:lang w:val="pl-PL"/>
        </w:rPr>
        <w:t>mục</w:t>
      </w:r>
      <w:proofErr w:type="spellEnd"/>
      <w:r w:rsidRPr="00E46007">
        <w:rPr>
          <w:bCs/>
          <w:sz w:val="28"/>
          <w:szCs w:val="28"/>
          <w:lang w:val="pl-PL"/>
        </w:rPr>
        <w:t xml:space="preserve"> </w:t>
      </w:r>
      <w:proofErr w:type="spellStart"/>
      <w:r w:rsidRPr="00E46007">
        <w:rPr>
          <w:bCs/>
          <w:sz w:val="28"/>
          <w:szCs w:val="28"/>
          <w:lang w:val="pl-PL"/>
        </w:rPr>
        <w:t>thuốc</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theo</w:t>
      </w:r>
      <w:proofErr w:type="spellEnd"/>
      <w:r w:rsidRPr="00E46007">
        <w:rPr>
          <w:bCs/>
          <w:sz w:val="28"/>
          <w:szCs w:val="28"/>
          <w:lang w:val="pl-PL"/>
        </w:rPr>
        <w:t xml:space="preserve"> </w:t>
      </w:r>
      <w:proofErr w:type="spellStart"/>
      <w:r w:rsidRPr="00E46007">
        <w:rPr>
          <w:bCs/>
          <w:sz w:val="28"/>
          <w:szCs w:val="28"/>
          <w:lang w:val="pl-PL"/>
        </w:rPr>
        <w:t>mẫu</w:t>
      </w:r>
      <w:proofErr w:type="spellEnd"/>
      <w:r w:rsidRPr="00E46007">
        <w:rPr>
          <w:bCs/>
          <w:sz w:val="28"/>
          <w:szCs w:val="28"/>
          <w:lang w:val="pl-PL"/>
        </w:rPr>
        <w:t xml:space="preserve"> </w:t>
      </w:r>
      <w:proofErr w:type="spellStart"/>
      <w:r w:rsidRPr="00E46007">
        <w:rPr>
          <w:bCs/>
          <w:sz w:val="28"/>
          <w:szCs w:val="28"/>
          <w:lang w:val="pl-PL"/>
        </w:rPr>
        <w:t>tại</w:t>
      </w:r>
      <w:proofErr w:type="spellEnd"/>
      <w:r w:rsidRPr="00E46007">
        <w:rPr>
          <w:bCs/>
          <w:sz w:val="28"/>
          <w:szCs w:val="28"/>
          <w:lang w:val="pl-PL"/>
        </w:rPr>
        <w:t xml:space="preserve"> </w:t>
      </w:r>
      <w:proofErr w:type="spellStart"/>
      <w:r w:rsidRPr="00E46007">
        <w:rPr>
          <w:bCs/>
          <w:sz w:val="28"/>
          <w:szCs w:val="28"/>
          <w:lang w:val="pl-PL"/>
        </w:rPr>
        <w:t>Phụ</w:t>
      </w:r>
      <w:proofErr w:type="spellEnd"/>
      <w:r w:rsidRPr="00E46007">
        <w:rPr>
          <w:bCs/>
          <w:sz w:val="28"/>
          <w:szCs w:val="28"/>
          <w:lang w:val="pl-PL"/>
        </w:rPr>
        <w:t xml:space="preserve"> </w:t>
      </w:r>
      <w:proofErr w:type="spellStart"/>
      <w:r w:rsidRPr="00E46007">
        <w:rPr>
          <w:bCs/>
          <w:sz w:val="28"/>
          <w:szCs w:val="28"/>
          <w:lang w:val="pl-PL"/>
        </w:rPr>
        <w:t>lục</w:t>
      </w:r>
      <w:proofErr w:type="spellEnd"/>
      <w:r w:rsidRPr="00E46007">
        <w:rPr>
          <w:bCs/>
          <w:sz w:val="28"/>
          <w:szCs w:val="28"/>
          <w:lang w:val="pl-PL"/>
        </w:rPr>
        <w:t xml:space="preserve"> </w:t>
      </w:r>
      <w:r w:rsidR="00CF67A3" w:rsidRPr="00E46007">
        <w:rPr>
          <w:bCs/>
          <w:sz w:val="28"/>
          <w:szCs w:val="28"/>
          <w:lang w:val="vi-VN"/>
        </w:rPr>
        <w:t>1</w:t>
      </w:r>
      <w:r w:rsidRPr="00E46007">
        <w:rPr>
          <w:bCs/>
          <w:sz w:val="28"/>
          <w:szCs w:val="28"/>
          <w:lang w:val="pl-PL"/>
        </w:rPr>
        <w:t>);</w:t>
      </w:r>
    </w:p>
    <w:p w14:paraId="6680339C" w14:textId="77777777" w:rsidR="0020060E" w:rsidRPr="00E46007" w:rsidRDefault="00E42970" w:rsidP="0020060E">
      <w:pPr>
        <w:widowControl w:val="0"/>
        <w:spacing w:before="120" w:after="120"/>
        <w:ind w:firstLine="601"/>
        <w:jc w:val="both"/>
        <w:rPr>
          <w:b/>
          <w:sz w:val="28"/>
          <w:szCs w:val="28"/>
          <w:lang w:val="vi-VN"/>
        </w:rPr>
      </w:pPr>
      <w:r w:rsidRPr="00E46007">
        <w:rPr>
          <w:bCs/>
          <w:sz w:val="28"/>
          <w:szCs w:val="28"/>
          <w:lang w:val="vi-VN"/>
        </w:rPr>
        <w:t>c</w:t>
      </w:r>
      <w:r w:rsidR="00705B9F" w:rsidRPr="00E46007">
        <w:rPr>
          <w:bCs/>
          <w:sz w:val="28"/>
          <w:szCs w:val="28"/>
          <w:lang w:val="pl-PL"/>
        </w:rPr>
        <w:t xml:space="preserve">) </w:t>
      </w:r>
      <w:proofErr w:type="spellStart"/>
      <w:r w:rsidR="0045249B" w:rsidRPr="00E46007">
        <w:rPr>
          <w:bCs/>
          <w:sz w:val="28"/>
          <w:szCs w:val="28"/>
          <w:lang w:val="pl-PL"/>
        </w:rPr>
        <w:t>B</w:t>
      </w:r>
      <w:r w:rsidR="00705B9F" w:rsidRPr="00E46007">
        <w:rPr>
          <w:bCs/>
          <w:sz w:val="28"/>
          <w:szCs w:val="28"/>
          <w:lang w:val="pl-PL"/>
        </w:rPr>
        <w:t>áo</w:t>
      </w:r>
      <w:proofErr w:type="spellEnd"/>
      <w:r w:rsidR="00705B9F" w:rsidRPr="00E46007">
        <w:rPr>
          <w:bCs/>
          <w:sz w:val="28"/>
          <w:szCs w:val="28"/>
          <w:lang w:val="pl-PL"/>
        </w:rPr>
        <w:t xml:space="preserve"> </w:t>
      </w:r>
      <w:proofErr w:type="spellStart"/>
      <w:r w:rsidR="00705B9F" w:rsidRPr="00E46007">
        <w:rPr>
          <w:bCs/>
          <w:sz w:val="28"/>
          <w:szCs w:val="28"/>
          <w:lang w:val="pl-PL"/>
        </w:rPr>
        <w:t>cáo</w:t>
      </w:r>
      <w:proofErr w:type="spellEnd"/>
      <w:r w:rsidR="00705B9F" w:rsidRPr="00E46007">
        <w:rPr>
          <w:bCs/>
          <w:sz w:val="28"/>
          <w:szCs w:val="28"/>
          <w:lang w:val="pl-PL"/>
        </w:rPr>
        <w:t xml:space="preserve"> </w:t>
      </w:r>
      <w:proofErr w:type="spellStart"/>
      <w:r w:rsidR="00705B9F" w:rsidRPr="00E46007">
        <w:rPr>
          <w:bCs/>
          <w:sz w:val="28"/>
          <w:szCs w:val="28"/>
          <w:lang w:val="pl-PL"/>
        </w:rPr>
        <w:t>đánh</w:t>
      </w:r>
      <w:proofErr w:type="spellEnd"/>
      <w:r w:rsidR="00705B9F" w:rsidRPr="00E46007">
        <w:rPr>
          <w:bCs/>
          <w:sz w:val="28"/>
          <w:szCs w:val="28"/>
          <w:lang w:val="pl-PL"/>
        </w:rPr>
        <w:t xml:space="preserve"> </w:t>
      </w:r>
      <w:proofErr w:type="spellStart"/>
      <w:r w:rsidR="00705B9F" w:rsidRPr="00E46007">
        <w:rPr>
          <w:bCs/>
          <w:sz w:val="28"/>
          <w:szCs w:val="28"/>
          <w:lang w:val="pl-PL"/>
        </w:rPr>
        <w:t>giá</w:t>
      </w:r>
      <w:proofErr w:type="spellEnd"/>
      <w:r w:rsidR="00705B9F" w:rsidRPr="00E46007">
        <w:rPr>
          <w:bCs/>
          <w:sz w:val="28"/>
          <w:szCs w:val="28"/>
          <w:lang w:val="pl-PL"/>
        </w:rPr>
        <w:t xml:space="preserve"> </w:t>
      </w:r>
      <w:proofErr w:type="spellStart"/>
      <w:r w:rsidR="00705B9F" w:rsidRPr="00E46007">
        <w:rPr>
          <w:bCs/>
          <w:sz w:val="28"/>
          <w:szCs w:val="28"/>
          <w:lang w:val="pl-PL"/>
        </w:rPr>
        <w:t>tác</w:t>
      </w:r>
      <w:proofErr w:type="spellEnd"/>
      <w:r w:rsidR="00705B9F" w:rsidRPr="00E46007">
        <w:rPr>
          <w:bCs/>
          <w:sz w:val="28"/>
          <w:szCs w:val="28"/>
          <w:lang w:val="pl-PL"/>
        </w:rPr>
        <w:t xml:space="preserve"> </w:t>
      </w:r>
      <w:proofErr w:type="spellStart"/>
      <w:r w:rsidR="00705B9F" w:rsidRPr="00E46007">
        <w:rPr>
          <w:bCs/>
          <w:sz w:val="28"/>
          <w:szCs w:val="28"/>
          <w:lang w:val="pl-PL"/>
        </w:rPr>
        <w:t>động</w:t>
      </w:r>
      <w:proofErr w:type="spellEnd"/>
      <w:r w:rsidR="00705B9F" w:rsidRPr="00E46007">
        <w:rPr>
          <w:bCs/>
          <w:sz w:val="28"/>
          <w:szCs w:val="28"/>
          <w:lang w:val="pl-PL"/>
        </w:rPr>
        <w:t xml:space="preserve"> </w:t>
      </w:r>
      <w:proofErr w:type="spellStart"/>
      <w:r w:rsidR="00705B9F" w:rsidRPr="00E46007">
        <w:rPr>
          <w:bCs/>
          <w:sz w:val="28"/>
          <w:szCs w:val="28"/>
          <w:lang w:val="pl-PL"/>
        </w:rPr>
        <w:t>ngân</w:t>
      </w:r>
      <w:proofErr w:type="spellEnd"/>
      <w:r w:rsidR="00705B9F" w:rsidRPr="00E46007">
        <w:rPr>
          <w:bCs/>
          <w:sz w:val="28"/>
          <w:szCs w:val="28"/>
          <w:lang w:val="pl-PL"/>
        </w:rPr>
        <w:t xml:space="preserve"> </w:t>
      </w:r>
      <w:proofErr w:type="spellStart"/>
      <w:r w:rsidR="00705B9F" w:rsidRPr="00E46007">
        <w:rPr>
          <w:bCs/>
          <w:sz w:val="28"/>
          <w:szCs w:val="28"/>
          <w:lang w:val="pl-PL"/>
        </w:rPr>
        <w:t>sách</w:t>
      </w:r>
      <w:proofErr w:type="spellEnd"/>
      <w:r w:rsidR="00705B9F" w:rsidRPr="00E46007">
        <w:rPr>
          <w:bCs/>
          <w:sz w:val="28"/>
          <w:szCs w:val="28"/>
          <w:lang w:val="pl-PL"/>
        </w:rPr>
        <w:t xml:space="preserve"> </w:t>
      </w:r>
      <w:proofErr w:type="spellStart"/>
      <w:r w:rsidR="00705B9F" w:rsidRPr="00E46007">
        <w:rPr>
          <w:bCs/>
          <w:sz w:val="28"/>
          <w:szCs w:val="28"/>
          <w:lang w:val="pl-PL"/>
        </w:rPr>
        <w:t>liên</w:t>
      </w:r>
      <w:proofErr w:type="spellEnd"/>
      <w:r w:rsidR="00705B9F" w:rsidRPr="00E46007">
        <w:rPr>
          <w:bCs/>
          <w:sz w:val="28"/>
          <w:szCs w:val="28"/>
          <w:lang w:val="pl-PL"/>
        </w:rPr>
        <w:t xml:space="preserve"> </w:t>
      </w:r>
      <w:proofErr w:type="spellStart"/>
      <w:r w:rsidR="00705B9F" w:rsidRPr="00E46007">
        <w:rPr>
          <w:bCs/>
          <w:sz w:val="28"/>
          <w:szCs w:val="28"/>
          <w:lang w:val="pl-PL"/>
        </w:rPr>
        <w:t>quan</w:t>
      </w:r>
      <w:proofErr w:type="spellEnd"/>
      <w:r w:rsidR="00705B9F" w:rsidRPr="00E46007">
        <w:rPr>
          <w:bCs/>
          <w:sz w:val="28"/>
          <w:szCs w:val="28"/>
          <w:lang w:val="pl-PL"/>
        </w:rPr>
        <w:t xml:space="preserve"> </w:t>
      </w:r>
      <w:proofErr w:type="spellStart"/>
      <w:r w:rsidR="00705B9F" w:rsidRPr="00E46007">
        <w:rPr>
          <w:bCs/>
          <w:sz w:val="28"/>
          <w:szCs w:val="28"/>
          <w:lang w:val="pl-PL"/>
        </w:rPr>
        <w:t>đến</w:t>
      </w:r>
      <w:proofErr w:type="spellEnd"/>
      <w:r w:rsidR="00705B9F" w:rsidRPr="00E46007">
        <w:rPr>
          <w:bCs/>
          <w:sz w:val="28"/>
          <w:szCs w:val="28"/>
          <w:lang w:val="pl-PL"/>
        </w:rPr>
        <w:t xml:space="preserve"> </w:t>
      </w:r>
      <w:proofErr w:type="spellStart"/>
      <w:r w:rsidR="00CC62B1" w:rsidRPr="00E46007">
        <w:rPr>
          <w:bCs/>
          <w:sz w:val="28"/>
          <w:szCs w:val="28"/>
          <w:lang w:val="pl-PL"/>
        </w:rPr>
        <w:t>việc</w:t>
      </w:r>
      <w:proofErr w:type="spellEnd"/>
      <w:r w:rsidR="00CC62B1" w:rsidRPr="00E46007">
        <w:rPr>
          <w:bCs/>
          <w:sz w:val="28"/>
          <w:szCs w:val="28"/>
          <w:lang w:val="pl-PL"/>
        </w:rPr>
        <w:t xml:space="preserve"> </w:t>
      </w:r>
      <w:proofErr w:type="spellStart"/>
      <w:r w:rsidR="00CC62B1" w:rsidRPr="00E46007">
        <w:rPr>
          <w:bCs/>
          <w:sz w:val="28"/>
          <w:szCs w:val="28"/>
          <w:lang w:val="pl-PL"/>
        </w:rPr>
        <w:t>quy</w:t>
      </w:r>
      <w:proofErr w:type="spellEnd"/>
      <w:r w:rsidR="00CC62B1" w:rsidRPr="00E46007">
        <w:rPr>
          <w:bCs/>
          <w:sz w:val="28"/>
          <w:szCs w:val="28"/>
          <w:lang w:val="pl-PL"/>
        </w:rPr>
        <w:t xml:space="preserve"> </w:t>
      </w:r>
      <w:proofErr w:type="spellStart"/>
      <w:r w:rsidR="00CC62B1" w:rsidRPr="00E46007">
        <w:rPr>
          <w:bCs/>
          <w:sz w:val="28"/>
          <w:szCs w:val="28"/>
          <w:lang w:val="pl-PL"/>
        </w:rPr>
        <w:t>định</w:t>
      </w:r>
      <w:proofErr w:type="spellEnd"/>
      <w:r w:rsidR="00690965" w:rsidRPr="00E46007">
        <w:rPr>
          <w:bCs/>
          <w:sz w:val="28"/>
          <w:szCs w:val="28"/>
          <w:lang w:val="pl-PL"/>
        </w:rPr>
        <w:t xml:space="preserve"> </w:t>
      </w:r>
      <w:proofErr w:type="spellStart"/>
      <w:r w:rsidR="00690965" w:rsidRPr="00E46007">
        <w:rPr>
          <w:bCs/>
          <w:sz w:val="28"/>
          <w:szCs w:val="28"/>
          <w:lang w:val="pl-PL"/>
        </w:rPr>
        <w:t>tỷ</w:t>
      </w:r>
      <w:proofErr w:type="spellEnd"/>
      <w:r w:rsidR="00690965" w:rsidRPr="00E46007">
        <w:rPr>
          <w:bCs/>
          <w:sz w:val="28"/>
          <w:szCs w:val="28"/>
          <w:lang w:val="pl-PL"/>
        </w:rPr>
        <w:t xml:space="preserve"> </w:t>
      </w:r>
      <w:proofErr w:type="spellStart"/>
      <w:r w:rsidR="00690965" w:rsidRPr="00E46007">
        <w:rPr>
          <w:bCs/>
          <w:sz w:val="28"/>
          <w:szCs w:val="28"/>
          <w:lang w:val="pl-PL"/>
        </w:rPr>
        <w:t>lệ</w:t>
      </w:r>
      <w:proofErr w:type="spellEnd"/>
      <w:r w:rsidR="00690965" w:rsidRPr="00E46007">
        <w:rPr>
          <w:bCs/>
          <w:sz w:val="28"/>
          <w:szCs w:val="28"/>
          <w:lang w:val="pl-PL"/>
        </w:rPr>
        <w:t xml:space="preserve">, </w:t>
      </w:r>
      <w:proofErr w:type="spellStart"/>
      <w:r w:rsidR="00690965" w:rsidRPr="00E46007">
        <w:rPr>
          <w:bCs/>
          <w:sz w:val="28"/>
          <w:szCs w:val="28"/>
          <w:lang w:val="pl-PL"/>
        </w:rPr>
        <w:t>điều</w:t>
      </w:r>
      <w:proofErr w:type="spellEnd"/>
      <w:r w:rsidR="00690965" w:rsidRPr="00E46007">
        <w:rPr>
          <w:bCs/>
          <w:sz w:val="28"/>
          <w:szCs w:val="28"/>
          <w:lang w:val="pl-PL"/>
        </w:rPr>
        <w:t xml:space="preserve"> k</w:t>
      </w:r>
      <w:r w:rsidRPr="00E46007">
        <w:rPr>
          <w:bCs/>
          <w:sz w:val="28"/>
          <w:szCs w:val="28"/>
          <w:lang w:val="vi-VN"/>
        </w:rPr>
        <w:t>i</w:t>
      </w:r>
      <w:proofErr w:type="spellStart"/>
      <w:r w:rsidR="00690965" w:rsidRPr="00E46007">
        <w:rPr>
          <w:bCs/>
          <w:sz w:val="28"/>
          <w:szCs w:val="28"/>
          <w:lang w:val="pl-PL"/>
        </w:rPr>
        <w:t>ện</w:t>
      </w:r>
      <w:proofErr w:type="spellEnd"/>
      <w:r w:rsidR="00690965" w:rsidRPr="00E46007">
        <w:rPr>
          <w:bCs/>
          <w:sz w:val="28"/>
          <w:szCs w:val="28"/>
          <w:lang w:val="pl-PL"/>
        </w:rPr>
        <w:t xml:space="preserve"> </w:t>
      </w:r>
      <w:proofErr w:type="spellStart"/>
      <w:r w:rsidR="00690965" w:rsidRPr="00E46007">
        <w:rPr>
          <w:bCs/>
          <w:sz w:val="28"/>
          <w:szCs w:val="28"/>
          <w:lang w:val="pl-PL"/>
        </w:rPr>
        <w:t>thanh</w:t>
      </w:r>
      <w:proofErr w:type="spellEnd"/>
      <w:r w:rsidR="00690965" w:rsidRPr="00E46007">
        <w:rPr>
          <w:bCs/>
          <w:sz w:val="28"/>
          <w:szCs w:val="28"/>
          <w:lang w:val="pl-PL"/>
        </w:rPr>
        <w:t xml:space="preserve"> </w:t>
      </w:r>
      <w:proofErr w:type="spellStart"/>
      <w:r w:rsidR="00690965" w:rsidRPr="00E46007">
        <w:rPr>
          <w:bCs/>
          <w:sz w:val="28"/>
          <w:szCs w:val="28"/>
          <w:lang w:val="pl-PL"/>
        </w:rPr>
        <w:t>toán</w:t>
      </w:r>
      <w:proofErr w:type="spellEnd"/>
      <w:r w:rsidR="00690965" w:rsidRPr="00E46007">
        <w:rPr>
          <w:bCs/>
          <w:sz w:val="28"/>
          <w:szCs w:val="28"/>
          <w:lang w:val="pl-PL"/>
        </w:rPr>
        <w:t xml:space="preserve"> </w:t>
      </w:r>
      <w:proofErr w:type="spellStart"/>
      <w:r w:rsidR="00690965" w:rsidRPr="00E46007">
        <w:rPr>
          <w:bCs/>
          <w:sz w:val="28"/>
          <w:szCs w:val="28"/>
          <w:lang w:val="pl-PL"/>
        </w:rPr>
        <w:t>hoặc</w:t>
      </w:r>
      <w:proofErr w:type="spellEnd"/>
      <w:r w:rsidR="00690965" w:rsidRPr="00E46007">
        <w:rPr>
          <w:bCs/>
          <w:sz w:val="28"/>
          <w:szCs w:val="28"/>
          <w:lang w:val="pl-PL"/>
        </w:rPr>
        <w:t xml:space="preserve"> </w:t>
      </w:r>
      <w:proofErr w:type="spellStart"/>
      <w:r w:rsidR="00690965" w:rsidRPr="00E46007">
        <w:rPr>
          <w:bCs/>
          <w:sz w:val="28"/>
          <w:szCs w:val="28"/>
          <w:lang w:val="pl-PL"/>
        </w:rPr>
        <w:t>tăng</w:t>
      </w:r>
      <w:proofErr w:type="spellEnd"/>
      <w:r w:rsidR="00690965" w:rsidRPr="00E46007">
        <w:rPr>
          <w:bCs/>
          <w:sz w:val="28"/>
          <w:szCs w:val="28"/>
          <w:lang w:val="pl-PL"/>
        </w:rPr>
        <w:t xml:space="preserve"> </w:t>
      </w:r>
      <w:proofErr w:type="spellStart"/>
      <w:r w:rsidR="00690965" w:rsidRPr="00E46007">
        <w:rPr>
          <w:bCs/>
          <w:sz w:val="28"/>
          <w:szCs w:val="28"/>
          <w:lang w:val="pl-PL"/>
        </w:rPr>
        <w:t>tỷ</w:t>
      </w:r>
      <w:proofErr w:type="spellEnd"/>
      <w:r w:rsidR="00690965" w:rsidRPr="00E46007">
        <w:rPr>
          <w:bCs/>
          <w:sz w:val="28"/>
          <w:szCs w:val="28"/>
          <w:lang w:val="pl-PL"/>
        </w:rPr>
        <w:t xml:space="preserve"> </w:t>
      </w:r>
      <w:proofErr w:type="spellStart"/>
      <w:r w:rsidR="00690965" w:rsidRPr="00E46007">
        <w:rPr>
          <w:bCs/>
          <w:sz w:val="28"/>
          <w:szCs w:val="28"/>
          <w:lang w:val="pl-PL"/>
        </w:rPr>
        <w:t>lệ</w:t>
      </w:r>
      <w:proofErr w:type="spellEnd"/>
      <w:r w:rsidR="00690965" w:rsidRPr="00E46007">
        <w:rPr>
          <w:bCs/>
          <w:sz w:val="28"/>
          <w:szCs w:val="28"/>
          <w:lang w:val="pl-PL"/>
        </w:rPr>
        <w:t xml:space="preserve">, </w:t>
      </w:r>
      <w:proofErr w:type="spellStart"/>
      <w:r w:rsidR="00690965" w:rsidRPr="00E46007">
        <w:rPr>
          <w:bCs/>
          <w:sz w:val="28"/>
          <w:szCs w:val="28"/>
          <w:lang w:val="pl-PL"/>
        </w:rPr>
        <w:t>mở</w:t>
      </w:r>
      <w:proofErr w:type="spellEnd"/>
      <w:r w:rsidR="00690965" w:rsidRPr="00E46007">
        <w:rPr>
          <w:bCs/>
          <w:sz w:val="28"/>
          <w:szCs w:val="28"/>
          <w:lang w:val="pl-PL"/>
        </w:rPr>
        <w:t xml:space="preserve"> </w:t>
      </w:r>
      <w:proofErr w:type="spellStart"/>
      <w:r w:rsidR="00690965" w:rsidRPr="00E46007">
        <w:rPr>
          <w:bCs/>
          <w:sz w:val="28"/>
          <w:szCs w:val="28"/>
          <w:lang w:val="pl-PL"/>
        </w:rPr>
        <w:t>rộng</w:t>
      </w:r>
      <w:proofErr w:type="spellEnd"/>
      <w:r w:rsidR="00690965" w:rsidRPr="00E46007">
        <w:rPr>
          <w:bCs/>
          <w:sz w:val="28"/>
          <w:szCs w:val="28"/>
          <w:lang w:val="pl-PL"/>
        </w:rPr>
        <w:t xml:space="preserve"> </w:t>
      </w:r>
      <w:proofErr w:type="spellStart"/>
      <w:r w:rsidR="005C1E30" w:rsidRPr="00E46007">
        <w:rPr>
          <w:bCs/>
          <w:sz w:val="28"/>
          <w:szCs w:val="28"/>
          <w:lang w:val="pl-PL"/>
        </w:rPr>
        <w:t>điều</w:t>
      </w:r>
      <w:proofErr w:type="spellEnd"/>
      <w:r w:rsidR="005C1E30" w:rsidRPr="00E46007">
        <w:rPr>
          <w:bCs/>
          <w:sz w:val="28"/>
          <w:szCs w:val="28"/>
          <w:lang w:val="pl-PL"/>
        </w:rPr>
        <w:t xml:space="preserve"> </w:t>
      </w:r>
      <w:proofErr w:type="spellStart"/>
      <w:r w:rsidR="005C1E30" w:rsidRPr="00E46007">
        <w:rPr>
          <w:bCs/>
          <w:sz w:val="28"/>
          <w:szCs w:val="28"/>
          <w:lang w:val="pl-PL"/>
        </w:rPr>
        <w:t>kiện</w:t>
      </w:r>
      <w:proofErr w:type="spellEnd"/>
      <w:r w:rsidR="00690965" w:rsidRPr="00E46007">
        <w:rPr>
          <w:bCs/>
          <w:sz w:val="28"/>
          <w:szCs w:val="28"/>
          <w:lang w:val="pl-PL"/>
        </w:rPr>
        <w:t xml:space="preserve"> </w:t>
      </w:r>
      <w:proofErr w:type="spellStart"/>
      <w:r w:rsidR="00690965" w:rsidRPr="00E46007">
        <w:rPr>
          <w:bCs/>
          <w:sz w:val="28"/>
          <w:szCs w:val="28"/>
          <w:lang w:val="pl-PL"/>
        </w:rPr>
        <w:t>thanh</w:t>
      </w:r>
      <w:proofErr w:type="spellEnd"/>
      <w:r w:rsidR="00690965" w:rsidRPr="00E46007">
        <w:rPr>
          <w:bCs/>
          <w:sz w:val="28"/>
          <w:szCs w:val="28"/>
          <w:lang w:val="pl-PL"/>
        </w:rPr>
        <w:t xml:space="preserve"> </w:t>
      </w:r>
      <w:proofErr w:type="spellStart"/>
      <w:r w:rsidR="00690965" w:rsidRPr="00E46007">
        <w:rPr>
          <w:bCs/>
          <w:sz w:val="28"/>
          <w:szCs w:val="28"/>
          <w:lang w:val="pl-PL"/>
        </w:rPr>
        <w:t>toán</w:t>
      </w:r>
      <w:proofErr w:type="spellEnd"/>
      <w:r w:rsidR="00690965" w:rsidRPr="00E46007">
        <w:rPr>
          <w:bCs/>
          <w:sz w:val="28"/>
          <w:szCs w:val="28"/>
          <w:lang w:val="pl-PL"/>
        </w:rPr>
        <w:t xml:space="preserve"> </w:t>
      </w:r>
      <w:proofErr w:type="spellStart"/>
      <w:r w:rsidR="00690965" w:rsidRPr="00E46007">
        <w:rPr>
          <w:bCs/>
          <w:sz w:val="28"/>
          <w:szCs w:val="28"/>
          <w:lang w:val="pl-PL"/>
        </w:rPr>
        <w:t>bảo</w:t>
      </w:r>
      <w:proofErr w:type="spellEnd"/>
      <w:r w:rsidR="00690965" w:rsidRPr="00E46007">
        <w:rPr>
          <w:bCs/>
          <w:sz w:val="28"/>
          <w:szCs w:val="28"/>
          <w:lang w:val="pl-PL"/>
        </w:rPr>
        <w:t xml:space="preserve"> hiểm y tế</w:t>
      </w:r>
      <w:r w:rsidR="00705B9F" w:rsidRPr="00E46007">
        <w:rPr>
          <w:bCs/>
          <w:sz w:val="28"/>
          <w:szCs w:val="28"/>
          <w:lang w:val="pl-PL"/>
        </w:rPr>
        <w:t>;</w:t>
      </w:r>
    </w:p>
    <w:p w14:paraId="0063E17A" w14:textId="77777777" w:rsidR="007D593B" w:rsidRPr="00E46007" w:rsidRDefault="007D593B" w:rsidP="007D593B">
      <w:pPr>
        <w:widowControl w:val="0"/>
        <w:spacing w:before="120" w:after="120"/>
        <w:ind w:firstLine="601"/>
        <w:jc w:val="both"/>
        <w:rPr>
          <w:b/>
          <w:sz w:val="28"/>
          <w:szCs w:val="28"/>
          <w:lang w:val="vi-VN"/>
        </w:rPr>
      </w:pPr>
      <w:proofErr w:type="spellStart"/>
      <w:r w:rsidRPr="00E46007">
        <w:rPr>
          <w:b/>
          <w:sz w:val="28"/>
          <w:szCs w:val="28"/>
          <w:lang w:val="pl-PL"/>
        </w:rPr>
        <w:t>Điều</w:t>
      </w:r>
      <w:proofErr w:type="spellEnd"/>
      <w:r w:rsidRPr="00E46007">
        <w:rPr>
          <w:b/>
          <w:sz w:val="28"/>
          <w:szCs w:val="28"/>
          <w:lang w:val="pl-PL"/>
        </w:rPr>
        <w:t xml:space="preserve"> </w:t>
      </w:r>
      <w:r w:rsidRPr="00E46007">
        <w:rPr>
          <w:b/>
          <w:sz w:val="28"/>
          <w:szCs w:val="28"/>
          <w:lang w:val="vi-VN"/>
        </w:rPr>
        <w:t>10</w:t>
      </w:r>
      <w:r w:rsidRPr="00E46007">
        <w:rPr>
          <w:b/>
          <w:sz w:val="28"/>
          <w:szCs w:val="28"/>
          <w:lang w:val="pl-PL"/>
        </w:rPr>
        <w:t xml:space="preserve">. </w:t>
      </w:r>
      <w:proofErr w:type="spellStart"/>
      <w:r w:rsidRPr="00E46007">
        <w:rPr>
          <w:b/>
          <w:sz w:val="28"/>
          <w:szCs w:val="28"/>
          <w:lang w:val="pl-PL"/>
        </w:rPr>
        <w:t>Hồ</w:t>
      </w:r>
      <w:proofErr w:type="spellEnd"/>
      <w:r w:rsidRPr="00E46007">
        <w:rPr>
          <w:b/>
          <w:sz w:val="28"/>
          <w:szCs w:val="28"/>
          <w:lang w:val="pl-PL"/>
        </w:rPr>
        <w:t xml:space="preserve"> </w:t>
      </w:r>
      <w:proofErr w:type="spellStart"/>
      <w:r w:rsidRPr="00E46007">
        <w:rPr>
          <w:b/>
          <w:sz w:val="28"/>
          <w:szCs w:val="28"/>
          <w:lang w:val="pl-PL"/>
        </w:rPr>
        <w:t>sơ</w:t>
      </w:r>
      <w:proofErr w:type="spellEnd"/>
      <w:r w:rsidRPr="00E46007">
        <w:rPr>
          <w:b/>
          <w:sz w:val="28"/>
          <w:szCs w:val="28"/>
          <w:lang w:val="pl-PL"/>
        </w:rPr>
        <w:t xml:space="preserve"> </w:t>
      </w:r>
      <w:proofErr w:type="spellStart"/>
      <w:r w:rsidRPr="00E46007">
        <w:rPr>
          <w:b/>
          <w:sz w:val="28"/>
          <w:szCs w:val="28"/>
          <w:lang w:val="pl-PL"/>
        </w:rPr>
        <w:t>đề</w:t>
      </w:r>
      <w:proofErr w:type="spellEnd"/>
      <w:r w:rsidRPr="00E46007">
        <w:rPr>
          <w:b/>
          <w:sz w:val="28"/>
          <w:szCs w:val="28"/>
          <w:lang w:val="pl-PL"/>
        </w:rPr>
        <w:t xml:space="preserve"> </w:t>
      </w:r>
      <w:proofErr w:type="spellStart"/>
      <w:r w:rsidRPr="00E46007">
        <w:rPr>
          <w:b/>
          <w:sz w:val="28"/>
          <w:szCs w:val="28"/>
          <w:lang w:val="pl-PL"/>
        </w:rPr>
        <w:t>xuất</w:t>
      </w:r>
      <w:proofErr w:type="spellEnd"/>
      <w:r w:rsidRPr="00E46007">
        <w:rPr>
          <w:b/>
          <w:sz w:val="28"/>
          <w:szCs w:val="28"/>
          <w:lang w:val="pl-PL"/>
        </w:rPr>
        <w:t xml:space="preserve"> </w:t>
      </w:r>
      <w:proofErr w:type="spellStart"/>
      <w:r w:rsidRPr="00E46007">
        <w:rPr>
          <w:b/>
          <w:sz w:val="28"/>
          <w:szCs w:val="28"/>
          <w:lang w:val="pl-PL"/>
        </w:rPr>
        <w:t>đưa</w:t>
      </w:r>
      <w:proofErr w:type="spellEnd"/>
      <w:r w:rsidRPr="00E46007">
        <w:rPr>
          <w:b/>
          <w:sz w:val="28"/>
          <w:szCs w:val="28"/>
          <w:lang w:val="pl-PL"/>
        </w:rPr>
        <w:t xml:space="preserve"> </w:t>
      </w:r>
      <w:proofErr w:type="spellStart"/>
      <w:r w:rsidRPr="00E46007">
        <w:rPr>
          <w:b/>
          <w:sz w:val="28"/>
          <w:szCs w:val="28"/>
          <w:lang w:val="pl-PL"/>
        </w:rPr>
        <w:t>thuốc</w:t>
      </w:r>
      <w:proofErr w:type="spellEnd"/>
      <w:r w:rsidRPr="00E46007">
        <w:rPr>
          <w:b/>
          <w:sz w:val="28"/>
          <w:szCs w:val="28"/>
          <w:lang w:val="pl-PL"/>
        </w:rPr>
        <w:t xml:space="preserve"> </w:t>
      </w:r>
      <w:proofErr w:type="spellStart"/>
      <w:r w:rsidRPr="00E46007">
        <w:rPr>
          <w:b/>
          <w:sz w:val="28"/>
          <w:szCs w:val="28"/>
          <w:lang w:val="pl-PL"/>
        </w:rPr>
        <w:t>ra</w:t>
      </w:r>
      <w:proofErr w:type="spellEnd"/>
      <w:r w:rsidRPr="00E46007">
        <w:rPr>
          <w:b/>
          <w:sz w:val="28"/>
          <w:szCs w:val="28"/>
          <w:lang w:val="pl-PL"/>
        </w:rPr>
        <w:t xml:space="preserve"> </w:t>
      </w:r>
      <w:proofErr w:type="spellStart"/>
      <w:r w:rsidRPr="00E46007">
        <w:rPr>
          <w:b/>
          <w:sz w:val="28"/>
          <w:szCs w:val="28"/>
          <w:lang w:val="pl-PL"/>
        </w:rPr>
        <w:t>khỏi</w:t>
      </w:r>
      <w:proofErr w:type="spellEnd"/>
      <w:r w:rsidRPr="00E46007">
        <w:rPr>
          <w:b/>
          <w:sz w:val="28"/>
          <w:szCs w:val="28"/>
          <w:lang w:val="pl-PL"/>
        </w:rPr>
        <w:t xml:space="preserve"> </w:t>
      </w:r>
      <w:r w:rsidRPr="00E46007">
        <w:rPr>
          <w:b/>
          <w:sz w:val="28"/>
          <w:szCs w:val="28"/>
          <w:lang w:val="vi-VN"/>
        </w:rPr>
        <w:t>d</w:t>
      </w:r>
      <w:proofErr w:type="spellStart"/>
      <w:r w:rsidRPr="00E46007">
        <w:rPr>
          <w:b/>
          <w:sz w:val="28"/>
          <w:szCs w:val="28"/>
          <w:lang w:val="pl-PL"/>
        </w:rPr>
        <w:t>anh</w:t>
      </w:r>
      <w:proofErr w:type="spellEnd"/>
      <w:r w:rsidRPr="00E46007">
        <w:rPr>
          <w:b/>
          <w:sz w:val="28"/>
          <w:szCs w:val="28"/>
          <w:lang w:val="pl-PL"/>
        </w:rPr>
        <w:t xml:space="preserve"> </w:t>
      </w:r>
      <w:proofErr w:type="spellStart"/>
      <w:r w:rsidRPr="00E46007">
        <w:rPr>
          <w:b/>
          <w:sz w:val="28"/>
          <w:szCs w:val="28"/>
          <w:lang w:val="pl-PL"/>
        </w:rPr>
        <w:t>mục</w:t>
      </w:r>
      <w:proofErr w:type="spellEnd"/>
      <w:r w:rsidRPr="00E46007">
        <w:rPr>
          <w:b/>
          <w:sz w:val="28"/>
          <w:szCs w:val="28"/>
          <w:lang w:val="pl-PL"/>
        </w:rPr>
        <w:t xml:space="preserve"> </w:t>
      </w:r>
      <w:proofErr w:type="spellStart"/>
      <w:r w:rsidRPr="00E46007">
        <w:rPr>
          <w:b/>
          <w:sz w:val="28"/>
          <w:szCs w:val="28"/>
          <w:lang w:val="pl-PL"/>
        </w:rPr>
        <w:t>thuốc</w:t>
      </w:r>
      <w:proofErr w:type="spellEnd"/>
      <w:r w:rsidRPr="00E46007">
        <w:rPr>
          <w:b/>
          <w:sz w:val="28"/>
          <w:szCs w:val="28"/>
          <w:lang w:val="pl-PL"/>
        </w:rPr>
        <w:t xml:space="preserve"> </w:t>
      </w:r>
      <w:proofErr w:type="spellStart"/>
      <w:r w:rsidRPr="00E46007">
        <w:rPr>
          <w:b/>
          <w:sz w:val="28"/>
          <w:szCs w:val="28"/>
          <w:lang w:val="pl-PL"/>
        </w:rPr>
        <w:t>gồm</w:t>
      </w:r>
      <w:proofErr w:type="spellEnd"/>
      <w:r w:rsidRPr="00E46007">
        <w:rPr>
          <w:b/>
          <w:sz w:val="28"/>
          <w:szCs w:val="28"/>
          <w:lang w:val="vi-VN"/>
        </w:rPr>
        <w:t xml:space="preserve"> có</w:t>
      </w:r>
      <w:r w:rsidRPr="00E46007">
        <w:rPr>
          <w:b/>
          <w:sz w:val="28"/>
          <w:szCs w:val="28"/>
          <w:lang w:val="pl-PL"/>
        </w:rPr>
        <w:t>:</w:t>
      </w:r>
    </w:p>
    <w:p w14:paraId="12CDC7B6" w14:textId="77777777" w:rsidR="007D593B" w:rsidRPr="00E46007" w:rsidRDefault="007D593B" w:rsidP="007D593B">
      <w:pPr>
        <w:widowControl w:val="0"/>
        <w:spacing w:before="120" w:after="120"/>
        <w:ind w:firstLine="601"/>
        <w:jc w:val="both"/>
        <w:rPr>
          <w:b/>
          <w:sz w:val="28"/>
          <w:szCs w:val="28"/>
          <w:lang w:val="vi-VN"/>
        </w:rPr>
      </w:pPr>
      <w:r w:rsidRPr="00E46007">
        <w:rPr>
          <w:bCs/>
          <w:sz w:val="28"/>
          <w:szCs w:val="28"/>
          <w:lang w:val="vi-VN"/>
        </w:rPr>
        <w:t>1.</w:t>
      </w:r>
      <w:r w:rsidRPr="00E46007">
        <w:rPr>
          <w:bCs/>
          <w:sz w:val="28"/>
          <w:szCs w:val="28"/>
          <w:lang w:val="pl-PL"/>
        </w:rPr>
        <w:t xml:space="preserve"> </w:t>
      </w:r>
      <w:proofErr w:type="spellStart"/>
      <w:r w:rsidRPr="00E46007">
        <w:rPr>
          <w:bCs/>
          <w:sz w:val="28"/>
          <w:szCs w:val="28"/>
          <w:lang w:val="pl-PL"/>
        </w:rPr>
        <w:t>Văn</w:t>
      </w:r>
      <w:proofErr w:type="spellEnd"/>
      <w:r w:rsidRPr="00E46007">
        <w:rPr>
          <w:bCs/>
          <w:sz w:val="28"/>
          <w:szCs w:val="28"/>
          <w:lang w:val="pl-PL"/>
        </w:rPr>
        <w:t xml:space="preserve"> </w:t>
      </w:r>
      <w:proofErr w:type="spellStart"/>
      <w:r w:rsidRPr="00E46007">
        <w:rPr>
          <w:bCs/>
          <w:sz w:val="28"/>
          <w:szCs w:val="28"/>
          <w:lang w:val="pl-PL"/>
        </w:rPr>
        <w:t>bản</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của</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quan</w:t>
      </w:r>
      <w:proofErr w:type="spellEnd"/>
      <w:r w:rsidRPr="00E46007">
        <w:rPr>
          <w:bCs/>
          <w:sz w:val="28"/>
          <w:szCs w:val="28"/>
          <w:lang w:val="pl-PL"/>
        </w:rPr>
        <w:t xml:space="preserve"> </w:t>
      </w:r>
      <w:proofErr w:type="spellStart"/>
      <w:r w:rsidRPr="00E46007">
        <w:rPr>
          <w:bCs/>
          <w:sz w:val="28"/>
          <w:szCs w:val="28"/>
          <w:lang w:val="pl-PL"/>
        </w:rPr>
        <w:t>quản</w:t>
      </w:r>
      <w:proofErr w:type="spellEnd"/>
      <w:r w:rsidRPr="00E46007">
        <w:rPr>
          <w:bCs/>
          <w:sz w:val="28"/>
          <w:szCs w:val="28"/>
          <w:lang w:val="pl-PL"/>
        </w:rPr>
        <w:t xml:space="preserve"> </w:t>
      </w:r>
      <w:proofErr w:type="spellStart"/>
      <w:r w:rsidRPr="00E46007">
        <w:rPr>
          <w:bCs/>
          <w:sz w:val="28"/>
          <w:szCs w:val="28"/>
          <w:lang w:val="pl-PL"/>
        </w:rPr>
        <w:t>lý</w:t>
      </w:r>
      <w:proofErr w:type="spellEnd"/>
      <w:r w:rsidRPr="00E46007">
        <w:rPr>
          <w:bCs/>
          <w:sz w:val="28"/>
          <w:szCs w:val="28"/>
          <w:lang w:val="pl-PL"/>
        </w:rPr>
        <w:t xml:space="preserve"> </w:t>
      </w:r>
      <w:proofErr w:type="spellStart"/>
      <w:r w:rsidRPr="00E46007">
        <w:rPr>
          <w:bCs/>
          <w:sz w:val="28"/>
          <w:szCs w:val="28"/>
          <w:lang w:val="pl-PL"/>
        </w:rPr>
        <w:t>về</w:t>
      </w:r>
      <w:proofErr w:type="spellEnd"/>
      <w:r w:rsidRPr="00E46007">
        <w:rPr>
          <w:bCs/>
          <w:sz w:val="28"/>
          <w:szCs w:val="28"/>
          <w:lang w:val="pl-PL"/>
        </w:rPr>
        <w:t xml:space="preserve"> y tế, </w:t>
      </w:r>
      <w:proofErr w:type="spellStart"/>
      <w:r w:rsidRPr="00E46007">
        <w:rPr>
          <w:bCs/>
          <w:sz w:val="28"/>
          <w:szCs w:val="28"/>
          <w:lang w:val="pl-PL"/>
        </w:rPr>
        <w:t>hoặc</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sở</w:t>
      </w:r>
      <w:proofErr w:type="spellEnd"/>
      <w:r w:rsidRPr="00E46007">
        <w:rPr>
          <w:bCs/>
          <w:sz w:val="28"/>
          <w:szCs w:val="28"/>
          <w:lang w:val="pl-PL"/>
        </w:rPr>
        <w:t xml:space="preserve"> </w:t>
      </w:r>
      <w:proofErr w:type="spellStart"/>
      <w:r w:rsidRPr="00E46007">
        <w:rPr>
          <w:bCs/>
          <w:sz w:val="28"/>
          <w:szCs w:val="28"/>
          <w:lang w:val="pl-PL"/>
        </w:rPr>
        <w:t>khám</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chữa</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r w:rsidRPr="00E46007">
        <w:rPr>
          <w:bCs/>
          <w:sz w:val="28"/>
          <w:szCs w:val="28"/>
          <w:lang w:val="vi-VN"/>
        </w:rPr>
        <w:t>h</w:t>
      </w:r>
      <w:proofErr w:type="spellStart"/>
      <w:r w:rsidRPr="00E46007">
        <w:rPr>
          <w:bCs/>
          <w:sz w:val="28"/>
          <w:szCs w:val="28"/>
          <w:lang w:val="pl-PL"/>
        </w:rPr>
        <w:t>ội</w:t>
      </w:r>
      <w:proofErr w:type="spellEnd"/>
      <w:r w:rsidRPr="00E46007">
        <w:rPr>
          <w:bCs/>
          <w:sz w:val="28"/>
          <w:szCs w:val="28"/>
          <w:lang w:val="pl-PL"/>
        </w:rPr>
        <w:t xml:space="preserve"> y </w:t>
      </w:r>
      <w:proofErr w:type="spellStart"/>
      <w:r w:rsidRPr="00E46007">
        <w:rPr>
          <w:bCs/>
          <w:sz w:val="28"/>
          <w:szCs w:val="28"/>
          <w:lang w:val="pl-PL"/>
        </w:rPr>
        <w:t>khoa</w:t>
      </w:r>
      <w:proofErr w:type="spellEnd"/>
      <w:r w:rsidRPr="00E46007">
        <w:rPr>
          <w:bCs/>
          <w:sz w:val="28"/>
          <w:szCs w:val="28"/>
          <w:lang w:val="pl-PL"/>
        </w:rPr>
        <w:t xml:space="preserve">, </w:t>
      </w:r>
      <w:proofErr w:type="spellStart"/>
      <w:r w:rsidRPr="00E46007">
        <w:rPr>
          <w:bCs/>
          <w:sz w:val="28"/>
          <w:szCs w:val="28"/>
          <w:lang w:val="pl-PL"/>
        </w:rPr>
        <w:t>dược</w:t>
      </w:r>
      <w:proofErr w:type="spellEnd"/>
      <w:r w:rsidRPr="00E46007">
        <w:rPr>
          <w:bCs/>
          <w:sz w:val="28"/>
          <w:szCs w:val="28"/>
          <w:lang w:val="pl-PL"/>
        </w:rPr>
        <w:t xml:space="preserve"> </w:t>
      </w:r>
      <w:proofErr w:type="spellStart"/>
      <w:r w:rsidRPr="00E46007">
        <w:rPr>
          <w:bCs/>
          <w:sz w:val="28"/>
          <w:szCs w:val="28"/>
          <w:lang w:val="pl-PL"/>
        </w:rPr>
        <w:t>khoa</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r w:rsidRPr="00E46007">
        <w:rPr>
          <w:bCs/>
          <w:sz w:val="28"/>
          <w:szCs w:val="28"/>
          <w:lang w:val="vi-VN"/>
        </w:rPr>
        <w:t>h</w:t>
      </w:r>
      <w:proofErr w:type="spellStart"/>
      <w:r w:rsidRPr="00E46007">
        <w:rPr>
          <w:bCs/>
          <w:sz w:val="28"/>
          <w:szCs w:val="28"/>
          <w:lang w:val="pl-PL"/>
        </w:rPr>
        <w:t>ội</w:t>
      </w:r>
      <w:proofErr w:type="spellEnd"/>
      <w:r w:rsidRPr="00E46007">
        <w:rPr>
          <w:bCs/>
          <w:sz w:val="28"/>
          <w:szCs w:val="28"/>
          <w:lang w:val="pl-PL"/>
        </w:rPr>
        <w:t xml:space="preserve"> </w:t>
      </w:r>
      <w:proofErr w:type="spellStart"/>
      <w:r w:rsidRPr="00E46007">
        <w:rPr>
          <w:bCs/>
          <w:sz w:val="28"/>
          <w:szCs w:val="28"/>
          <w:lang w:val="pl-PL"/>
        </w:rPr>
        <w:t>bệnh</w:t>
      </w:r>
      <w:proofErr w:type="spellEnd"/>
      <w:r w:rsidRPr="00E46007">
        <w:rPr>
          <w:bCs/>
          <w:sz w:val="28"/>
          <w:szCs w:val="28"/>
          <w:lang w:val="pl-PL"/>
        </w:rPr>
        <w:t xml:space="preserve"> </w:t>
      </w:r>
      <w:proofErr w:type="spellStart"/>
      <w:r w:rsidRPr="00E46007">
        <w:rPr>
          <w:bCs/>
          <w:sz w:val="28"/>
          <w:szCs w:val="28"/>
          <w:lang w:val="pl-PL"/>
        </w:rPr>
        <w:t>học</w:t>
      </w:r>
      <w:proofErr w:type="spellEnd"/>
      <w:r w:rsidRPr="00E46007">
        <w:rPr>
          <w:bCs/>
          <w:sz w:val="28"/>
          <w:szCs w:val="28"/>
          <w:lang w:val="pl-PL"/>
        </w:rPr>
        <w:t xml:space="preserve">, </w:t>
      </w:r>
      <w:proofErr w:type="spellStart"/>
      <w:r w:rsidRPr="00E46007">
        <w:rPr>
          <w:bCs/>
          <w:sz w:val="28"/>
          <w:szCs w:val="28"/>
          <w:lang w:val="pl-PL"/>
        </w:rPr>
        <w:t>hoặc</w:t>
      </w:r>
      <w:proofErr w:type="spellEnd"/>
      <w:r w:rsidRPr="00E46007">
        <w:rPr>
          <w:bCs/>
          <w:sz w:val="28"/>
          <w:szCs w:val="28"/>
          <w:lang w:val="pl-PL"/>
        </w:rPr>
        <w:t xml:space="preserve"> </w:t>
      </w:r>
      <w:proofErr w:type="spellStart"/>
      <w:r w:rsidRPr="00E46007">
        <w:rPr>
          <w:bCs/>
          <w:sz w:val="28"/>
          <w:szCs w:val="28"/>
          <w:lang w:val="pl-PL"/>
        </w:rPr>
        <w:t>cơ</w:t>
      </w:r>
      <w:proofErr w:type="spellEnd"/>
      <w:r w:rsidRPr="00E46007">
        <w:rPr>
          <w:bCs/>
          <w:sz w:val="28"/>
          <w:szCs w:val="28"/>
          <w:lang w:val="pl-PL"/>
        </w:rPr>
        <w:t xml:space="preserve"> </w:t>
      </w:r>
      <w:proofErr w:type="spellStart"/>
      <w:r w:rsidRPr="00E46007">
        <w:rPr>
          <w:bCs/>
          <w:sz w:val="28"/>
          <w:szCs w:val="28"/>
          <w:lang w:val="pl-PL"/>
        </w:rPr>
        <w:t>sở</w:t>
      </w:r>
      <w:proofErr w:type="spellEnd"/>
      <w:r w:rsidRPr="00E46007">
        <w:rPr>
          <w:bCs/>
          <w:sz w:val="28"/>
          <w:szCs w:val="28"/>
          <w:lang w:val="pl-PL"/>
        </w:rPr>
        <w:t xml:space="preserve"> </w:t>
      </w:r>
      <w:proofErr w:type="spellStart"/>
      <w:r w:rsidRPr="00E46007">
        <w:rPr>
          <w:bCs/>
          <w:sz w:val="28"/>
          <w:szCs w:val="28"/>
          <w:lang w:val="pl-PL"/>
        </w:rPr>
        <w:t>kinh</w:t>
      </w:r>
      <w:proofErr w:type="spellEnd"/>
      <w:r w:rsidRPr="00E46007">
        <w:rPr>
          <w:bCs/>
          <w:sz w:val="28"/>
          <w:szCs w:val="28"/>
          <w:lang w:val="pl-PL"/>
        </w:rPr>
        <w:t xml:space="preserve"> </w:t>
      </w:r>
      <w:proofErr w:type="spellStart"/>
      <w:r w:rsidRPr="00E46007">
        <w:rPr>
          <w:bCs/>
          <w:sz w:val="28"/>
          <w:szCs w:val="28"/>
          <w:lang w:val="pl-PL"/>
        </w:rPr>
        <w:t>doanh</w:t>
      </w:r>
      <w:proofErr w:type="spellEnd"/>
      <w:r w:rsidRPr="00E46007">
        <w:rPr>
          <w:bCs/>
          <w:sz w:val="28"/>
          <w:szCs w:val="28"/>
          <w:lang w:val="pl-PL"/>
        </w:rPr>
        <w:t xml:space="preserve"> </w:t>
      </w:r>
      <w:proofErr w:type="spellStart"/>
      <w:r w:rsidRPr="00E46007">
        <w:rPr>
          <w:bCs/>
          <w:sz w:val="28"/>
          <w:szCs w:val="28"/>
          <w:lang w:val="pl-PL"/>
        </w:rPr>
        <w:t>dược</w:t>
      </w:r>
      <w:proofErr w:type="spellEnd"/>
      <w:r w:rsidRPr="00E46007">
        <w:rPr>
          <w:bCs/>
          <w:sz w:val="28"/>
          <w:szCs w:val="28"/>
          <w:lang w:val="pl-PL"/>
        </w:rPr>
        <w:t>;</w:t>
      </w:r>
    </w:p>
    <w:p w14:paraId="27B90790" w14:textId="0FB99FA9" w:rsidR="007D593B" w:rsidRPr="00E46007" w:rsidRDefault="007D593B" w:rsidP="007D593B">
      <w:pPr>
        <w:widowControl w:val="0"/>
        <w:spacing w:before="120" w:after="120"/>
        <w:ind w:firstLine="601"/>
        <w:jc w:val="both"/>
        <w:rPr>
          <w:b/>
          <w:sz w:val="28"/>
          <w:szCs w:val="28"/>
          <w:lang w:val="vi-VN"/>
        </w:rPr>
      </w:pPr>
      <w:r w:rsidRPr="00E46007">
        <w:rPr>
          <w:bCs/>
          <w:sz w:val="28"/>
          <w:szCs w:val="28"/>
          <w:lang w:val="vi-VN"/>
        </w:rPr>
        <w:t>2.</w:t>
      </w:r>
      <w:r w:rsidRPr="00E46007">
        <w:rPr>
          <w:bCs/>
          <w:sz w:val="28"/>
          <w:szCs w:val="28"/>
          <w:lang w:val="pl-PL"/>
        </w:rPr>
        <w:t xml:space="preserve"> </w:t>
      </w:r>
      <w:proofErr w:type="spellStart"/>
      <w:r w:rsidRPr="00E46007">
        <w:rPr>
          <w:bCs/>
          <w:sz w:val="28"/>
          <w:szCs w:val="28"/>
          <w:lang w:val="pl-PL"/>
        </w:rPr>
        <w:t>Danh</w:t>
      </w:r>
      <w:proofErr w:type="spellEnd"/>
      <w:r w:rsidRPr="00E46007">
        <w:rPr>
          <w:bCs/>
          <w:sz w:val="28"/>
          <w:szCs w:val="28"/>
          <w:lang w:val="pl-PL"/>
        </w:rPr>
        <w:t xml:space="preserve"> </w:t>
      </w:r>
      <w:proofErr w:type="spellStart"/>
      <w:r w:rsidRPr="00E46007">
        <w:rPr>
          <w:bCs/>
          <w:sz w:val="28"/>
          <w:szCs w:val="28"/>
          <w:lang w:val="pl-PL"/>
        </w:rPr>
        <w:t>mục</w:t>
      </w:r>
      <w:proofErr w:type="spellEnd"/>
      <w:r w:rsidRPr="00E46007">
        <w:rPr>
          <w:bCs/>
          <w:sz w:val="28"/>
          <w:szCs w:val="28"/>
          <w:lang w:val="pl-PL"/>
        </w:rPr>
        <w:t xml:space="preserve"> </w:t>
      </w:r>
      <w:proofErr w:type="spellStart"/>
      <w:r w:rsidRPr="00E46007">
        <w:rPr>
          <w:bCs/>
          <w:sz w:val="28"/>
          <w:szCs w:val="28"/>
          <w:lang w:val="pl-PL"/>
        </w:rPr>
        <w:t>thuốc</w:t>
      </w:r>
      <w:proofErr w:type="spellEnd"/>
      <w:r w:rsidRPr="00E46007">
        <w:rPr>
          <w:bCs/>
          <w:sz w:val="28"/>
          <w:szCs w:val="28"/>
          <w:lang w:val="pl-PL"/>
        </w:rPr>
        <w:t xml:space="preserve"> </w:t>
      </w:r>
      <w:proofErr w:type="spellStart"/>
      <w:r w:rsidRPr="00E46007">
        <w:rPr>
          <w:bCs/>
          <w:sz w:val="28"/>
          <w:szCs w:val="28"/>
          <w:lang w:val="pl-PL"/>
        </w:rPr>
        <w:t>đề</w:t>
      </w:r>
      <w:proofErr w:type="spellEnd"/>
      <w:r w:rsidRPr="00E46007">
        <w:rPr>
          <w:bCs/>
          <w:sz w:val="28"/>
          <w:szCs w:val="28"/>
          <w:lang w:val="pl-PL"/>
        </w:rPr>
        <w:t xml:space="preserve"> </w:t>
      </w:r>
      <w:proofErr w:type="spellStart"/>
      <w:r w:rsidRPr="00E46007">
        <w:rPr>
          <w:bCs/>
          <w:sz w:val="28"/>
          <w:szCs w:val="28"/>
          <w:lang w:val="pl-PL"/>
        </w:rPr>
        <w:t>xuất</w:t>
      </w:r>
      <w:proofErr w:type="spellEnd"/>
      <w:r w:rsidRPr="00E46007">
        <w:rPr>
          <w:bCs/>
          <w:sz w:val="28"/>
          <w:szCs w:val="28"/>
          <w:lang w:val="pl-PL"/>
        </w:rPr>
        <w:t xml:space="preserve"> (</w:t>
      </w:r>
      <w:proofErr w:type="spellStart"/>
      <w:r w:rsidRPr="00E46007">
        <w:rPr>
          <w:bCs/>
          <w:sz w:val="28"/>
          <w:szCs w:val="28"/>
          <w:lang w:val="pl-PL"/>
        </w:rPr>
        <w:t>theo</w:t>
      </w:r>
      <w:proofErr w:type="spellEnd"/>
      <w:r w:rsidRPr="00E46007">
        <w:rPr>
          <w:bCs/>
          <w:sz w:val="28"/>
          <w:szCs w:val="28"/>
          <w:lang w:val="pl-PL"/>
        </w:rPr>
        <w:t xml:space="preserve"> </w:t>
      </w:r>
      <w:proofErr w:type="spellStart"/>
      <w:r w:rsidRPr="00E46007">
        <w:rPr>
          <w:bCs/>
          <w:sz w:val="28"/>
          <w:szCs w:val="28"/>
          <w:lang w:val="pl-PL"/>
        </w:rPr>
        <w:t>mẫu</w:t>
      </w:r>
      <w:proofErr w:type="spellEnd"/>
      <w:r w:rsidRPr="00E46007">
        <w:rPr>
          <w:bCs/>
          <w:sz w:val="28"/>
          <w:szCs w:val="28"/>
          <w:lang w:val="pl-PL"/>
        </w:rPr>
        <w:t xml:space="preserve"> </w:t>
      </w:r>
      <w:proofErr w:type="spellStart"/>
      <w:r w:rsidRPr="00E46007">
        <w:rPr>
          <w:bCs/>
          <w:sz w:val="28"/>
          <w:szCs w:val="28"/>
          <w:lang w:val="pl-PL"/>
        </w:rPr>
        <w:t>tại</w:t>
      </w:r>
      <w:proofErr w:type="spellEnd"/>
      <w:r w:rsidRPr="00E46007">
        <w:rPr>
          <w:bCs/>
          <w:sz w:val="28"/>
          <w:szCs w:val="28"/>
          <w:lang w:val="pl-PL"/>
        </w:rPr>
        <w:t xml:space="preserve"> </w:t>
      </w:r>
      <w:proofErr w:type="spellStart"/>
      <w:r w:rsidRPr="00E46007">
        <w:rPr>
          <w:bCs/>
          <w:sz w:val="28"/>
          <w:szCs w:val="28"/>
          <w:lang w:val="pl-PL"/>
        </w:rPr>
        <w:t>Phụ</w:t>
      </w:r>
      <w:proofErr w:type="spellEnd"/>
      <w:r w:rsidRPr="00E46007">
        <w:rPr>
          <w:bCs/>
          <w:sz w:val="28"/>
          <w:szCs w:val="28"/>
          <w:lang w:val="pl-PL"/>
        </w:rPr>
        <w:t xml:space="preserve"> </w:t>
      </w:r>
      <w:proofErr w:type="spellStart"/>
      <w:r w:rsidRPr="00E46007">
        <w:rPr>
          <w:bCs/>
          <w:sz w:val="28"/>
          <w:szCs w:val="28"/>
          <w:lang w:val="pl-PL"/>
        </w:rPr>
        <w:t>lục</w:t>
      </w:r>
      <w:proofErr w:type="spellEnd"/>
      <w:r w:rsidRPr="00E46007">
        <w:rPr>
          <w:bCs/>
          <w:sz w:val="28"/>
          <w:szCs w:val="28"/>
          <w:lang w:val="pl-PL"/>
        </w:rPr>
        <w:t xml:space="preserve"> 2)</w:t>
      </w:r>
      <w:r w:rsidRPr="00E46007">
        <w:rPr>
          <w:bCs/>
          <w:sz w:val="28"/>
          <w:szCs w:val="28"/>
          <w:lang w:val="vi-VN"/>
        </w:rPr>
        <w:t>.</w:t>
      </w:r>
    </w:p>
    <w:p w14:paraId="0AC1F5F4" w14:textId="36BE7515" w:rsidR="0020060E" w:rsidRPr="00E46007" w:rsidRDefault="00FE6C6D" w:rsidP="0020060E">
      <w:pPr>
        <w:widowControl w:val="0"/>
        <w:spacing w:before="120" w:after="120"/>
        <w:ind w:firstLine="601"/>
        <w:jc w:val="both"/>
        <w:rPr>
          <w:b/>
          <w:sz w:val="28"/>
          <w:szCs w:val="28"/>
          <w:lang w:val="vi-VN"/>
        </w:rPr>
      </w:pPr>
      <w:proofErr w:type="spellStart"/>
      <w:r w:rsidRPr="00E46007">
        <w:rPr>
          <w:b/>
          <w:sz w:val="28"/>
          <w:szCs w:val="28"/>
          <w:lang w:val="pl-PL"/>
        </w:rPr>
        <w:t>Điều</w:t>
      </w:r>
      <w:proofErr w:type="spellEnd"/>
      <w:r w:rsidRPr="00E46007">
        <w:rPr>
          <w:b/>
          <w:sz w:val="28"/>
          <w:szCs w:val="28"/>
          <w:lang w:val="pl-PL"/>
        </w:rPr>
        <w:t xml:space="preserve"> 1</w:t>
      </w:r>
      <w:r w:rsidR="007D593B" w:rsidRPr="00E46007">
        <w:rPr>
          <w:b/>
          <w:sz w:val="28"/>
          <w:szCs w:val="28"/>
          <w:lang w:val="vi-VN"/>
        </w:rPr>
        <w:t>1</w:t>
      </w:r>
      <w:r w:rsidRPr="00E46007">
        <w:rPr>
          <w:b/>
          <w:sz w:val="28"/>
          <w:szCs w:val="28"/>
          <w:lang w:val="pl-PL"/>
        </w:rPr>
        <w:t xml:space="preserve">. </w:t>
      </w:r>
      <w:proofErr w:type="spellStart"/>
      <w:r w:rsidR="00CF67A3" w:rsidRPr="00E46007">
        <w:rPr>
          <w:b/>
          <w:sz w:val="28"/>
          <w:szCs w:val="28"/>
          <w:lang w:val="pl-PL"/>
        </w:rPr>
        <w:t>Quy</w:t>
      </w:r>
      <w:proofErr w:type="spellEnd"/>
      <w:r w:rsidR="00CF67A3" w:rsidRPr="00E46007">
        <w:rPr>
          <w:b/>
          <w:sz w:val="28"/>
          <w:szCs w:val="28"/>
          <w:lang w:val="vi-VN"/>
        </w:rPr>
        <w:t xml:space="preserve"> trình t</w:t>
      </w:r>
      <w:proofErr w:type="spellStart"/>
      <w:r w:rsidR="004F4BD6" w:rsidRPr="00E46007">
        <w:rPr>
          <w:b/>
          <w:sz w:val="28"/>
          <w:szCs w:val="28"/>
          <w:lang w:val="pl-PL"/>
        </w:rPr>
        <w:t>iếp</w:t>
      </w:r>
      <w:proofErr w:type="spellEnd"/>
      <w:r w:rsidR="004F4BD6" w:rsidRPr="00E46007">
        <w:rPr>
          <w:b/>
          <w:sz w:val="28"/>
          <w:szCs w:val="28"/>
          <w:lang w:val="pl-PL"/>
        </w:rPr>
        <w:t xml:space="preserve"> </w:t>
      </w:r>
      <w:proofErr w:type="spellStart"/>
      <w:r w:rsidR="004F4BD6" w:rsidRPr="00E46007">
        <w:rPr>
          <w:b/>
          <w:sz w:val="28"/>
          <w:szCs w:val="28"/>
          <w:lang w:val="pl-PL"/>
        </w:rPr>
        <w:t>nhận</w:t>
      </w:r>
      <w:proofErr w:type="spellEnd"/>
      <w:r w:rsidR="008D4F21" w:rsidRPr="00E46007">
        <w:rPr>
          <w:b/>
          <w:sz w:val="28"/>
          <w:szCs w:val="28"/>
          <w:lang w:val="pl-PL"/>
        </w:rPr>
        <w:t xml:space="preserve"> </w:t>
      </w:r>
      <w:proofErr w:type="spellStart"/>
      <w:r w:rsidR="008D4F21" w:rsidRPr="00E46007">
        <w:rPr>
          <w:b/>
          <w:sz w:val="28"/>
          <w:szCs w:val="28"/>
          <w:lang w:val="pl-PL"/>
        </w:rPr>
        <w:t>và</w:t>
      </w:r>
      <w:proofErr w:type="spellEnd"/>
      <w:r w:rsidR="008D4F21" w:rsidRPr="00E46007">
        <w:rPr>
          <w:b/>
          <w:sz w:val="28"/>
          <w:szCs w:val="28"/>
          <w:lang w:val="pl-PL"/>
        </w:rPr>
        <w:t xml:space="preserve"> </w:t>
      </w:r>
      <w:proofErr w:type="spellStart"/>
      <w:r w:rsidR="008D4F21" w:rsidRPr="00E46007">
        <w:rPr>
          <w:b/>
          <w:sz w:val="28"/>
          <w:szCs w:val="28"/>
          <w:lang w:val="pl-PL"/>
        </w:rPr>
        <w:t>thẩm</w:t>
      </w:r>
      <w:proofErr w:type="spellEnd"/>
      <w:r w:rsidR="008D4F21" w:rsidRPr="00E46007">
        <w:rPr>
          <w:b/>
          <w:sz w:val="28"/>
          <w:szCs w:val="28"/>
          <w:lang w:val="pl-PL"/>
        </w:rPr>
        <w:t xml:space="preserve"> </w:t>
      </w:r>
      <w:proofErr w:type="spellStart"/>
      <w:r w:rsidR="008D4F21" w:rsidRPr="00E46007">
        <w:rPr>
          <w:b/>
          <w:sz w:val="28"/>
          <w:szCs w:val="28"/>
          <w:lang w:val="pl-PL"/>
        </w:rPr>
        <w:t>định</w:t>
      </w:r>
      <w:proofErr w:type="spellEnd"/>
      <w:r w:rsidR="004F4BD6" w:rsidRPr="00E46007">
        <w:rPr>
          <w:b/>
          <w:sz w:val="28"/>
          <w:szCs w:val="28"/>
          <w:lang w:val="pl-PL"/>
        </w:rPr>
        <w:t xml:space="preserve"> </w:t>
      </w:r>
      <w:proofErr w:type="spellStart"/>
      <w:r w:rsidR="004F4BD6" w:rsidRPr="00E46007">
        <w:rPr>
          <w:b/>
          <w:sz w:val="28"/>
          <w:szCs w:val="28"/>
          <w:lang w:val="pl-PL"/>
        </w:rPr>
        <w:t>hồ</w:t>
      </w:r>
      <w:proofErr w:type="spellEnd"/>
      <w:r w:rsidR="004F4BD6" w:rsidRPr="00E46007">
        <w:rPr>
          <w:b/>
          <w:sz w:val="28"/>
          <w:szCs w:val="28"/>
          <w:lang w:val="pl-PL"/>
        </w:rPr>
        <w:t xml:space="preserve"> </w:t>
      </w:r>
      <w:proofErr w:type="spellStart"/>
      <w:r w:rsidR="004F4BD6" w:rsidRPr="00E46007">
        <w:rPr>
          <w:b/>
          <w:sz w:val="28"/>
          <w:szCs w:val="28"/>
          <w:lang w:val="pl-PL"/>
        </w:rPr>
        <w:t>sơ</w:t>
      </w:r>
      <w:proofErr w:type="spellEnd"/>
    </w:p>
    <w:p w14:paraId="626D8565" w14:textId="58D22C6E" w:rsidR="0020060E" w:rsidRPr="00E46007" w:rsidRDefault="001F5460" w:rsidP="0020060E">
      <w:pPr>
        <w:widowControl w:val="0"/>
        <w:spacing w:before="120" w:after="120"/>
        <w:ind w:firstLine="601"/>
        <w:jc w:val="both"/>
        <w:rPr>
          <w:b/>
          <w:sz w:val="28"/>
          <w:szCs w:val="28"/>
          <w:lang w:val="vi-VN"/>
        </w:rPr>
      </w:pPr>
      <w:r w:rsidRPr="00E46007">
        <w:rPr>
          <w:bCs/>
          <w:sz w:val="28"/>
          <w:szCs w:val="28"/>
          <w:lang w:val="pl-PL"/>
        </w:rPr>
        <w:t xml:space="preserve">1. Vụ Bảo hiểm y tế </w:t>
      </w:r>
      <w:proofErr w:type="spellStart"/>
      <w:r w:rsidR="005A732E" w:rsidRPr="00E46007">
        <w:rPr>
          <w:bCs/>
          <w:sz w:val="28"/>
          <w:szCs w:val="28"/>
          <w:lang w:val="pl-PL"/>
        </w:rPr>
        <w:t>có</w:t>
      </w:r>
      <w:proofErr w:type="spellEnd"/>
      <w:r w:rsidR="005A732E" w:rsidRPr="00E46007">
        <w:rPr>
          <w:bCs/>
          <w:sz w:val="28"/>
          <w:szCs w:val="28"/>
          <w:lang w:val="pl-PL"/>
        </w:rPr>
        <w:t xml:space="preserve"> </w:t>
      </w:r>
      <w:proofErr w:type="spellStart"/>
      <w:r w:rsidR="005A732E" w:rsidRPr="00E46007">
        <w:rPr>
          <w:bCs/>
          <w:sz w:val="28"/>
          <w:szCs w:val="28"/>
          <w:lang w:val="pl-PL"/>
        </w:rPr>
        <w:t>trách</w:t>
      </w:r>
      <w:proofErr w:type="spellEnd"/>
      <w:r w:rsidR="005A732E" w:rsidRPr="00E46007">
        <w:rPr>
          <w:bCs/>
          <w:sz w:val="28"/>
          <w:szCs w:val="28"/>
          <w:lang w:val="pl-PL"/>
        </w:rPr>
        <w:t xml:space="preserve"> </w:t>
      </w:r>
      <w:proofErr w:type="spellStart"/>
      <w:r w:rsidR="005A732E" w:rsidRPr="00E46007">
        <w:rPr>
          <w:bCs/>
          <w:sz w:val="28"/>
          <w:szCs w:val="28"/>
          <w:lang w:val="pl-PL"/>
        </w:rPr>
        <w:t>nhiệm</w:t>
      </w:r>
      <w:proofErr w:type="spellEnd"/>
      <w:r w:rsidR="005A732E" w:rsidRPr="00E46007">
        <w:rPr>
          <w:bCs/>
          <w:sz w:val="28"/>
          <w:szCs w:val="28"/>
          <w:lang w:val="pl-PL"/>
        </w:rPr>
        <w:t xml:space="preserve"> </w:t>
      </w:r>
      <w:proofErr w:type="spellStart"/>
      <w:r w:rsidR="005A732E" w:rsidRPr="00E46007">
        <w:rPr>
          <w:bCs/>
          <w:sz w:val="28"/>
          <w:szCs w:val="28"/>
          <w:lang w:val="pl-PL"/>
        </w:rPr>
        <w:t>tiếp</w:t>
      </w:r>
      <w:proofErr w:type="spellEnd"/>
      <w:r w:rsidR="005A732E" w:rsidRPr="00E46007">
        <w:rPr>
          <w:bCs/>
          <w:sz w:val="28"/>
          <w:szCs w:val="28"/>
          <w:lang w:val="pl-PL"/>
        </w:rPr>
        <w:t xml:space="preserve"> </w:t>
      </w:r>
      <w:proofErr w:type="spellStart"/>
      <w:r w:rsidR="005A732E" w:rsidRPr="00E46007">
        <w:rPr>
          <w:bCs/>
          <w:sz w:val="28"/>
          <w:szCs w:val="28"/>
          <w:lang w:val="pl-PL"/>
        </w:rPr>
        <w:t>nhận</w:t>
      </w:r>
      <w:proofErr w:type="spellEnd"/>
      <w:r w:rsidR="005A732E" w:rsidRPr="00E46007">
        <w:rPr>
          <w:bCs/>
          <w:sz w:val="28"/>
          <w:szCs w:val="28"/>
          <w:lang w:val="pl-PL"/>
        </w:rPr>
        <w:t xml:space="preserve"> </w:t>
      </w:r>
      <w:proofErr w:type="spellStart"/>
      <w:r w:rsidR="00E0212B" w:rsidRPr="00E46007">
        <w:rPr>
          <w:bCs/>
          <w:sz w:val="28"/>
          <w:szCs w:val="28"/>
          <w:lang w:val="pl-PL"/>
        </w:rPr>
        <w:t>hồ</w:t>
      </w:r>
      <w:proofErr w:type="spellEnd"/>
      <w:r w:rsidR="00E0212B" w:rsidRPr="00E46007">
        <w:rPr>
          <w:bCs/>
          <w:sz w:val="28"/>
          <w:szCs w:val="28"/>
          <w:lang w:val="pl-PL"/>
        </w:rPr>
        <w:t xml:space="preserve"> </w:t>
      </w:r>
      <w:proofErr w:type="spellStart"/>
      <w:r w:rsidR="00E0212B" w:rsidRPr="00E46007">
        <w:rPr>
          <w:bCs/>
          <w:sz w:val="28"/>
          <w:szCs w:val="28"/>
          <w:lang w:val="pl-PL"/>
        </w:rPr>
        <w:t>sơ</w:t>
      </w:r>
      <w:proofErr w:type="spellEnd"/>
      <w:r w:rsidR="00E0212B" w:rsidRPr="00E46007">
        <w:rPr>
          <w:bCs/>
          <w:sz w:val="28"/>
          <w:szCs w:val="28"/>
          <w:lang w:val="pl-PL"/>
        </w:rPr>
        <w:t xml:space="preserve"> </w:t>
      </w:r>
      <w:proofErr w:type="spellStart"/>
      <w:r w:rsidR="00D95C86" w:rsidRPr="00E46007">
        <w:rPr>
          <w:bCs/>
          <w:sz w:val="28"/>
          <w:szCs w:val="28"/>
          <w:lang w:val="pl-PL"/>
        </w:rPr>
        <w:t>đề</w:t>
      </w:r>
      <w:proofErr w:type="spellEnd"/>
      <w:r w:rsidR="00D95C86" w:rsidRPr="00E46007">
        <w:rPr>
          <w:bCs/>
          <w:sz w:val="28"/>
          <w:szCs w:val="28"/>
          <w:lang w:val="pl-PL"/>
        </w:rPr>
        <w:t xml:space="preserve"> </w:t>
      </w:r>
      <w:proofErr w:type="spellStart"/>
      <w:r w:rsidR="00D95C86" w:rsidRPr="00E46007">
        <w:rPr>
          <w:bCs/>
          <w:sz w:val="28"/>
          <w:szCs w:val="28"/>
          <w:lang w:val="pl-PL"/>
        </w:rPr>
        <w:t>xuất</w:t>
      </w:r>
      <w:proofErr w:type="spellEnd"/>
      <w:r w:rsidR="00252F2E" w:rsidRPr="00E46007">
        <w:rPr>
          <w:bCs/>
          <w:sz w:val="28"/>
          <w:szCs w:val="28"/>
          <w:lang w:val="pl-PL"/>
        </w:rPr>
        <w:t xml:space="preserve"> </w:t>
      </w:r>
      <w:proofErr w:type="spellStart"/>
      <w:r w:rsidR="00236071" w:rsidRPr="00E46007">
        <w:rPr>
          <w:bCs/>
          <w:sz w:val="28"/>
          <w:szCs w:val="28"/>
          <w:lang w:val="pl-PL"/>
        </w:rPr>
        <w:t>và</w:t>
      </w:r>
      <w:proofErr w:type="spellEnd"/>
      <w:r w:rsidR="00236071" w:rsidRPr="00E46007">
        <w:rPr>
          <w:bCs/>
          <w:sz w:val="28"/>
          <w:szCs w:val="28"/>
          <w:lang w:val="pl-PL"/>
        </w:rPr>
        <w:t xml:space="preserve"> </w:t>
      </w:r>
      <w:proofErr w:type="spellStart"/>
      <w:r w:rsidR="00771FB5" w:rsidRPr="00E46007">
        <w:rPr>
          <w:bCs/>
          <w:sz w:val="28"/>
          <w:szCs w:val="28"/>
          <w:lang w:val="pl-PL"/>
        </w:rPr>
        <w:t>đầu</w:t>
      </w:r>
      <w:proofErr w:type="spellEnd"/>
      <w:r w:rsidR="00771FB5" w:rsidRPr="00E46007">
        <w:rPr>
          <w:bCs/>
          <w:sz w:val="28"/>
          <w:szCs w:val="28"/>
          <w:lang w:val="vi-VN"/>
        </w:rPr>
        <w:t xml:space="preserve"> mối tổng hợp, báo cáo Hội đồng</w:t>
      </w:r>
      <w:r w:rsidR="00252F2E" w:rsidRPr="00E46007">
        <w:rPr>
          <w:bCs/>
          <w:sz w:val="28"/>
          <w:szCs w:val="28"/>
          <w:lang w:val="pl-PL"/>
        </w:rPr>
        <w:t xml:space="preserve"> </w:t>
      </w:r>
      <w:proofErr w:type="spellStart"/>
      <w:r w:rsidR="00252F2E" w:rsidRPr="00E46007">
        <w:rPr>
          <w:bCs/>
          <w:sz w:val="28"/>
          <w:szCs w:val="28"/>
          <w:lang w:val="pl-PL"/>
        </w:rPr>
        <w:t>thẩm</w:t>
      </w:r>
      <w:proofErr w:type="spellEnd"/>
      <w:r w:rsidR="00252F2E" w:rsidRPr="00E46007">
        <w:rPr>
          <w:bCs/>
          <w:sz w:val="28"/>
          <w:szCs w:val="28"/>
          <w:lang w:val="pl-PL"/>
        </w:rPr>
        <w:t xml:space="preserve"> </w:t>
      </w:r>
      <w:proofErr w:type="spellStart"/>
      <w:r w:rsidR="00252F2E" w:rsidRPr="00E46007">
        <w:rPr>
          <w:bCs/>
          <w:sz w:val="28"/>
          <w:szCs w:val="28"/>
          <w:lang w:val="pl-PL"/>
        </w:rPr>
        <w:t>định</w:t>
      </w:r>
      <w:proofErr w:type="spellEnd"/>
      <w:r w:rsidR="00A76ECD" w:rsidRPr="00E46007">
        <w:rPr>
          <w:bCs/>
          <w:sz w:val="28"/>
          <w:szCs w:val="28"/>
          <w:lang w:val="pl-PL"/>
        </w:rPr>
        <w:t>.</w:t>
      </w:r>
    </w:p>
    <w:p w14:paraId="78324576" w14:textId="77777777" w:rsidR="0020060E" w:rsidRPr="00E46007" w:rsidRDefault="00C90EFE" w:rsidP="0020060E">
      <w:pPr>
        <w:widowControl w:val="0"/>
        <w:spacing w:before="120" w:after="120"/>
        <w:ind w:firstLine="601"/>
        <w:jc w:val="both"/>
        <w:rPr>
          <w:bCs/>
          <w:sz w:val="28"/>
          <w:szCs w:val="28"/>
          <w:lang w:val="vi-VN"/>
        </w:rPr>
      </w:pPr>
      <w:r w:rsidRPr="00E46007">
        <w:rPr>
          <w:bCs/>
          <w:sz w:val="28"/>
          <w:szCs w:val="28"/>
          <w:lang w:val="pl-PL"/>
        </w:rPr>
        <w:t xml:space="preserve">2. </w:t>
      </w:r>
      <w:proofErr w:type="spellStart"/>
      <w:r w:rsidR="00236071" w:rsidRPr="00E46007">
        <w:rPr>
          <w:bCs/>
          <w:sz w:val="28"/>
          <w:szCs w:val="28"/>
          <w:lang w:val="pl-PL"/>
        </w:rPr>
        <w:t>Việc</w:t>
      </w:r>
      <w:proofErr w:type="spellEnd"/>
      <w:r w:rsidR="00236071" w:rsidRPr="00E46007">
        <w:rPr>
          <w:bCs/>
          <w:sz w:val="28"/>
          <w:szCs w:val="28"/>
          <w:lang w:val="pl-PL"/>
        </w:rPr>
        <w:t xml:space="preserve"> </w:t>
      </w:r>
      <w:proofErr w:type="spellStart"/>
      <w:r w:rsidR="00236071" w:rsidRPr="00E46007">
        <w:rPr>
          <w:bCs/>
          <w:sz w:val="28"/>
          <w:szCs w:val="28"/>
          <w:lang w:val="pl-PL"/>
        </w:rPr>
        <w:t>thẩm</w:t>
      </w:r>
      <w:proofErr w:type="spellEnd"/>
      <w:r w:rsidR="00236071" w:rsidRPr="00E46007">
        <w:rPr>
          <w:bCs/>
          <w:sz w:val="28"/>
          <w:szCs w:val="28"/>
          <w:lang w:val="pl-PL"/>
        </w:rPr>
        <w:t xml:space="preserve"> </w:t>
      </w:r>
      <w:proofErr w:type="spellStart"/>
      <w:r w:rsidR="00236071" w:rsidRPr="00E46007">
        <w:rPr>
          <w:bCs/>
          <w:sz w:val="28"/>
          <w:szCs w:val="28"/>
          <w:lang w:val="pl-PL"/>
        </w:rPr>
        <w:t>định</w:t>
      </w:r>
      <w:proofErr w:type="spellEnd"/>
      <w:r w:rsidR="00236071" w:rsidRPr="00E46007">
        <w:rPr>
          <w:bCs/>
          <w:sz w:val="28"/>
          <w:szCs w:val="28"/>
          <w:lang w:val="pl-PL"/>
        </w:rPr>
        <w:t xml:space="preserve"> </w:t>
      </w:r>
      <w:proofErr w:type="spellStart"/>
      <w:r w:rsidR="00236071" w:rsidRPr="00E46007">
        <w:rPr>
          <w:bCs/>
          <w:sz w:val="28"/>
          <w:szCs w:val="28"/>
          <w:lang w:val="pl-PL"/>
        </w:rPr>
        <w:t>hồ</w:t>
      </w:r>
      <w:proofErr w:type="spellEnd"/>
      <w:r w:rsidR="00236071" w:rsidRPr="00E46007">
        <w:rPr>
          <w:bCs/>
          <w:sz w:val="28"/>
          <w:szCs w:val="28"/>
          <w:lang w:val="pl-PL"/>
        </w:rPr>
        <w:t xml:space="preserve"> </w:t>
      </w:r>
      <w:proofErr w:type="spellStart"/>
      <w:r w:rsidR="00236071" w:rsidRPr="00E46007">
        <w:rPr>
          <w:bCs/>
          <w:sz w:val="28"/>
          <w:szCs w:val="28"/>
          <w:lang w:val="pl-PL"/>
        </w:rPr>
        <w:t>sơ</w:t>
      </w:r>
      <w:proofErr w:type="spellEnd"/>
      <w:r w:rsidR="00236071" w:rsidRPr="00E46007">
        <w:rPr>
          <w:bCs/>
          <w:sz w:val="28"/>
          <w:szCs w:val="28"/>
          <w:lang w:val="pl-PL"/>
        </w:rPr>
        <w:t xml:space="preserve"> </w:t>
      </w:r>
      <w:proofErr w:type="spellStart"/>
      <w:r w:rsidR="00236071" w:rsidRPr="00E46007">
        <w:rPr>
          <w:bCs/>
          <w:sz w:val="28"/>
          <w:szCs w:val="28"/>
          <w:lang w:val="pl-PL"/>
        </w:rPr>
        <w:t>đề</w:t>
      </w:r>
      <w:proofErr w:type="spellEnd"/>
      <w:r w:rsidR="00236071" w:rsidRPr="00E46007">
        <w:rPr>
          <w:bCs/>
          <w:sz w:val="28"/>
          <w:szCs w:val="28"/>
          <w:lang w:val="pl-PL"/>
        </w:rPr>
        <w:t xml:space="preserve"> </w:t>
      </w:r>
      <w:proofErr w:type="spellStart"/>
      <w:r w:rsidR="00236071" w:rsidRPr="00E46007">
        <w:rPr>
          <w:bCs/>
          <w:sz w:val="28"/>
          <w:szCs w:val="28"/>
          <w:lang w:val="pl-PL"/>
        </w:rPr>
        <w:t>xuất</w:t>
      </w:r>
      <w:proofErr w:type="spellEnd"/>
      <w:r w:rsidR="00236071" w:rsidRPr="00E46007">
        <w:rPr>
          <w:bCs/>
          <w:sz w:val="28"/>
          <w:szCs w:val="28"/>
          <w:lang w:val="pl-PL"/>
        </w:rPr>
        <w:t xml:space="preserve"> </w:t>
      </w:r>
      <w:proofErr w:type="spellStart"/>
      <w:r w:rsidR="00236071" w:rsidRPr="00E46007">
        <w:rPr>
          <w:bCs/>
          <w:sz w:val="28"/>
          <w:szCs w:val="28"/>
          <w:lang w:val="pl-PL"/>
        </w:rPr>
        <w:t>được</w:t>
      </w:r>
      <w:proofErr w:type="spellEnd"/>
      <w:r w:rsidR="00236071" w:rsidRPr="00E46007">
        <w:rPr>
          <w:bCs/>
          <w:sz w:val="28"/>
          <w:szCs w:val="28"/>
          <w:lang w:val="pl-PL"/>
        </w:rPr>
        <w:t xml:space="preserve"> </w:t>
      </w:r>
      <w:proofErr w:type="spellStart"/>
      <w:r w:rsidR="00236071" w:rsidRPr="00E46007">
        <w:rPr>
          <w:bCs/>
          <w:sz w:val="28"/>
          <w:szCs w:val="28"/>
          <w:lang w:val="pl-PL"/>
        </w:rPr>
        <w:t>thực</w:t>
      </w:r>
      <w:proofErr w:type="spellEnd"/>
      <w:r w:rsidR="00236071" w:rsidRPr="00E46007">
        <w:rPr>
          <w:bCs/>
          <w:sz w:val="28"/>
          <w:szCs w:val="28"/>
          <w:lang w:val="pl-PL"/>
        </w:rPr>
        <w:t xml:space="preserve"> </w:t>
      </w:r>
      <w:proofErr w:type="spellStart"/>
      <w:r w:rsidR="00236071" w:rsidRPr="00E46007">
        <w:rPr>
          <w:bCs/>
          <w:sz w:val="28"/>
          <w:szCs w:val="28"/>
          <w:lang w:val="pl-PL"/>
        </w:rPr>
        <w:t>hiện</w:t>
      </w:r>
      <w:proofErr w:type="spellEnd"/>
      <w:r w:rsidR="00236071" w:rsidRPr="00E46007">
        <w:rPr>
          <w:bCs/>
          <w:sz w:val="28"/>
          <w:szCs w:val="28"/>
          <w:lang w:val="pl-PL"/>
        </w:rPr>
        <w:t xml:space="preserve"> </w:t>
      </w:r>
      <w:proofErr w:type="spellStart"/>
      <w:r w:rsidR="00236071" w:rsidRPr="00E46007">
        <w:rPr>
          <w:bCs/>
          <w:sz w:val="28"/>
          <w:szCs w:val="28"/>
          <w:lang w:val="pl-PL"/>
        </w:rPr>
        <w:t>theo</w:t>
      </w:r>
      <w:proofErr w:type="spellEnd"/>
      <w:r w:rsidR="00236071" w:rsidRPr="00E46007">
        <w:rPr>
          <w:bCs/>
          <w:sz w:val="28"/>
          <w:szCs w:val="28"/>
          <w:lang w:val="pl-PL"/>
        </w:rPr>
        <w:t xml:space="preserve"> </w:t>
      </w:r>
      <w:proofErr w:type="spellStart"/>
      <w:r w:rsidR="00236071" w:rsidRPr="00E46007">
        <w:rPr>
          <w:bCs/>
          <w:sz w:val="28"/>
          <w:szCs w:val="28"/>
          <w:lang w:val="pl-PL"/>
        </w:rPr>
        <w:t>trình</w:t>
      </w:r>
      <w:proofErr w:type="spellEnd"/>
      <w:r w:rsidR="00236071" w:rsidRPr="00E46007">
        <w:rPr>
          <w:bCs/>
          <w:sz w:val="28"/>
          <w:szCs w:val="28"/>
          <w:lang w:val="pl-PL"/>
        </w:rPr>
        <w:t xml:space="preserve"> </w:t>
      </w:r>
      <w:proofErr w:type="spellStart"/>
      <w:r w:rsidR="00236071" w:rsidRPr="00E46007">
        <w:rPr>
          <w:bCs/>
          <w:sz w:val="28"/>
          <w:szCs w:val="28"/>
          <w:lang w:val="pl-PL"/>
        </w:rPr>
        <w:t>tự</w:t>
      </w:r>
      <w:proofErr w:type="spellEnd"/>
      <w:r w:rsidR="00236071" w:rsidRPr="00E46007">
        <w:rPr>
          <w:bCs/>
          <w:sz w:val="28"/>
          <w:szCs w:val="28"/>
          <w:lang w:val="pl-PL"/>
        </w:rPr>
        <w:t xml:space="preserve"> </w:t>
      </w:r>
      <w:proofErr w:type="spellStart"/>
      <w:r w:rsidR="00236071" w:rsidRPr="00E46007">
        <w:rPr>
          <w:bCs/>
          <w:sz w:val="28"/>
          <w:szCs w:val="28"/>
          <w:lang w:val="pl-PL"/>
        </w:rPr>
        <w:t>sau</w:t>
      </w:r>
      <w:proofErr w:type="spellEnd"/>
      <w:r w:rsidR="003D6E30" w:rsidRPr="00E46007">
        <w:rPr>
          <w:bCs/>
          <w:sz w:val="28"/>
          <w:szCs w:val="28"/>
          <w:lang w:val="pl-PL"/>
        </w:rPr>
        <w:t xml:space="preserve"> </w:t>
      </w:r>
      <w:proofErr w:type="spellStart"/>
      <w:r w:rsidR="003D6E30" w:rsidRPr="00E46007">
        <w:rPr>
          <w:bCs/>
          <w:sz w:val="28"/>
          <w:szCs w:val="28"/>
          <w:lang w:val="pl-PL"/>
        </w:rPr>
        <w:t>đây</w:t>
      </w:r>
      <w:proofErr w:type="spellEnd"/>
      <w:r w:rsidR="003D6E30" w:rsidRPr="00E46007">
        <w:rPr>
          <w:bCs/>
          <w:sz w:val="28"/>
          <w:szCs w:val="28"/>
          <w:lang w:val="pl-PL"/>
        </w:rPr>
        <w:t>:</w:t>
      </w:r>
    </w:p>
    <w:p w14:paraId="649543CD" w14:textId="77777777" w:rsidR="0020060E" w:rsidRPr="00E46007" w:rsidRDefault="00E06075" w:rsidP="0020060E">
      <w:pPr>
        <w:widowControl w:val="0"/>
        <w:spacing w:before="120" w:after="120"/>
        <w:ind w:firstLine="601"/>
        <w:jc w:val="both"/>
        <w:rPr>
          <w:b/>
          <w:sz w:val="28"/>
          <w:szCs w:val="28"/>
          <w:lang w:val="vi-VN"/>
        </w:rPr>
      </w:pPr>
      <w:r w:rsidRPr="00E46007">
        <w:rPr>
          <w:bCs/>
          <w:sz w:val="28"/>
          <w:szCs w:val="28"/>
          <w:lang w:val="pl-PL"/>
        </w:rPr>
        <w:t>a)</w:t>
      </w:r>
      <w:r w:rsidR="005C1A66" w:rsidRPr="00E46007">
        <w:rPr>
          <w:bCs/>
          <w:sz w:val="28"/>
          <w:szCs w:val="28"/>
          <w:lang w:val="pl-PL"/>
        </w:rPr>
        <w:t xml:space="preserve"> </w:t>
      </w:r>
      <w:proofErr w:type="spellStart"/>
      <w:r w:rsidR="002C15CF" w:rsidRPr="00E46007">
        <w:rPr>
          <w:bCs/>
          <w:sz w:val="28"/>
          <w:szCs w:val="28"/>
          <w:lang w:val="pl-PL"/>
        </w:rPr>
        <w:t>Đơn</w:t>
      </w:r>
      <w:proofErr w:type="spellEnd"/>
      <w:r w:rsidR="002C15CF" w:rsidRPr="00E46007">
        <w:rPr>
          <w:bCs/>
          <w:sz w:val="28"/>
          <w:szCs w:val="28"/>
          <w:lang w:val="pl-PL"/>
        </w:rPr>
        <w:t xml:space="preserve"> </w:t>
      </w:r>
      <w:proofErr w:type="spellStart"/>
      <w:r w:rsidR="002C15CF" w:rsidRPr="00E46007">
        <w:rPr>
          <w:bCs/>
          <w:sz w:val="28"/>
          <w:szCs w:val="28"/>
          <w:lang w:val="pl-PL"/>
        </w:rPr>
        <w:t>vị</w:t>
      </w:r>
      <w:proofErr w:type="spellEnd"/>
      <w:r w:rsidR="002C15CF" w:rsidRPr="00E46007">
        <w:rPr>
          <w:bCs/>
          <w:sz w:val="28"/>
          <w:szCs w:val="28"/>
          <w:lang w:val="pl-PL"/>
        </w:rPr>
        <w:t xml:space="preserve"> </w:t>
      </w:r>
      <w:proofErr w:type="spellStart"/>
      <w:r w:rsidR="002C15CF" w:rsidRPr="00E46007">
        <w:rPr>
          <w:bCs/>
          <w:sz w:val="28"/>
          <w:szCs w:val="28"/>
          <w:lang w:val="pl-PL"/>
        </w:rPr>
        <w:t>đề</w:t>
      </w:r>
      <w:proofErr w:type="spellEnd"/>
      <w:r w:rsidR="002C15CF" w:rsidRPr="00E46007">
        <w:rPr>
          <w:bCs/>
          <w:sz w:val="28"/>
          <w:szCs w:val="28"/>
          <w:lang w:val="pl-PL"/>
        </w:rPr>
        <w:t xml:space="preserve"> </w:t>
      </w:r>
      <w:proofErr w:type="spellStart"/>
      <w:r w:rsidR="002C15CF" w:rsidRPr="00E46007">
        <w:rPr>
          <w:bCs/>
          <w:sz w:val="28"/>
          <w:szCs w:val="28"/>
          <w:lang w:val="pl-PL"/>
        </w:rPr>
        <w:t>xuất</w:t>
      </w:r>
      <w:proofErr w:type="spellEnd"/>
      <w:r w:rsidR="00AE4F8C" w:rsidRPr="00E46007">
        <w:rPr>
          <w:bCs/>
          <w:sz w:val="28"/>
          <w:szCs w:val="28"/>
          <w:lang w:val="pl-PL"/>
        </w:rPr>
        <w:t xml:space="preserve"> </w:t>
      </w:r>
      <w:proofErr w:type="spellStart"/>
      <w:r w:rsidR="00AE4F8C" w:rsidRPr="00E46007">
        <w:rPr>
          <w:bCs/>
          <w:sz w:val="28"/>
          <w:szCs w:val="28"/>
          <w:lang w:val="pl-PL"/>
        </w:rPr>
        <w:t>gửi</w:t>
      </w:r>
      <w:proofErr w:type="spellEnd"/>
      <w:r w:rsidR="00AE4F8C" w:rsidRPr="00E46007">
        <w:rPr>
          <w:bCs/>
          <w:sz w:val="28"/>
          <w:szCs w:val="28"/>
          <w:lang w:val="pl-PL"/>
        </w:rPr>
        <w:t xml:space="preserve"> </w:t>
      </w:r>
      <w:proofErr w:type="spellStart"/>
      <w:r w:rsidR="00AE4F8C" w:rsidRPr="00E46007">
        <w:rPr>
          <w:bCs/>
          <w:sz w:val="28"/>
          <w:szCs w:val="28"/>
          <w:lang w:val="pl-PL"/>
        </w:rPr>
        <w:t>văn</w:t>
      </w:r>
      <w:proofErr w:type="spellEnd"/>
      <w:r w:rsidR="00AE4F8C" w:rsidRPr="00E46007">
        <w:rPr>
          <w:bCs/>
          <w:sz w:val="28"/>
          <w:szCs w:val="28"/>
          <w:lang w:val="pl-PL"/>
        </w:rPr>
        <w:t xml:space="preserve"> </w:t>
      </w:r>
      <w:proofErr w:type="spellStart"/>
      <w:r w:rsidR="00AE4F8C" w:rsidRPr="00E46007">
        <w:rPr>
          <w:bCs/>
          <w:sz w:val="28"/>
          <w:szCs w:val="28"/>
          <w:lang w:val="pl-PL"/>
        </w:rPr>
        <w:t>bản</w:t>
      </w:r>
      <w:proofErr w:type="spellEnd"/>
      <w:r w:rsidR="00AE4F8C" w:rsidRPr="00E46007">
        <w:rPr>
          <w:bCs/>
          <w:sz w:val="28"/>
          <w:szCs w:val="28"/>
          <w:lang w:val="pl-PL"/>
        </w:rPr>
        <w:t xml:space="preserve"> </w:t>
      </w:r>
      <w:proofErr w:type="spellStart"/>
      <w:r w:rsidR="00AE4F8C" w:rsidRPr="00E46007">
        <w:rPr>
          <w:bCs/>
          <w:sz w:val="28"/>
          <w:szCs w:val="28"/>
          <w:lang w:val="pl-PL"/>
        </w:rPr>
        <w:t>đề</w:t>
      </w:r>
      <w:proofErr w:type="spellEnd"/>
      <w:r w:rsidR="00AE4F8C" w:rsidRPr="00E46007">
        <w:rPr>
          <w:bCs/>
          <w:sz w:val="28"/>
          <w:szCs w:val="28"/>
          <w:lang w:val="pl-PL"/>
        </w:rPr>
        <w:t xml:space="preserve"> </w:t>
      </w:r>
      <w:proofErr w:type="spellStart"/>
      <w:r w:rsidR="00AE4F8C" w:rsidRPr="00E46007">
        <w:rPr>
          <w:bCs/>
          <w:sz w:val="28"/>
          <w:szCs w:val="28"/>
          <w:lang w:val="pl-PL"/>
        </w:rPr>
        <w:t>xuất</w:t>
      </w:r>
      <w:proofErr w:type="spellEnd"/>
      <w:r w:rsidR="00AE4F8C" w:rsidRPr="00E46007">
        <w:rPr>
          <w:bCs/>
          <w:sz w:val="28"/>
          <w:szCs w:val="28"/>
          <w:lang w:val="pl-PL"/>
        </w:rPr>
        <w:t xml:space="preserve"> </w:t>
      </w:r>
      <w:proofErr w:type="spellStart"/>
      <w:r w:rsidR="00AE4F8C" w:rsidRPr="00E46007">
        <w:rPr>
          <w:bCs/>
          <w:sz w:val="28"/>
          <w:szCs w:val="28"/>
          <w:lang w:val="pl-PL"/>
        </w:rPr>
        <w:t>và</w:t>
      </w:r>
      <w:proofErr w:type="spellEnd"/>
      <w:r w:rsidR="00AE4F8C" w:rsidRPr="00E46007">
        <w:rPr>
          <w:bCs/>
          <w:sz w:val="28"/>
          <w:szCs w:val="28"/>
          <w:lang w:val="pl-PL"/>
        </w:rPr>
        <w:t xml:space="preserve"> </w:t>
      </w:r>
      <w:r w:rsidR="00E42970" w:rsidRPr="00E46007">
        <w:rPr>
          <w:bCs/>
          <w:sz w:val="28"/>
          <w:szCs w:val="28"/>
          <w:lang w:val="vi-VN"/>
        </w:rPr>
        <w:t>d</w:t>
      </w:r>
      <w:proofErr w:type="spellStart"/>
      <w:r w:rsidR="00AE4F8C" w:rsidRPr="00E46007">
        <w:rPr>
          <w:bCs/>
          <w:sz w:val="28"/>
          <w:szCs w:val="28"/>
          <w:lang w:val="pl-PL"/>
        </w:rPr>
        <w:t>anh</w:t>
      </w:r>
      <w:proofErr w:type="spellEnd"/>
      <w:r w:rsidR="00AE4F8C" w:rsidRPr="00E46007">
        <w:rPr>
          <w:bCs/>
          <w:sz w:val="28"/>
          <w:szCs w:val="28"/>
          <w:lang w:val="pl-PL"/>
        </w:rPr>
        <w:t xml:space="preserve"> </w:t>
      </w:r>
      <w:proofErr w:type="spellStart"/>
      <w:r w:rsidR="00AE4F8C" w:rsidRPr="00E46007">
        <w:rPr>
          <w:bCs/>
          <w:sz w:val="28"/>
          <w:szCs w:val="28"/>
          <w:lang w:val="pl-PL"/>
        </w:rPr>
        <w:t>mục</w:t>
      </w:r>
      <w:proofErr w:type="spellEnd"/>
      <w:r w:rsidR="00AE4F8C" w:rsidRPr="00E46007">
        <w:rPr>
          <w:bCs/>
          <w:sz w:val="28"/>
          <w:szCs w:val="28"/>
          <w:lang w:val="pl-PL"/>
        </w:rPr>
        <w:t xml:space="preserve"> </w:t>
      </w:r>
      <w:proofErr w:type="spellStart"/>
      <w:r w:rsidR="00AE4F8C" w:rsidRPr="00E46007">
        <w:rPr>
          <w:bCs/>
          <w:sz w:val="28"/>
          <w:szCs w:val="28"/>
          <w:lang w:val="pl-PL"/>
        </w:rPr>
        <w:t>thuốc</w:t>
      </w:r>
      <w:proofErr w:type="spellEnd"/>
      <w:r w:rsidR="00AE4F8C" w:rsidRPr="00E46007">
        <w:rPr>
          <w:bCs/>
          <w:sz w:val="28"/>
          <w:szCs w:val="28"/>
          <w:lang w:val="pl-PL"/>
        </w:rPr>
        <w:t xml:space="preserve"> </w:t>
      </w:r>
      <w:proofErr w:type="spellStart"/>
      <w:r w:rsidR="00AE4F8C" w:rsidRPr="00E46007">
        <w:rPr>
          <w:bCs/>
          <w:sz w:val="28"/>
          <w:szCs w:val="28"/>
          <w:lang w:val="pl-PL"/>
        </w:rPr>
        <w:t>đề</w:t>
      </w:r>
      <w:proofErr w:type="spellEnd"/>
      <w:r w:rsidR="00AE4F8C" w:rsidRPr="00E46007">
        <w:rPr>
          <w:bCs/>
          <w:sz w:val="28"/>
          <w:szCs w:val="28"/>
          <w:lang w:val="pl-PL"/>
        </w:rPr>
        <w:t xml:space="preserve"> </w:t>
      </w:r>
      <w:proofErr w:type="spellStart"/>
      <w:r w:rsidR="00AE4F8C" w:rsidRPr="00E46007">
        <w:rPr>
          <w:bCs/>
          <w:sz w:val="28"/>
          <w:szCs w:val="28"/>
          <w:lang w:val="pl-PL"/>
        </w:rPr>
        <w:t>xuất</w:t>
      </w:r>
      <w:proofErr w:type="spellEnd"/>
      <w:r w:rsidR="0040705A" w:rsidRPr="00E46007">
        <w:rPr>
          <w:bCs/>
          <w:sz w:val="28"/>
          <w:szCs w:val="28"/>
          <w:lang w:val="pl-PL"/>
        </w:rPr>
        <w:t xml:space="preserve"> </w:t>
      </w:r>
      <w:proofErr w:type="spellStart"/>
      <w:r w:rsidR="0040705A" w:rsidRPr="00E46007">
        <w:rPr>
          <w:bCs/>
          <w:sz w:val="28"/>
          <w:szCs w:val="28"/>
          <w:lang w:val="pl-PL"/>
        </w:rPr>
        <w:t>trước</w:t>
      </w:r>
      <w:proofErr w:type="spellEnd"/>
      <w:r w:rsidR="0040705A" w:rsidRPr="00E46007">
        <w:rPr>
          <w:bCs/>
          <w:sz w:val="28"/>
          <w:szCs w:val="28"/>
          <w:lang w:val="pl-PL"/>
        </w:rPr>
        <w:t xml:space="preserve"> </w:t>
      </w:r>
      <w:proofErr w:type="spellStart"/>
      <w:r w:rsidR="0040705A" w:rsidRPr="00E46007">
        <w:rPr>
          <w:bCs/>
          <w:sz w:val="28"/>
          <w:szCs w:val="28"/>
          <w:lang w:val="pl-PL"/>
        </w:rPr>
        <w:t>ngày</w:t>
      </w:r>
      <w:proofErr w:type="spellEnd"/>
      <w:r w:rsidR="0040705A" w:rsidRPr="00E46007">
        <w:rPr>
          <w:bCs/>
          <w:sz w:val="28"/>
          <w:szCs w:val="28"/>
          <w:lang w:val="pl-PL"/>
        </w:rPr>
        <w:t xml:space="preserve"> </w:t>
      </w:r>
      <w:r w:rsidR="00F37B4F" w:rsidRPr="00E46007">
        <w:rPr>
          <w:bCs/>
          <w:sz w:val="28"/>
          <w:szCs w:val="28"/>
          <w:lang w:val="pl-PL"/>
        </w:rPr>
        <w:t>31</w:t>
      </w:r>
      <w:r w:rsidR="003F6C5A" w:rsidRPr="00E46007">
        <w:rPr>
          <w:bCs/>
          <w:sz w:val="28"/>
          <w:szCs w:val="28"/>
          <w:lang w:val="pl-PL"/>
        </w:rPr>
        <w:t xml:space="preserve"> </w:t>
      </w:r>
      <w:proofErr w:type="spellStart"/>
      <w:r w:rsidR="003F6C5A" w:rsidRPr="00E46007">
        <w:rPr>
          <w:bCs/>
          <w:sz w:val="28"/>
          <w:szCs w:val="28"/>
          <w:lang w:val="pl-PL"/>
        </w:rPr>
        <w:t>tháng</w:t>
      </w:r>
      <w:proofErr w:type="spellEnd"/>
      <w:r w:rsidR="003F6C5A" w:rsidRPr="00E46007">
        <w:rPr>
          <w:bCs/>
          <w:sz w:val="28"/>
          <w:szCs w:val="28"/>
          <w:lang w:val="pl-PL"/>
        </w:rPr>
        <w:t xml:space="preserve"> </w:t>
      </w:r>
      <w:r w:rsidR="00F37B4F" w:rsidRPr="00E46007">
        <w:rPr>
          <w:bCs/>
          <w:sz w:val="28"/>
          <w:szCs w:val="28"/>
          <w:lang w:val="pl-PL"/>
        </w:rPr>
        <w:t>5</w:t>
      </w:r>
      <w:r w:rsidR="00A71707" w:rsidRPr="00E46007">
        <w:rPr>
          <w:bCs/>
          <w:sz w:val="28"/>
          <w:szCs w:val="28"/>
          <w:lang w:val="pl-PL"/>
        </w:rPr>
        <w:t xml:space="preserve"> </w:t>
      </w:r>
      <w:proofErr w:type="spellStart"/>
      <w:r w:rsidR="00A71707" w:rsidRPr="00E46007">
        <w:rPr>
          <w:bCs/>
          <w:sz w:val="28"/>
          <w:szCs w:val="28"/>
          <w:lang w:val="pl-PL"/>
        </w:rPr>
        <w:t>hằng</w:t>
      </w:r>
      <w:proofErr w:type="spellEnd"/>
      <w:r w:rsidR="00A71707" w:rsidRPr="00E46007">
        <w:rPr>
          <w:bCs/>
          <w:sz w:val="28"/>
          <w:szCs w:val="28"/>
          <w:lang w:val="pl-PL"/>
        </w:rPr>
        <w:t xml:space="preserve"> </w:t>
      </w:r>
      <w:proofErr w:type="spellStart"/>
      <w:r w:rsidR="00A71707" w:rsidRPr="00E46007">
        <w:rPr>
          <w:bCs/>
          <w:sz w:val="28"/>
          <w:szCs w:val="28"/>
          <w:lang w:val="pl-PL"/>
        </w:rPr>
        <w:t>năm</w:t>
      </w:r>
      <w:proofErr w:type="spellEnd"/>
      <w:r w:rsidRPr="00E46007">
        <w:rPr>
          <w:bCs/>
          <w:sz w:val="28"/>
          <w:szCs w:val="28"/>
          <w:lang w:val="pl-PL"/>
        </w:rPr>
        <w:t>;</w:t>
      </w:r>
    </w:p>
    <w:p w14:paraId="57F5CA58" w14:textId="5F0801D6" w:rsidR="0020060E" w:rsidRPr="00E46007" w:rsidRDefault="00E06075" w:rsidP="0020060E">
      <w:pPr>
        <w:widowControl w:val="0"/>
        <w:spacing w:before="120" w:after="120"/>
        <w:ind w:firstLine="601"/>
        <w:jc w:val="both"/>
        <w:rPr>
          <w:b/>
          <w:sz w:val="28"/>
          <w:szCs w:val="28"/>
          <w:lang w:val="vi-VN"/>
        </w:rPr>
      </w:pPr>
      <w:r w:rsidRPr="00E46007">
        <w:rPr>
          <w:bCs/>
          <w:sz w:val="28"/>
          <w:szCs w:val="28"/>
          <w:lang w:val="pl-PL"/>
        </w:rPr>
        <w:t>b)</w:t>
      </w:r>
      <w:r w:rsidR="00A924A3" w:rsidRPr="00E46007">
        <w:rPr>
          <w:bCs/>
          <w:sz w:val="28"/>
          <w:szCs w:val="28"/>
          <w:lang w:val="pl-PL"/>
        </w:rPr>
        <w:t xml:space="preserve"> Vụ Bảo hiểm y tế </w:t>
      </w:r>
      <w:proofErr w:type="spellStart"/>
      <w:r w:rsidR="00253CEB" w:rsidRPr="00E46007">
        <w:rPr>
          <w:bCs/>
          <w:sz w:val="28"/>
          <w:szCs w:val="28"/>
          <w:lang w:val="pl-PL"/>
        </w:rPr>
        <w:t>tổng</w:t>
      </w:r>
      <w:proofErr w:type="spellEnd"/>
      <w:r w:rsidR="00253CEB" w:rsidRPr="00E46007">
        <w:rPr>
          <w:bCs/>
          <w:sz w:val="28"/>
          <w:szCs w:val="28"/>
          <w:lang w:val="pl-PL"/>
        </w:rPr>
        <w:t xml:space="preserve"> </w:t>
      </w:r>
      <w:proofErr w:type="spellStart"/>
      <w:r w:rsidR="00253CEB" w:rsidRPr="00E46007">
        <w:rPr>
          <w:bCs/>
          <w:sz w:val="28"/>
          <w:szCs w:val="28"/>
          <w:lang w:val="pl-PL"/>
        </w:rPr>
        <w:t>hợp</w:t>
      </w:r>
      <w:proofErr w:type="spellEnd"/>
      <w:r w:rsidR="003F6C5A" w:rsidRPr="00E46007">
        <w:rPr>
          <w:bCs/>
          <w:sz w:val="28"/>
          <w:szCs w:val="28"/>
          <w:lang w:val="pl-PL"/>
        </w:rPr>
        <w:t xml:space="preserve"> </w:t>
      </w:r>
      <w:proofErr w:type="spellStart"/>
      <w:r w:rsidR="003F6C5A" w:rsidRPr="00E46007">
        <w:rPr>
          <w:bCs/>
          <w:sz w:val="28"/>
          <w:szCs w:val="28"/>
          <w:lang w:val="pl-PL"/>
        </w:rPr>
        <w:t>và</w:t>
      </w:r>
      <w:proofErr w:type="spellEnd"/>
      <w:r w:rsidR="00771FB5" w:rsidRPr="00E46007">
        <w:rPr>
          <w:bCs/>
          <w:sz w:val="28"/>
          <w:szCs w:val="28"/>
          <w:lang w:val="vi-VN"/>
        </w:rPr>
        <w:t xml:space="preserve"> đề nghị </w:t>
      </w:r>
      <w:proofErr w:type="spellStart"/>
      <w:r w:rsidR="00A85B41" w:rsidRPr="00E46007">
        <w:rPr>
          <w:bCs/>
          <w:sz w:val="28"/>
          <w:szCs w:val="28"/>
          <w:lang w:val="pl-PL"/>
        </w:rPr>
        <w:t>cơ</w:t>
      </w:r>
      <w:proofErr w:type="spellEnd"/>
      <w:r w:rsidR="00A85B41" w:rsidRPr="00E46007">
        <w:rPr>
          <w:bCs/>
          <w:sz w:val="28"/>
          <w:szCs w:val="28"/>
          <w:lang w:val="pl-PL"/>
        </w:rPr>
        <w:t xml:space="preserve"> </w:t>
      </w:r>
      <w:proofErr w:type="spellStart"/>
      <w:r w:rsidR="00A85B41" w:rsidRPr="00E46007">
        <w:rPr>
          <w:bCs/>
          <w:sz w:val="28"/>
          <w:szCs w:val="28"/>
          <w:lang w:val="pl-PL"/>
        </w:rPr>
        <w:t>sở</w:t>
      </w:r>
      <w:proofErr w:type="spellEnd"/>
      <w:r w:rsidR="00A85B41" w:rsidRPr="00E46007">
        <w:rPr>
          <w:bCs/>
          <w:sz w:val="28"/>
          <w:szCs w:val="28"/>
          <w:lang w:val="pl-PL"/>
        </w:rPr>
        <w:t xml:space="preserve"> </w:t>
      </w:r>
      <w:proofErr w:type="spellStart"/>
      <w:r w:rsidR="00A85B41" w:rsidRPr="00E46007">
        <w:rPr>
          <w:bCs/>
          <w:sz w:val="28"/>
          <w:szCs w:val="28"/>
          <w:lang w:val="pl-PL"/>
        </w:rPr>
        <w:t>kinh</w:t>
      </w:r>
      <w:proofErr w:type="spellEnd"/>
      <w:r w:rsidR="00A85B41" w:rsidRPr="00E46007">
        <w:rPr>
          <w:bCs/>
          <w:sz w:val="28"/>
          <w:szCs w:val="28"/>
          <w:lang w:val="pl-PL"/>
        </w:rPr>
        <w:t xml:space="preserve"> </w:t>
      </w:r>
      <w:proofErr w:type="spellStart"/>
      <w:r w:rsidR="00A85B41" w:rsidRPr="00E46007">
        <w:rPr>
          <w:bCs/>
          <w:sz w:val="28"/>
          <w:szCs w:val="28"/>
          <w:lang w:val="pl-PL"/>
        </w:rPr>
        <w:t>doanh</w:t>
      </w:r>
      <w:proofErr w:type="spellEnd"/>
      <w:r w:rsidR="00A85B41" w:rsidRPr="00E46007">
        <w:rPr>
          <w:bCs/>
          <w:sz w:val="28"/>
          <w:szCs w:val="28"/>
          <w:lang w:val="pl-PL"/>
        </w:rPr>
        <w:t xml:space="preserve"> </w:t>
      </w:r>
      <w:proofErr w:type="spellStart"/>
      <w:r w:rsidR="00A85B41" w:rsidRPr="00E46007">
        <w:rPr>
          <w:bCs/>
          <w:sz w:val="28"/>
          <w:szCs w:val="28"/>
          <w:lang w:val="pl-PL"/>
        </w:rPr>
        <w:t>dược</w:t>
      </w:r>
      <w:proofErr w:type="spellEnd"/>
      <w:r w:rsidR="00A85B41" w:rsidRPr="00E46007">
        <w:rPr>
          <w:bCs/>
          <w:sz w:val="28"/>
          <w:szCs w:val="28"/>
          <w:lang w:val="pl-PL"/>
        </w:rPr>
        <w:t xml:space="preserve"> </w:t>
      </w:r>
      <w:proofErr w:type="spellStart"/>
      <w:r w:rsidR="00A85B41" w:rsidRPr="00E46007">
        <w:rPr>
          <w:bCs/>
          <w:sz w:val="28"/>
          <w:szCs w:val="28"/>
          <w:lang w:val="pl-PL"/>
        </w:rPr>
        <w:t>lập</w:t>
      </w:r>
      <w:proofErr w:type="spellEnd"/>
      <w:r w:rsidR="00A85B41" w:rsidRPr="00E46007">
        <w:rPr>
          <w:bCs/>
          <w:sz w:val="28"/>
          <w:szCs w:val="28"/>
          <w:lang w:val="pl-PL"/>
        </w:rPr>
        <w:t xml:space="preserve"> </w:t>
      </w:r>
      <w:proofErr w:type="spellStart"/>
      <w:r w:rsidR="00A85B41" w:rsidRPr="00E46007">
        <w:rPr>
          <w:bCs/>
          <w:sz w:val="28"/>
          <w:szCs w:val="28"/>
          <w:lang w:val="pl-PL"/>
        </w:rPr>
        <w:t>hồ</w:t>
      </w:r>
      <w:proofErr w:type="spellEnd"/>
      <w:r w:rsidR="00A85B41" w:rsidRPr="00E46007">
        <w:rPr>
          <w:bCs/>
          <w:sz w:val="28"/>
          <w:szCs w:val="28"/>
          <w:lang w:val="pl-PL"/>
        </w:rPr>
        <w:t xml:space="preserve"> </w:t>
      </w:r>
      <w:proofErr w:type="spellStart"/>
      <w:r w:rsidR="00A85B41" w:rsidRPr="00E46007">
        <w:rPr>
          <w:bCs/>
          <w:sz w:val="28"/>
          <w:szCs w:val="28"/>
          <w:lang w:val="pl-PL"/>
        </w:rPr>
        <w:t>sơ</w:t>
      </w:r>
      <w:proofErr w:type="spellEnd"/>
      <w:r w:rsidR="00A85B41" w:rsidRPr="00E46007">
        <w:rPr>
          <w:bCs/>
          <w:sz w:val="28"/>
          <w:szCs w:val="28"/>
          <w:lang w:val="pl-PL"/>
        </w:rPr>
        <w:t xml:space="preserve"> </w:t>
      </w:r>
      <w:proofErr w:type="spellStart"/>
      <w:r w:rsidR="005F1233" w:rsidRPr="00E46007">
        <w:rPr>
          <w:bCs/>
          <w:sz w:val="28"/>
          <w:szCs w:val="28"/>
          <w:lang w:val="pl-PL"/>
        </w:rPr>
        <w:t>sản</w:t>
      </w:r>
      <w:proofErr w:type="spellEnd"/>
      <w:r w:rsidR="005F1233" w:rsidRPr="00E46007">
        <w:rPr>
          <w:bCs/>
          <w:sz w:val="28"/>
          <w:szCs w:val="28"/>
          <w:lang w:val="pl-PL"/>
        </w:rPr>
        <w:t xml:space="preserve"> </w:t>
      </w:r>
      <w:proofErr w:type="spellStart"/>
      <w:r w:rsidR="005F1233" w:rsidRPr="00E46007">
        <w:rPr>
          <w:bCs/>
          <w:sz w:val="28"/>
          <w:szCs w:val="28"/>
          <w:lang w:val="pl-PL"/>
        </w:rPr>
        <w:t>phẩm</w:t>
      </w:r>
      <w:proofErr w:type="spellEnd"/>
      <w:r w:rsidR="00633C16" w:rsidRPr="00E46007">
        <w:rPr>
          <w:bCs/>
          <w:sz w:val="28"/>
          <w:szCs w:val="28"/>
          <w:lang w:val="pl-PL"/>
        </w:rPr>
        <w:t xml:space="preserve"> </w:t>
      </w:r>
      <w:proofErr w:type="spellStart"/>
      <w:r w:rsidR="00633C16" w:rsidRPr="00E46007">
        <w:rPr>
          <w:bCs/>
          <w:sz w:val="28"/>
          <w:szCs w:val="28"/>
          <w:lang w:val="pl-PL"/>
        </w:rPr>
        <w:t>đối</w:t>
      </w:r>
      <w:proofErr w:type="spellEnd"/>
      <w:r w:rsidR="00633C16" w:rsidRPr="00E46007">
        <w:rPr>
          <w:bCs/>
          <w:sz w:val="28"/>
          <w:szCs w:val="28"/>
          <w:lang w:val="pl-PL"/>
        </w:rPr>
        <w:t xml:space="preserve"> </w:t>
      </w:r>
      <w:proofErr w:type="spellStart"/>
      <w:r w:rsidR="00633C16" w:rsidRPr="00E46007">
        <w:rPr>
          <w:bCs/>
          <w:sz w:val="28"/>
          <w:szCs w:val="28"/>
          <w:lang w:val="pl-PL"/>
        </w:rPr>
        <w:t>với</w:t>
      </w:r>
      <w:proofErr w:type="spellEnd"/>
      <w:r w:rsidR="00633C16" w:rsidRPr="00E46007">
        <w:rPr>
          <w:bCs/>
          <w:sz w:val="28"/>
          <w:szCs w:val="28"/>
          <w:lang w:val="pl-PL"/>
        </w:rPr>
        <w:t xml:space="preserve"> </w:t>
      </w:r>
      <w:proofErr w:type="spellStart"/>
      <w:r w:rsidR="00633C16" w:rsidRPr="00E46007">
        <w:rPr>
          <w:bCs/>
          <w:sz w:val="28"/>
          <w:szCs w:val="28"/>
          <w:lang w:val="pl-PL"/>
        </w:rPr>
        <w:t>từng</w:t>
      </w:r>
      <w:proofErr w:type="spellEnd"/>
      <w:r w:rsidR="00633C16" w:rsidRPr="00E46007">
        <w:rPr>
          <w:bCs/>
          <w:sz w:val="28"/>
          <w:szCs w:val="28"/>
          <w:lang w:val="pl-PL"/>
        </w:rPr>
        <w:t xml:space="preserve"> </w:t>
      </w:r>
      <w:proofErr w:type="spellStart"/>
      <w:r w:rsidR="00633C16" w:rsidRPr="00E46007">
        <w:rPr>
          <w:bCs/>
          <w:sz w:val="28"/>
          <w:szCs w:val="28"/>
          <w:lang w:val="pl-PL"/>
        </w:rPr>
        <w:t>thuốc</w:t>
      </w:r>
      <w:proofErr w:type="spellEnd"/>
      <w:r w:rsidR="00633C16" w:rsidRPr="00E46007">
        <w:rPr>
          <w:bCs/>
          <w:sz w:val="28"/>
          <w:szCs w:val="28"/>
          <w:lang w:val="pl-PL"/>
        </w:rPr>
        <w:t xml:space="preserve"> (</w:t>
      </w:r>
      <w:proofErr w:type="spellStart"/>
      <w:r w:rsidR="00633C16" w:rsidRPr="00E46007">
        <w:rPr>
          <w:bCs/>
          <w:sz w:val="28"/>
          <w:szCs w:val="28"/>
          <w:lang w:val="pl-PL"/>
        </w:rPr>
        <w:t>theo</w:t>
      </w:r>
      <w:proofErr w:type="spellEnd"/>
      <w:r w:rsidR="00633C16" w:rsidRPr="00E46007">
        <w:rPr>
          <w:bCs/>
          <w:sz w:val="28"/>
          <w:szCs w:val="28"/>
          <w:lang w:val="pl-PL"/>
        </w:rPr>
        <w:t xml:space="preserve"> </w:t>
      </w:r>
      <w:proofErr w:type="spellStart"/>
      <w:r w:rsidR="00633C16" w:rsidRPr="00E46007">
        <w:rPr>
          <w:bCs/>
          <w:sz w:val="28"/>
          <w:szCs w:val="28"/>
          <w:lang w:val="pl-PL"/>
        </w:rPr>
        <w:t>mẫu</w:t>
      </w:r>
      <w:proofErr w:type="spellEnd"/>
      <w:r w:rsidR="00633C16" w:rsidRPr="00E46007">
        <w:rPr>
          <w:bCs/>
          <w:sz w:val="28"/>
          <w:szCs w:val="28"/>
          <w:lang w:val="pl-PL"/>
        </w:rPr>
        <w:t xml:space="preserve"> </w:t>
      </w:r>
      <w:proofErr w:type="spellStart"/>
      <w:r w:rsidR="00633C16" w:rsidRPr="00E46007">
        <w:rPr>
          <w:bCs/>
          <w:sz w:val="28"/>
          <w:szCs w:val="28"/>
          <w:lang w:val="pl-PL"/>
        </w:rPr>
        <w:t>tại</w:t>
      </w:r>
      <w:proofErr w:type="spellEnd"/>
      <w:r w:rsidR="00633C16" w:rsidRPr="00E46007">
        <w:rPr>
          <w:bCs/>
          <w:sz w:val="28"/>
          <w:szCs w:val="28"/>
          <w:lang w:val="pl-PL"/>
        </w:rPr>
        <w:t xml:space="preserve"> </w:t>
      </w:r>
      <w:proofErr w:type="spellStart"/>
      <w:r w:rsidR="0015298D" w:rsidRPr="00E46007">
        <w:rPr>
          <w:bCs/>
          <w:sz w:val="28"/>
          <w:szCs w:val="28"/>
          <w:lang w:val="pl-PL"/>
        </w:rPr>
        <w:t>các</w:t>
      </w:r>
      <w:proofErr w:type="spellEnd"/>
      <w:r w:rsidR="0015298D" w:rsidRPr="00E46007">
        <w:rPr>
          <w:bCs/>
          <w:sz w:val="28"/>
          <w:szCs w:val="28"/>
          <w:lang w:val="pl-PL"/>
        </w:rPr>
        <w:t xml:space="preserve"> </w:t>
      </w:r>
      <w:proofErr w:type="spellStart"/>
      <w:r w:rsidR="00633C16" w:rsidRPr="00E46007">
        <w:rPr>
          <w:bCs/>
          <w:sz w:val="28"/>
          <w:szCs w:val="28"/>
          <w:lang w:val="pl-PL"/>
        </w:rPr>
        <w:t>Phụ</w:t>
      </w:r>
      <w:proofErr w:type="spellEnd"/>
      <w:r w:rsidR="00633C16" w:rsidRPr="00E46007">
        <w:rPr>
          <w:bCs/>
          <w:sz w:val="28"/>
          <w:szCs w:val="28"/>
          <w:lang w:val="pl-PL"/>
        </w:rPr>
        <w:t xml:space="preserve"> </w:t>
      </w:r>
      <w:proofErr w:type="spellStart"/>
      <w:r w:rsidR="00633C16" w:rsidRPr="00E46007">
        <w:rPr>
          <w:bCs/>
          <w:sz w:val="28"/>
          <w:szCs w:val="28"/>
          <w:lang w:val="pl-PL"/>
        </w:rPr>
        <w:t>lục</w:t>
      </w:r>
      <w:proofErr w:type="spellEnd"/>
      <w:r w:rsidR="0015298D" w:rsidRPr="00E46007">
        <w:rPr>
          <w:bCs/>
          <w:sz w:val="28"/>
          <w:szCs w:val="28"/>
          <w:lang w:val="pl-PL"/>
        </w:rPr>
        <w:t xml:space="preserve">, </w:t>
      </w:r>
      <w:proofErr w:type="spellStart"/>
      <w:r w:rsidR="0015298D" w:rsidRPr="00E46007">
        <w:rPr>
          <w:bCs/>
          <w:sz w:val="28"/>
          <w:szCs w:val="28"/>
          <w:lang w:val="pl-PL"/>
        </w:rPr>
        <w:t>tương</w:t>
      </w:r>
      <w:proofErr w:type="spellEnd"/>
      <w:r w:rsidR="0015298D" w:rsidRPr="00E46007">
        <w:rPr>
          <w:bCs/>
          <w:sz w:val="28"/>
          <w:szCs w:val="28"/>
          <w:lang w:val="pl-PL"/>
        </w:rPr>
        <w:t xml:space="preserve"> </w:t>
      </w:r>
      <w:proofErr w:type="spellStart"/>
      <w:r w:rsidR="0015298D" w:rsidRPr="00E46007">
        <w:rPr>
          <w:bCs/>
          <w:sz w:val="28"/>
          <w:szCs w:val="28"/>
          <w:lang w:val="pl-PL"/>
        </w:rPr>
        <w:t>ứng</w:t>
      </w:r>
      <w:proofErr w:type="spellEnd"/>
      <w:r w:rsidR="0015298D" w:rsidRPr="00E46007">
        <w:rPr>
          <w:bCs/>
          <w:sz w:val="28"/>
          <w:szCs w:val="28"/>
          <w:lang w:val="pl-PL"/>
        </w:rPr>
        <w:t xml:space="preserve"> </w:t>
      </w:r>
      <w:proofErr w:type="spellStart"/>
      <w:r w:rsidR="0015298D" w:rsidRPr="00E46007">
        <w:rPr>
          <w:bCs/>
          <w:sz w:val="28"/>
          <w:szCs w:val="28"/>
          <w:lang w:val="pl-PL"/>
        </w:rPr>
        <w:t>với</w:t>
      </w:r>
      <w:proofErr w:type="spellEnd"/>
      <w:r w:rsidR="0015298D" w:rsidRPr="00E46007">
        <w:rPr>
          <w:bCs/>
          <w:sz w:val="28"/>
          <w:szCs w:val="28"/>
          <w:lang w:val="pl-PL"/>
        </w:rPr>
        <w:t xml:space="preserve"> </w:t>
      </w:r>
      <w:proofErr w:type="spellStart"/>
      <w:r w:rsidR="0015298D" w:rsidRPr="00E46007">
        <w:rPr>
          <w:bCs/>
          <w:sz w:val="28"/>
          <w:szCs w:val="28"/>
          <w:lang w:val="pl-PL"/>
        </w:rPr>
        <w:t>nội</w:t>
      </w:r>
      <w:proofErr w:type="spellEnd"/>
      <w:r w:rsidR="0015298D" w:rsidRPr="00E46007">
        <w:rPr>
          <w:bCs/>
          <w:sz w:val="28"/>
          <w:szCs w:val="28"/>
          <w:lang w:val="pl-PL"/>
        </w:rPr>
        <w:t xml:space="preserve"> </w:t>
      </w:r>
      <w:proofErr w:type="spellStart"/>
      <w:r w:rsidR="0015298D" w:rsidRPr="00E46007">
        <w:rPr>
          <w:bCs/>
          <w:sz w:val="28"/>
          <w:szCs w:val="28"/>
          <w:lang w:val="pl-PL"/>
        </w:rPr>
        <w:t>dung</w:t>
      </w:r>
      <w:proofErr w:type="spellEnd"/>
      <w:r w:rsidR="0015298D" w:rsidRPr="00E46007">
        <w:rPr>
          <w:bCs/>
          <w:sz w:val="28"/>
          <w:szCs w:val="28"/>
          <w:lang w:val="pl-PL"/>
        </w:rPr>
        <w:t xml:space="preserve"> </w:t>
      </w:r>
      <w:proofErr w:type="spellStart"/>
      <w:r w:rsidR="0015298D" w:rsidRPr="00E46007">
        <w:rPr>
          <w:bCs/>
          <w:sz w:val="28"/>
          <w:szCs w:val="28"/>
          <w:lang w:val="pl-PL"/>
        </w:rPr>
        <w:t>đề</w:t>
      </w:r>
      <w:proofErr w:type="spellEnd"/>
      <w:r w:rsidR="0015298D" w:rsidRPr="00E46007">
        <w:rPr>
          <w:bCs/>
          <w:sz w:val="28"/>
          <w:szCs w:val="28"/>
          <w:lang w:val="pl-PL"/>
        </w:rPr>
        <w:t xml:space="preserve"> </w:t>
      </w:r>
      <w:proofErr w:type="spellStart"/>
      <w:r w:rsidR="0015298D" w:rsidRPr="00E46007">
        <w:rPr>
          <w:bCs/>
          <w:sz w:val="28"/>
          <w:szCs w:val="28"/>
          <w:lang w:val="pl-PL"/>
        </w:rPr>
        <w:t>xuất</w:t>
      </w:r>
      <w:proofErr w:type="spellEnd"/>
      <w:r w:rsidR="0015298D" w:rsidRPr="00E46007">
        <w:rPr>
          <w:bCs/>
          <w:sz w:val="28"/>
          <w:szCs w:val="28"/>
          <w:lang w:val="pl-PL"/>
        </w:rPr>
        <w:t>)</w:t>
      </w:r>
      <w:r w:rsidR="001E3C92" w:rsidRPr="00E46007">
        <w:rPr>
          <w:bCs/>
          <w:sz w:val="28"/>
          <w:szCs w:val="28"/>
          <w:lang w:val="pl-PL"/>
        </w:rPr>
        <w:t>;</w:t>
      </w:r>
    </w:p>
    <w:p w14:paraId="15B3DCA5" w14:textId="77777777" w:rsidR="0020060E" w:rsidRPr="00E46007" w:rsidRDefault="001E3C92" w:rsidP="0020060E">
      <w:pPr>
        <w:widowControl w:val="0"/>
        <w:spacing w:before="120" w:after="120"/>
        <w:ind w:firstLine="601"/>
        <w:jc w:val="both"/>
        <w:rPr>
          <w:b/>
          <w:sz w:val="28"/>
          <w:szCs w:val="28"/>
          <w:lang w:val="vi-VN"/>
        </w:rPr>
      </w:pPr>
      <w:r w:rsidRPr="00E46007">
        <w:rPr>
          <w:bCs/>
          <w:sz w:val="28"/>
          <w:szCs w:val="28"/>
          <w:lang w:val="pl-PL"/>
        </w:rPr>
        <w:t xml:space="preserve">c) </w:t>
      </w:r>
      <w:proofErr w:type="spellStart"/>
      <w:r w:rsidRPr="00E46007">
        <w:rPr>
          <w:bCs/>
          <w:sz w:val="28"/>
          <w:szCs w:val="28"/>
          <w:lang w:val="pl-PL"/>
        </w:rPr>
        <w:t>C</w:t>
      </w:r>
      <w:r w:rsidR="006B72F1" w:rsidRPr="00E46007">
        <w:rPr>
          <w:bCs/>
          <w:sz w:val="28"/>
          <w:szCs w:val="28"/>
          <w:lang w:val="pl-PL"/>
        </w:rPr>
        <w:t>ơ</w:t>
      </w:r>
      <w:proofErr w:type="spellEnd"/>
      <w:r w:rsidR="006B72F1" w:rsidRPr="00E46007">
        <w:rPr>
          <w:bCs/>
          <w:sz w:val="28"/>
          <w:szCs w:val="28"/>
          <w:lang w:val="pl-PL"/>
        </w:rPr>
        <w:t xml:space="preserve"> </w:t>
      </w:r>
      <w:proofErr w:type="spellStart"/>
      <w:r w:rsidR="006B72F1" w:rsidRPr="00E46007">
        <w:rPr>
          <w:bCs/>
          <w:sz w:val="28"/>
          <w:szCs w:val="28"/>
          <w:lang w:val="pl-PL"/>
        </w:rPr>
        <w:t>sở</w:t>
      </w:r>
      <w:proofErr w:type="spellEnd"/>
      <w:r w:rsidR="006B72F1" w:rsidRPr="00E46007">
        <w:rPr>
          <w:bCs/>
          <w:sz w:val="28"/>
          <w:szCs w:val="28"/>
          <w:lang w:val="pl-PL"/>
        </w:rPr>
        <w:t xml:space="preserve"> </w:t>
      </w:r>
      <w:proofErr w:type="spellStart"/>
      <w:r w:rsidR="006B72F1" w:rsidRPr="00E46007">
        <w:rPr>
          <w:bCs/>
          <w:sz w:val="28"/>
          <w:szCs w:val="28"/>
          <w:lang w:val="pl-PL"/>
        </w:rPr>
        <w:t>khám</w:t>
      </w:r>
      <w:proofErr w:type="spellEnd"/>
      <w:r w:rsidR="006B72F1" w:rsidRPr="00E46007">
        <w:rPr>
          <w:bCs/>
          <w:sz w:val="28"/>
          <w:szCs w:val="28"/>
          <w:lang w:val="pl-PL"/>
        </w:rPr>
        <w:t xml:space="preserve"> </w:t>
      </w:r>
      <w:proofErr w:type="spellStart"/>
      <w:r w:rsidR="006B72F1" w:rsidRPr="00E46007">
        <w:rPr>
          <w:bCs/>
          <w:sz w:val="28"/>
          <w:szCs w:val="28"/>
          <w:lang w:val="pl-PL"/>
        </w:rPr>
        <w:t>bệnh</w:t>
      </w:r>
      <w:proofErr w:type="spellEnd"/>
      <w:r w:rsidR="006B72F1" w:rsidRPr="00E46007">
        <w:rPr>
          <w:bCs/>
          <w:sz w:val="28"/>
          <w:szCs w:val="28"/>
          <w:lang w:val="pl-PL"/>
        </w:rPr>
        <w:t xml:space="preserve">, </w:t>
      </w:r>
      <w:proofErr w:type="spellStart"/>
      <w:r w:rsidR="006B72F1" w:rsidRPr="00E46007">
        <w:rPr>
          <w:bCs/>
          <w:sz w:val="28"/>
          <w:szCs w:val="28"/>
          <w:lang w:val="pl-PL"/>
        </w:rPr>
        <w:t>chữa</w:t>
      </w:r>
      <w:proofErr w:type="spellEnd"/>
      <w:r w:rsidR="006B72F1" w:rsidRPr="00E46007">
        <w:rPr>
          <w:bCs/>
          <w:sz w:val="28"/>
          <w:szCs w:val="28"/>
          <w:lang w:val="pl-PL"/>
        </w:rPr>
        <w:t xml:space="preserve"> </w:t>
      </w:r>
      <w:proofErr w:type="spellStart"/>
      <w:r w:rsidR="006B72F1" w:rsidRPr="00E46007">
        <w:rPr>
          <w:bCs/>
          <w:sz w:val="28"/>
          <w:szCs w:val="28"/>
          <w:lang w:val="pl-PL"/>
        </w:rPr>
        <w:t>bệnh</w:t>
      </w:r>
      <w:proofErr w:type="spellEnd"/>
      <w:r w:rsidR="006B72F1" w:rsidRPr="00E46007">
        <w:rPr>
          <w:bCs/>
          <w:sz w:val="28"/>
          <w:szCs w:val="28"/>
          <w:lang w:val="pl-PL"/>
        </w:rPr>
        <w:t xml:space="preserve"> </w:t>
      </w:r>
      <w:proofErr w:type="spellStart"/>
      <w:r w:rsidR="006B72F1" w:rsidRPr="00E46007">
        <w:rPr>
          <w:bCs/>
          <w:sz w:val="28"/>
          <w:szCs w:val="28"/>
          <w:lang w:val="pl-PL"/>
        </w:rPr>
        <w:t>và</w:t>
      </w:r>
      <w:proofErr w:type="spellEnd"/>
      <w:r w:rsidR="006B72F1" w:rsidRPr="00E46007">
        <w:rPr>
          <w:bCs/>
          <w:sz w:val="28"/>
          <w:szCs w:val="28"/>
          <w:lang w:val="pl-PL"/>
        </w:rPr>
        <w:t xml:space="preserve"> </w:t>
      </w:r>
      <w:proofErr w:type="spellStart"/>
      <w:r w:rsidR="006B72F1" w:rsidRPr="00E46007">
        <w:rPr>
          <w:bCs/>
          <w:sz w:val="28"/>
          <w:szCs w:val="28"/>
          <w:lang w:val="pl-PL"/>
        </w:rPr>
        <w:t>cơ</w:t>
      </w:r>
      <w:proofErr w:type="spellEnd"/>
      <w:r w:rsidR="006B72F1" w:rsidRPr="00E46007">
        <w:rPr>
          <w:bCs/>
          <w:sz w:val="28"/>
          <w:szCs w:val="28"/>
          <w:lang w:val="pl-PL"/>
        </w:rPr>
        <w:t xml:space="preserve"> </w:t>
      </w:r>
      <w:proofErr w:type="spellStart"/>
      <w:r w:rsidR="006B72F1" w:rsidRPr="00E46007">
        <w:rPr>
          <w:bCs/>
          <w:sz w:val="28"/>
          <w:szCs w:val="28"/>
          <w:lang w:val="pl-PL"/>
        </w:rPr>
        <w:t>sở</w:t>
      </w:r>
      <w:proofErr w:type="spellEnd"/>
      <w:r w:rsidR="006B72F1" w:rsidRPr="00E46007">
        <w:rPr>
          <w:bCs/>
          <w:sz w:val="28"/>
          <w:szCs w:val="28"/>
          <w:lang w:val="pl-PL"/>
        </w:rPr>
        <w:t xml:space="preserve"> </w:t>
      </w:r>
      <w:proofErr w:type="spellStart"/>
      <w:r w:rsidR="006B72F1" w:rsidRPr="00E46007">
        <w:rPr>
          <w:bCs/>
          <w:sz w:val="28"/>
          <w:szCs w:val="28"/>
          <w:lang w:val="pl-PL"/>
        </w:rPr>
        <w:t>kinh</w:t>
      </w:r>
      <w:proofErr w:type="spellEnd"/>
      <w:r w:rsidR="006B72F1" w:rsidRPr="00E46007">
        <w:rPr>
          <w:bCs/>
          <w:sz w:val="28"/>
          <w:szCs w:val="28"/>
          <w:lang w:val="pl-PL"/>
        </w:rPr>
        <w:t xml:space="preserve"> </w:t>
      </w:r>
      <w:proofErr w:type="spellStart"/>
      <w:r w:rsidR="006B72F1" w:rsidRPr="00E46007">
        <w:rPr>
          <w:bCs/>
          <w:sz w:val="28"/>
          <w:szCs w:val="28"/>
          <w:lang w:val="pl-PL"/>
        </w:rPr>
        <w:t>doanh</w:t>
      </w:r>
      <w:proofErr w:type="spellEnd"/>
      <w:r w:rsidR="006B72F1" w:rsidRPr="00E46007">
        <w:rPr>
          <w:bCs/>
          <w:sz w:val="28"/>
          <w:szCs w:val="28"/>
          <w:lang w:val="pl-PL"/>
        </w:rPr>
        <w:t xml:space="preserve"> </w:t>
      </w:r>
      <w:proofErr w:type="spellStart"/>
      <w:r w:rsidR="006B72F1" w:rsidRPr="00E46007">
        <w:rPr>
          <w:bCs/>
          <w:sz w:val="28"/>
          <w:szCs w:val="28"/>
          <w:lang w:val="pl-PL"/>
        </w:rPr>
        <w:t>dược</w:t>
      </w:r>
      <w:proofErr w:type="spellEnd"/>
      <w:r w:rsidR="0071708A" w:rsidRPr="00E46007">
        <w:rPr>
          <w:bCs/>
          <w:sz w:val="28"/>
          <w:szCs w:val="28"/>
          <w:lang w:val="pl-PL"/>
        </w:rPr>
        <w:t xml:space="preserve"> </w:t>
      </w:r>
      <w:proofErr w:type="spellStart"/>
      <w:r w:rsidR="0071708A" w:rsidRPr="00E46007">
        <w:rPr>
          <w:bCs/>
          <w:sz w:val="28"/>
          <w:szCs w:val="28"/>
          <w:lang w:val="pl-PL"/>
        </w:rPr>
        <w:t>gửi</w:t>
      </w:r>
      <w:proofErr w:type="spellEnd"/>
      <w:r w:rsidR="0071708A" w:rsidRPr="00E46007">
        <w:rPr>
          <w:bCs/>
          <w:sz w:val="28"/>
          <w:szCs w:val="28"/>
          <w:lang w:val="pl-PL"/>
        </w:rPr>
        <w:t xml:space="preserve"> </w:t>
      </w:r>
      <w:proofErr w:type="spellStart"/>
      <w:r w:rsidR="0071708A" w:rsidRPr="00E46007">
        <w:rPr>
          <w:bCs/>
          <w:sz w:val="28"/>
          <w:szCs w:val="28"/>
          <w:lang w:val="pl-PL"/>
        </w:rPr>
        <w:t>hồ</w:t>
      </w:r>
      <w:proofErr w:type="spellEnd"/>
      <w:r w:rsidR="0071708A" w:rsidRPr="00E46007">
        <w:rPr>
          <w:bCs/>
          <w:sz w:val="28"/>
          <w:szCs w:val="28"/>
          <w:lang w:val="pl-PL"/>
        </w:rPr>
        <w:t xml:space="preserve"> </w:t>
      </w:r>
      <w:proofErr w:type="spellStart"/>
      <w:r w:rsidR="0071708A" w:rsidRPr="00E46007">
        <w:rPr>
          <w:bCs/>
          <w:sz w:val="28"/>
          <w:szCs w:val="28"/>
          <w:lang w:val="pl-PL"/>
        </w:rPr>
        <w:t>sơ</w:t>
      </w:r>
      <w:proofErr w:type="spellEnd"/>
      <w:r w:rsidR="0071708A" w:rsidRPr="00E46007">
        <w:rPr>
          <w:bCs/>
          <w:sz w:val="28"/>
          <w:szCs w:val="28"/>
          <w:lang w:val="pl-PL"/>
        </w:rPr>
        <w:t xml:space="preserve"> </w:t>
      </w:r>
      <w:proofErr w:type="spellStart"/>
      <w:r w:rsidR="00487073" w:rsidRPr="00E46007">
        <w:rPr>
          <w:bCs/>
          <w:sz w:val="28"/>
          <w:szCs w:val="28"/>
          <w:lang w:val="pl-PL"/>
        </w:rPr>
        <w:t>đề</w:t>
      </w:r>
      <w:proofErr w:type="spellEnd"/>
      <w:r w:rsidR="00487073" w:rsidRPr="00E46007">
        <w:rPr>
          <w:bCs/>
          <w:sz w:val="28"/>
          <w:szCs w:val="28"/>
          <w:lang w:val="pl-PL"/>
        </w:rPr>
        <w:t xml:space="preserve"> </w:t>
      </w:r>
      <w:proofErr w:type="spellStart"/>
      <w:r w:rsidR="00487073" w:rsidRPr="00E46007">
        <w:rPr>
          <w:bCs/>
          <w:sz w:val="28"/>
          <w:szCs w:val="28"/>
          <w:lang w:val="pl-PL"/>
        </w:rPr>
        <w:t>xuất</w:t>
      </w:r>
      <w:proofErr w:type="spellEnd"/>
      <w:r w:rsidR="00487073" w:rsidRPr="00E46007">
        <w:rPr>
          <w:bCs/>
          <w:sz w:val="28"/>
          <w:szCs w:val="28"/>
          <w:lang w:val="pl-PL"/>
        </w:rPr>
        <w:t xml:space="preserve"> </w:t>
      </w:r>
      <w:proofErr w:type="spellStart"/>
      <w:r w:rsidR="00487073" w:rsidRPr="00E46007">
        <w:rPr>
          <w:bCs/>
          <w:sz w:val="28"/>
          <w:szCs w:val="28"/>
          <w:lang w:val="pl-PL"/>
        </w:rPr>
        <w:t>về</w:t>
      </w:r>
      <w:proofErr w:type="spellEnd"/>
      <w:r w:rsidR="00487073" w:rsidRPr="00E46007">
        <w:rPr>
          <w:bCs/>
          <w:sz w:val="28"/>
          <w:szCs w:val="28"/>
          <w:lang w:val="pl-PL"/>
        </w:rPr>
        <w:t xml:space="preserve"> Vụ Bảo hiểm y tế, </w:t>
      </w:r>
      <w:proofErr w:type="spellStart"/>
      <w:r w:rsidR="00487073" w:rsidRPr="00E46007">
        <w:rPr>
          <w:bCs/>
          <w:sz w:val="28"/>
          <w:szCs w:val="28"/>
          <w:lang w:val="pl-PL"/>
        </w:rPr>
        <w:t>chậm</w:t>
      </w:r>
      <w:proofErr w:type="spellEnd"/>
      <w:r w:rsidR="00487073" w:rsidRPr="00E46007">
        <w:rPr>
          <w:bCs/>
          <w:sz w:val="28"/>
          <w:szCs w:val="28"/>
          <w:lang w:val="pl-PL"/>
        </w:rPr>
        <w:t xml:space="preserve"> </w:t>
      </w:r>
      <w:proofErr w:type="spellStart"/>
      <w:r w:rsidR="00487073" w:rsidRPr="00E46007">
        <w:rPr>
          <w:bCs/>
          <w:sz w:val="28"/>
          <w:szCs w:val="28"/>
          <w:lang w:val="pl-PL"/>
        </w:rPr>
        <w:t>nhất</w:t>
      </w:r>
      <w:proofErr w:type="spellEnd"/>
      <w:r w:rsidR="00487073" w:rsidRPr="00E46007">
        <w:rPr>
          <w:bCs/>
          <w:sz w:val="28"/>
          <w:szCs w:val="28"/>
          <w:lang w:val="pl-PL"/>
        </w:rPr>
        <w:t xml:space="preserve"> </w:t>
      </w:r>
      <w:proofErr w:type="spellStart"/>
      <w:r w:rsidR="00487073" w:rsidRPr="00E46007">
        <w:rPr>
          <w:bCs/>
          <w:sz w:val="28"/>
          <w:szCs w:val="28"/>
          <w:lang w:val="pl-PL"/>
        </w:rPr>
        <w:t>sau</w:t>
      </w:r>
      <w:proofErr w:type="spellEnd"/>
      <w:r w:rsidR="00487073" w:rsidRPr="00E46007">
        <w:rPr>
          <w:bCs/>
          <w:sz w:val="28"/>
          <w:szCs w:val="28"/>
          <w:lang w:val="pl-PL"/>
        </w:rPr>
        <w:t xml:space="preserve"> 90 </w:t>
      </w:r>
      <w:proofErr w:type="spellStart"/>
      <w:r w:rsidR="00487073" w:rsidRPr="00E46007">
        <w:rPr>
          <w:bCs/>
          <w:sz w:val="28"/>
          <w:szCs w:val="28"/>
          <w:lang w:val="pl-PL"/>
        </w:rPr>
        <w:t>ngày</w:t>
      </w:r>
      <w:proofErr w:type="spellEnd"/>
      <w:r w:rsidR="00487073" w:rsidRPr="00E46007">
        <w:rPr>
          <w:bCs/>
          <w:sz w:val="28"/>
          <w:szCs w:val="28"/>
          <w:lang w:val="pl-PL"/>
        </w:rPr>
        <w:t xml:space="preserve"> </w:t>
      </w:r>
      <w:proofErr w:type="spellStart"/>
      <w:r w:rsidR="008B733B" w:rsidRPr="00E46007">
        <w:rPr>
          <w:bCs/>
          <w:sz w:val="28"/>
          <w:szCs w:val="28"/>
          <w:lang w:val="pl-PL"/>
        </w:rPr>
        <w:t>từ</w:t>
      </w:r>
      <w:proofErr w:type="spellEnd"/>
      <w:r w:rsidR="008B733B" w:rsidRPr="00E46007">
        <w:rPr>
          <w:bCs/>
          <w:sz w:val="28"/>
          <w:szCs w:val="28"/>
          <w:lang w:val="pl-PL"/>
        </w:rPr>
        <w:t xml:space="preserve"> </w:t>
      </w:r>
      <w:proofErr w:type="spellStart"/>
      <w:r w:rsidR="008B733B" w:rsidRPr="00E46007">
        <w:rPr>
          <w:bCs/>
          <w:sz w:val="28"/>
          <w:szCs w:val="28"/>
          <w:lang w:val="pl-PL"/>
        </w:rPr>
        <w:t>ngày</w:t>
      </w:r>
      <w:proofErr w:type="spellEnd"/>
      <w:r w:rsidR="008B733B" w:rsidRPr="00E46007">
        <w:rPr>
          <w:bCs/>
          <w:sz w:val="28"/>
          <w:szCs w:val="28"/>
          <w:lang w:val="pl-PL"/>
        </w:rPr>
        <w:t xml:space="preserve"> </w:t>
      </w:r>
      <w:proofErr w:type="spellStart"/>
      <w:r w:rsidR="008B733B" w:rsidRPr="00E46007">
        <w:rPr>
          <w:bCs/>
          <w:sz w:val="28"/>
          <w:szCs w:val="28"/>
          <w:lang w:val="pl-PL"/>
        </w:rPr>
        <w:t>nhận</w:t>
      </w:r>
      <w:proofErr w:type="spellEnd"/>
      <w:r w:rsidR="008B733B" w:rsidRPr="00E46007">
        <w:rPr>
          <w:bCs/>
          <w:sz w:val="28"/>
          <w:szCs w:val="28"/>
          <w:lang w:val="pl-PL"/>
        </w:rPr>
        <w:t xml:space="preserve"> </w:t>
      </w:r>
      <w:proofErr w:type="spellStart"/>
      <w:r w:rsidR="008B733B" w:rsidRPr="00E46007">
        <w:rPr>
          <w:bCs/>
          <w:sz w:val="28"/>
          <w:szCs w:val="28"/>
          <w:lang w:val="pl-PL"/>
        </w:rPr>
        <w:t>được</w:t>
      </w:r>
      <w:proofErr w:type="spellEnd"/>
      <w:r w:rsidR="008B733B" w:rsidRPr="00E46007">
        <w:rPr>
          <w:bCs/>
          <w:sz w:val="28"/>
          <w:szCs w:val="28"/>
          <w:lang w:val="pl-PL"/>
        </w:rPr>
        <w:t xml:space="preserve"> </w:t>
      </w:r>
      <w:proofErr w:type="spellStart"/>
      <w:r w:rsidR="008B733B" w:rsidRPr="00E46007">
        <w:rPr>
          <w:bCs/>
          <w:sz w:val="28"/>
          <w:szCs w:val="28"/>
          <w:lang w:val="pl-PL"/>
        </w:rPr>
        <w:t>văn</w:t>
      </w:r>
      <w:proofErr w:type="spellEnd"/>
      <w:r w:rsidR="008B733B" w:rsidRPr="00E46007">
        <w:rPr>
          <w:bCs/>
          <w:sz w:val="28"/>
          <w:szCs w:val="28"/>
          <w:lang w:val="pl-PL"/>
        </w:rPr>
        <w:t xml:space="preserve"> </w:t>
      </w:r>
      <w:proofErr w:type="spellStart"/>
      <w:r w:rsidR="008B733B" w:rsidRPr="00E46007">
        <w:rPr>
          <w:bCs/>
          <w:sz w:val="28"/>
          <w:szCs w:val="28"/>
          <w:lang w:val="pl-PL"/>
        </w:rPr>
        <w:t>bản</w:t>
      </w:r>
      <w:proofErr w:type="spellEnd"/>
      <w:r w:rsidR="008B733B" w:rsidRPr="00E46007">
        <w:rPr>
          <w:bCs/>
          <w:sz w:val="28"/>
          <w:szCs w:val="28"/>
          <w:lang w:val="pl-PL"/>
        </w:rPr>
        <w:t xml:space="preserve"> </w:t>
      </w:r>
      <w:proofErr w:type="spellStart"/>
      <w:r w:rsidR="008B733B" w:rsidRPr="00E46007">
        <w:rPr>
          <w:bCs/>
          <w:sz w:val="28"/>
          <w:szCs w:val="28"/>
          <w:lang w:val="pl-PL"/>
        </w:rPr>
        <w:t>đề</w:t>
      </w:r>
      <w:proofErr w:type="spellEnd"/>
      <w:r w:rsidR="008B733B" w:rsidRPr="00E46007">
        <w:rPr>
          <w:bCs/>
          <w:sz w:val="28"/>
          <w:szCs w:val="28"/>
          <w:lang w:val="pl-PL"/>
        </w:rPr>
        <w:t xml:space="preserve"> </w:t>
      </w:r>
      <w:proofErr w:type="spellStart"/>
      <w:r w:rsidR="008B733B" w:rsidRPr="00E46007">
        <w:rPr>
          <w:bCs/>
          <w:sz w:val="28"/>
          <w:szCs w:val="28"/>
          <w:lang w:val="pl-PL"/>
        </w:rPr>
        <w:t>nghị</w:t>
      </w:r>
      <w:proofErr w:type="spellEnd"/>
      <w:r w:rsidR="008B733B" w:rsidRPr="00E46007">
        <w:rPr>
          <w:bCs/>
          <w:sz w:val="28"/>
          <w:szCs w:val="28"/>
          <w:lang w:val="pl-PL"/>
        </w:rPr>
        <w:t xml:space="preserve"> </w:t>
      </w:r>
      <w:proofErr w:type="spellStart"/>
      <w:r w:rsidR="00780E3D" w:rsidRPr="00E46007">
        <w:rPr>
          <w:bCs/>
          <w:sz w:val="28"/>
          <w:szCs w:val="28"/>
          <w:lang w:val="pl-PL"/>
        </w:rPr>
        <w:t>lập</w:t>
      </w:r>
      <w:proofErr w:type="spellEnd"/>
      <w:r w:rsidR="00780E3D" w:rsidRPr="00E46007">
        <w:rPr>
          <w:bCs/>
          <w:sz w:val="28"/>
          <w:szCs w:val="28"/>
          <w:lang w:val="pl-PL"/>
        </w:rPr>
        <w:t xml:space="preserve"> </w:t>
      </w:r>
      <w:proofErr w:type="spellStart"/>
      <w:r w:rsidR="00780E3D" w:rsidRPr="00E46007">
        <w:rPr>
          <w:bCs/>
          <w:sz w:val="28"/>
          <w:szCs w:val="28"/>
          <w:lang w:val="pl-PL"/>
        </w:rPr>
        <w:t>hồ</w:t>
      </w:r>
      <w:proofErr w:type="spellEnd"/>
      <w:r w:rsidR="00780E3D" w:rsidRPr="00E46007">
        <w:rPr>
          <w:bCs/>
          <w:sz w:val="28"/>
          <w:szCs w:val="28"/>
          <w:lang w:val="pl-PL"/>
        </w:rPr>
        <w:t xml:space="preserve"> </w:t>
      </w:r>
      <w:proofErr w:type="spellStart"/>
      <w:r w:rsidR="00780E3D" w:rsidRPr="00E46007">
        <w:rPr>
          <w:bCs/>
          <w:sz w:val="28"/>
          <w:szCs w:val="28"/>
          <w:lang w:val="pl-PL"/>
        </w:rPr>
        <w:t>sơ</w:t>
      </w:r>
      <w:proofErr w:type="spellEnd"/>
      <w:r w:rsidR="008B733B" w:rsidRPr="00E46007">
        <w:rPr>
          <w:bCs/>
          <w:sz w:val="28"/>
          <w:szCs w:val="28"/>
          <w:lang w:val="pl-PL"/>
        </w:rPr>
        <w:t>;</w:t>
      </w:r>
    </w:p>
    <w:p w14:paraId="386B1003" w14:textId="365CEC5B" w:rsidR="0020060E" w:rsidRPr="00E46007" w:rsidRDefault="00D16DEC" w:rsidP="0020060E">
      <w:pPr>
        <w:widowControl w:val="0"/>
        <w:spacing w:before="120" w:after="120"/>
        <w:ind w:firstLine="601"/>
        <w:jc w:val="both"/>
        <w:rPr>
          <w:b/>
          <w:sz w:val="28"/>
          <w:szCs w:val="28"/>
          <w:lang w:val="vi-VN"/>
        </w:rPr>
      </w:pPr>
      <w:r w:rsidRPr="00E46007">
        <w:rPr>
          <w:bCs/>
          <w:sz w:val="28"/>
          <w:szCs w:val="28"/>
          <w:lang w:val="pl-PL"/>
        </w:rPr>
        <w:t xml:space="preserve">d) </w:t>
      </w:r>
      <w:proofErr w:type="spellStart"/>
      <w:r w:rsidR="004A7302" w:rsidRPr="00E46007">
        <w:rPr>
          <w:bCs/>
          <w:sz w:val="28"/>
          <w:szCs w:val="28"/>
          <w:lang w:val="pl-PL"/>
        </w:rPr>
        <w:t>Sau</w:t>
      </w:r>
      <w:proofErr w:type="spellEnd"/>
      <w:r w:rsidR="004A7302" w:rsidRPr="00E46007">
        <w:rPr>
          <w:bCs/>
          <w:sz w:val="28"/>
          <w:szCs w:val="28"/>
          <w:lang w:val="vi-VN"/>
        </w:rPr>
        <w:t xml:space="preserve"> 60 ngày kể từ ngày nhận được hồ sơ đề xuất</w:t>
      </w:r>
      <w:r w:rsidR="008F413C" w:rsidRPr="00E46007">
        <w:rPr>
          <w:bCs/>
          <w:sz w:val="28"/>
          <w:szCs w:val="28"/>
          <w:lang w:val="pl-PL"/>
        </w:rPr>
        <w:t xml:space="preserve">, </w:t>
      </w:r>
      <w:r w:rsidR="00354489" w:rsidRPr="00E46007">
        <w:rPr>
          <w:bCs/>
          <w:sz w:val="28"/>
          <w:szCs w:val="28"/>
          <w:lang w:val="pl-PL"/>
        </w:rPr>
        <w:t xml:space="preserve">Vụ Bảo hiểm y tế </w:t>
      </w:r>
      <w:proofErr w:type="spellStart"/>
      <w:r w:rsidR="00354489" w:rsidRPr="00E46007">
        <w:rPr>
          <w:bCs/>
          <w:sz w:val="28"/>
          <w:szCs w:val="28"/>
          <w:lang w:val="pl-PL"/>
        </w:rPr>
        <w:t>tổ</w:t>
      </w:r>
      <w:proofErr w:type="spellEnd"/>
      <w:r w:rsidR="00354489" w:rsidRPr="00E46007">
        <w:rPr>
          <w:bCs/>
          <w:sz w:val="28"/>
          <w:szCs w:val="28"/>
          <w:lang w:val="pl-PL"/>
        </w:rPr>
        <w:t xml:space="preserve"> </w:t>
      </w:r>
      <w:proofErr w:type="spellStart"/>
      <w:r w:rsidR="00354489" w:rsidRPr="00E46007">
        <w:rPr>
          <w:bCs/>
          <w:sz w:val="28"/>
          <w:szCs w:val="28"/>
          <w:lang w:val="pl-PL"/>
        </w:rPr>
        <w:t>chức</w:t>
      </w:r>
      <w:proofErr w:type="spellEnd"/>
      <w:r w:rsidR="00354489" w:rsidRPr="00E46007">
        <w:rPr>
          <w:bCs/>
          <w:sz w:val="28"/>
          <w:szCs w:val="28"/>
          <w:lang w:val="pl-PL"/>
        </w:rPr>
        <w:t xml:space="preserve"> </w:t>
      </w:r>
      <w:proofErr w:type="spellStart"/>
      <w:r w:rsidR="00354489" w:rsidRPr="00E46007">
        <w:rPr>
          <w:bCs/>
          <w:sz w:val="28"/>
          <w:szCs w:val="28"/>
          <w:lang w:val="pl-PL"/>
        </w:rPr>
        <w:t>họp</w:t>
      </w:r>
      <w:proofErr w:type="spellEnd"/>
      <w:r w:rsidR="00354489" w:rsidRPr="00E46007">
        <w:rPr>
          <w:bCs/>
          <w:sz w:val="28"/>
          <w:szCs w:val="28"/>
          <w:lang w:val="pl-PL"/>
        </w:rPr>
        <w:t xml:space="preserve"> </w:t>
      </w:r>
      <w:proofErr w:type="spellStart"/>
      <w:r w:rsidR="00354489" w:rsidRPr="00E46007">
        <w:rPr>
          <w:bCs/>
          <w:sz w:val="28"/>
          <w:szCs w:val="28"/>
          <w:lang w:val="pl-PL"/>
        </w:rPr>
        <w:t>Hội</w:t>
      </w:r>
      <w:proofErr w:type="spellEnd"/>
      <w:r w:rsidR="00354489" w:rsidRPr="00E46007">
        <w:rPr>
          <w:bCs/>
          <w:sz w:val="28"/>
          <w:szCs w:val="28"/>
          <w:lang w:val="pl-PL"/>
        </w:rPr>
        <w:t xml:space="preserve"> </w:t>
      </w:r>
      <w:proofErr w:type="spellStart"/>
      <w:r w:rsidR="00354489" w:rsidRPr="00E46007">
        <w:rPr>
          <w:bCs/>
          <w:sz w:val="28"/>
          <w:szCs w:val="28"/>
          <w:lang w:val="pl-PL"/>
        </w:rPr>
        <w:t>đồng</w:t>
      </w:r>
      <w:proofErr w:type="spellEnd"/>
      <w:r w:rsidR="00354489" w:rsidRPr="00E46007">
        <w:rPr>
          <w:bCs/>
          <w:sz w:val="28"/>
          <w:szCs w:val="28"/>
          <w:lang w:val="pl-PL"/>
        </w:rPr>
        <w:t xml:space="preserve"> </w:t>
      </w:r>
      <w:proofErr w:type="spellStart"/>
      <w:r w:rsidR="00354489" w:rsidRPr="00E46007">
        <w:rPr>
          <w:bCs/>
          <w:sz w:val="28"/>
          <w:szCs w:val="28"/>
          <w:lang w:val="pl-PL"/>
        </w:rPr>
        <w:t>thẩm</w:t>
      </w:r>
      <w:proofErr w:type="spellEnd"/>
      <w:r w:rsidR="00354489" w:rsidRPr="00E46007">
        <w:rPr>
          <w:bCs/>
          <w:sz w:val="28"/>
          <w:szCs w:val="28"/>
          <w:lang w:val="pl-PL"/>
        </w:rPr>
        <w:t xml:space="preserve"> đ</w:t>
      </w:r>
      <w:r w:rsidR="006524DD" w:rsidRPr="00E46007">
        <w:rPr>
          <w:bCs/>
          <w:sz w:val="28"/>
          <w:szCs w:val="28"/>
          <w:lang w:val="vi-VN"/>
        </w:rPr>
        <w:t>ị</w:t>
      </w:r>
      <w:proofErr w:type="spellStart"/>
      <w:r w:rsidR="00354489" w:rsidRPr="00E46007">
        <w:rPr>
          <w:bCs/>
          <w:sz w:val="28"/>
          <w:szCs w:val="28"/>
          <w:lang w:val="pl-PL"/>
        </w:rPr>
        <w:t>nh</w:t>
      </w:r>
      <w:proofErr w:type="spellEnd"/>
      <w:r w:rsidR="00730440" w:rsidRPr="00E46007">
        <w:rPr>
          <w:bCs/>
          <w:sz w:val="28"/>
          <w:szCs w:val="28"/>
          <w:lang w:val="pl-PL"/>
        </w:rPr>
        <w:t xml:space="preserve"> </w:t>
      </w:r>
      <w:proofErr w:type="spellStart"/>
      <w:r w:rsidR="00730440" w:rsidRPr="00E46007">
        <w:rPr>
          <w:bCs/>
          <w:sz w:val="28"/>
          <w:szCs w:val="28"/>
          <w:lang w:val="pl-PL"/>
        </w:rPr>
        <w:t>các</w:t>
      </w:r>
      <w:proofErr w:type="spellEnd"/>
      <w:r w:rsidR="00730440" w:rsidRPr="00E46007">
        <w:rPr>
          <w:bCs/>
          <w:sz w:val="28"/>
          <w:szCs w:val="28"/>
          <w:lang w:val="pl-PL"/>
        </w:rPr>
        <w:t xml:space="preserve"> </w:t>
      </w:r>
      <w:proofErr w:type="spellStart"/>
      <w:r w:rsidR="00730440" w:rsidRPr="00E46007">
        <w:rPr>
          <w:bCs/>
          <w:sz w:val="28"/>
          <w:szCs w:val="28"/>
          <w:lang w:val="pl-PL"/>
        </w:rPr>
        <w:t>hồ</w:t>
      </w:r>
      <w:proofErr w:type="spellEnd"/>
      <w:r w:rsidR="00730440" w:rsidRPr="00E46007">
        <w:rPr>
          <w:bCs/>
          <w:sz w:val="28"/>
          <w:szCs w:val="28"/>
          <w:lang w:val="pl-PL"/>
        </w:rPr>
        <w:t xml:space="preserve"> </w:t>
      </w:r>
      <w:proofErr w:type="spellStart"/>
      <w:r w:rsidR="00730440" w:rsidRPr="00E46007">
        <w:rPr>
          <w:bCs/>
          <w:sz w:val="28"/>
          <w:szCs w:val="28"/>
          <w:lang w:val="pl-PL"/>
        </w:rPr>
        <w:t>sơ</w:t>
      </w:r>
      <w:proofErr w:type="spellEnd"/>
      <w:r w:rsidR="00730440" w:rsidRPr="00E46007">
        <w:rPr>
          <w:bCs/>
          <w:sz w:val="28"/>
          <w:szCs w:val="28"/>
          <w:lang w:val="pl-PL"/>
        </w:rPr>
        <w:t xml:space="preserve"> </w:t>
      </w:r>
      <w:proofErr w:type="spellStart"/>
      <w:r w:rsidR="00730440" w:rsidRPr="00E46007">
        <w:rPr>
          <w:bCs/>
          <w:sz w:val="28"/>
          <w:szCs w:val="28"/>
          <w:lang w:val="pl-PL"/>
        </w:rPr>
        <w:t>đề</w:t>
      </w:r>
      <w:proofErr w:type="spellEnd"/>
      <w:r w:rsidR="00730440" w:rsidRPr="00E46007">
        <w:rPr>
          <w:bCs/>
          <w:sz w:val="28"/>
          <w:szCs w:val="28"/>
          <w:lang w:val="pl-PL"/>
        </w:rPr>
        <w:t xml:space="preserve"> </w:t>
      </w:r>
      <w:proofErr w:type="spellStart"/>
      <w:r w:rsidR="00730440" w:rsidRPr="00E46007">
        <w:rPr>
          <w:bCs/>
          <w:sz w:val="28"/>
          <w:szCs w:val="28"/>
          <w:lang w:val="pl-PL"/>
        </w:rPr>
        <w:t>xuất</w:t>
      </w:r>
      <w:proofErr w:type="spellEnd"/>
      <w:r w:rsidR="006B344F" w:rsidRPr="00E46007">
        <w:rPr>
          <w:bCs/>
          <w:sz w:val="28"/>
          <w:szCs w:val="28"/>
          <w:lang w:val="pl-PL"/>
        </w:rPr>
        <w:t>;</w:t>
      </w:r>
    </w:p>
    <w:p w14:paraId="43DFD235" w14:textId="61F56B1F" w:rsidR="0020060E" w:rsidRPr="00E46007" w:rsidRDefault="0020060E" w:rsidP="0020060E">
      <w:pPr>
        <w:widowControl w:val="0"/>
        <w:spacing w:before="120" w:after="120"/>
        <w:ind w:firstLine="601"/>
        <w:jc w:val="both"/>
        <w:rPr>
          <w:b/>
          <w:sz w:val="28"/>
          <w:szCs w:val="28"/>
          <w:lang w:val="vi-VN"/>
        </w:rPr>
      </w:pPr>
      <w:r w:rsidRPr="00E46007">
        <w:rPr>
          <w:bCs/>
          <w:sz w:val="28"/>
          <w:szCs w:val="28"/>
          <w:lang w:val="vi-VN"/>
        </w:rPr>
        <w:t>đ</w:t>
      </w:r>
      <w:r w:rsidR="006B344F" w:rsidRPr="00E46007">
        <w:rPr>
          <w:bCs/>
          <w:sz w:val="28"/>
          <w:szCs w:val="28"/>
          <w:lang w:val="pl-PL"/>
        </w:rPr>
        <w:t xml:space="preserve">) </w:t>
      </w:r>
      <w:proofErr w:type="spellStart"/>
      <w:r w:rsidR="006B344F" w:rsidRPr="00E46007">
        <w:rPr>
          <w:bCs/>
          <w:sz w:val="28"/>
          <w:szCs w:val="28"/>
          <w:lang w:val="pl-PL"/>
        </w:rPr>
        <w:t>Chậm</w:t>
      </w:r>
      <w:proofErr w:type="spellEnd"/>
      <w:r w:rsidR="006B344F" w:rsidRPr="00E46007">
        <w:rPr>
          <w:bCs/>
          <w:sz w:val="28"/>
          <w:szCs w:val="28"/>
          <w:lang w:val="pl-PL"/>
        </w:rPr>
        <w:t xml:space="preserve"> </w:t>
      </w:r>
      <w:proofErr w:type="spellStart"/>
      <w:r w:rsidR="006B344F" w:rsidRPr="00E46007">
        <w:rPr>
          <w:bCs/>
          <w:sz w:val="28"/>
          <w:szCs w:val="28"/>
          <w:lang w:val="pl-PL"/>
        </w:rPr>
        <w:t>nhất</w:t>
      </w:r>
      <w:proofErr w:type="spellEnd"/>
      <w:r w:rsidR="006B344F" w:rsidRPr="00E46007">
        <w:rPr>
          <w:bCs/>
          <w:sz w:val="28"/>
          <w:szCs w:val="28"/>
          <w:lang w:val="pl-PL"/>
        </w:rPr>
        <w:t xml:space="preserve"> </w:t>
      </w:r>
      <w:proofErr w:type="spellStart"/>
      <w:r w:rsidR="006B344F" w:rsidRPr="00E46007">
        <w:rPr>
          <w:bCs/>
          <w:sz w:val="28"/>
          <w:szCs w:val="28"/>
          <w:lang w:val="pl-PL"/>
        </w:rPr>
        <w:t>ngày</w:t>
      </w:r>
      <w:proofErr w:type="spellEnd"/>
      <w:r w:rsidR="006B344F" w:rsidRPr="00E46007">
        <w:rPr>
          <w:bCs/>
          <w:sz w:val="28"/>
          <w:szCs w:val="28"/>
          <w:lang w:val="pl-PL"/>
        </w:rPr>
        <w:t xml:space="preserve"> 15 </w:t>
      </w:r>
      <w:proofErr w:type="spellStart"/>
      <w:r w:rsidR="006B344F" w:rsidRPr="00E46007">
        <w:rPr>
          <w:bCs/>
          <w:sz w:val="28"/>
          <w:szCs w:val="28"/>
          <w:lang w:val="pl-PL"/>
        </w:rPr>
        <w:t>tháng</w:t>
      </w:r>
      <w:proofErr w:type="spellEnd"/>
      <w:r w:rsidR="006B344F" w:rsidRPr="00E46007">
        <w:rPr>
          <w:bCs/>
          <w:sz w:val="28"/>
          <w:szCs w:val="28"/>
          <w:lang w:val="pl-PL"/>
        </w:rPr>
        <w:t xml:space="preserve"> 12 </w:t>
      </w:r>
      <w:proofErr w:type="spellStart"/>
      <w:r w:rsidR="006B344F" w:rsidRPr="00E46007">
        <w:rPr>
          <w:bCs/>
          <w:sz w:val="28"/>
          <w:szCs w:val="28"/>
          <w:lang w:val="pl-PL"/>
        </w:rPr>
        <w:t>hằng</w:t>
      </w:r>
      <w:proofErr w:type="spellEnd"/>
      <w:r w:rsidR="006B344F" w:rsidRPr="00E46007">
        <w:rPr>
          <w:bCs/>
          <w:sz w:val="28"/>
          <w:szCs w:val="28"/>
          <w:lang w:val="pl-PL"/>
        </w:rPr>
        <w:t xml:space="preserve"> </w:t>
      </w:r>
      <w:proofErr w:type="spellStart"/>
      <w:r w:rsidR="006B344F" w:rsidRPr="00E46007">
        <w:rPr>
          <w:bCs/>
          <w:sz w:val="28"/>
          <w:szCs w:val="28"/>
          <w:lang w:val="pl-PL"/>
        </w:rPr>
        <w:t>năm</w:t>
      </w:r>
      <w:proofErr w:type="spellEnd"/>
      <w:r w:rsidR="0095343E" w:rsidRPr="00E46007">
        <w:rPr>
          <w:bCs/>
          <w:sz w:val="28"/>
          <w:szCs w:val="28"/>
          <w:lang w:val="pl-PL"/>
        </w:rPr>
        <w:t xml:space="preserve">, </w:t>
      </w:r>
      <w:r w:rsidR="00330476" w:rsidRPr="00E46007">
        <w:rPr>
          <w:bCs/>
          <w:sz w:val="28"/>
          <w:szCs w:val="28"/>
          <w:lang w:val="pl-PL"/>
        </w:rPr>
        <w:t xml:space="preserve">Vụ Bảo hiểm y tế </w:t>
      </w:r>
      <w:proofErr w:type="spellStart"/>
      <w:r w:rsidR="00585A6F" w:rsidRPr="00E46007">
        <w:rPr>
          <w:bCs/>
          <w:sz w:val="28"/>
          <w:szCs w:val="28"/>
          <w:lang w:val="pl-PL"/>
        </w:rPr>
        <w:t>hoàn</w:t>
      </w:r>
      <w:proofErr w:type="spellEnd"/>
      <w:r w:rsidR="00585A6F" w:rsidRPr="00E46007">
        <w:rPr>
          <w:bCs/>
          <w:sz w:val="28"/>
          <w:szCs w:val="28"/>
          <w:lang w:val="pl-PL"/>
        </w:rPr>
        <w:t xml:space="preserve"> </w:t>
      </w:r>
      <w:proofErr w:type="spellStart"/>
      <w:r w:rsidR="00585A6F" w:rsidRPr="00E46007">
        <w:rPr>
          <w:bCs/>
          <w:sz w:val="28"/>
          <w:szCs w:val="28"/>
          <w:lang w:val="pl-PL"/>
        </w:rPr>
        <w:t>thiện</w:t>
      </w:r>
      <w:proofErr w:type="spellEnd"/>
      <w:r w:rsidR="00585A6F" w:rsidRPr="00E46007">
        <w:rPr>
          <w:bCs/>
          <w:sz w:val="28"/>
          <w:szCs w:val="28"/>
          <w:lang w:val="pl-PL"/>
        </w:rPr>
        <w:t xml:space="preserve"> </w:t>
      </w:r>
      <w:proofErr w:type="spellStart"/>
      <w:r w:rsidR="00585A6F" w:rsidRPr="00E46007">
        <w:rPr>
          <w:bCs/>
          <w:sz w:val="28"/>
          <w:szCs w:val="28"/>
          <w:lang w:val="pl-PL"/>
        </w:rPr>
        <w:t>hồ</w:t>
      </w:r>
      <w:proofErr w:type="spellEnd"/>
      <w:r w:rsidR="00585A6F" w:rsidRPr="00E46007">
        <w:rPr>
          <w:bCs/>
          <w:sz w:val="28"/>
          <w:szCs w:val="28"/>
          <w:lang w:val="pl-PL"/>
        </w:rPr>
        <w:t xml:space="preserve"> </w:t>
      </w:r>
      <w:proofErr w:type="spellStart"/>
      <w:r w:rsidR="00585A6F" w:rsidRPr="00E46007">
        <w:rPr>
          <w:bCs/>
          <w:sz w:val="28"/>
          <w:szCs w:val="28"/>
          <w:lang w:val="pl-PL"/>
        </w:rPr>
        <w:t>sơ</w:t>
      </w:r>
      <w:proofErr w:type="spellEnd"/>
      <w:r w:rsidR="00585A6F" w:rsidRPr="00E46007">
        <w:rPr>
          <w:bCs/>
          <w:sz w:val="28"/>
          <w:szCs w:val="28"/>
          <w:lang w:val="pl-PL"/>
        </w:rPr>
        <w:t xml:space="preserve"> </w:t>
      </w:r>
      <w:proofErr w:type="spellStart"/>
      <w:r w:rsidR="00585A6F" w:rsidRPr="00E46007">
        <w:rPr>
          <w:bCs/>
          <w:sz w:val="28"/>
          <w:szCs w:val="28"/>
          <w:lang w:val="pl-PL"/>
        </w:rPr>
        <w:t>đề</w:t>
      </w:r>
      <w:proofErr w:type="spellEnd"/>
      <w:r w:rsidR="00585A6F" w:rsidRPr="00E46007">
        <w:rPr>
          <w:bCs/>
          <w:sz w:val="28"/>
          <w:szCs w:val="28"/>
          <w:lang w:val="pl-PL"/>
        </w:rPr>
        <w:t xml:space="preserve"> </w:t>
      </w:r>
      <w:proofErr w:type="spellStart"/>
      <w:r w:rsidR="00585A6F" w:rsidRPr="00E46007">
        <w:rPr>
          <w:bCs/>
          <w:sz w:val="28"/>
          <w:szCs w:val="28"/>
          <w:lang w:val="pl-PL"/>
        </w:rPr>
        <w:t>xuất</w:t>
      </w:r>
      <w:proofErr w:type="spellEnd"/>
      <w:r w:rsidR="00585A6F" w:rsidRPr="00E46007">
        <w:rPr>
          <w:bCs/>
          <w:sz w:val="28"/>
          <w:szCs w:val="28"/>
          <w:lang w:val="pl-PL"/>
        </w:rPr>
        <w:t xml:space="preserve">, </w:t>
      </w:r>
      <w:proofErr w:type="spellStart"/>
      <w:r w:rsidR="00585A6F" w:rsidRPr="00E46007">
        <w:rPr>
          <w:bCs/>
          <w:sz w:val="28"/>
          <w:szCs w:val="28"/>
          <w:lang w:val="pl-PL"/>
        </w:rPr>
        <w:t>trình</w:t>
      </w:r>
      <w:proofErr w:type="spellEnd"/>
      <w:r w:rsidR="00585A6F" w:rsidRPr="00E46007">
        <w:rPr>
          <w:bCs/>
          <w:sz w:val="28"/>
          <w:szCs w:val="28"/>
          <w:lang w:val="pl-PL"/>
        </w:rPr>
        <w:t xml:space="preserve"> </w:t>
      </w:r>
      <w:proofErr w:type="spellStart"/>
      <w:r w:rsidR="00585A6F" w:rsidRPr="00E46007">
        <w:rPr>
          <w:bCs/>
          <w:sz w:val="28"/>
          <w:szCs w:val="28"/>
          <w:lang w:val="pl-PL"/>
        </w:rPr>
        <w:t>Lãnh</w:t>
      </w:r>
      <w:proofErr w:type="spellEnd"/>
      <w:r w:rsidR="00585A6F" w:rsidRPr="00E46007">
        <w:rPr>
          <w:bCs/>
          <w:sz w:val="28"/>
          <w:szCs w:val="28"/>
          <w:lang w:val="pl-PL"/>
        </w:rPr>
        <w:t xml:space="preserve"> </w:t>
      </w:r>
      <w:proofErr w:type="spellStart"/>
      <w:r w:rsidR="00585A6F" w:rsidRPr="00E46007">
        <w:rPr>
          <w:bCs/>
          <w:sz w:val="28"/>
          <w:szCs w:val="28"/>
          <w:lang w:val="pl-PL"/>
        </w:rPr>
        <w:t>đạo</w:t>
      </w:r>
      <w:proofErr w:type="spellEnd"/>
      <w:r w:rsidR="00585A6F" w:rsidRPr="00E46007">
        <w:rPr>
          <w:bCs/>
          <w:sz w:val="28"/>
          <w:szCs w:val="28"/>
          <w:lang w:val="pl-PL"/>
        </w:rPr>
        <w:t xml:space="preserve"> Bộ </w:t>
      </w:r>
      <w:proofErr w:type="spellStart"/>
      <w:r w:rsidR="00585A6F" w:rsidRPr="00E46007">
        <w:rPr>
          <w:bCs/>
          <w:sz w:val="28"/>
          <w:szCs w:val="28"/>
          <w:lang w:val="pl-PL"/>
        </w:rPr>
        <w:t>phê</w:t>
      </w:r>
      <w:proofErr w:type="spellEnd"/>
      <w:r w:rsidR="00585A6F" w:rsidRPr="00E46007">
        <w:rPr>
          <w:bCs/>
          <w:sz w:val="28"/>
          <w:szCs w:val="28"/>
          <w:lang w:val="pl-PL"/>
        </w:rPr>
        <w:t xml:space="preserve"> </w:t>
      </w:r>
      <w:proofErr w:type="spellStart"/>
      <w:r w:rsidR="00585A6F" w:rsidRPr="00E46007">
        <w:rPr>
          <w:bCs/>
          <w:sz w:val="28"/>
          <w:szCs w:val="28"/>
          <w:lang w:val="pl-PL"/>
        </w:rPr>
        <w:t>duyệt</w:t>
      </w:r>
      <w:proofErr w:type="spellEnd"/>
      <w:r w:rsidR="00585A6F" w:rsidRPr="00E46007">
        <w:rPr>
          <w:bCs/>
          <w:sz w:val="28"/>
          <w:szCs w:val="28"/>
          <w:lang w:val="pl-PL"/>
        </w:rPr>
        <w:t xml:space="preserve"> </w:t>
      </w:r>
      <w:proofErr w:type="spellStart"/>
      <w:r w:rsidR="00585A6F" w:rsidRPr="00E46007">
        <w:rPr>
          <w:bCs/>
          <w:sz w:val="28"/>
          <w:szCs w:val="28"/>
          <w:lang w:val="pl-PL"/>
        </w:rPr>
        <w:t>để</w:t>
      </w:r>
      <w:proofErr w:type="spellEnd"/>
      <w:r w:rsidR="00585A6F" w:rsidRPr="00E46007">
        <w:rPr>
          <w:bCs/>
          <w:sz w:val="28"/>
          <w:szCs w:val="28"/>
          <w:lang w:val="pl-PL"/>
        </w:rPr>
        <w:t xml:space="preserve"> </w:t>
      </w:r>
      <w:proofErr w:type="spellStart"/>
      <w:r w:rsidR="00585A6F" w:rsidRPr="00E46007">
        <w:rPr>
          <w:bCs/>
          <w:sz w:val="28"/>
          <w:szCs w:val="28"/>
          <w:lang w:val="pl-PL"/>
        </w:rPr>
        <w:t>thực</w:t>
      </w:r>
      <w:proofErr w:type="spellEnd"/>
      <w:r w:rsidR="00585A6F" w:rsidRPr="00E46007">
        <w:rPr>
          <w:bCs/>
          <w:sz w:val="28"/>
          <w:szCs w:val="28"/>
          <w:lang w:val="pl-PL"/>
        </w:rPr>
        <w:t xml:space="preserve"> </w:t>
      </w:r>
      <w:proofErr w:type="spellStart"/>
      <w:r w:rsidR="00585A6F" w:rsidRPr="00E46007">
        <w:rPr>
          <w:bCs/>
          <w:sz w:val="28"/>
          <w:szCs w:val="28"/>
          <w:lang w:val="pl-PL"/>
        </w:rPr>
        <w:t>hiện</w:t>
      </w:r>
      <w:proofErr w:type="spellEnd"/>
      <w:r w:rsidR="005F64EC" w:rsidRPr="00E46007">
        <w:rPr>
          <w:bCs/>
          <w:sz w:val="28"/>
          <w:szCs w:val="28"/>
          <w:lang w:val="pl-PL"/>
        </w:rPr>
        <w:t>.</w:t>
      </w:r>
    </w:p>
    <w:p w14:paraId="76D9BA14" w14:textId="77777777" w:rsidR="0020060E" w:rsidRPr="00E46007" w:rsidRDefault="005F64EC" w:rsidP="0020060E">
      <w:pPr>
        <w:widowControl w:val="0"/>
        <w:spacing w:before="120" w:after="120"/>
        <w:ind w:firstLine="601"/>
        <w:jc w:val="both"/>
        <w:rPr>
          <w:b/>
          <w:sz w:val="28"/>
          <w:szCs w:val="28"/>
          <w:lang w:val="vi-VN"/>
        </w:rPr>
      </w:pPr>
      <w:r w:rsidRPr="00E46007">
        <w:rPr>
          <w:bCs/>
          <w:sz w:val="28"/>
          <w:szCs w:val="28"/>
          <w:lang w:val="pl-PL"/>
        </w:rPr>
        <w:t xml:space="preserve">3. </w:t>
      </w:r>
      <w:proofErr w:type="spellStart"/>
      <w:r w:rsidRPr="00E46007">
        <w:rPr>
          <w:bCs/>
          <w:sz w:val="28"/>
          <w:szCs w:val="28"/>
          <w:lang w:val="pl-PL"/>
        </w:rPr>
        <w:t>Hội</w:t>
      </w:r>
      <w:proofErr w:type="spellEnd"/>
      <w:r w:rsidRPr="00E46007">
        <w:rPr>
          <w:bCs/>
          <w:sz w:val="28"/>
          <w:szCs w:val="28"/>
          <w:lang w:val="pl-PL"/>
        </w:rPr>
        <w:t xml:space="preserve"> </w:t>
      </w:r>
      <w:proofErr w:type="spellStart"/>
      <w:r w:rsidRPr="00E46007">
        <w:rPr>
          <w:bCs/>
          <w:sz w:val="28"/>
          <w:szCs w:val="28"/>
          <w:lang w:val="pl-PL"/>
        </w:rPr>
        <w:t>đồng</w:t>
      </w:r>
      <w:proofErr w:type="spellEnd"/>
      <w:r w:rsidRPr="00E46007">
        <w:rPr>
          <w:bCs/>
          <w:sz w:val="28"/>
          <w:szCs w:val="28"/>
          <w:lang w:val="pl-PL"/>
        </w:rPr>
        <w:t xml:space="preserve"> </w:t>
      </w:r>
      <w:proofErr w:type="spellStart"/>
      <w:r w:rsidR="005023ED" w:rsidRPr="00E46007">
        <w:rPr>
          <w:bCs/>
          <w:sz w:val="28"/>
          <w:szCs w:val="28"/>
          <w:lang w:val="pl-PL"/>
        </w:rPr>
        <w:t>thẩm</w:t>
      </w:r>
      <w:proofErr w:type="spellEnd"/>
      <w:r w:rsidR="005023ED" w:rsidRPr="00E46007">
        <w:rPr>
          <w:bCs/>
          <w:sz w:val="28"/>
          <w:szCs w:val="28"/>
          <w:lang w:val="pl-PL"/>
        </w:rPr>
        <w:t xml:space="preserve"> </w:t>
      </w:r>
      <w:proofErr w:type="spellStart"/>
      <w:r w:rsidR="005023ED" w:rsidRPr="00E46007">
        <w:rPr>
          <w:bCs/>
          <w:sz w:val="28"/>
          <w:szCs w:val="28"/>
          <w:lang w:val="pl-PL"/>
        </w:rPr>
        <w:t>định</w:t>
      </w:r>
      <w:proofErr w:type="spellEnd"/>
    </w:p>
    <w:p w14:paraId="4ABF0BB7" w14:textId="2C32192D" w:rsidR="0020060E" w:rsidRPr="00E46007" w:rsidRDefault="00771FB5" w:rsidP="00771FB5">
      <w:pPr>
        <w:widowControl w:val="0"/>
        <w:spacing w:before="120" w:after="120"/>
        <w:ind w:firstLine="601"/>
        <w:jc w:val="both"/>
        <w:rPr>
          <w:b/>
          <w:sz w:val="28"/>
          <w:szCs w:val="28"/>
          <w:lang w:val="vi-VN"/>
        </w:rPr>
      </w:pPr>
      <w:proofErr w:type="spellStart"/>
      <w:r w:rsidRPr="00E46007">
        <w:rPr>
          <w:bCs/>
          <w:sz w:val="28"/>
          <w:szCs w:val="28"/>
          <w:lang w:val="pl-PL"/>
        </w:rPr>
        <w:t>Hội</w:t>
      </w:r>
      <w:proofErr w:type="spellEnd"/>
      <w:r w:rsidRPr="00E46007">
        <w:rPr>
          <w:bCs/>
          <w:sz w:val="28"/>
          <w:szCs w:val="28"/>
          <w:lang w:val="pl-PL"/>
        </w:rPr>
        <w:t xml:space="preserve"> </w:t>
      </w:r>
      <w:proofErr w:type="spellStart"/>
      <w:r w:rsidRPr="00E46007">
        <w:rPr>
          <w:bCs/>
          <w:sz w:val="28"/>
          <w:szCs w:val="28"/>
          <w:lang w:val="pl-PL"/>
        </w:rPr>
        <w:t>đồng</w:t>
      </w:r>
      <w:proofErr w:type="spellEnd"/>
      <w:r w:rsidRPr="00E46007">
        <w:rPr>
          <w:bCs/>
          <w:sz w:val="28"/>
          <w:szCs w:val="28"/>
          <w:lang w:val="pl-PL"/>
        </w:rPr>
        <w:t xml:space="preserve"> </w:t>
      </w:r>
      <w:proofErr w:type="spellStart"/>
      <w:r w:rsidRPr="00E46007">
        <w:rPr>
          <w:bCs/>
          <w:sz w:val="28"/>
          <w:szCs w:val="28"/>
          <w:lang w:val="pl-PL"/>
        </w:rPr>
        <w:t>thẩm</w:t>
      </w:r>
      <w:proofErr w:type="spellEnd"/>
      <w:r w:rsidRPr="00E46007">
        <w:rPr>
          <w:bCs/>
          <w:sz w:val="28"/>
          <w:szCs w:val="28"/>
          <w:lang w:val="pl-PL"/>
        </w:rPr>
        <w:t xml:space="preserve"> </w:t>
      </w:r>
      <w:proofErr w:type="spellStart"/>
      <w:r w:rsidRPr="00E46007">
        <w:rPr>
          <w:bCs/>
          <w:sz w:val="28"/>
          <w:szCs w:val="28"/>
          <w:lang w:val="pl-PL"/>
        </w:rPr>
        <w:t>định</w:t>
      </w:r>
      <w:proofErr w:type="spellEnd"/>
      <w:r w:rsidRPr="00E46007">
        <w:rPr>
          <w:bCs/>
          <w:sz w:val="28"/>
          <w:szCs w:val="28"/>
          <w:lang w:val="vi-VN"/>
        </w:rPr>
        <w:t xml:space="preserve"> danh mục thuốc </w:t>
      </w:r>
      <w:r w:rsidR="002C632E" w:rsidRPr="00E46007">
        <w:rPr>
          <w:bCs/>
          <w:sz w:val="28"/>
          <w:szCs w:val="28"/>
          <w:lang w:val="vi-VN"/>
        </w:rPr>
        <w:t>bảo hiểm y tế</w:t>
      </w:r>
      <w:r w:rsidRPr="00E46007">
        <w:rPr>
          <w:bCs/>
          <w:sz w:val="28"/>
          <w:szCs w:val="28"/>
          <w:lang w:val="vi-VN"/>
        </w:rPr>
        <w:t xml:space="preserve"> do</w:t>
      </w:r>
      <w:r w:rsidRPr="00E46007">
        <w:rPr>
          <w:bCs/>
          <w:sz w:val="28"/>
          <w:szCs w:val="28"/>
          <w:lang w:val="pl-PL"/>
        </w:rPr>
        <w:t xml:space="preserve"> </w:t>
      </w:r>
      <w:r w:rsidR="00E42970" w:rsidRPr="00E46007">
        <w:rPr>
          <w:bCs/>
          <w:sz w:val="28"/>
          <w:szCs w:val="28"/>
          <w:lang w:val="pl-PL"/>
        </w:rPr>
        <w:t>Bộ</w:t>
      </w:r>
      <w:r w:rsidR="00E42970" w:rsidRPr="00E46007">
        <w:rPr>
          <w:bCs/>
          <w:sz w:val="28"/>
          <w:szCs w:val="28"/>
          <w:lang w:val="vi-VN"/>
        </w:rPr>
        <w:t xml:space="preserve"> trưởng</w:t>
      </w:r>
      <w:r w:rsidR="00F15A1C" w:rsidRPr="00E46007">
        <w:rPr>
          <w:bCs/>
          <w:sz w:val="28"/>
          <w:szCs w:val="28"/>
          <w:lang w:val="pl-PL"/>
        </w:rPr>
        <w:t xml:space="preserve"> Bộ Y tế </w:t>
      </w:r>
      <w:proofErr w:type="spellStart"/>
      <w:r w:rsidR="00F15A1C" w:rsidRPr="00E46007">
        <w:rPr>
          <w:bCs/>
          <w:sz w:val="28"/>
          <w:szCs w:val="28"/>
          <w:lang w:val="pl-PL"/>
        </w:rPr>
        <w:t>thành</w:t>
      </w:r>
      <w:proofErr w:type="spellEnd"/>
      <w:r w:rsidR="00F15A1C" w:rsidRPr="00E46007">
        <w:rPr>
          <w:bCs/>
          <w:sz w:val="28"/>
          <w:szCs w:val="28"/>
          <w:lang w:val="pl-PL"/>
        </w:rPr>
        <w:t xml:space="preserve"> </w:t>
      </w:r>
      <w:proofErr w:type="spellStart"/>
      <w:r w:rsidR="00F15A1C" w:rsidRPr="00E46007">
        <w:rPr>
          <w:bCs/>
          <w:sz w:val="28"/>
          <w:szCs w:val="28"/>
          <w:lang w:val="pl-PL"/>
        </w:rPr>
        <w:t>lập</w:t>
      </w:r>
      <w:proofErr w:type="spellEnd"/>
      <w:r w:rsidR="00F15A1C" w:rsidRPr="00E46007">
        <w:rPr>
          <w:bCs/>
          <w:sz w:val="28"/>
          <w:szCs w:val="28"/>
          <w:lang w:val="pl-PL"/>
        </w:rPr>
        <w:t xml:space="preserve">. </w:t>
      </w:r>
      <w:proofErr w:type="spellStart"/>
      <w:r w:rsidR="00F15A1C" w:rsidRPr="00E46007">
        <w:rPr>
          <w:bCs/>
          <w:sz w:val="28"/>
          <w:szCs w:val="28"/>
          <w:lang w:val="pl-PL"/>
        </w:rPr>
        <w:t>Hội</w:t>
      </w:r>
      <w:proofErr w:type="spellEnd"/>
      <w:r w:rsidR="00F15A1C" w:rsidRPr="00E46007">
        <w:rPr>
          <w:bCs/>
          <w:sz w:val="28"/>
          <w:szCs w:val="28"/>
          <w:lang w:val="pl-PL"/>
        </w:rPr>
        <w:t xml:space="preserve"> </w:t>
      </w:r>
      <w:proofErr w:type="spellStart"/>
      <w:r w:rsidR="00F15A1C" w:rsidRPr="00E46007">
        <w:rPr>
          <w:bCs/>
          <w:sz w:val="28"/>
          <w:szCs w:val="28"/>
          <w:lang w:val="pl-PL"/>
        </w:rPr>
        <w:t>đồng</w:t>
      </w:r>
      <w:proofErr w:type="spellEnd"/>
      <w:r w:rsidR="00F15A1C" w:rsidRPr="00E46007">
        <w:rPr>
          <w:bCs/>
          <w:sz w:val="28"/>
          <w:szCs w:val="28"/>
          <w:lang w:val="pl-PL"/>
        </w:rPr>
        <w:t xml:space="preserve"> </w:t>
      </w:r>
      <w:proofErr w:type="spellStart"/>
      <w:r w:rsidR="00F15A1C" w:rsidRPr="00E46007">
        <w:rPr>
          <w:bCs/>
          <w:sz w:val="28"/>
          <w:szCs w:val="28"/>
          <w:lang w:val="pl-PL"/>
        </w:rPr>
        <w:t>thẩm</w:t>
      </w:r>
      <w:proofErr w:type="spellEnd"/>
      <w:r w:rsidR="00F15A1C" w:rsidRPr="00E46007">
        <w:rPr>
          <w:bCs/>
          <w:sz w:val="28"/>
          <w:szCs w:val="28"/>
          <w:lang w:val="pl-PL"/>
        </w:rPr>
        <w:t xml:space="preserve"> </w:t>
      </w:r>
      <w:proofErr w:type="spellStart"/>
      <w:r w:rsidR="00F15A1C" w:rsidRPr="00E46007">
        <w:rPr>
          <w:bCs/>
          <w:sz w:val="28"/>
          <w:szCs w:val="28"/>
          <w:lang w:val="pl-PL"/>
        </w:rPr>
        <w:t>định</w:t>
      </w:r>
      <w:proofErr w:type="spellEnd"/>
      <w:r w:rsidR="00F15A1C" w:rsidRPr="00E46007">
        <w:rPr>
          <w:bCs/>
          <w:sz w:val="28"/>
          <w:szCs w:val="28"/>
          <w:lang w:val="pl-PL"/>
        </w:rPr>
        <w:t xml:space="preserve"> </w:t>
      </w:r>
      <w:proofErr w:type="spellStart"/>
      <w:r w:rsidR="00F15A1C" w:rsidRPr="00E46007">
        <w:rPr>
          <w:bCs/>
          <w:sz w:val="28"/>
          <w:szCs w:val="28"/>
          <w:lang w:val="pl-PL"/>
        </w:rPr>
        <w:t>tự</w:t>
      </w:r>
      <w:proofErr w:type="spellEnd"/>
      <w:r w:rsidR="00F15A1C" w:rsidRPr="00E46007">
        <w:rPr>
          <w:bCs/>
          <w:sz w:val="28"/>
          <w:szCs w:val="28"/>
          <w:lang w:val="pl-PL"/>
        </w:rPr>
        <w:t xml:space="preserve"> </w:t>
      </w:r>
      <w:proofErr w:type="spellStart"/>
      <w:r w:rsidR="00F15A1C" w:rsidRPr="00E46007">
        <w:rPr>
          <w:bCs/>
          <w:sz w:val="28"/>
          <w:szCs w:val="28"/>
          <w:lang w:val="pl-PL"/>
        </w:rPr>
        <w:t>giải</w:t>
      </w:r>
      <w:proofErr w:type="spellEnd"/>
      <w:r w:rsidR="00F15A1C" w:rsidRPr="00E46007">
        <w:rPr>
          <w:bCs/>
          <w:sz w:val="28"/>
          <w:szCs w:val="28"/>
          <w:lang w:val="pl-PL"/>
        </w:rPr>
        <w:t xml:space="preserve"> </w:t>
      </w:r>
      <w:proofErr w:type="spellStart"/>
      <w:r w:rsidR="00F15A1C" w:rsidRPr="00E46007">
        <w:rPr>
          <w:bCs/>
          <w:sz w:val="28"/>
          <w:szCs w:val="28"/>
          <w:lang w:val="pl-PL"/>
        </w:rPr>
        <w:t>thể</w:t>
      </w:r>
      <w:proofErr w:type="spellEnd"/>
      <w:r w:rsidR="00F15A1C" w:rsidRPr="00E46007">
        <w:rPr>
          <w:bCs/>
          <w:sz w:val="28"/>
          <w:szCs w:val="28"/>
          <w:lang w:val="pl-PL"/>
        </w:rPr>
        <w:t xml:space="preserve"> </w:t>
      </w:r>
      <w:proofErr w:type="spellStart"/>
      <w:r w:rsidR="00F15A1C" w:rsidRPr="00E46007">
        <w:rPr>
          <w:bCs/>
          <w:sz w:val="28"/>
          <w:szCs w:val="28"/>
          <w:lang w:val="pl-PL"/>
        </w:rPr>
        <w:t>sau</w:t>
      </w:r>
      <w:proofErr w:type="spellEnd"/>
      <w:r w:rsidR="00F15A1C" w:rsidRPr="00E46007">
        <w:rPr>
          <w:bCs/>
          <w:sz w:val="28"/>
          <w:szCs w:val="28"/>
          <w:lang w:val="pl-PL"/>
        </w:rPr>
        <w:t xml:space="preserve"> </w:t>
      </w:r>
      <w:proofErr w:type="spellStart"/>
      <w:r w:rsidR="00F15A1C" w:rsidRPr="00E46007">
        <w:rPr>
          <w:bCs/>
          <w:sz w:val="28"/>
          <w:szCs w:val="28"/>
          <w:lang w:val="pl-PL"/>
        </w:rPr>
        <w:t>khi</w:t>
      </w:r>
      <w:proofErr w:type="spellEnd"/>
      <w:r w:rsidR="00F15A1C" w:rsidRPr="00E46007">
        <w:rPr>
          <w:bCs/>
          <w:sz w:val="28"/>
          <w:szCs w:val="28"/>
          <w:lang w:val="pl-PL"/>
        </w:rPr>
        <w:t xml:space="preserve"> </w:t>
      </w:r>
      <w:proofErr w:type="spellStart"/>
      <w:r w:rsidR="00F15A1C" w:rsidRPr="00E46007">
        <w:rPr>
          <w:bCs/>
          <w:sz w:val="28"/>
          <w:szCs w:val="28"/>
          <w:lang w:val="pl-PL"/>
        </w:rPr>
        <w:t>hoàn</w:t>
      </w:r>
      <w:proofErr w:type="spellEnd"/>
      <w:r w:rsidR="00F15A1C" w:rsidRPr="00E46007">
        <w:rPr>
          <w:bCs/>
          <w:sz w:val="28"/>
          <w:szCs w:val="28"/>
          <w:lang w:val="pl-PL"/>
        </w:rPr>
        <w:t xml:space="preserve"> </w:t>
      </w:r>
      <w:proofErr w:type="spellStart"/>
      <w:r w:rsidR="00F15A1C" w:rsidRPr="00E46007">
        <w:rPr>
          <w:bCs/>
          <w:sz w:val="28"/>
          <w:szCs w:val="28"/>
          <w:lang w:val="pl-PL"/>
        </w:rPr>
        <w:t>thành</w:t>
      </w:r>
      <w:proofErr w:type="spellEnd"/>
      <w:r w:rsidR="00F15A1C" w:rsidRPr="00E46007">
        <w:rPr>
          <w:bCs/>
          <w:sz w:val="28"/>
          <w:szCs w:val="28"/>
          <w:lang w:val="pl-PL"/>
        </w:rPr>
        <w:t xml:space="preserve"> </w:t>
      </w:r>
      <w:proofErr w:type="spellStart"/>
      <w:r w:rsidR="00F15A1C" w:rsidRPr="00E46007">
        <w:rPr>
          <w:bCs/>
          <w:sz w:val="28"/>
          <w:szCs w:val="28"/>
          <w:lang w:val="pl-PL"/>
        </w:rPr>
        <w:t>nhiệm</w:t>
      </w:r>
      <w:proofErr w:type="spellEnd"/>
      <w:r w:rsidR="00F15A1C" w:rsidRPr="00E46007">
        <w:rPr>
          <w:bCs/>
          <w:sz w:val="28"/>
          <w:szCs w:val="28"/>
          <w:lang w:val="pl-PL"/>
        </w:rPr>
        <w:t xml:space="preserve"> </w:t>
      </w:r>
      <w:proofErr w:type="spellStart"/>
      <w:r w:rsidR="00F15A1C" w:rsidRPr="00E46007">
        <w:rPr>
          <w:bCs/>
          <w:sz w:val="28"/>
          <w:szCs w:val="28"/>
          <w:lang w:val="pl-PL"/>
        </w:rPr>
        <w:t>vụ</w:t>
      </w:r>
      <w:proofErr w:type="spellEnd"/>
      <w:r w:rsidRPr="00E46007">
        <w:rPr>
          <w:bCs/>
          <w:sz w:val="28"/>
          <w:szCs w:val="28"/>
          <w:lang w:val="vi-VN"/>
        </w:rPr>
        <w:t>.</w:t>
      </w:r>
    </w:p>
    <w:p w14:paraId="4F7C138A" w14:textId="77777777" w:rsidR="0020060E" w:rsidRPr="00E46007" w:rsidRDefault="008D4F21" w:rsidP="0020060E">
      <w:pPr>
        <w:widowControl w:val="0"/>
        <w:spacing w:before="120" w:after="120"/>
        <w:ind w:firstLine="601"/>
        <w:jc w:val="both"/>
        <w:rPr>
          <w:b/>
          <w:sz w:val="28"/>
          <w:szCs w:val="28"/>
          <w:lang w:val="vi-VN"/>
        </w:rPr>
      </w:pPr>
      <w:r w:rsidRPr="00E46007">
        <w:rPr>
          <w:bCs/>
          <w:sz w:val="28"/>
          <w:szCs w:val="28"/>
          <w:lang w:val="pl-PL"/>
        </w:rPr>
        <w:t xml:space="preserve">4. Nội </w:t>
      </w:r>
      <w:proofErr w:type="spellStart"/>
      <w:r w:rsidRPr="00E46007">
        <w:rPr>
          <w:bCs/>
          <w:sz w:val="28"/>
          <w:szCs w:val="28"/>
          <w:lang w:val="pl-PL"/>
        </w:rPr>
        <w:t>dung</w:t>
      </w:r>
      <w:proofErr w:type="spellEnd"/>
      <w:r w:rsidRPr="00E46007">
        <w:rPr>
          <w:bCs/>
          <w:sz w:val="28"/>
          <w:szCs w:val="28"/>
          <w:lang w:val="pl-PL"/>
        </w:rPr>
        <w:t xml:space="preserve"> </w:t>
      </w:r>
      <w:proofErr w:type="spellStart"/>
      <w:r w:rsidRPr="00E46007">
        <w:rPr>
          <w:bCs/>
          <w:sz w:val="28"/>
          <w:szCs w:val="28"/>
          <w:lang w:val="pl-PL"/>
        </w:rPr>
        <w:t>thẩm</w:t>
      </w:r>
      <w:proofErr w:type="spellEnd"/>
      <w:r w:rsidRPr="00E46007">
        <w:rPr>
          <w:bCs/>
          <w:sz w:val="28"/>
          <w:szCs w:val="28"/>
          <w:lang w:val="pl-PL"/>
        </w:rPr>
        <w:t xml:space="preserve"> </w:t>
      </w:r>
      <w:proofErr w:type="spellStart"/>
      <w:r w:rsidRPr="00E46007">
        <w:rPr>
          <w:bCs/>
          <w:sz w:val="28"/>
          <w:szCs w:val="28"/>
          <w:lang w:val="pl-PL"/>
        </w:rPr>
        <w:t>định</w:t>
      </w:r>
      <w:proofErr w:type="spellEnd"/>
    </w:p>
    <w:p w14:paraId="5F6A4CAD" w14:textId="516F5049" w:rsidR="0020060E" w:rsidRPr="00E46007" w:rsidRDefault="00771FB5" w:rsidP="0020060E">
      <w:pPr>
        <w:widowControl w:val="0"/>
        <w:spacing w:before="120" w:after="120"/>
        <w:ind w:firstLine="601"/>
        <w:jc w:val="both"/>
        <w:rPr>
          <w:b/>
          <w:sz w:val="28"/>
          <w:szCs w:val="28"/>
          <w:lang w:val="vi-VN"/>
        </w:rPr>
      </w:pPr>
      <w:r w:rsidRPr="00E46007">
        <w:rPr>
          <w:bCs/>
          <w:sz w:val="28"/>
          <w:szCs w:val="28"/>
          <w:lang w:val="pl-PL"/>
        </w:rPr>
        <w:t>Nội</w:t>
      </w:r>
      <w:r w:rsidRPr="00E46007">
        <w:rPr>
          <w:bCs/>
          <w:sz w:val="28"/>
          <w:szCs w:val="28"/>
          <w:lang w:val="vi-VN"/>
        </w:rPr>
        <w:t xml:space="preserve"> dung t</w:t>
      </w:r>
      <w:proofErr w:type="spellStart"/>
      <w:r w:rsidRPr="00E46007">
        <w:rPr>
          <w:bCs/>
          <w:sz w:val="28"/>
          <w:szCs w:val="28"/>
          <w:lang w:val="pl-PL"/>
        </w:rPr>
        <w:t>hẩm</w:t>
      </w:r>
      <w:proofErr w:type="spellEnd"/>
      <w:r w:rsidRPr="00E46007">
        <w:rPr>
          <w:bCs/>
          <w:sz w:val="28"/>
          <w:szCs w:val="28"/>
          <w:lang w:val="vi-VN"/>
        </w:rPr>
        <w:t xml:space="preserve"> định</w:t>
      </w:r>
      <w:r w:rsidR="00601B11" w:rsidRPr="00E46007">
        <w:rPr>
          <w:bCs/>
          <w:sz w:val="28"/>
          <w:szCs w:val="28"/>
          <w:lang w:val="pl-PL"/>
        </w:rPr>
        <w:t xml:space="preserve"> </w:t>
      </w:r>
      <w:proofErr w:type="spellStart"/>
      <w:r w:rsidR="00601B11" w:rsidRPr="00E46007">
        <w:rPr>
          <w:bCs/>
          <w:sz w:val="28"/>
          <w:szCs w:val="28"/>
          <w:lang w:val="pl-PL"/>
        </w:rPr>
        <w:t>trên</w:t>
      </w:r>
      <w:proofErr w:type="spellEnd"/>
      <w:r w:rsidR="00601B11" w:rsidRPr="00E46007">
        <w:rPr>
          <w:bCs/>
          <w:sz w:val="28"/>
          <w:szCs w:val="28"/>
          <w:lang w:val="pl-PL"/>
        </w:rPr>
        <w:t xml:space="preserve"> </w:t>
      </w:r>
      <w:proofErr w:type="spellStart"/>
      <w:r w:rsidR="00601B11" w:rsidRPr="00E46007">
        <w:rPr>
          <w:bCs/>
          <w:sz w:val="28"/>
          <w:szCs w:val="28"/>
          <w:lang w:val="pl-PL"/>
        </w:rPr>
        <w:t>cơ</w:t>
      </w:r>
      <w:proofErr w:type="spellEnd"/>
      <w:r w:rsidR="00601B11" w:rsidRPr="00E46007">
        <w:rPr>
          <w:bCs/>
          <w:sz w:val="28"/>
          <w:szCs w:val="28"/>
          <w:lang w:val="pl-PL"/>
        </w:rPr>
        <w:t xml:space="preserve"> </w:t>
      </w:r>
      <w:proofErr w:type="spellStart"/>
      <w:r w:rsidR="00601B11" w:rsidRPr="00E46007">
        <w:rPr>
          <w:bCs/>
          <w:sz w:val="28"/>
          <w:szCs w:val="28"/>
          <w:lang w:val="pl-PL"/>
        </w:rPr>
        <w:t>sở</w:t>
      </w:r>
      <w:proofErr w:type="spellEnd"/>
      <w:r w:rsidR="00601B11" w:rsidRPr="00E46007">
        <w:rPr>
          <w:bCs/>
          <w:sz w:val="28"/>
          <w:szCs w:val="28"/>
          <w:lang w:val="pl-PL"/>
        </w:rPr>
        <w:t xml:space="preserve"> </w:t>
      </w:r>
      <w:proofErr w:type="spellStart"/>
      <w:r w:rsidR="00601B11" w:rsidRPr="00E46007">
        <w:rPr>
          <w:bCs/>
          <w:sz w:val="28"/>
          <w:szCs w:val="28"/>
          <w:lang w:val="pl-PL"/>
        </w:rPr>
        <w:t>các</w:t>
      </w:r>
      <w:proofErr w:type="spellEnd"/>
      <w:r w:rsidR="00601B11" w:rsidRPr="00E46007">
        <w:rPr>
          <w:bCs/>
          <w:sz w:val="28"/>
          <w:szCs w:val="28"/>
          <w:lang w:val="pl-PL"/>
        </w:rPr>
        <w:t xml:space="preserve"> </w:t>
      </w:r>
      <w:proofErr w:type="spellStart"/>
      <w:r w:rsidR="00601B11" w:rsidRPr="00E46007">
        <w:rPr>
          <w:bCs/>
          <w:sz w:val="28"/>
          <w:szCs w:val="28"/>
          <w:lang w:val="pl-PL"/>
        </w:rPr>
        <w:t>quy</w:t>
      </w:r>
      <w:proofErr w:type="spellEnd"/>
      <w:r w:rsidR="00601B11" w:rsidRPr="00E46007">
        <w:rPr>
          <w:bCs/>
          <w:sz w:val="28"/>
          <w:szCs w:val="28"/>
          <w:lang w:val="pl-PL"/>
        </w:rPr>
        <w:t xml:space="preserve"> </w:t>
      </w:r>
      <w:proofErr w:type="spellStart"/>
      <w:r w:rsidR="00601B11" w:rsidRPr="00E46007">
        <w:rPr>
          <w:bCs/>
          <w:sz w:val="28"/>
          <w:szCs w:val="28"/>
          <w:lang w:val="pl-PL"/>
        </w:rPr>
        <w:t>định</w:t>
      </w:r>
      <w:proofErr w:type="spellEnd"/>
      <w:r w:rsidR="00601B11" w:rsidRPr="00E46007">
        <w:rPr>
          <w:bCs/>
          <w:sz w:val="28"/>
          <w:szCs w:val="28"/>
          <w:lang w:val="pl-PL"/>
        </w:rPr>
        <w:t xml:space="preserve"> </w:t>
      </w:r>
      <w:proofErr w:type="spellStart"/>
      <w:r w:rsidR="00601B11" w:rsidRPr="00E46007">
        <w:rPr>
          <w:bCs/>
          <w:sz w:val="28"/>
          <w:szCs w:val="28"/>
          <w:lang w:val="pl-PL"/>
        </w:rPr>
        <w:t>tại</w:t>
      </w:r>
      <w:proofErr w:type="spellEnd"/>
      <w:r w:rsidR="00601B11" w:rsidRPr="00E46007">
        <w:rPr>
          <w:bCs/>
          <w:sz w:val="28"/>
          <w:szCs w:val="28"/>
          <w:lang w:val="pl-PL"/>
        </w:rPr>
        <w:t xml:space="preserve"> </w:t>
      </w:r>
      <w:proofErr w:type="spellStart"/>
      <w:r w:rsidR="002C632E" w:rsidRPr="00E46007">
        <w:rPr>
          <w:bCs/>
          <w:sz w:val="28"/>
          <w:szCs w:val="28"/>
          <w:lang w:val="pl-PL"/>
        </w:rPr>
        <w:t>các</w:t>
      </w:r>
      <w:proofErr w:type="spellEnd"/>
      <w:r w:rsidR="002C632E" w:rsidRPr="00E46007">
        <w:rPr>
          <w:bCs/>
          <w:sz w:val="28"/>
          <w:szCs w:val="28"/>
          <w:lang w:val="vi-VN"/>
        </w:rPr>
        <w:t xml:space="preserve"> </w:t>
      </w:r>
      <w:proofErr w:type="spellStart"/>
      <w:r w:rsidR="00601B11" w:rsidRPr="00E46007">
        <w:rPr>
          <w:bCs/>
          <w:sz w:val="28"/>
          <w:szCs w:val="28"/>
          <w:lang w:val="pl-PL"/>
        </w:rPr>
        <w:t>Điều</w:t>
      </w:r>
      <w:proofErr w:type="spellEnd"/>
      <w:r w:rsidR="002C632E" w:rsidRPr="00E46007">
        <w:rPr>
          <w:bCs/>
          <w:sz w:val="28"/>
          <w:szCs w:val="28"/>
          <w:lang w:val="vi-VN"/>
        </w:rPr>
        <w:t xml:space="preserve"> 5, 6, 7, 8,</w:t>
      </w:r>
      <w:r w:rsidR="00E8537B" w:rsidRPr="00E46007">
        <w:rPr>
          <w:bCs/>
          <w:sz w:val="28"/>
          <w:szCs w:val="28"/>
          <w:lang w:val="pl-PL"/>
        </w:rPr>
        <w:t xml:space="preserve"> 9 </w:t>
      </w:r>
      <w:proofErr w:type="spellStart"/>
      <w:r w:rsidR="00E8537B" w:rsidRPr="00E46007">
        <w:rPr>
          <w:bCs/>
          <w:sz w:val="28"/>
          <w:szCs w:val="28"/>
          <w:lang w:val="pl-PL"/>
        </w:rPr>
        <w:t>Thông</w:t>
      </w:r>
      <w:proofErr w:type="spellEnd"/>
      <w:r w:rsidR="00E8537B" w:rsidRPr="00E46007">
        <w:rPr>
          <w:bCs/>
          <w:sz w:val="28"/>
          <w:szCs w:val="28"/>
          <w:lang w:val="pl-PL"/>
        </w:rPr>
        <w:t xml:space="preserve"> </w:t>
      </w:r>
      <w:proofErr w:type="spellStart"/>
      <w:r w:rsidR="00E8537B" w:rsidRPr="00E46007">
        <w:rPr>
          <w:bCs/>
          <w:sz w:val="28"/>
          <w:szCs w:val="28"/>
          <w:lang w:val="pl-PL"/>
        </w:rPr>
        <w:lastRenderedPageBreak/>
        <w:t>tư</w:t>
      </w:r>
      <w:proofErr w:type="spellEnd"/>
      <w:r w:rsidR="00601B11" w:rsidRPr="00E46007">
        <w:rPr>
          <w:bCs/>
          <w:sz w:val="28"/>
          <w:szCs w:val="28"/>
          <w:lang w:val="pl-PL"/>
        </w:rPr>
        <w:t xml:space="preserve"> </w:t>
      </w:r>
      <w:proofErr w:type="spellStart"/>
      <w:r w:rsidR="00601B11" w:rsidRPr="00E46007">
        <w:rPr>
          <w:bCs/>
          <w:sz w:val="28"/>
          <w:szCs w:val="28"/>
          <w:lang w:val="pl-PL"/>
        </w:rPr>
        <w:t>này</w:t>
      </w:r>
      <w:proofErr w:type="spellEnd"/>
      <w:r w:rsidRPr="00E46007">
        <w:rPr>
          <w:bCs/>
          <w:sz w:val="28"/>
          <w:szCs w:val="28"/>
          <w:lang w:val="vi-VN"/>
        </w:rPr>
        <w:t>.</w:t>
      </w:r>
    </w:p>
    <w:p w14:paraId="58E44054" w14:textId="3088863A" w:rsidR="0020060E" w:rsidRPr="00E46007" w:rsidRDefault="00966174" w:rsidP="0020060E">
      <w:pPr>
        <w:widowControl w:val="0"/>
        <w:spacing w:before="120" w:after="120"/>
        <w:ind w:firstLine="601"/>
        <w:jc w:val="both"/>
        <w:rPr>
          <w:b/>
          <w:sz w:val="28"/>
          <w:szCs w:val="28"/>
          <w:lang w:val="vi-VN"/>
        </w:rPr>
      </w:pPr>
      <w:proofErr w:type="spellStart"/>
      <w:r w:rsidRPr="00E46007">
        <w:rPr>
          <w:b/>
          <w:sz w:val="28"/>
          <w:szCs w:val="28"/>
          <w:lang w:val="pl-PL"/>
        </w:rPr>
        <w:t>Điều</w:t>
      </w:r>
      <w:proofErr w:type="spellEnd"/>
      <w:r w:rsidRPr="00E46007">
        <w:rPr>
          <w:b/>
          <w:sz w:val="28"/>
          <w:szCs w:val="28"/>
          <w:lang w:val="pl-PL"/>
        </w:rPr>
        <w:t xml:space="preserve"> </w:t>
      </w:r>
      <w:r w:rsidR="00712D3A" w:rsidRPr="00E46007">
        <w:rPr>
          <w:b/>
          <w:sz w:val="28"/>
          <w:szCs w:val="28"/>
        </w:rPr>
        <w:t>1</w:t>
      </w:r>
      <w:r w:rsidR="007D593B" w:rsidRPr="00E46007">
        <w:rPr>
          <w:b/>
          <w:sz w:val="28"/>
          <w:szCs w:val="28"/>
          <w:lang w:val="vi-VN"/>
        </w:rPr>
        <w:t>2</w:t>
      </w:r>
      <w:r w:rsidRPr="00E46007">
        <w:rPr>
          <w:b/>
          <w:sz w:val="28"/>
          <w:szCs w:val="28"/>
          <w:lang w:val="pl-PL"/>
        </w:rPr>
        <w:t xml:space="preserve">. </w:t>
      </w:r>
      <w:proofErr w:type="spellStart"/>
      <w:r w:rsidRPr="00E46007">
        <w:rPr>
          <w:b/>
          <w:sz w:val="28"/>
          <w:szCs w:val="28"/>
          <w:lang w:val="pl-PL"/>
        </w:rPr>
        <w:t>Tổ</w:t>
      </w:r>
      <w:proofErr w:type="spellEnd"/>
      <w:r w:rsidRPr="00E46007">
        <w:rPr>
          <w:b/>
          <w:sz w:val="28"/>
          <w:szCs w:val="28"/>
          <w:lang w:val="pl-PL"/>
        </w:rPr>
        <w:t xml:space="preserve"> </w:t>
      </w:r>
      <w:proofErr w:type="spellStart"/>
      <w:r w:rsidRPr="00E46007">
        <w:rPr>
          <w:b/>
          <w:sz w:val="28"/>
          <w:szCs w:val="28"/>
          <w:lang w:val="pl-PL"/>
        </w:rPr>
        <w:t>chức</w:t>
      </w:r>
      <w:proofErr w:type="spellEnd"/>
      <w:r w:rsidRPr="00E46007">
        <w:rPr>
          <w:b/>
          <w:sz w:val="28"/>
          <w:szCs w:val="28"/>
          <w:lang w:val="pl-PL"/>
        </w:rPr>
        <w:t xml:space="preserve"> </w:t>
      </w:r>
      <w:proofErr w:type="spellStart"/>
      <w:r w:rsidRPr="00E46007">
        <w:rPr>
          <w:b/>
          <w:sz w:val="28"/>
          <w:szCs w:val="28"/>
          <w:lang w:val="pl-PL"/>
        </w:rPr>
        <w:t>thực</w:t>
      </w:r>
      <w:proofErr w:type="spellEnd"/>
      <w:r w:rsidRPr="00E46007">
        <w:rPr>
          <w:b/>
          <w:sz w:val="28"/>
          <w:szCs w:val="28"/>
          <w:lang w:val="pl-PL"/>
        </w:rPr>
        <w:t xml:space="preserve"> </w:t>
      </w:r>
      <w:proofErr w:type="spellStart"/>
      <w:r w:rsidRPr="00E46007">
        <w:rPr>
          <w:b/>
          <w:sz w:val="28"/>
          <w:szCs w:val="28"/>
          <w:lang w:val="pl-PL"/>
        </w:rPr>
        <w:t>hiện</w:t>
      </w:r>
      <w:proofErr w:type="spellEnd"/>
    </w:p>
    <w:p w14:paraId="4A0F30FB" w14:textId="77777777" w:rsidR="0020060E" w:rsidRPr="00E46007" w:rsidRDefault="00966174" w:rsidP="0020060E">
      <w:pPr>
        <w:widowControl w:val="0"/>
        <w:spacing w:before="120" w:after="120"/>
        <w:ind w:firstLine="601"/>
        <w:jc w:val="both"/>
        <w:rPr>
          <w:b/>
          <w:sz w:val="28"/>
          <w:szCs w:val="28"/>
          <w:lang w:val="vi-VN"/>
        </w:rPr>
      </w:pPr>
      <w:r w:rsidRPr="00E46007">
        <w:rPr>
          <w:sz w:val="28"/>
          <w:szCs w:val="28"/>
          <w:lang w:val="pt-BR"/>
        </w:rPr>
        <w:t xml:space="preserve">1. Vụ Bảo hiểm y tế, Bộ Y tế </w:t>
      </w:r>
      <w:proofErr w:type="spellStart"/>
      <w:r w:rsidRPr="00E46007">
        <w:rPr>
          <w:sz w:val="28"/>
          <w:szCs w:val="28"/>
          <w:lang w:val="pt-BR"/>
        </w:rPr>
        <w:t>có</w:t>
      </w:r>
      <w:proofErr w:type="spellEnd"/>
      <w:r w:rsidRPr="00E46007">
        <w:rPr>
          <w:sz w:val="28"/>
          <w:szCs w:val="28"/>
          <w:lang w:val="pt-BR"/>
        </w:rPr>
        <w:t xml:space="preserve"> </w:t>
      </w:r>
      <w:proofErr w:type="spellStart"/>
      <w:r w:rsidRPr="00E46007">
        <w:rPr>
          <w:sz w:val="28"/>
          <w:szCs w:val="28"/>
          <w:lang w:val="pt-BR"/>
        </w:rPr>
        <w:t>trách</w:t>
      </w:r>
      <w:proofErr w:type="spellEnd"/>
      <w:r w:rsidRPr="00E46007">
        <w:rPr>
          <w:sz w:val="28"/>
          <w:szCs w:val="28"/>
          <w:lang w:val="pt-BR"/>
        </w:rPr>
        <w:t xml:space="preserve"> </w:t>
      </w:r>
      <w:proofErr w:type="spellStart"/>
      <w:r w:rsidRPr="00E46007">
        <w:rPr>
          <w:sz w:val="28"/>
          <w:szCs w:val="28"/>
          <w:lang w:val="pt-BR"/>
        </w:rPr>
        <w:t>nhiệm</w:t>
      </w:r>
      <w:proofErr w:type="spellEnd"/>
      <w:r w:rsidRPr="00E46007">
        <w:rPr>
          <w:sz w:val="28"/>
          <w:szCs w:val="28"/>
          <w:lang w:val="pt-BR"/>
        </w:rPr>
        <w:t xml:space="preserve">: </w:t>
      </w:r>
    </w:p>
    <w:p w14:paraId="64BB35D3" w14:textId="77777777" w:rsidR="0020060E" w:rsidRPr="00E46007" w:rsidRDefault="00966174" w:rsidP="0020060E">
      <w:pPr>
        <w:widowControl w:val="0"/>
        <w:spacing w:before="120" w:after="120"/>
        <w:ind w:firstLine="601"/>
        <w:jc w:val="both"/>
        <w:rPr>
          <w:b/>
          <w:sz w:val="28"/>
          <w:szCs w:val="28"/>
          <w:lang w:val="vi-VN"/>
        </w:rPr>
      </w:pPr>
      <w:r w:rsidRPr="00E46007">
        <w:rPr>
          <w:sz w:val="28"/>
          <w:szCs w:val="28"/>
          <w:lang w:val="pt-BR"/>
        </w:rPr>
        <w:t xml:space="preserve">a) </w:t>
      </w:r>
      <w:proofErr w:type="spellStart"/>
      <w:r w:rsidRPr="00E46007">
        <w:rPr>
          <w:sz w:val="28"/>
          <w:szCs w:val="28"/>
          <w:lang w:val="pt-BR"/>
        </w:rPr>
        <w:t>Tổ</w:t>
      </w:r>
      <w:proofErr w:type="spellEnd"/>
      <w:r w:rsidRPr="00E46007">
        <w:rPr>
          <w:sz w:val="28"/>
          <w:szCs w:val="28"/>
          <w:lang w:val="pt-BR"/>
        </w:rPr>
        <w:t xml:space="preserve"> </w:t>
      </w:r>
      <w:proofErr w:type="spellStart"/>
      <w:r w:rsidRPr="00E46007">
        <w:rPr>
          <w:sz w:val="28"/>
          <w:szCs w:val="28"/>
          <w:lang w:val="pt-BR"/>
        </w:rPr>
        <w:t>chức</w:t>
      </w:r>
      <w:proofErr w:type="spellEnd"/>
      <w:r w:rsidRPr="00E46007">
        <w:rPr>
          <w:sz w:val="28"/>
          <w:szCs w:val="28"/>
          <w:lang w:val="pt-BR"/>
        </w:rPr>
        <w:t xml:space="preserve"> </w:t>
      </w:r>
      <w:proofErr w:type="spellStart"/>
      <w:r w:rsidRPr="00E46007">
        <w:rPr>
          <w:sz w:val="28"/>
          <w:szCs w:val="28"/>
          <w:lang w:val="pt-BR"/>
        </w:rPr>
        <w:t>triển</w:t>
      </w:r>
      <w:proofErr w:type="spellEnd"/>
      <w:r w:rsidRPr="00E46007">
        <w:rPr>
          <w:sz w:val="28"/>
          <w:szCs w:val="28"/>
          <w:lang w:val="pt-BR"/>
        </w:rPr>
        <w:t xml:space="preserve"> </w:t>
      </w:r>
      <w:proofErr w:type="spellStart"/>
      <w:r w:rsidRPr="00E46007">
        <w:rPr>
          <w:sz w:val="28"/>
          <w:szCs w:val="28"/>
          <w:lang w:val="pt-BR"/>
        </w:rPr>
        <w:t>khai</w:t>
      </w:r>
      <w:proofErr w:type="spellEnd"/>
      <w:r w:rsidRPr="00E46007">
        <w:rPr>
          <w:sz w:val="28"/>
          <w:szCs w:val="28"/>
          <w:lang w:val="pt-BR"/>
        </w:rPr>
        <w:t xml:space="preserve">, </w:t>
      </w:r>
      <w:proofErr w:type="spellStart"/>
      <w:r w:rsidRPr="00E46007">
        <w:rPr>
          <w:sz w:val="28"/>
          <w:szCs w:val="28"/>
          <w:lang w:val="pt-BR"/>
        </w:rPr>
        <w:t>hướng</w:t>
      </w:r>
      <w:proofErr w:type="spellEnd"/>
      <w:r w:rsidRPr="00E46007">
        <w:rPr>
          <w:sz w:val="28"/>
          <w:szCs w:val="28"/>
          <w:lang w:val="pt-BR"/>
        </w:rPr>
        <w:t xml:space="preserve"> </w:t>
      </w:r>
      <w:proofErr w:type="spellStart"/>
      <w:r w:rsidRPr="00E46007">
        <w:rPr>
          <w:sz w:val="28"/>
          <w:szCs w:val="28"/>
          <w:lang w:val="pt-BR"/>
        </w:rPr>
        <w:t>dẫn</w:t>
      </w:r>
      <w:proofErr w:type="spellEnd"/>
      <w:r w:rsidRPr="00E46007">
        <w:rPr>
          <w:sz w:val="28"/>
          <w:szCs w:val="28"/>
          <w:lang w:val="pt-BR"/>
        </w:rPr>
        <w:t xml:space="preserve"> </w:t>
      </w:r>
      <w:proofErr w:type="spellStart"/>
      <w:r w:rsidRPr="00E46007">
        <w:rPr>
          <w:sz w:val="28"/>
          <w:szCs w:val="28"/>
          <w:lang w:val="pt-BR"/>
        </w:rPr>
        <w:t>việc</w:t>
      </w:r>
      <w:proofErr w:type="spellEnd"/>
      <w:r w:rsidRPr="00E46007">
        <w:rPr>
          <w:sz w:val="28"/>
          <w:szCs w:val="28"/>
          <w:lang w:val="pt-BR"/>
        </w:rPr>
        <w:t xml:space="preserve"> </w:t>
      </w:r>
      <w:proofErr w:type="spellStart"/>
      <w:r w:rsidRPr="00E46007">
        <w:rPr>
          <w:sz w:val="28"/>
          <w:szCs w:val="28"/>
          <w:lang w:val="pt-BR"/>
        </w:rPr>
        <w:t>thực</w:t>
      </w:r>
      <w:proofErr w:type="spellEnd"/>
      <w:r w:rsidRPr="00E46007">
        <w:rPr>
          <w:sz w:val="28"/>
          <w:szCs w:val="28"/>
          <w:lang w:val="pt-BR"/>
        </w:rPr>
        <w:t xml:space="preserve"> </w:t>
      </w:r>
      <w:proofErr w:type="spellStart"/>
      <w:r w:rsidRPr="00E46007">
        <w:rPr>
          <w:sz w:val="28"/>
          <w:szCs w:val="28"/>
          <w:lang w:val="pt-BR"/>
        </w:rPr>
        <w:t>hiện</w:t>
      </w:r>
      <w:proofErr w:type="spellEnd"/>
      <w:r w:rsidRPr="00E46007">
        <w:rPr>
          <w:sz w:val="28"/>
          <w:szCs w:val="28"/>
          <w:lang w:val="pt-BR"/>
        </w:rPr>
        <w:t xml:space="preserve"> </w:t>
      </w:r>
      <w:proofErr w:type="spellStart"/>
      <w:r w:rsidRPr="00E46007">
        <w:rPr>
          <w:sz w:val="28"/>
          <w:szCs w:val="28"/>
          <w:lang w:val="pt-BR"/>
        </w:rPr>
        <w:t>Thông</w:t>
      </w:r>
      <w:proofErr w:type="spellEnd"/>
      <w:r w:rsidRPr="00E46007">
        <w:rPr>
          <w:sz w:val="28"/>
          <w:szCs w:val="28"/>
          <w:lang w:val="pt-BR"/>
        </w:rPr>
        <w:t xml:space="preserve"> </w:t>
      </w:r>
      <w:proofErr w:type="spellStart"/>
      <w:r w:rsidRPr="00E46007">
        <w:rPr>
          <w:sz w:val="28"/>
          <w:szCs w:val="28"/>
          <w:lang w:val="pt-BR"/>
        </w:rPr>
        <w:t>tư</w:t>
      </w:r>
      <w:proofErr w:type="spellEnd"/>
      <w:r w:rsidRPr="00E46007">
        <w:rPr>
          <w:sz w:val="28"/>
          <w:szCs w:val="28"/>
          <w:lang w:val="pt-BR"/>
        </w:rPr>
        <w:t xml:space="preserve"> </w:t>
      </w:r>
      <w:proofErr w:type="spellStart"/>
      <w:r w:rsidRPr="00E46007">
        <w:rPr>
          <w:sz w:val="28"/>
          <w:szCs w:val="28"/>
          <w:lang w:val="pt-BR"/>
        </w:rPr>
        <w:t>này</w:t>
      </w:r>
      <w:proofErr w:type="spellEnd"/>
      <w:r w:rsidRPr="00E46007">
        <w:rPr>
          <w:sz w:val="28"/>
          <w:szCs w:val="28"/>
          <w:lang w:val="pt-BR"/>
        </w:rPr>
        <w:t xml:space="preserve"> </w:t>
      </w:r>
      <w:proofErr w:type="spellStart"/>
      <w:r w:rsidRPr="00E46007">
        <w:rPr>
          <w:sz w:val="28"/>
          <w:szCs w:val="28"/>
          <w:lang w:val="pt-BR"/>
        </w:rPr>
        <w:t>để</w:t>
      </w:r>
      <w:proofErr w:type="spellEnd"/>
      <w:r w:rsidRPr="00E46007">
        <w:rPr>
          <w:sz w:val="28"/>
          <w:szCs w:val="28"/>
          <w:lang w:val="pt-BR"/>
        </w:rPr>
        <w:t xml:space="preserve"> </w:t>
      </w:r>
      <w:proofErr w:type="spellStart"/>
      <w:r w:rsidRPr="00E46007">
        <w:rPr>
          <w:sz w:val="28"/>
          <w:szCs w:val="28"/>
          <w:lang w:val="pt-BR"/>
        </w:rPr>
        <w:t>xây</w:t>
      </w:r>
      <w:proofErr w:type="spellEnd"/>
      <w:r w:rsidRPr="00E46007">
        <w:rPr>
          <w:sz w:val="28"/>
          <w:szCs w:val="28"/>
          <w:lang w:val="pt-BR"/>
        </w:rPr>
        <w:t xml:space="preserve"> </w:t>
      </w:r>
      <w:proofErr w:type="spellStart"/>
      <w:r w:rsidRPr="00E46007">
        <w:rPr>
          <w:sz w:val="28"/>
          <w:szCs w:val="28"/>
          <w:lang w:val="pt-BR"/>
        </w:rPr>
        <w:t>dựng</w:t>
      </w:r>
      <w:proofErr w:type="spellEnd"/>
      <w:r w:rsidRPr="00E46007">
        <w:rPr>
          <w:sz w:val="28"/>
          <w:szCs w:val="28"/>
          <w:lang w:val="pt-BR"/>
        </w:rPr>
        <w:t xml:space="preserve"> </w:t>
      </w:r>
      <w:proofErr w:type="spellStart"/>
      <w:r w:rsidR="00932B3E" w:rsidRPr="00E46007">
        <w:rPr>
          <w:sz w:val="28"/>
          <w:szCs w:val="28"/>
          <w:lang w:val="pl-PL"/>
        </w:rPr>
        <w:t>Danh</w:t>
      </w:r>
      <w:proofErr w:type="spellEnd"/>
      <w:r w:rsidR="00932B3E" w:rsidRPr="00E46007">
        <w:rPr>
          <w:sz w:val="28"/>
          <w:szCs w:val="28"/>
          <w:lang w:val="pl-PL"/>
        </w:rPr>
        <w:t xml:space="preserve"> </w:t>
      </w:r>
      <w:proofErr w:type="spellStart"/>
      <w:r w:rsidR="00932B3E" w:rsidRPr="00E46007">
        <w:rPr>
          <w:sz w:val="28"/>
          <w:szCs w:val="28"/>
          <w:lang w:val="pl-PL"/>
        </w:rPr>
        <w:t>mục</w:t>
      </w:r>
      <w:proofErr w:type="spellEnd"/>
      <w:r w:rsidR="00932B3E" w:rsidRPr="00E46007">
        <w:rPr>
          <w:sz w:val="28"/>
          <w:szCs w:val="28"/>
          <w:lang w:val="pl-PL"/>
        </w:rPr>
        <w:t xml:space="preserve"> </w:t>
      </w:r>
      <w:proofErr w:type="spellStart"/>
      <w:r w:rsidR="00932B3E" w:rsidRPr="00E46007">
        <w:rPr>
          <w:sz w:val="28"/>
          <w:szCs w:val="28"/>
          <w:lang w:val="pl-PL"/>
        </w:rPr>
        <w:t>và</w:t>
      </w:r>
      <w:proofErr w:type="spellEnd"/>
      <w:r w:rsidR="00932B3E" w:rsidRPr="00E46007">
        <w:rPr>
          <w:sz w:val="28"/>
          <w:szCs w:val="28"/>
          <w:lang w:val="pl-PL"/>
        </w:rPr>
        <w:t xml:space="preserve"> </w:t>
      </w:r>
      <w:proofErr w:type="spellStart"/>
      <w:r w:rsidR="00932B3E" w:rsidRPr="00E46007">
        <w:rPr>
          <w:sz w:val="28"/>
          <w:szCs w:val="28"/>
          <w:lang w:val="pl-PL"/>
        </w:rPr>
        <w:t>tỷ</w:t>
      </w:r>
      <w:proofErr w:type="spellEnd"/>
      <w:r w:rsidR="00932B3E" w:rsidRPr="00E46007">
        <w:rPr>
          <w:sz w:val="28"/>
          <w:szCs w:val="28"/>
          <w:lang w:val="pl-PL"/>
        </w:rPr>
        <w:t xml:space="preserve"> </w:t>
      </w:r>
      <w:proofErr w:type="spellStart"/>
      <w:r w:rsidR="00932B3E" w:rsidRPr="00E46007">
        <w:rPr>
          <w:sz w:val="28"/>
          <w:szCs w:val="28"/>
          <w:lang w:val="pl-PL"/>
        </w:rPr>
        <w:t>lệ</w:t>
      </w:r>
      <w:proofErr w:type="spellEnd"/>
      <w:r w:rsidR="00932B3E" w:rsidRPr="00E46007">
        <w:rPr>
          <w:sz w:val="28"/>
          <w:szCs w:val="28"/>
          <w:lang w:val="pl-PL"/>
        </w:rPr>
        <w:t xml:space="preserve">, </w:t>
      </w:r>
      <w:proofErr w:type="spellStart"/>
      <w:r w:rsidR="00932B3E" w:rsidRPr="00E46007">
        <w:rPr>
          <w:sz w:val="28"/>
          <w:szCs w:val="28"/>
          <w:lang w:val="pl-PL"/>
        </w:rPr>
        <w:t>điều</w:t>
      </w:r>
      <w:proofErr w:type="spellEnd"/>
      <w:r w:rsidR="00932B3E" w:rsidRPr="00E46007">
        <w:rPr>
          <w:sz w:val="28"/>
          <w:szCs w:val="28"/>
          <w:lang w:val="pl-PL"/>
        </w:rPr>
        <w:t xml:space="preserve"> </w:t>
      </w:r>
      <w:proofErr w:type="spellStart"/>
      <w:r w:rsidR="00932B3E" w:rsidRPr="00E46007">
        <w:rPr>
          <w:sz w:val="28"/>
          <w:szCs w:val="28"/>
          <w:lang w:val="pl-PL"/>
        </w:rPr>
        <w:t>kiện</w:t>
      </w:r>
      <w:proofErr w:type="spellEnd"/>
      <w:r w:rsidR="00932B3E" w:rsidRPr="00E46007">
        <w:rPr>
          <w:sz w:val="28"/>
          <w:szCs w:val="28"/>
          <w:lang w:val="pl-PL"/>
        </w:rPr>
        <w:t xml:space="preserve"> </w:t>
      </w:r>
      <w:proofErr w:type="spellStart"/>
      <w:r w:rsidR="00932B3E" w:rsidRPr="00E46007">
        <w:rPr>
          <w:sz w:val="28"/>
          <w:szCs w:val="28"/>
          <w:lang w:val="pl-PL"/>
        </w:rPr>
        <w:t>thanh</w:t>
      </w:r>
      <w:proofErr w:type="spellEnd"/>
      <w:r w:rsidR="00932B3E" w:rsidRPr="00E46007">
        <w:rPr>
          <w:sz w:val="28"/>
          <w:szCs w:val="28"/>
          <w:lang w:val="pl-PL"/>
        </w:rPr>
        <w:t xml:space="preserve"> </w:t>
      </w:r>
      <w:proofErr w:type="spellStart"/>
      <w:r w:rsidR="00932B3E" w:rsidRPr="00E46007">
        <w:rPr>
          <w:sz w:val="28"/>
          <w:szCs w:val="28"/>
          <w:lang w:val="pl-PL"/>
        </w:rPr>
        <w:t>toán</w:t>
      </w:r>
      <w:proofErr w:type="spellEnd"/>
      <w:r w:rsidR="00932B3E" w:rsidRPr="00E46007">
        <w:rPr>
          <w:sz w:val="28"/>
          <w:szCs w:val="28"/>
          <w:lang w:val="pl-PL"/>
        </w:rPr>
        <w:t xml:space="preserve"> </w:t>
      </w:r>
      <w:proofErr w:type="spellStart"/>
      <w:r w:rsidR="00932B3E" w:rsidRPr="00E46007">
        <w:rPr>
          <w:sz w:val="28"/>
          <w:szCs w:val="28"/>
          <w:lang w:val="pl-PL"/>
        </w:rPr>
        <w:t>đối</w:t>
      </w:r>
      <w:proofErr w:type="spellEnd"/>
      <w:r w:rsidR="00932B3E" w:rsidRPr="00E46007">
        <w:rPr>
          <w:sz w:val="28"/>
          <w:szCs w:val="28"/>
          <w:lang w:val="pl-PL"/>
        </w:rPr>
        <w:t xml:space="preserve"> </w:t>
      </w:r>
      <w:proofErr w:type="spellStart"/>
      <w:r w:rsidR="00932B3E" w:rsidRPr="00E46007">
        <w:rPr>
          <w:sz w:val="28"/>
          <w:szCs w:val="28"/>
          <w:lang w:val="pl-PL"/>
        </w:rPr>
        <w:t>với</w:t>
      </w:r>
      <w:proofErr w:type="spellEnd"/>
      <w:r w:rsidR="00932B3E" w:rsidRPr="00E46007">
        <w:rPr>
          <w:sz w:val="28"/>
          <w:szCs w:val="28"/>
          <w:lang w:val="pl-PL"/>
        </w:rPr>
        <w:t xml:space="preserve"> </w:t>
      </w:r>
      <w:proofErr w:type="spellStart"/>
      <w:r w:rsidR="00932B3E" w:rsidRPr="00E46007">
        <w:rPr>
          <w:sz w:val="28"/>
          <w:szCs w:val="28"/>
          <w:lang w:val="pl-PL"/>
        </w:rPr>
        <w:t>thuốc</w:t>
      </w:r>
      <w:proofErr w:type="spellEnd"/>
      <w:r w:rsidR="00E42970" w:rsidRPr="00E46007">
        <w:rPr>
          <w:sz w:val="28"/>
          <w:szCs w:val="28"/>
          <w:lang w:val="vi-VN"/>
        </w:rPr>
        <w:t xml:space="preserve"> </w:t>
      </w:r>
      <w:proofErr w:type="spellStart"/>
      <w:r w:rsidR="00E42970" w:rsidRPr="00E46007">
        <w:rPr>
          <w:rStyle w:val="fontstyle21"/>
          <w:i w:val="0"/>
          <w:iCs w:val="0"/>
          <w:color w:val="auto"/>
          <w:lang w:val="pt-BR"/>
        </w:rPr>
        <w:t>dược</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liệu</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thuốc</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cổ</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truyền</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thuốc</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có</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kết</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hợp</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dược</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chất</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với</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các</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dược</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liệu</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dược</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liệu</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vị</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thuốc</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cổ</w:t>
      </w:r>
      <w:proofErr w:type="spellEnd"/>
      <w:r w:rsidR="00E42970" w:rsidRPr="00E46007">
        <w:rPr>
          <w:rStyle w:val="fontstyle21"/>
          <w:i w:val="0"/>
          <w:iCs w:val="0"/>
          <w:color w:val="auto"/>
          <w:lang w:val="pt-BR"/>
        </w:rPr>
        <w:t xml:space="preserve"> </w:t>
      </w:r>
      <w:proofErr w:type="spellStart"/>
      <w:r w:rsidR="00E42970" w:rsidRPr="00E46007">
        <w:rPr>
          <w:rStyle w:val="fontstyle21"/>
          <w:i w:val="0"/>
          <w:iCs w:val="0"/>
          <w:color w:val="auto"/>
          <w:lang w:val="pt-BR"/>
        </w:rPr>
        <w:t>truyền</w:t>
      </w:r>
      <w:proofErr w:type="spellEnd"/>
      <w:r w:rsidR="00932B3E" w:rsidRPr="00E46007">
        <w:rPr>
          <w:sz w:val="28"/>
          <w:szCs w:val="28"/>
          <w:lang w:val="pl-PL"/>
        </w:rPr>
        <w:t xml:space="preserve"> </w:t>
      </w:r>
      <w:proofErr w:type="spellStart"/>
      <w:r w:rsidR="00932B3E" w:rsidRPr="00E46007">
        <w:rPr>
          <w:bCs/>
          <w:sz w:val="28"/>
          <w:szCs w:val="28"/>
          <w:lang w:val="pl-PL"/>
        </w:rPr>
        <w:t>thuộc</w:t>
      </w:r>
      <w:proofErr w:type="spellEnd"/>
      <w:r w:rsidR="00932B3E" w:rsidRPr="00E46007">
        <w:rPr>
          <w:sz w:val="28"/>
          <w:szCs w:val="28"/>
          <w:lang w:val="pl-PL"/>
        </w:rPr>
        <w:t xml:space="preserve"> </w:t>
      </w:r>
      <w:proofErr w:type="spellStart"/>
      <w:r w:rsidR="00932B3E" w:rsidRPr="00E46007">
        <w:rPr>
          <w:sz w:val="28"/>
          <w:szCs w:val="28"/>
          <w:lang w:val="pl-PL"/>
        </w:rPr>
        <w:t>phạm</w:t>
      </w:r>
      <w:proofErr w:type="spellEnd"/>
      <w:r w:rsidR="00932B3E" w:rsidRPr="00E46007">
        <w:rPr>
          <w:sz w:val="28"/>
          <w:szCs w:val="28"/>
          <w:lang w:val="pl-PL"/>
        </w:rPr>
        <w:t xml:space="preserve"> vi </w:t>
      </w:r>
      <w:proofErr w:type="spellStart"/>
      <w:r w:rsidR="00932B3E" w:rsidRPr="00E46007">
        <w:rPr>
          <w:sz w:val="28"/>
          <w:szCs w:val="28"/>
          <w:lang w:val="pl-PL"/>
        </w:rPr>
        <w:t>được</w:t>
      </w:r>
      <w:proofErr w:type="spellEnd"/>
      <w:r w:rsidR="00932B3E" w:rsidRPr="00E46007">
        <w:rPr>
          <w:sz w:val="28"/>
          <w:szCs w:val="28"/>
          <w:lang w:val="pl-PL"/>
        </w:rPr>
        <w:t xml:space="preserve"> </w:t>
      </w:r>
      <w:proofErr w:type="spellStart"/>
      <w:r w:rsidR="00932B3E" w:rsidRPr="00E46007">
        <w:rPr>
          <w:sz w:val="28"/>
          <w:szCs w:val="28"/>
          <w:lang w:val="pl-PL"/>
        </w:rPr>
        <w:t>hưởng</w:t>
      </w:r>
      <w:proofErr w:type="spellEnd"/>
      <w:r w:rsidR="00932B3E" w:rsidRPr="00E46007">
        <w:rPr>
          <w:sz w:val="28"/>
          <w:szCs w:val="28"/>
          <w:lang w:val="pl-PL"/>
        </w:rPr>
        <w:t xml:space="preserve"> </w:t>
      </w:r>
      <w:proofErr w:type="spellStart"/>
      <w:r w:rsidR="00932B3E" w:rsidRPr="00E46007">
        <w:rPr>
          <w:sz w:val="28"/>
          <w:szCs w:val="28"/>
          <w:lang w:val="pl-PL"/>
        </w:rPr>
        <w:t>của</w:t>
      </w:r>
      <w:proofErr w:type="spellEnd"/>
      <w:r w:rsidR="00932B3E" w:rsidRPr="00E46007">
        <w:rPr>
          <w:sz w:val="28"/>
          <w:szCs w:val="28"/>
          <w:lang w:val="pl-PL"/>
        </w:rPr>
        <w:t xml:space="preserve"> </w:t>
      </w:r>
      <w:proofErr w:type="spellStart"/>
      <w:r w:rsidR="00932B3E" w:rsidRPr="00E46007">
        <w:rPr>
          <w:sz w:val="28"/>
          <w:szCs w:val="28"/>
          <w:lang w:val="pl-PL"/>
        </w:rPr>
        <w:t>người</w:t>
      </w:r>
      <w:proofErr w:type="spellEnd"/>
      <w:r w:rsidR="00932B3E" w:rsidRPr="00E46007">
        <w:rPr>
          <w:sz w:val="28"/>
          <w:szCs w:val="28"/>
          <w:lang w:val="pl-PL"/>
        </w:rPr>
        <w:t xml:space="preserve"> </w:t>
      </w:r>
      <w:proofErr w:type="spellStart"/>
      <w:r w:rsidR="00932B3E" w:rsidRPr="00E46007">
        <w:rPr>
          <w:sz w:val="28"/>
          <w:szCs w:val="28"/>
          <w:lang w:val="pl-PL"/>
        </w:rPr>
        <w:t>tham</w:t>
      </w:r>
      <w:proofErr w:type="spellEnd"/>
      <w:r w:rsidR="00932B3E" w:rsidRPr="00E46007">
        <w:rPr>
          <w:sz w:val="28"/>
          <w:szCs w:val="28"/>
          <w:lang w:val="pl-PL"/>
        </w:rPr>
        <w:t xml:space="preserve"> </w:t>
      </w:r>
      <w:proofErr w:type="spellStart"/>
      <w:r w:rsidR="00932B3E" w:rsidRPr="00E46007">
        <w:rPr>
          <w:sz w:val="28"/>
          <w:szCs w:val="28"/>
          <w:lang w:val="pl-PL"/>
        </w:rPr>
        <w:t>gia</w:t>
      </w:r>
      <w:proofErr w:type="spellEnd"/>
      <w:r w:rsidR="00932B3E" w:rsidRPr="00E46007">
        <w:rPr>
          <w:sz w:val="28"/>
          <w:szCs w:val="28"/>
          <w:lang w:val="pl-PL"/>
        </w:rPr>
        <w:t xml:space="preserve"> </w:t>
      </w:r>
      <w:proofErr w:type="spellStart"/>
      <w:r w:rsidR="00932B3E" w:rsidRPr="00E46007">
        <w:rPr>
          <w:sz w:val="28"/>
          <w:szCs w:val="28"/>
          <w:lang w:val="pl-PL"/>
        </w:rPr>
        <w:t>bảo</w:t>
      </w:r>
      <w:proofErr w:type="spellEnd"/>
      <w:r w:rsidR="00932B3E" w:rsidRPr="00E46007">
        <w:rPr>
          <w:sz w:val="28"/>
          <w:szCs w:val="28"/>
          <w:lang w:val="pl-PL"/>
        </w:rPr>
        <w:t xml:space="preserve"> hiểm y tế</w:t>
      </w:r>
      <w:r w:rsidRPr="00E46007">
        <w:rPr>
          <w:sz w:val="28"/>
          <w:szCs w:val="28"/>
          <w:lang w:val="pt-BR"/>
        </w:rPr>
        <w:t>;</w:t>
      </w:r>
    </w:p>
    <w:p w14:paraId="36F985EE" w14:textId="77777777" w:rsidR="0020060E" w:rsidRPr="00E46007" w:rsidRDefault="00966174" w:rsidP="0020060E">
      <w:pPr>
        <w:widowControl w:val="0"/>
        <w:spacing w:before="120" w:after="120"/>
        <w:ind w:firstLine="601"/>
        <w:jc w:val="both"/>
        <w:rPr>
          <w:b/>
          <w:sz w:val="28"/>
          <w:szCs w:val="28"/>
          <w:lang w:val="vi-VN"/>
        </w:rPr>
      </w:pPr>
      <w:r w:rsidRPr="00E46007">
        <w:rPr>
          <w:sz w:val="28"/>
          <w:szCs w:val="28"/>
          <w:lang w:val="pt-BR"/>
        </w:rPr>
        <w:t xml:space="preserve">b) </w:t>
      </w:r>
      <w:proofErr w:type="spellStart"/>
      <w:r w:rsidRPr="00E46007">
        <w:rPr>
          <w:sz w:val="28"/>
          <w:szCs w:val="28"/>
          <w:lang w:val="pt-BR"/>
        </w:rPr>
        <w:t>Chủ</w:t>
      </w:r>
      <w:proofErr w:type="spellEnd"/>
      <w:r w:rsidRPr="00E46007">
        <w:rPr>
          <w:sz w:val="28"/>
          <w:szCs w:val="28"/>
          <w:lang w:val="pt-BR"/>
        </w:rPr>
        <w:t xml:space="preserve"> </w:t>
      </w:r>
      <w:proofErr w:type="spellStart"/>
      <w:r w:rsidRPr="00E46007">
        <w:rPr>
          <w:sz w:val="28"/>
          <w:szCs w:val="28"/>
          <w:lang w:val="pt-BR"/>
        </w:rPr>
        <w:t>trì</w:t>
      </w:r>
      <w:proofErr w:type="spellEnd"/>
      <w:r w:rsidRPr="00E46007">
        <w:rPr>
          <w:sz w:val="28"/>
          <w:szCs w:val="28"/>
          <w:lang w:val="pt-BR"/>
        </w:rPr>
        <w:t xml:space="preserve">, </w:t>
      </w:r>
      <w:proofErr w:type="spellStart"/>
      <w:r w:rsidRPr="00E46007">
        <w:rPr>
          <w:sz w:val="28"/>
          <w:szCs w:val="28"/>
          <w:lang w:val="pt-BR"/>
        </w:rPr>
        <w:t>phối</w:t>
      </w:r>
      <w:proofErr w:type="spellEnd"/>
      <w:r w:rsidRPr="00E46007">
        <w:rPr>
          <w:sz w:val="28"/>
          <w:szCs w:val="28"/>
          <w:lang w:val="pt-BR"/>
        </w:rPr>
        <w:t xml:space="preserve"> </w:t>
      </w:r>
      <w:proofErr w:type="spellStart"/>
      <w:r w:rsidRPr="00E46007">
        <w:rPr>
          <w:sz w:val="28"/>
          <w:szCs w:val="28"/>
          <w:lang w:val="pt-BR"/>
        </w:rPr>
        <w:t>hợp</w:t>
      </w:r>
      <w:proofErr w:type="spellEnd"/>
      <w:r w:rsidRPr="00E46007">
        <w:rPr>
          <w:sz w:val="28"/>
          <w:szCs w:val="28"/>
          <w:lang w:val="pt-BR"/>
        </w:rPr>
        <w:t xml:space="preserve"> </w:t>
      </w:r>
      <w:proofErr w:type="spellStart"/>
      <w:r w:rsidRPr="00E46007">
        <w:rPr>
          <w:sz w:val="28"/>
          <w:szCs w:val="28"/>
          <w:lang w:val="pt-BR"/>
        </w:rPr>
        <w:t>với</w:t>
      </w:r>
      <w:proofErr w:type="spellEnd"/>
      <w:r w:rsidRPr="00E46007">
        <w:rPr>
          <w:sz w:val="28"/>
          <w:szCs w:val="28"/>
          <w:lang w:val="pt-BR"/>
        </w:rPr>
        <w:t xml:space="preserve"> </w:t>
      </w:r>
      <w:proofErr w:type="spellStart"/>
      <w:r w:rsidRPr="00E46007">
        <w:rPr>
          <w:sz w:val="28"/>
          <w:szCs w:val="28"/>
          <w:lang w:val="pt-BR"/>
        </w:rPr>
        <w:t>các</w:t>
      </w:r>
      <w:proofErr w:type="spellEnd"/>
      <w:r w:rsidRPr="00E46007">
        <w:rPr>
          <w:sz w:val="28"/>
          <w:szCs w:val="28"/>
          <w:lang w:val="pt-BR"/>
        </w:rPr>
        <w:t xml:space="preserve"> </w:t>
      </w:r>
      <w:proofErr w:type="spellStart"/>
      <w:r w:rsidRPr="00E46007">
        <w:rPr>
          <w:sz w:val="28"/>
          <w:szCs w:val="28"/>
          <w:lang w:val="pt-BR"/>
        </w:rPr>
        <w:t>cơ</w:t>
      </w:r>
      <w:proofErr w:type="spellEnd"/>
      <w:r w:rsidRPr="00E46007">
        <w:rPr>
          <w:sz w:val="28"/>
          <w:szCs w:val="28"/>
          <w:lang w:val="pt-BR"/>
        </w:rPr>
        <w:t xml:space="preserve"> </w:t>
      </w:r>
      <w:proofErr w:type="spellStart"/>
      <w:r w:rsidRPr="00E46007">
        <w:rPr>
          <w:sz w:val="28"/>
          <w:szCs w:val="28"/>
          <w:lang w:val="pt-BR"/>
        </w:rPr>
        <w:t>quan</w:t>
      </w:r>
      <w:proofErr w:type="spellEnd"/>
      <w:r w:rsidRPr="00E46007">
        <w:rPr>
          <w:sz w:val="28"/>
          <w:szCs w:val="28"/>
          <w:lang w:val="pt-BR"/>
        </w:rPr>
        <w:t xml:space="preserve"> </w:t>
      </w:r>
      <w:proofErr w:type="spellStart"/>
      <w:r w:rsidRPr="00E46007">
        <w:rPr>
          <w:sz w:val="28"/>
          <w:szCs w:val="28"/>
          <w:lang w:val="pt-BR"/>
        </w:rPr>
        <w:t>liên</w:t>
      </w:r>
      <w:proofErr w:type="spellEnd"/>
      <w:r w:rsidRPr="00E46007">
        <w:rPr>
          <w:sz w:val="28"/>
          <w:szCs w:val="28"/>
          <w:lang w:val="pt-BR"/>
        </w:rPr>
        <w:t xml:space="preserve"> </w:t>
      </w:r>
      <w:proofErr w:type="spellStart"/>
      <w:r w:rsidRPr="00E46007">
        <w:rPr>
          <w:sz w:val="28"/>
          <w:szCs w:val="28"/>
          <w:lang w:val="pt-BR"/>
        </w:rPr>
        <w:t>quan</w:t>
      </w:r>
      <w:proofErr w:type="spellEnd"/>
      <w:r w:rsidRPr="00E46007">
        <w:rPr>
          <w:sz w:val="28"/>
          <w:szCs w:val="28"/>
          <w:lang w:val="pt-BR"/>
        </w:rPr>
        <w:t xml:space="preserve"> </w:t>
      </w:r>
      <w:proofErr w:type="spellStart"/>
      <w:r w:rsidRPr="00E46007">
        <w:rPr>
          <w:sz w:val="28"/>
          <w:szCs w:val="28"/>
          <w:lang w:val="pt-BR"/>
        </w:rPr>
        <w:t>giải</w:t>
      </w:r>
      <w:proofErr w:type="spellEnd"/>
      <w:r w:rsidRPr="00E46007">
        <w:rPr>
          <w:sz w:val="28"/>
          <w:szCs w:val="28"/>
          <w:lang w:val="pt-BR"/>
        </w:rPr>
        <w:t xml:space="preserve"> </w:t>
      </w:r>
      <w:proofErr w:type="spellStart"/>
      <w:r w:rsidRPr="00E46007">
        <w:rPr>
          <w:sz w:val="28"/>
          <w:szCs w:val="28"/>
          <w:lang w:val="pt-BR"/>
        </w:rPr>
        <w:t>quyết</w:t>
      </w:r>
      <w:proofErr w:type="spellEnd"/>
      <w:r w:rsidRPr="00E46007">
        <w:rPr>
          <w:sz w:val="28"/>
          <w:szCs w:val="28"/>
          <w:lang w:val="pt-BR"/>
        </w:rPr>
        <w:t xml:space="preserve"> </w:t>
      </w:r>
      <w:proofErr w:type="spellStart"/>
      <w:r w:rsidRPr="00E46007">
        <w:rPr>
          <w:sz w:val="28"/>
          <w:szCs w:val="28"/>
          <w:lang w:val="pt-BR"/>
        </w:rPr>
        <w:t>các</w:t>
      </w:r>
      <w:proofErr w:type="spellEnd"/>
      <w:r w:rsidRPr="00E46007">
        <w:rPr>
          <w:sz w:val="28"/>
          <w:szCs w:val="28"/>
          <w:lang w:val="pt-BR"/>
        </w:rPr>
        <w:t xml:space="preserve"> </w:t>
      </w:r>
      <w:proofErr w:type="spellStart"/>
      <w:r w:rsidRPr="00E46007">
        <w:rPr>
          <w:sz w:val="28"/>
          <w:szCs w:val="28"/>
          <w:lang w:val="pt-BR"/>
        </w:rPr>
        <w:t>vướng</w:t>
      </w:r>
      <w:proofErr w:type="spellEnd"/>
      <w:r w:rsidRPr="00E46007">
        <w:rPr>
          <w:sz w:val="28"/>
          <w:szCs w:val="28"/>
          <w:lang w:val="pt-BR"/>
        </w:rPr>
        <w:t xml:space="preserve"> </w:t>
      </w:r>
      <w:proofErr w:type="spellStart"/>
      <w:r w:rsidRPr="00E46007">
        <w:rPr>
          <w:sz w:val="28"/>
          <w:szCs w:val="28"/>
          <w:lang w:val="pt-BR"/>
        </w:rPr>
        <w:t>mắc</w:t>
      </w:r>
      <w:proofErr w:type="spellEnd"/>
      <w:r w:rsidRPr="00E46007">
        <w:rPr>
          <w:sz w:val="28"/>
          <w:szCs w:val="28"/>
          <w:lang w:val="pt-BR"/>
        </w:rPr>
        <w:t xml:space="preserve"> </w:t>
      </w:r>
      <w:proofErr w:type="spellStart"/>
      <w:r w:rsidRPr="00E46007">
        <w:rPr>
          <w:sz w:val="28"/>
          <w:szCs w:val="28"/>
          <w:lang w:val="pt-BR"/>
        </w:rPr>
        <w:t>phát</w:t>
      </w:r>
      <w:proofErr w:type="spellEnd"/>
      <w:r w:rsidRPr="00E46007">
        <w:rPr>
          <w:sz w:val="28"/>
          <w:szCs w:val="28"/>
          <w:lang w:val="pt-BR"/>
        </w:rPr>
        <w:t xml:space="preserve"> </w:t>
      </w:r>
      <w:proofErr w:type="spellStart"/>
      <w:r w:rsidRPr="00E46007">
        <w:rPr>
          <w:sz w:val="28"/>
          <w:szCs w:val="28"/>
          <w:lang w:val="pt-BR"/>
        </w:rPr>
        <w:t>sinh</w:t>
      </w:r>
      <w:proofErr w:type="spellEnd"/>
      <w:r w:rsidRPr="00E46007">
        <w:rPr>
          <w:sz w:val="28"/>
          <w:szCs w:val="28"/>
          <w:lang w:val="pt-BR"/>
        </w:rPr>
        <w:t xml:space="preserve"> </w:t>
      </w:r>
      <w:proofErr w:type="spellStart"/>
      <w:r w:rsidRPr="00E46007">
        <w:rPr>
          <w:sz w:val="28"/>
          <w:szCs w:val="28"/>
          <w:lang w:val="pt-BR"/>
        </w:rPr>
        <w:t>trong</w:t>
      </w:r>
      <w:proofErr w:type="spellEnd"/>
      <w:r w:rsidRPr="00E46007">
        <w:rPr>
          <w:sz w:val="28"/>
          <w:szCs w:val="28"/>
          <w:lang w:val="pt-BR"/>
        </w:rPr>
        <w:t xml:space="preserve"> </w:t>
      </w:r>
      <w:proofErr w:type="spellStart"/>
      <w:r w:rsidRPr="00E46007">
        <w:rPr>
          <w:sz w:val="28"/>
          <w:szCs w:val="28"/>
          <w:lang w:val="pt-BR"/>
        </w:rPr>
        <w:t>quá</w:t>
      </w:r>
      <w:proofErr w:type="spellEnd"/>
      <w:r w:rsidRPr="00E46007">
        <w:rPr>
          <w:sz w:val="28"/>
          <w:szCs w:val="28"/>
          <w:lang w:val="pt-BR"/>
        </w:rPr>
        <w:t xml:space="preserve"> </w:t>
      </w:r>
      <w:proofErr w:type="spellStart"/>
      <w:r w:rsidRPr="00E46007">
        <w:rPr>
          <w:sz w:val="28"/>
          <w:szCs w:val="28"/>
          <w:lang w:val="pt-BR"/>
        </w:rPr>
        <w:t>trình</w:t>
      </w:r>
      <w:proofErr w:type="spellEnd"/>
      <w:r w:rsidRPr="00E46007">
        <w:rPr>
          <w:sz w:val="28"/>
          <w:szCs w:val="28"/>
          <w:lang w:val="pt-BR"/>
        </w:rPr>
        <w:t xml:space="preserve"> </w:t>
      </w:r>
      <w:proofErr w:type="spellStart"/>
      <w:r w:rsidRPr="00E46007">
        <w:rPr>
          <w:sz w:val="28"/>
          <w:szCs w:val="28"/>
          <w:lang w:val="pt-BR"/>
        </w:rPr>
        <w:t>tổ</w:t>
      </w:r>
      <w:proofErr w:type="spellEnd"/>
      <w:r w:rsidRPr="00E46007">
        <w:rPr>
          <w:sz w:val="28"/>
          <w:szCs w:val="28"/>
          <w:lang w:val="pt-BR"/>
        </w:rPr>
        <w:t xml:space="preserve"> </w:t>
      </w:r>
      <w:proofErr w:type="spellStart"/>
      <w:r w:rsidRPr="00E46007">
        <w:rPr>
          <w:sz w:val="28"/>
          <w:szCs w:val="28"/>
          <w:lang w:val="pt-BR"/>
        </w:rPr>
        <w:t>chức</w:t>
      </w:r>
      <w:proofErr w:type="spellEnd"/>
      <w:r w:rsidRPr="00E46007">
        <w:rPr>
          <w:sz w:val="28"/>
          <w:szCs w:val="28"/>
          <w:lang w:val="pt-BR"/>
        </w:rPr>
        <w:t xml:space="preserve"> </w:t>
      </w:r>
      <w:proofErr w:type="spellStart"/>
      <w:r w:rsidRPr="00E46007">
        <w:rPr>
          <w:sz w:val="28"/>
          <w:szCs w:val="28"/>
          <w:lang w:val="pt-BR"/>
        </w:rPr>
        <w:t>thực</w:t>
      </w:r>
      <w:proofErr w:type="spellEnd"/>
      <w:r w:rsidRPr="00E46007">
        <w:rPr>
          <w:sz w:val="28"/>
          <w:szCs w:val="28"/>
          <w:lang w:val="pt-BR"/>
        </w:rPr>
        <w:t xml:space="preserve"> </w:t>
      </w:r>
      <w:proofErr w:type="spellStart"/>
      <w:r w:rsidRPr="00E46007">
        <w:rPr>
          <w:sz w:val="28"/>
          <w:szCs w:val="28"/>
          <w:lang w:val="pt-BR"/>
        </w:rPr>
        <w:t>hiện</w:t>
      </w:r>
      <w:proofErr w:type="spellEnd"/>
      <w:r w:rsidRPr="00E46007">
        <w:rPr>
          <w:sz w:val="28"/>
          <w:szCs w:val="28"/>
          <w:lang w:val="pt-BR"/>
        </w:rPr>
        <w:t>;</w:t>
      </w:r>
    </w:p>
    <w:p w14:paraId="3D78B7CC" w14:textId="3319BFAC" w:rsidR="0020060E" w:rsidRPr="00E46007" w:rsidRDefault="00932B3E" w:rsidP="0020060E">
      <w:pPr>
        <w:widowControl w:val="0"/>
        <w:spacing w:before="120" w:after="120"/>
        <w:ind w:firstLine="601"/>
        <w:jc w:val="both"/>
        <w:rPr>
          <w:sz w:val="28"/>
          <w:szCs w:val="28"/>
          <w:lang w:val="vi-VN"/>
        </w:rPr>
      </w:pPr>
      <w:r w:rsidRPr="00E46007">
        <w:rPr>
          <w:sz w:val="28"/>
          <w:szCs w:val="28"/>
          <w:lang w:val="pt-BR"/>
        </w:rPr>
        <w:t xml:space="preserve">c) </w:t>
      </w:r>
      <w:proofErr w:type="spellStart"/>
      <w:r w:rsidRPr="00E46007">
        <w:rPr>
          <w:sz w:val="28"/>
          <w:szCs w:val="28"/>
          <w:lang w:val="pt-BR"/>
        </w:rPr>
        <w:t>Cập</w:t>
      </w:r>
      <w:proofErr w:type="spellEnd"/>
      <w:r w:rsidRPr="00E46007">
        <w:rPr>
          <w:sz w:val="28"/>
          <w:szCs w:val="28"/>
          <w:lang w:val="pt-BR"/>
        </w:rPr>
        <w:t xml:space="preserve"> </w:t>
      </w:r>
      <w:proofErr w:type="spellStart"/>
      <w:r w:rsidRPr="00E46007">
        <w:rPr>
          <w:sz w:val="28"/>
          <w:szCs w:val="28"/>
          <w:lang w:val="pt-BR"/>
        </w:rPr>
        <w:t>nhật</w:t>
      </w:r>
      <w:proofErr w:type="spellEnd"/>
      <w:r w:rsidRPr="00E46007">
        <w:rPr>
          <w:sz w:val="28"/>
          <w:szCs w:val="28"/>
          <w:lang w:val="pt-BR"/>
        </w:rPr>
        <w:t xml:space="preserve">, </w:t>
      </w:r>
      <w:proofErr w:type="spellStart"/>
      <w:r w:rsidRPr="00E46007">
        <w:rPr>
          <w:sz w:val="28"/>
          <w:szCs w:val="28"/>
          <w:lang w:val="pt-BR"/>
        </w:rPr>
        <w:t>điều</w:t>
      </w:r>
      <w:proofErr w:type="spellEnd"/>
      <w:r w:rsidRPr="00E46007">
        <w:rPr>
          <w:sz w:val="28"/>
          <w:szCs w:val="28"/>
          <w:lang w:val="pt-BR"/>
        </w:rPr>
        <w:t xml:space="preserve"> </w:t>
      </w:r>
      <w:proofErr w:type="spellStart"/>
      <w:r w:rsidRPr="00E46007">
        <w:rPr>
          <w:sz w:val="28"/>
          <w:szCs w:val="28"/>
          <w:lang w:val="pt-BR"/>
        </w:rPr>
        <w:t>chỉnh</w:t>
      </w:r>
      <w:proofErr w:type="spellEnd"/>
      <w:r w:rsidRPr="00E46007">
        <w:rPr>
          <w:sz w:val="28"/>
          <w:szCs w:val="28"/>
          <w:lang w:val="pt-BR"/>
        </w:rPr>
        <w:t xml:space="preserve">, </w:t>
      </w:r>
      <w:proofErr w:type="spellStart"/>
      <w:r w:rsidRPr="00E46007">
        <w:rPr>
          <w:sz w:val="28"/>
          <w:szCs w:val="28"/>
          <w:lang w:val="pt-BR"/>
        </w:rPr>
        <w:t>sửa</w:t>
      </w:r>
      <w:proofErr w:type="spellEnd"/>
      <w:r w:rsidRPr="00E46007">
        <w:rPr>
          <w:sz w:val="28"/>
          <w:szCs w:val="28"/>
          <w:lang w:val="pt-BR"/>
        </w:rPr>
        <w:t xml:space="preserve"> </w:t>
      </w:r>
      <w:proofErr w:type="spellStart"/>
      <w:r w:rsidRPr="00E46007">
        <w:rPr>
          <w:sz w:val="28"/>
          <w:szCs w:val="28"/>
          <w:lang w:val="pt-BR"/>
        </w:rPr>
        <w:t>đổi</w:t>
      </w:r>
      <w:proofErr w:type="spellEnd"/>
      <w:r w:rsidRPr="00E46007">
        <w:rPr>
          <w:sz w:val="28"/>
          <w:szCs w:val="28"/>
          <w:lang w:val="pt-BR"/>
        </w:rPr>
        <w:t xml:space="preserve">, </w:t>
      </w:r>
      <w:proofErr w:type="spellStart"/>
      <w:r w:rsidRPr="00E46007">
        <w:rPr>
          <w:sz w:val="28"/>
          <w:szCs w:val="28"/>
          <w:lang w:val="pt-BR"/>
        </w:rPr>
        <w:t>bổ</w:t>
      </w:r>
      <w:proofErr w:type="spellEnd"/>
      <w:r w:rsidRPr="00E46007">
        <w:rPr>
          <w:sz w:val="28"/>
          <w:szCs w:val="28"/>
          <w:lang w:val="pt-BR"/>
        </w:rPr>
        <w:t xml:space="preserve"> </w:t>
      </w:r>
      <w:proofErr w:type="spellStart"/>
      <w:r w:rsidRPr="00E46007">
        <w:rPr>
          <w:sz w:val="28"/>
          <w:szCs w:val="28"/>
          <w:lang w:val="pt-BR"/>
        </w:rPr>
        <w:t>sung</w:t>
      </w:r>
      <w:proofErr w:type="spellEnd"/>
      <w:r w:rsidRPr="00E46007">
        <w:rPr>
          <w:sz w:val="28"/>
          <w:szCs w:val="28"/>
          <w:lang w:val="pt-BR"/>
        </w:rPr>
        <w:t xml:space="preserve"> </w:t>
      </w:r>
      <w:proofErr w:type="spellStart"/>
      <w:r w:rsidRPr="00E46007">
        <w:rPr>
          <w:sz w:val="28"/>
          <w:szCs w:val="28"/>
          <w:lang w:val="pt-BR"/>
        </w:rPr>
        <w:t>nguyên</w:t>
      </w:r>
      <w:proofErr w:type="spellEnd"/>
      <w:r w:rsidRPr="00E46007">
        <w:rPr>
          <w:sz w:val="28"/>
          <w:szCs w:val="28"/>
          <w:lang w:val="pt-BR"/>
        </w:rPr>
        <w:t xml:space="preserve"> </w:t>
      </w:r>
      <w:proofErr w:type="spellStart"/>
      <w:r w:rsidRPr="00E46007">
        <w:rPr>
          <w:sz w:val="28"/>
          <w:szCs w:val="28"/>
          <w:lang w:val="pt-BR"/>
        </w:rPr>
        <w:t>tắc</w:t>
      </w:r>
      <w:proofErr w:type="spellEnd"/>
      <w:r w:rsidRPr="00E46007">
        <w:rPr>
          <w:sz w:val="28"/>
          <w:szCs w:val="28"/>
          <w:lang w:val="pt-BR"/>
        </w:rPr>
        <w:t xml:space="preserve">, </w:t>
      </w:r>
      <w:proofErr w:type="spellStart"/>
      <w:r w:rsidRPr="00E46007">
        <w:rPr>
          <w:sz w:val="28"/>
          <w:szCs w:val="28"/>
          <w:lang w:val="pt-BR"/>
        </w:rPr>
        <w:t>tiêu</w:t>
      </w:r>
      <w:proofErr w:type="spellEnd"/>
      <w:r w:rsidRPr="00E46007">
        <w:rPr>
          <w:sz w:val="28"/>
          <w:szCs w:val="28"/>
          <w:lang w:val="pt-BR"/>
        </w:rPr>
        <w:t xml:space="preserve"> </w:t>
      </w:r>
      <w:proofErr w:type="spellStart"/>
      <w:r w:rsidRPr="00E46007">
        <w:rPr>
          <w:sz w:val="28"/>
          <w:szCs w:val="28"/>
          <w:lang w:val="pt-BR"/>
        </w:rPr>
        <w:t>chí</w:t>
      </w:r>
      <w:proofErr w:type="spellEnd"/>
      <w:r w:rsidRPr="00E46007">
        <w:rPr>
          <w:sz w:val="28"/>
          <w:szCs w:val="28"/>
          <w:lang w:val="pt-BR"/>
        </w:rPr>
        <w:t xml:space="preserve">, </w:t>
      </w:r>
      <w:proofErr w:type="spellStart"/>
      <w:r w:rsidRPr="00E46007">
        <w:rPr>
          <w:sz w:val="28"/>
          <w:szCs w:val="28"/>
          <w:lang w:val="pt-BR"/>
        </w:rPr>
        <w:t>đáp</w:t>
      </w:r>
      <w:proofErr w:type="spellEnd"/>
      <w:r w:rsidRPr="00E46007">
        <w:rPr>
          <w:sz w:val="28"/>
          <w:szCs w:val="28"/>
          <w:lang w:val="pt-BR"/>
        </w:rPr>
        <w:t xml:space="preserve"> </w:t>
      </w:r>
      <w:proofErr w:type="spellStart"/>
      <w:r w:rsidRPr="00E46007">
        <w:rPr>
          <w:sz w:val="28"/>
          <w:szCs w:val="28"/>
          <w:lang w:val="pt-BR"/>
        </w:rPr>
        <w:t>ứng</w:t>
      </w:r>
      <w:proofErr w:type="spellEnd"/>
      <w:r w:rsidRPr="00E46007">
        <w:rPr>
          <w:sz w:val="28"/>
          <w:szCs w:val="28"/>
          <w:lang w:val="pt-BR"/>
        </w:rPr>
        <w:t xml:space="preserve"> </w:t>
      </w:r>
      <w:proofErr w:type="spellStart"/>
      <w:r w:rsidRPr="00E46007">
        <w:rPr>
          <w:sz w:val="28"/>
          <w:szCs w:val="28"/>
          <w:lang w:val="pt-BR"/>
        </w:rPr>
        <w:t>với</w:t>
      </w:r>
      <w:proofErr w:type="spellEnd"/>
      <w:r w:rsidRPr="00E46007">
        <w:rPr>
          <w:sz w:val="28"/>
          <w:szCs w:val="28"/>
          <w:lang w:val="pt-BR"/>
        </w:rPr>
        <w:t xml:space="preserve"> </w:t>
      </w:r>
      <w:proofErr w:type="spellStart"/>
      <w:r w:rsidRPr="00E46007">
        <w:rPr>
          <w:sz w:val="28"/>
          <w:szCs w:val="28"/>
          <w:lang w:val="pt-BR"/>
        </w:rPr>
        <w:t>nhu</w:t>
      </w:r>
      <w:proofErr w:type="spellEnd"/>
      <w:r w:rsidRPr="00E46007">
        <w:rPr>
          <w:sz w:val="28"/>
          <w:szCs w:val="28"/>
          <w:lang w:val="pt-BR"/>
        </w:rPr>
        <w:t xml:space="preserve"> </w:t>
      </w:r>
      <w:proofErr w:type="spellStart"/>
      <w:r w:rsidRPr="00E46007">
        <w:rPr>
          <w:sz w:val="28"/>
          <w:szCs w:val="28"/>
          <w:lang w:val="pt-BR"/>
        </w:rPr>
        <w:t>cầu</w:t>
      </w:r>
      <w:proofErr w:type="spellEnd"/>
      <w:r w:rsidRPr="00E46007">
        <w:rPr>
          <w:sz w:val="28"/>
          <w:szCs w:val="28"/>
          <w:lang w:val="pt-BR"/>
        </w:rPr>
        <w:t xml:space="preserve"> </w:t>
      </w:r>
      <w:proofErr w:type="spellStart"/>
      <w:r w:rsidRPr="00E46007">
        <w:rPr>
          <w:sz w:val="28"/>
          <w:szCs w:val="28"/>
          <w:lang w:val="pt-BR"/>
        </w:rPr>
        <w:t>điều</w:t>
      </w:r>
      <w:proofErr w:type="spellEnd"/>
      <w:r w:rsidRPr="00E46007">
        <w:rPr>
          <w:sz w:val="28"/>
          <w:szCs w:val="28"/>
          <w:lang w:val="pt-BR"/>
        </w:rPr>
        <w:t xml:space="preserve"> </w:t>
      </w:r>
      <w:proofErr w:type="spellStart"/>
      <w:r w:rsidRPr="00E46007">
        <w:rPr>
          <w:sz w:val="28"/>
          <w:szCs w:val="28"/>
          <w:lang w:val="pt-BR"/>
        </w:rPr>
        <w:t>trị</w:t>
      </w:r>
      <w:proofErr w:type="spellEnd"/>
      <w:r w:rsidRPr="00E46007">
        <w:rPr>
          <w:sz w:val="28"/>
          <w:szCs w:val="28"/>
          <w:lang w:val="pt-BR"/>
        </w:rPr>
        <w:t xml:space="preserve"> </w:t>
      </w:r>
      <w:proofErr w:type="spellStart"/>
      <w:r w:rsidRPr="00E46007">
        <w:rPr>
          <w:sz w:val="28"/>
          <w:szCs w:val="28"/>
          <w:lang w:val="pt-BR"/>
        </w:rPr>
        <w:t>và</w:t>
      </w:r>
      <w:proofErr w:type="spellEnd"/>
      <w:r w:rsidRPr="00E46007">
        <w:rPr>
          <w:sz w:val="28"/>
          <w:szCs w:val="28"/>
          <w:lang w:val="pt-BR"/>
        </w:rPr>
        <w:t xml:space="preserve"> </w:t>
      </w:r>
      <w:proofErr w:type="spellStart"/>
      <w:r w:rsidRPr="00E46007">
        <w:rPr>
          <w:sz w:val="28"/>
          <w:szCs w:val="28"/>
          <w:lang w:val="pt-BR"/>
        </w:rPr>
        <w:t>phù</w:t>
      </w:r>
      <w:proofErr w:type="spellEnd"/>
      <w:r w:rsidRPr="00E46007">
        <w:rPr>
          <w:sz w:val="28"/>
          <w:szCs w:val="28"/>
          <w:lang w:val="pt-BR"/>
        </w:rPr>
        <w:t xml:space="preserve"> </w:t>
      </w:r>
      <w:proofErr w:type="spellStart"/>
      <w:r w:rsidRPr="00E46007">
        <w:rPr>
          <w:sz w:val="28"/>
          <w:szCs w:val="28"/>
          <w:lang w:val="pt-BR"/>
        </w:rPr>
        <w:t>hợp</w:t>
      </w:r>
      <w:proofErr w:type="spellEnd"/>
      <w:r w:rsidRPr="00E46007">
        <w:rPr>
          <w:sz w:val="28"/>
          <w:szCs w:val="28"/>
          <w:lang w:val="pt-BR"/>
        </w:rPr>
        <w:t xml:space="preserve"> </w:t>
      </w:r>
      <w:proofErr w:type="spellStart"/>
      <w:r w:rsidRPr="00E46007">
        <w:rPr>
          <w:sz w:val="28"/>
          <w:szCs w:val="28"/>
          <w:lang w:val="pt-BR"/>
        </w:rPr>
        <w:t>với</w:t>
      </w:r>
      <w:proofErr w:type="spellEnd"/>
      <w:r w:rsidRPr="00E46007">
        <w:rPr>
          <w:sz w:val="28"/>
          <w:szCs w:val="28"/>
          <w:lang w:val="pt-BR"/>
        </w:rPr>
        <w:t xml:space="preserve"> </w:t>
      </w:r>
      <w:proofErr w:type="spellStart"/>
      <w:r w:rsidRPr="00E46007">
        <w:rPr>
          <w:sz w:val="28"/>
          <w:szCs w:val="28"/>
          <w:lang w:val="pt-BR"/>
        </w:rPr>
        <w:t>khả</w:t>
      </w:r>
      <w:proofErr w:type="spellEnd"/>
      <w:r w:rsidRPr="00E46007">
        <w:rPr>
          <w:sz w:val="28"/>
          <w:szCs w:val="28"/>
          <w:lang w:val="pt-BR"/>
        </w:rPr>
        <w:t xml:space="preserve"> </w:t>
      </w:r>
      <w:proofErr w:type="spellStart"/>
      <w:r w:rsidRPr="00E46007">
        <w:rPr>
          <w:sz w:val="28"/>
          <w:szCs w:val="28"/>
          <w:lang w:val="pt-BR"/>
        </w:rPr>
        <w:t>năng</w:t>
      </w:r>
      <w:proofErr w:type="spellEnd"/>
      <w:r w:rsidRPr="00E46007">
        <w:rPr>
          <w:sz w:val="28"/>
          <w:szCs w:val="28"/>
          <w:lang w:val="pt-BR"/>
        </w:rPr>
        <w:t xml:space="preserve"> </w:t>
      </w:r>
      <w:proofErr w:type="spellStart"/>
      <w:r w:rsidRPr="00E46007">
        <w:rPr>
          <w:sz w:val="28"/>
          <w:szCs w:val="28"/>
          <w:lang w:val="pt-BR"/>
        </w:rPr>
        <w:t>thanh</w:t>
      </w:r>
      <w:proofErr w:type="spellEnd"/>
      <w:r w:rsidRPr="00E46007">
        <w:rPr>
          <w:sz w:val="28"/>
          <w:szCs w:val="28"/>
          <w:lang w:val="pt-BR"/>
        </w:rPr>
        <w:t xml:space="preserve"> </w:t>
      </w:r>
      <w:proofErr w:type="spellStart"/>
      <w:r w:rsidRPr="00E46007">
        <w:rPr>
          <w:sz w:val="28"/>
          <w:szCs w:val="28"/>
          <w:lang w:val="pt-BR"/>
        </w:rPr>
        <w:t>toán</w:t>
      </w:r>
      <w:proofErr w:type="spellEnd"/>
      <w:r w:rsidRPr="00E46007">
        <w:rPr>
          <w:sz w:val="28"/>
          <w:szCs w:val="28"/>
          <w:lang w:val="pt-BR"/>
        </w:rPr>
        <w:t xml:space="preserve"> </w:t>
      </w:r>
      <w:proofErr w:type="spellStart"/>
      <w:r w:rsidRPr="00E46007">
        <w:rPr>
          <w:sz w:val="28"/>
          <w:szCs w:val="28"/>
          <w:lang w:val="pt-BR"/>
        </w:rPr>
        <w:t>của</w:t>
      </w:r>
      <w:proofErr w:type="spellEnd"/>
      <w:r w:rsidRPr="00E46007">
        <w:rPr>
          <w:sz w:val="28"/>
          <w:szCs w:val="28"/>
          <w:lang w:val="pt-BR"/>
        </w:rPr>
        <w:t xml:space="preserve"> </w:t>
      </w:r>
      <w:r w:rsidR="00ED5C54" w:rsidRPr="00E46007">
        <w:rPr>
          <w:sz w:val="28"/>
          <w:szCs w:val="28"/>
          <w:lang w:val="vi-VN"/>
        </w:rPr>
        <w:t>q</w:t>
      </w:r>
      <w:proofErr w:type="spellStart"/>
      <w:r w:rsidRPr="00E46007">
        <w:rPr>
          <w:sz w:val="28"/>
          <w:szCs w:val="28"/>
          <w:lang w:val="pt-BR"/>
        </w:rPr>
        <w:t>uỹ</w:t>
      </w:r>
      <w:proofErr w:type="spellEnd"/>
      <w:r w:rsidRPr="00E46007">
        <w:rPr>
          <w:sz w:val="28"/>
          <w:szCs w:val="28"/>
          <w:lang w:val="pt-BR"/>
        </w:rPr>
        <w:t xml:space="preserve"> </w:t>
      </w:r>
      <w:proofErr w:type="spellStart"/>
      <w:r w:rsidRPr="00E46007">
        <w:rPr>
          <w:sz w:val="28"/>
          <w:szCs w:val="28"/>
          <w:lang w:val="pt-BR"/>
        </w:rPr>
        <w:t>bảo</w:t>
      </w:r>
      <w:proofErr w:type="spellEnd"/>
      <w:r w:rsidRPr="00E46007">
        <w:rPr>
          <w:sz w:val="28"/>
          <w:szCs w:val="28"/>
          <w:lang w:val="pt-BR"/>
        </w:rPr>
        <w:t xml:space="preserve"> hiểm y tế</w:t>
      </w:r>
      <w:r w:rsidR="000A035E" w:rsidRPr="00E46007">
        <w:rPr>
          <w:sz w:val="28"/>
          <w:szCs w:val="28"/>
          <w:lang w:val="vi-VN"/>
        </w:rPr>
        <w:t>;</w:t>
      </w:r>
    </w:p>
    <w:p w14:paraId="523BA571" w14:textId="3702BF35" w:rsidR="000A035E" w:rsidRPr="00E46007" w:rsidRDefault="000A035E" w:rsidP="0020060E">
      <w:pPr>
        <w:widowControl w:val="0"/>
        <w:spacing w:before="120" w:after="120"/>
        <w:ind w:firstLine="601"/>
        <w:jc w:val="both"/>
        <w:rPr>
          <w:b/>
          <w:sz w:val="28"/>
          <w:szCs w:val="28"/>
          <w:lang w:val="vi-VN"/>
        </w:rPr>
      </w:pPr>
      <w:r w:rsidRPr="00E46007">
        <w:rPr>
          <w:sz w:val="28"/>
          <w:szCs w:val="28"/>
          <w:lang w:val="vi-VN"/>
        </w:rPr>
        <w:t xml:space="preserve">d) Làm đơn vị đầu mối thường trực của </w:t>
      </w:r>
      <w:proofErr w:type="spellStart"/>
      <w:r w:rsidRPr="00E46007">
        <w:rPr>
          <w:bCs/>
          <w:sz w:val="28"/>
          <w:szCs w:val="28"/>
          <w:lang w:val="pl-PL"/>
        </w:rPr>
        <w:t>Hội</w:t>
      </w:r>
      <w:proofErr w:type="spellEnd"/>
      <w:r w:rsidRPr="00E46007">
        <w:rPr>
          <w:bCs/>
          <w:sz w:val="28"/>
          <w:szCs w:val="28"/>
          <w:lang w:val="pl-PL"/>
        </w:rPr>
        <w:t xml:space="preserve"> </w:t>
      </w:r>
      <w:proofErr w:type="spellStart"/>
      <w:r w:rsidRPr="00E46007">
        <w:rPr>
          <w:bCs/>
          <w:sz w:val="28"/>
          <w:szCs w:val="28"/>
          <w:lang w:val="pl-PL"/>
        </w:rPr>
        <w:t>đồng</w:t>
      </w:r>
      <w:proofErr w:type="spellEnd"/>
      <w:r w:rsidRPr="00E46007">
        <w:rPr>
          <w:bCs/>
          <w:sz w:val="28"/>
          <w:szCs w:val="28"/>
          <w:lang w:val="pl-PL"/>
        </w:rPr>
        <w:t xml:space="preserve"> </w:t>
      </w:r>
      <w:proofErr w:type="spellStart"/>
      <w:r w:rsidRPr="00E46007">
        <w:rPr>
          <w:bCs/>
          <w:sz w:val="28"/>
          <w:szCs w:val="28"/>
          <w:lang w:val="pl-PL"/>
        </w:rPr>
        <w:t>thẩm</w:t>
      </w:r>
      <w:proofErr w:type="spellEnd"/>
      <w:r w:rsidRPr="00E46007">
        <w:rPr>
          <w:bCs/>
          <w:sz w:val="28"/>
          <w:szCs w:val="28"/>
          <w:lang w:val="pl-PL"/>
        </w:rPr>
        <w:t xml:space="preserve"> </w:t>
      </w:r>
      <w:proofErr w:type="spellStart"/>
      <w:r w:rsidRPr="00E46007">
        <w:rPr>
          <w:bCs/>
          <w:sz w:val="28"/>
          <w:szCs w:val="28"/>
          <w:lang w:val="pl-PL"/>
        </w:rPr>
        <w:t>định</w:t>
      </w:r>
      <w:proofErr w:type="spellEnd"/>
      <w:r w:rsidRPr="00E46007">
        <w:rPr>
          <w:bCs/>
          <w:sz w:val="28"/>
          <w:szCs w:val="28"/>
          <w:lang w:val="vi-VN"/>
        </w:rPr>
        <w:t xml:space="preserve"> danh mục thuốc bảo hiểm y tế.</w:t>
      </w:r>
    </w:p>
    <w:p w14:paraId="19A92DF5" w14:textId="77777777" w:rsidR="0020060E" w:rsidRPr="00E46007" w:rsidRDefault="009D7AEE" w:rsidP="0020060E">
      <w:pPr>
        <w:widowControl w:val="0"/>
        <w:spacing w:before="120" w:after="120"/>
        <w:ind w:firstLine="601"/>
        <w:jc w:val="both"/>
        <w:rPr>
          <w:b/>
          <w:sz w:val="28"/>
          <w:szCs w:val="28"/>
          <w:lang w:val="vi-VN"/>
        </w:rPr>
      </w:pPr>
      <w:r w:rsidRPr="00E46007">
        <w:rPr>
          <w:sz w:val="28"/>
          <w:szCs w:val="28"/>
          <w:lang w:val="pt-BR"/>
        </w:rPr>
        <w:t xml:space="preserve">2. </w:t>
      </w:r>
      <w:proofErr w:type="spellStart"/>
      <w:r w:rsidR="00451BCE" w:rsidRPr="00E46007">
        <w:rPr>
          <w:sz w:val="28"/>
          <w:szCs w:val="28"/>
          <w:lang w:val="pt-BR"/>
        </w:rPr>
        <w:t>Các</w:t>
      </w:r>
      <w:proofErr w:type="spellEnd"/>
      <w:r w:rsidR="00451BCE" w:rsidRPr="00E46007">
        <w:rPr>
          <w:sz w:val="28"/>
          <w:szCs w:val="28"/>
          <w:lang w:val="pt-BR"/>
        </w:rPr>
        <w:t xml:space="preserve"> Vụ, </w:t>
      </w:r>
      <w:proofErr w:type="spellStart"/>
      <w:r w:rsidR="00451BCE" w:rsidRPr="00E46007">
        <w:rPr>
          <w:sz w:val="28"/>
          <w:szCs w:val="28"/>
          <w:lang w:val="pt-BR"/>
        </w:rPr>
        <w:t>Cục</w:t>
      </w:r>
      <w:proofErr w:type="spellEnd"/>
      <w:r w:rsidR="00451BCE" w:rsidRPr="00E46007">
        <w:rPr>
          <w:sz w:val="28"/>
          <w:szCs w:val="28"/>
          <w:lang w:val="pt-BR"/>
        </w:rPr>
        <w:t xml:space="preserve">, </w:t>
      </w:r>
      <w:proofErr w:type="spellStart"/>
      <w:r w:rsidR="00451BCE" w:rsidRPr="00E46007">
        <w:rPr>
          <w:sz w:val="28"/>
          <w:szCs w:val="28"/>
          <w:lang w:val="pt-BR"/>
        </w:rPr>
        <w:t>Trung</w:t>
      </w:r>
      <w:proofErr w:type="spellEnd"/>
      <w:r w:rsidR="00451BCE" w:rsidRPr="00E46007">
        <w:rPr>
          <w:sz w:val="28"/>
          <w:szCs w:val="28"/>
          <w:lang w:val="pt-BR"/>
        </w:rPr>
        <w:t xml:space="preserve"> </w:t>
      </w:r>
      <w:proofErr w:type="spellStart"/>
      <w:r w:rsidR="00451BCE" w:rsidRPr="00E46007">
        <w:rPr>
          <w:sz w:val="28"/>
          <w:szCs w:val="28"/>
          <w:lang w:val="pt-BR"/>
        </w:rPr>
        <w:t>tâm</w:t>
      </w:r>
      <w:proofErr w:type="spellEnd"/>
      <w:r w:rsidR="00451BCE" w:rsidRPr="00E46007">
        <w:rPr>
          <w:sz w:val="28"/>
          <w:szCs w:val="28"/>
          <w:lang w:val="pt-BR"/>
        </w:rPr>
        <w:t xml:space="preserve"> </w:t>
      </w:r>
      <w:proofErr w:type="spellStart"/>
      <w:r w:rsidR="00451BCE" w:rsidRPr="00E46007">
        <w:rPr>
          <w:sz w:val="28"/>
          <w:szCs w:val="28"/>
          <w:lang w:val="pt-BR"/>
        </w:rPr>
        <w:t>thuộc</w:t>
      </w:r>
      <w:proofErr w:type="spellEnd"/>
      <w:r w:rsidR="00451BCE" w:rsidRPr="00E46007">
        <w:rPr>
          <w:sz w:val="28"/>
          <w:szCs w:val="28"/>
          <w:lang w:val="pt-BR"/>
        </w:rPr>
        <w:t xml:space="preserve"> Bộ Y tế</w:t>
      </w:r>
      <w:r w:rsidR="00CF67A3" w:rsidRPr="00E46007">
        <w:rPr>
          <w:sz w:val="28"/>
          <w:szCs w:val="28"/>
          <w:lang w:val="vi-VN"/>
        </w:rPr>
        <w:t>, Trung tâm ADR quốc gia</w:t>
      </w:r>
      <w:r w:rsidR="00451BCE" w:rsidRPr="00E46007">
        <w:rPr>
          <w:sz w:val="28"/>
          <w:szCs w:val="28"/>
          <w:lang w:val="pt-BR"/>
        </w:rPr>
        <w:t xml:space="preserve"> </w:t>
      </w:r>
      <w:proofErr w:type="spellStart"/>
      <w:r w:rsidR="00451BCE" w:rsidRPr="00E46007">
        <w:rPr>
          <w:sz w:val="28"/>
          <w:szCs w:val="28"/>
          <w:lang w:val="pt-BR"/>
        </w:rPr>
        <w:t>có</w:t>
      </w:r>
      <w:proofErr w:type="spellEnd"/>
      <w:r w:rsidR="00451BCE" w:rsidRPr="00E46007">
        <w:rPr>
          <w:sz w:val="28"/>
          <w:szCs w:val="28"/>
          <w:lang w:val="pt-BR"/>
        </w:rPr>
        <w:t xml:space="preserve"> </w:t>
      </w:r>
      <w:proofErr w:type="spellStart"/>
      <w:r w:rsidR="00451BCE" w:rsidRPr="00E46007">
        <w:rPr>
          <w:sz w:val="28"/>
          <w:szCs w:val="28"/>
          <w:lang w:val="pt-BR"/>
        </w:rPr>
        <w:t>trách</w:t>
      </w:r>
      <w:proofErr w:type="spellEnd"/>
      <w:r w:rsidR="00451BCE" w:rsidRPr="00E46007">
        <w:rPr>
          <w:sz w:val="28"/>
          <w:szCs w:val="28"/>
          <w:lang w:val="pt-BR"/>
        </w:rPr>
        <w:t xml:space="preserve"> </w:t>
      </w:r>
      <w:proofErr w:type="spellStart"/>
      <w:r w:rsidR="00451BCE" w:rsidRPr="00E46007">
        <w:rPr>
          <w:sz w:val="28"/>
          <w:szCs w:val="28"/>
          <w:lang w:val="pt-BR"/>
        </w:rPr>
        <w:t>nhiệm</w:t>
      </w:r>
      <w:proofErr w:type="spellEnd"/>
      <w:r w:rsidR="00451BCE" w:rsidRPr="00E46007">
        <w:rPr>
          <w:sz w:val="28"/>
          <w:szCs w:val="28"/>
          <w:lang w:val="pt-BR"/>
        </w:rPr>
        <w:t xml:space="preserve"> </w:t>
      </w:r>
      <w:proofErr w:type="spellStart"/>
      <w:r w:rsidR="00451BCE" w:rsidRPr="00E46007">
        <w:rPr>
          <w:sz w:val="28"/>
          <w:szCs w:val="28"/>
          <w:lang w:val="pt-BR"/>
        </w:rPr>
        <w:t>phối</w:t>
      </w:r>
      <w:proofErr w:type="spellEnd"/>
      <w:r w:rsidR="00451BCE" w:rsidRPr="00E46007">
        <w:rPr>
          <w:sz w:val="28"/>
          <w:szCs w:val="28"/>
          <w:lang w:val="pt-BR"/>
        </w:rPr>
        <w:t xml:space="preserve"> </w:t>
      </w:r>
      <w:proofErr w:type="spellStart"/>
      <w:r w:rsidR="00451BCE" w:rsidRPr="00E46007">
        <w:rPr>
          <w:sz w:val="28"/>
          <w:szCs w:val="28"/>
          <w:lang w:val="pt-BR"/>
        </w:rPr>
        <w:t>hợp</w:t>
      </w:r>
      <w:proofErr w:type="spellEnd"/>
      <w:r w:rsidR="00451BCE" w:rsidRPr="00E46007">
        <w:rPr>
          <w:sz w:val="28"/>
          <w:szCs w:val="28"/>
          <w:lang w:val="pt-BR"/>
        </w:rPr>
        <w:t xml:space="preserve"> </w:t>
      </w:r>
      <w:proofErr w:type="spellStart"/>
      <w:r w:rsidR="006B6BBF" w:rsidRPr="00E46007">
        <w:rPr>
          <w:sz w:val="28"/>
          <w:szCs w:val="28"/>
          <w:lang w:val="pt-BR"/>
        </w:rPr>
        <w:t>thực</w:t>
      </w:r>
      <w:proofErr w:type="spellEnd"/>
      <w:r w:rsidR="006B6BBF" w:rsidRPr="00E46007">
        <w:rPr>
          <w:sz w:val="28"/>
          <w:szCs w:val="28"/>
          <w:lang w:val="pt-BR"/>
        </w:rPr>
        <w:t xml:space="preserve"> </w:t>
      </w:r>
      <w:proofErr w:type="spellStart"/>
      <w:r w:rsidR="006B6BBF" w:rsidRPr="00E46007">
        <w:rPr>
          <w:sz w:val="28"/>
          <w:szCs w:val="28"/>
          <w:lang w:val="pt-BR"/>
        </w:rPr>
        <w:t>hiện</w:t>
      </w:r>
      <w:proofErr w:type="spellEnd"/>
      <w:r w:rsidR="006B6BBF" w:rsidRPr="00E46007">
        <w:rPr>
          <w:sz w:val="28"/>
          <w:szCs w:val="28"/>
          <w:lang w:val="pt-BR"/>
        </w:rPr>
        <w:t xml:space="preserve"> </w:t>
      </w:r>
      <w:proofErr w:type="spellStart"/>
      <w:r w:rsidR="006B6BBF" w:rsidRPr="00E46007">
        <w:rPr>
          <w:sz w:val="28"/>
          <w:szCs w:val="28"/>
          <w:lang w:val="pt-BR"/>
        </w:rPr>
        <w:t>các</w:t>
      </w:r>
      <w:proofErr w:type="spellEnd"/>
      <w:r w:rsidR="006B6BBF" w:rsidRPr="00E46007">
        <w:rPr>
          <w:sz w:val="28"/>
          <w:szCs w:val="28"/>
          <w:lang w:val="pt-BR"/>
        </w:rPr>
        <w:t xml:space="preserve"> </w:t>
      </w:r>
      <w:proofErr w:type="spellStart"/>
      <w:r w:rsidR="006B6BBF" w:rsidRPr="00E46007">
        <w:rPr>
          <w:sz w:val="28"/>
          <w:szCs w:val="28"/>
          <w:lang w:val="pt-BR"/>
        </w:rPr>
        <w:t>công</w:t>
      </w:r>
      <w:proofErr w:type="spellEnd"/>
      <w:r w:rsidR="006B6BBF" w:rsidRPr="00E46007">
        <w:rPr>
          <w:sz w:val="28"/>
          <w:szCs w:val="28"/>
          <w:lang w:val="pt-BR"/>
        </w:rPr>
        <w:t xml:space="preserve"> </w:t>
      </w:r>
      <w:proofErr w:type="spellStart"/>
      <w:r w:rsidR="006B6BBF" w:rsidRPr="00E46007">
        <w:rPr>
          <w:sz w:val="28"/>
          <w:szCs w:val="28"/>
          <w:lang w:val="pt-BR"/>
        </w:rPr>
        <w:t>việc</w:t>
      </w:r>
      <w:proofErr w:type="spellEnd"/>
      <w:r w:rsidR="006B6BBF" w:rsidRPr="00E46007">
        <w:rPr>
          <w:sz w:val="28"/>
          <w:szCs w:val="28"/>
          <w:lang w:val="pt-BR"/>
        </w:rPr>
        <w:t xml:space="preserve"> </w:t>
      </w:r>
      <w:proofErr w:type="spellStart"/>
      <w:r w:rsidR="006B6BBF" w:rsidRPr="00E46007">
        <w:rPr>
          <w:sz w:val="28"/>
          <w:szCs w:val="28"/>
          <w:lang w:val="pt-BR"/>
        </w:rPr>
        <w:t>liên</w:t>
      </w:r>
      <w:proofErr w:type="spellEnd"/>
      <w:r w:rsidR="006B6BBF" w:rsidRPr="00E46007">
        <w:rPr>
          <w:sz w:val="28"/>
          <w:szCs w:val="28"/>
          <w:lang w:val="pt-BR"/>
        </w:rPr>
        <w:t xml:space="preserve"> </w:t>
      </w:r>
      <w:proofErr w:type="spellStart"/>
      <w:r w:rsidR="006B6BBF" w:rsidRPr="00E46007">
        <w:rPr>
          <w:sz w:val="28"/>
          <w:szCs w:val="28"/>
          <w:lang w:val="pt-BR"/>
        </w:rPr>
        <w:t>quan</w:t>
      </w:r>
      <w:proofErr w:type="spellEnd"/>
      <w:r w:rsidR="006B6BBF" w:rsidRPr="00E46007">
        <w:rPr>
          <w:sz w:val="28"/>
          <w:szCs w:val="28"/>
          <w:lang w:val="pt-BR"/>
        </w:rPr>
        <w:t xml:space="preserve"> </w:t>
      </w:r>
      <w:proofErr w:type="spellStart"/>
      <w:r w:rsidR="006B6BBF" w:rsidRPr="00E46007">
        <w:rPr>
          <w:sz w:val="28"/>
          <w:szCs w:val="28"/>
          <w:lang w:val="pt-BR"/>
        </w:rPr>
        <w:t>đến</w:t>
      </w:r>
      <w:proofErr w:type="spellEnd"/>
      <w:r w:rsidR="006B6BBF" w:rsidRPr="00E46007">
        <w:rPr>
          <w:sz w:val="28"/>
          <w:szCs w:val="28"/>
          <w:lang w:val="pt-BR"/>
        </w:rPr>
        <w:t xml:space="preserve"> </w:t>
      </w:r>
      <w:proofErr w:type="spellStart"/>
      <w:r w:rsidR="006B6BBF" w:rsidRPr="00E46007">
        <w:rPr>
          <w:sz w:val="28"/>
          <w:szCs w:val="28"/>
          <w:lang w:val="pt-BR"/>
        </w:rPr>
        <w:t>sửa</w:t>
      </w:r>
      <w:proofErr w:type="spellEnd"/>
      <w:r w:rsidR="006B6BBF" w:rsidRPr="00E46007">
        <w:rPr>
          <w:sz w:val="28"/>
          <w:szCs w:val="28"/>
          <w:lang w:val="pt-BR"/>
        </w:rPr>
        <w:t xml:space="preserve"> </w:t>
      </w:r>
      <w:proofErr w:type="spellStart"/>
      <w:r w:rsidR="006B6BBF" w:rsidRPr="00E46007">
        <w:rPr>
          <w:sz w:val="28"/>
          <w:szCs w:val="28"/>
          <w:lang w:val="pt-BR"/>
        </w:rPr>
        <w:t>đổi</w:t>
      </w:r>
      <w:proofErr w:type="spellEnd"/>
      <w:r w:rsidR="006B6BBF" w:rsidRPr="00E46007">
        <w:rPr>
          <w:sz w:val="28"/>
          <w:szCs w:val="28"/>
          <w:lang w:val="pt-BR"/>
        </w:rPr>
        <w:t xml:space="preserve">, </w:t>
      </w:r>
      <w:proofErr w:type="spellStart"/>
      <w:r w:rsidR="006B6BBF" w:rsidRPr="00E46007">
        <w:rPr>
          <w:sz w:val="28"/>
          <w:szCs w:val="28"/>
          <w:lang w:val="pt-BR"/>
        </w:rPr>
        <w:t>bổ</w:t>
      </w:r>
      <w:proofErr w:type="spellEnd"/>
      <w:r w:rsidR="006B6BBF" w:rsidRPr="00E46007">
        <w:rPr>
          <w:sz w:val="28"/>
          <w:szCs w:val="28"/>
          <w:lang w:val="pt-BR"/>
        </w:rPr>
        <w:t xml:space="preserve"> </w:t>
      </w:r>
      <w:proofErr w:type="spellStart"/>
      <w:r w:rsidR="006B6BBF" w:rsidRPr="00E46007">
        <w:rPr>
          <w:sz w:val="28"/>
          <w:szCs w:val="28"/>
          <w:lang w:val="pt-BR"/>
        </w:rPr>
        <w:t>sung</w:t>
      </w:r>
      <w:proofErr w:type="spellEnd"/>
      <w:r w:rsidR="006B6BBF" w:rsidRPr="00E46007">
        <w:rPr>
          <w:sz w:val="28"/>
          <w:szCs w:val="28"/>
          <w:lang w:val="pt-BR"/>
        </w:rPr>
        <w:t xml:space="preserve"> </w:t>
      </w:r>
      <w:proofErr w:type="spellStart"/>
      <w:r w:rsidR="006B6BBF" w:rsidRPr="00E46007">
        <w:rPr>
          <w:sz w:val="28"/>
          <w:szCs w:val="28"/>
          <w:lang w:val="pt-BR"/>
        </w:rPr>
        <w:t>Danh</w:t>
      </w:r>
      <w:proofErr w:type="spellEnd"/>
      <w:r w:rsidR="006B6BBF" w:rsidRPr="00E46007">
        <w:rPr>
          <w:sz w:val="28"/>
          <w:szCs w:val="28"/>
          <w:lang w:val="pt-BR"/>
        </w:rPr>
        <w:t xml:space="preserve"> </w:t>
      </w:r>
      <w:proofErr w:type="spellStart"/>
      <w:r w:rsidR="006B6BBF" w:rsidRPr="00E46007">
        <w:rPr>
          <w:sz w:val="28"/>
          <w:szCs w:val="28"/>
          <w:lang w:val="pt-BR"/>
        </w:rPr>
        <w:t>mục</w:t>
      </w:r>
      <w:proofErr w:type="spellEnd"/>
      <w:r w:rsidR="006B6BBF" w:rsidRPr="00E46007">
        <w:rPr>
          <w:sz w:val="28"/>
          <w:szCs w:val="28"/>
          <w:lang w:val="pt-BR"/>
        </w:rPr>
        <w:t xml:space="preserve"> </w:t>
      </w:r>
      <w:proofErr w:type="spellStart"/>
      <w:r w:rsidR="006B6BBF" w:rsidRPr="00E46007">
        <w:rPr>
          <w:sz w:val="28"/>
          <w:szCs w:val="28"/>
          <w:lang w:val="pt-BR"/>
        </w:rPr>
        <w:t>thuốc</w:t>
      </w:r>
      <w:proofErr w:type="spellEnd"/>
      <w:r w:rsidR="006B6BBF" w:rsidRPr="00E46007">
        <w:rPr>
          <w:sz w:val="28"/>
          <w:szCs w:val="28"/>
          <w:lang w:val="pt-BR"/>
        </w:rPr>
        <w:t xml:space="preserve"> </w:t>
      </w:r>
      <w:proofErr w:type="spellStart"/>
      <w:r w:rsidR="008B3620" w:rsidRPr="00E46007">
        <w:rPr>
          <w:sz w:val="28"/>
          <w:szCs w:val="28"/>
          <w:lang w:val="pt-BR"/>
        </w:rPr>
        <w:t>khi</w:t>
      </w:r>
      <w:proofErr w:type="spellEnd"/>
      <w:r w:rsidR="008B3620" w:rsidRPr="00E46007">
        <w:rPr>
          <w:sz w:val="28"/>
          <w:szCs w:val="28"/>
          <w:lang w:val="pt-BR"/>
        </w:rPr>
        <w:t xml:space="preserve"> </w:t>
      </w:r>
      <w:proofErr w:type="spellStart"/>
      <w:r w:rsidR="008B3620" w:rsidRPr="00E46007">
        <w:rPr>
          <w:sz w:val="28"/>
          <w:szCs w:val="28"/>
          <w:lang w:val="pt-BR"/>
        </w:rPr>
        <w:t>có</w:t>
      </w:r>
      <w:proofErr w:type="spellEnd"/>
      <w:r w:rsidR="008B3620" w:rsidRPr="00E46007">
        <w:rPr>
          <w:sz w:val="28"/>
          <w:szCs w:val="28"/>
          <w:lang w:val="pt-BR"/>
        </w:rPr>
        <w:t xml:space="preserve"> </w:t>
      </w:r>
      <w:proofErr w:type="spellStart"/>
      <w:r w:rsidR="008B3620" w:rsidRPr="00E46007">
        <w:rPr>
          <w:sz w:val="28"/>
          <w:szCs w:val="28"/>
          <w:lang w:val="pt-BR"/>
        </w:rPr>
        <w:t>đề</w:t>
      </w:r>
      <w:proofErr w:type="spellEnd"/>
      <w:r w:rsidR="008B3620" w:rsidRPr="00E46007">
        <w:rPr>
          <w:sz w:val="28"/>
          <w:szCs w:val="28"/>
          <w:lang w:val="pt-BR"/>
        </w:rPr>
        <w:t xml:space="preserve"> </w:t>
      </w:r>
      <w:proofErr w:type="spellStart"/>
      <w:r w:rsidR="008B3620" w:rsidRPr="00E46007">
        <w:rPr>
          <w:sz w:val="28"/>
          <w:szCs w:val="28"/>
          <w:lang w:val="pt-BR"/>
        </w:rPr>
        <w:t>nghị</w:t>
      </w:r>
      <w:proofErr w:type="spellEnd"/>
      <w:r w:rsidR="008B3620" w:rsidRPr="00E46007">
        <w:rPr>
          <w:sz w:val="28"/>
          <w:szCs w:val="28"/>
          <w:lang w:val="pt-BR"/>
        </w:rPr>
        <w:t xml:space="preserve"> </w:t>
      </w:r>
      <w:proofErr w:type="spellStart"/>
      <w:r w:rsidR="008B3620" w:rsidRPr="00E46007">
        <w:rPr>
          <w:sz w:val="28"/>
          <w:szCs w:val="28"/>
          <w:lang w:val="pt-BR"/>
        </w:rPr>
        <w:t>của</w:t>
      </w:r>
      <w:proofErr w:type="spellEnd"/>
      <w:r w:rsidR="008B3620" w:rsidRPr="00E46007">
        <w:rPr>
          <w:sz w:val="28"/>
          <w:szCs w:val="28"/>
          <w:lang w:val="pt-BR"/>
        </w:rPr>
        <w:t xml:space="preserve"> </w:t>
      </w:r>
      <w:proofErr w:type="spellStart"/>
      <w:r w:rsidR="008B3620" w:rsidRPr="00E46007">
        <w:rPr>
          <w:sz w:val="28"/>
          <w:szCs w:val="28"/>
          <w:lang w:val="pt-BR"/>
        </w:rPr>
        <w:t>đơn</w:t>
      </w:r>
      <w:proofErr w:type="spellEnd"/>
      <w:r w:rsidR="008B3620" w:rsidRPr="00E46007">
        <w:rPr>
          <w:sz w:val="28"/>
          <w:szCs w:val="28"/>
          <w:lang w:val="pt-BR"/>
        </w:rPr>
        <w:t xml:space="preserve"> </w:t>
      </w:r>
      <w:proofErr w:type="spellStart"/>
      <w:r w:rsidR="008B3620" w:rsidRPr="00E46007">
        <w:rPr>
          <w:sz w:val="28"/>
          <w:szCs w:val="28"/>
          <w:lang w:val="pt-BR"/>
        </w:rPr>
        <w:t>vị</w:t>
      </w:r>
      <w:proofErr w:type="spellEnd"/>
      <w:r w:rsidR="008B3620" w:rsidRPr="00E46007">
        <w:rPr>
          <w:sz w:val="28"/>
          <w:szCs w:val="28"/>
          <w:lang w:val="pt-BR"/>
        </w:rPr>
        <w:t xml:space="preserve"> </w:t>
      </w:r>
      <w:proofErr w:type="spellStart"/>
      <w:r w:rsidR="008B3620" w:rsidRPr="00E46007">
        <w:rPr>
          <w:sz w:val="28"/>
          <w:szCs w:val="28"/>
          <w:lang w:val="pt-BR"/>
        </w:rPr>
        <w:t>chủ</w:t>
      </w:r>
      <w:proofErr w:type="spellEnd"/>
      <w:r w:rsidR="008B3620" w:rsidRPr="00E46007">
        <w:rPr>
          <w:sz w:val="28"/>
          <w:szCs w:val="28"/>
          <w:lang w:val="pt-BR"/>
        </w:rPr>
        <w:t xml:space="preserve"> </w:t>
      </w:r>
      <w:proofErr w:type="spellStart"/>
      <w:r w:rsidR="008B3620" w:rsidRPr="00E46007">
        <w:rPr>
          <w:sz w:val="28"/>
          <w:szCs w:val="28"/>
          <w:lang w:val="pt-BR"/>
        </w:rPr>
        <w:t>trì</w:t>
      </w:r>
      <w:proofErr w:type="spellEnd"/>
      <w:r w:rsidR="006B6BBF" w:rsidRPr="00E46007">
        <w:rPr>
          <w:sz w:val="28"/>
          <w:szCs w:val="28"/>
          <w:lang w:val="pt-BR"/>
        </w:rPr>
        <w:t>.</w:t>
      </w:r>
      <w:r w:rsidR="00DE512E" w:rsidRPr="00E46007">
        <w:rPr>
          <w:sz w:val="28"/>
          <w:szCs w:val="28"/>
          <w:lang w:val="pt-BR"/>
        </w:rPr>
        <w:t xml:space="preserve"> </w:t>
      </w:r>
    </w:p>
    <w:p w14:paraId="65638CE5" w14:textId="77777777" w:rsidR="0020060E" w:rsidRPr="00E46007" w:rsidRDefault="00EB5333" w:rsidP="0020060E">
      <w:pPr>
        <w:widowControl w:val="0"/>
        <w:spacing w:before="120" w:after="120"/>
        <w:ind w:firstLine="601"/>
        <w:jc w:val="both"/>
        <w:rPr>
          <w:b/>
          <w:sz w:val="28"/>
          <w:szCs w:val="28"/>
          <w:lang w:val="vi-VN"/>
        </w:rPr>
      </w:pPr>
      <w:r w:rsidRPr="00E46007">
        <w:rPr>
          <w:sz w:val="28"/>
          <w:szCs w:val="28"/>
          <w:lang w:val="pt-BR"/>
        </w:rPr>
        <w:t>3</w:t>
      </w:r>
      <w:r w:rsidR="00932B3E" w:rsidRPr="00E46007">
        <w:rPr>
          <w:sz w:val="28"/>
          <w:szCs w:val="28"/>
          <w:lang w:val="pt-BR"/>
        </w:rPr>
        <w:t xml:space="preserve">. </w:t>
      </w:r>
      <w:proofErr w:type="spellStart"/>
      <w:r w:rsidR="008A1B3B" w:rsidRPr="00E46007">
        <w:rPr>
          <w:sz w:val="28"/>
          <w:szCs w:val="28"/>
          <w:lang w:val="pt-BR"/>
        </w:rPr>
        <w:t>Sở</w:t>
      </w:r>
      <w:proofErr w:type="spellEnd"/>
      <w:r w:rsidR="008A1B3B" w:rsidRPr="00E46007">
        <w:rPr>
          <w:sz w:val="28"/>
          <w:szCs w:val="28"/>
          <w:lang w:val="pt-BR"/>
        </w:rPr>
        <w:t xml:space="preserve"> Y tế </w:t>
      </w:r>
      <w:proofErr w:type="spellStart"/>
      <w:r w:rsidR="008A1B3B" w:rsidRPr="00E46007">
        <w:rPr>
          <w:sz w:val="28"/>
          <w:szCs w:val="28"/>
          <w:lang w:val="pt-BR"/>
        </w:rPr>
        <w:t>tỉnh</w:t>
      </w:r>
      <w:proofErr w:type="spellEnd"/>
      <w:r w:rsidR="008A1B3B" w:rsidRPr="00E46007">
        <w:rPr>
          <w:sz w:val="28"/>
          <w:szCs w:val="28"/>
          <w:lang w:val="pt-BR"/>
        </w:rPr>
        <w:t xml:space="preserve">, </w:t>
      </w:r>
      <w:proofErr w:type="spellStart"/>
      <w:r w:rsidR="008A1B3B" w:rsidRPr="00E46007">
        <w:rPr>
          <w:sz w:val="28"/>
          <w:szCs w:val="28"/>
          <w:lang w:val="pt-BR"/>
        </w:rPr>
        <w:t>thành</w:t>
      </w:r>
      <w:proofErr w:type="spellEnd"/>
      <w:r w:rsidR="008A1B3B" w:rsidRPr="00E46007">
        <w:rPr>
          <w:sz w:val="28"/>
          <w:szCs w:val="28"/>
          <w:lang w:val="pt-BR"/>
        </w:rPr>
        <w:t xml:space="preserve"> </w:t>
      </w:r>
      <w:proofErr w:type="spellStart"/>
      <w:r w:rsidR="008A1B3B" w:rsidRPr="00E46007">
        <w:rPr>
          <w:sz w:val="28"/>
          <w:szCs w:val="28"/>
          <w:lang w:val="pt-BR"/>
        </w:rPr>
        <w:t>phố</w:t>
      </w:r>
      <w:proofErr w:type="spellEnd"/>
      <w:r w:rsidR="008A1B3B" w:rsidRPr="00E46007">
        <w:rPr>
          <w:sz w:val="28"/>
          <w:szCs w:val="28"/>
          <w:lang w:val="pt-BR"/>
        </w:rPr>
        <w:t xml:space="preserve"> </w:t>
      </w:r>
      <w:proofErr w:type="spellStart"/>
      <w:r w:rsidR="008A1B3B" w:rsidRPr="00E46007">
        <w:rPr>
          <w:sz w:val="28"/>
          <w:szCs w:val="28"/>
          <w:lang w:val="pt-BR"/>
        </w:rPr>
        <w:t>trực</w:t>
      </w:r>
      <w:proofErr w:type="spellEnd"/>
      <w:r w:rsidR="008A1B3B" w:rsidRPr="00E46007">
        <w:rPr>
          <w:sz w:val="28"/>
          <w:szCs w:val="28"/>
          <w:lang w:val="pt-BR"/>
        </w:rPr>
        <w:t xml:space="preserve"> </w:t>
      </w:r>
      <w:proofErr w:type="spellStart"/>
      <w:r w:rsidR="008A1B3B" w:rsidRPr="00E46007">
        <w:rPr>
          <w:sz w:val="28"/>
          <w:szCs w:val="28"/>
          <w:lang w:val="pt-BR"/>
        </w:rPr>
        <w:t>thuộc</w:t>
      </w:r>
      <w:proofErr w:type="spellEnd"/>
      <w:r w:rsidR="008A1B3B" w:rsidRPr="00E46007">
        <w:rPr>
          <w:sz w:val="28"/>
          <w:szCs w:val="28"/>
          <w:lang w:val="pt-BR"/>
        </w:rPr>
        <w:t xml:space="preserve"> </w:t>
      </w:r>
      <w:proofErr w:type="spellStart"/>
      <w:r w:rsidR="008A1B3B" w:rsidRPr="00E46007">
        <w:rPr>
          <w:sz w:val="28"/>
          <w:szCs w:val="28"/>
          <w:lang w:val="pt-BR"/>
        </w:rPr>
        <w:t>trung</w:t>
      </w:r>
      <w:proofErr w:type="spellEnd"/>
      <w:r w:rsidR="008A1B3B" w:rsidRPr="00E46007">
        <w:rPr>
          <w:sz w:val="28"/>
          <w:szCs w:val="28"/>
          <w:lang w:val="pt-BR"/>
        </w:rPr>
        <w:t xml:space="preserve"> </w:t>
      </w:r>
      <w:proofErr w:type="spellStart"/>
      <w:r w:rsidR="008A1B3B" w:rsidRPr="00E46007">
        <w:rPr>
          <w:sz w:val="28"/>
          <w:szCs w:val="28"/>
          <w:lang w:val="pt-BR"/>
        </w:rPr>
        <w:t>ương</w:t>
      </w:r>
      <w:proofErr w:type="spellEnd"/>
      <w:r w:rsidR="008E0C08" w:rsidRPr="00E46007">
        <w:rPr>
          <w:sz w:val="28"/>
          <w:szCs w:val="28"/>
          <w:lang w:val="pt-BR"/>
        </w:rPr>
        <w:t xml:space="preserve"> </w:t>
      </w:r>
      <w:proofErr w:type="spellStart"/>
      <w:r w:rsidR="008E0C08" w:rsidRPr="00E46007">
        <w:rPr>
          <w:sz w:val="28"/>
          <w:szCs w:val="28"/>
          <w:lang w:val="pt-BR"/>
        </w:rPr>
        <w:t>có</w:t>
      </w:r>
      <w:proofErr w:type="spellEnd"/>
      <w:r w:rsidR="008A1B3B" w:rsidRPr="00E46007">
        <w:rPr>
          <w:sz w:val="28"/>
          <w:szCs w:val="28"/>
          <w:lang w:val="pt-BR"/>
        </w:rPr>
        <w:t xml:space="preserve"> </w:t>
      </w:r>
      <w:proofErr w:type="spellStart"/>
      <w:r w:rsidR="008A1B3B" w:rsidRPr="00E46007">
        <w:rPr>
          <w:sz w:val="28"/>
          <w:szCs w:val="28"/>
          <w:lang w:val="pt-BR"/>
        </w:rPr>
        <w:t>trách</w:t>
      </w:r>
      <w:proofErr w:type="spellEnd"/>
      <w:r w:rsidR="008A1B3B" w:rsidRPr="00E46007">
        <w:rPr>
          <w:sz w:val="28"/>
          <w:szCs w:val="28"/>
          <w:lang w:val="pt-BR"/>
        </w:rPr>
        <w:t xml:space="preserve"> </w:t>
      </w:r>
      <w:proofErr w:type="spellStart"/>
      <w:r w:rsidR="008A1B3B" w:rsidRPr="00E46007">
        <w:rPr>
          <w:sz w:val="28"/>
          <w:szCs w:val="28"/>
          <w:lang w:val="pt-BR"/>
        </w:rPr>
        <w:t>nhiệm</w:t>
      </w:r>
      <w:proofErr w:type="spellEnd"/>
      <w:r w:rsidR="008E0C08" w:rsidRPr="00E46007">
        <w:rPr>
          <w:sz w:val="28"/>
          <w:szCs w:val="28"/>
          <w:lang w:val="pt-BR"/>
        </w:rPr>
        <w:t>:</w:t>
      </w:r>
    </w:p>
    <w:p w14:paraId="127E4234" w14:textId="77777777" w:rsidR="0020060E" w:rsidRPr="00E46007" w:rsidRDefault="008E0C08" w:rsidP="0020060E">
      <w:pPr>
        <w:widowControl w:val="0"/>
        <w:spacing w:before="120" w:after="120"/>
        <w:ind w:firstLine="601"/>
        <w:jc w:val="both"/>
        <w:rPr>
          <w:b/>
          <w:sz w:val="28"/>
          <w:szCs w:val="28"/>
          <w:lang w:val="vi-VN"/>
        </w:rPr>
      </w:pPr>
      <w:r w:rsidRPr="00E46007">
        <w:rPr>
          <w:sz w:val="28"/>
          <w:szCs w:val="28"/>
          <w:lang w:val="pt-BR"/>
        </w:rPr>
        <w:t>a)</w:t>
      </w:r>
      <w:r w:rsidR="008A1B3B" w:rsidRPr="00E46007">
        <w:rPr>
          <w:sz w:val="28"/>
          <w:szCs w:val="28"/>
          <w:lang w:val="pt-BR"/>
        </w:rPr>
        <w:t xml:space="preserve"> </w:t>
      </w:r>
      <w:proofErr w:type="spellStart"/>
      <w:r w:rsidRPr="00E46007">
        <w:rPr>
          <w:sz w:val="28"/>
          <w:szCs w:val="28"/>
          <w:lang w:val="pt-BR"/>
        </w:rPr>
        <w:t>C</w:t>
      </w:r>
      <w:r w:rsidR="008A1B3B" w:rsidRPr="00E46007">
        <w:rPr>
          <w:sz w:val="28"/>
          <w:szCs w:val="28"/>
          <w:lang w:val="pt-BR"/>
        </w:rPr>
        <w:t>hỉ</w:t>
      </w:r>
      <w:proofErr w:type="spellEnd"/>
      <w:r w:rsidR="008A1B3B" w:rsidRPr="00E46007">
        <w:rPr>
          <w:sz w:val="28"/>
          <w:szCs w:val="28"/>
          <w:lang w:val="pt-BR"/>
        </w:rPr>
        <w:t xml:space="preserve"> </w:t>
      </w:r>
      <w:proofErr w:type="spellStart"/>
      <w:r w:rsidR="008A1B3B" w:rsidRPr="00E46007">
        <w:rPr>
          <w:sz w:val="28"/>
          <w:szCs w:val="28"/>
          <w:lang w:val="pt-BR"/>
        </w:rPr>
        <w:t>đạo</w:t>
      </w:r>
      <w:proofErr w:type="spellEnd"/>
      <w:r w:rsidR="008A1B3B" w:rsidRPr="00E46007">
        <w:rPr>
          <w:sz w:val="28"/>
          <w:szCs w:val="28"/>
          <w:lang w:val="pt-BR"/>
        </w:rPr>
        <w:t xml:space="preserve">, </w:t>
      </w:r>
      <w:proofErr w:type="spellStart"/>
      <w:r w:rsidR="008A1B3B" w:rsidRPr="00E46007">
        <w:rPr>
          <w:sz w:val="28"/>
          <w:szCs w:val="28"/>
          <w:lang w:val="pt-BR"/>
        </w:rPr>
        <w:t>hướng</w:t>
      </w:r>
      <w:proofErr w:type="spellEnd"/>
      <w:r w:rsidR="008A1B3B" w:rsidRPr="00E46007">
        <w:rPr>
          <w:sz w:val="28"/>
          <w:szCs w:val="28"/>
          <w:lang w:val="pt-BR"/>
        </w:rPr>
        <w:t xml:space="preserve"> </w:t>
      </w:r>
      <w:proofErr w:type="spellStart"/>
      <w:r w:rsidR="008A1B3B" w:rsidRPr="00E46007">
        <w:rPr>
          <w:sz w:val="28"/>
          <w:szCs w:val="28"/>
          <w:lang w:val="pt-BR"/>
        </w:rPr>
        <w:t>dẫn</w:t>
      </w:r>
      <w:proofErr w:type="spellEnd"/>
      <w:r w:rsidR="008A1B3B" w:rsidRPr="00E46007">
        <w:rPr>
          <w:sz w:val="28"/>
          <w:szCs w:val="28"/>
          <w:lang w:val="pt-BR"/>
        </w:rPr>
        <w:t xml:space="preserve">, </w:t>
      </w:r>
      <w:proofErr w:type="spellStart"/>
      <w:r w:rsidR="008A1B3B" w:rsidRPr="00E46007">
        <w:rPr>
          <w:sz w:val="28"/>
          <w:szCs w:val="28"/>
          <w:lang w:val="pt-BR"/>
        </w:rPr>
        <w:t>phổ</w:t>
      </w:r>
      <w:proofErr w:type="spellEnd"/>
      <w:r w:rsidR="008A1B3B" w:rsidRPr="00E46007">
        <w:rPr>
          <w:sz w:val="28"/>
          <w:szCs w:val="28"/>
          <w:lang w:val="pt-BR"/>
        </w:rPr>
        <w:t xml:space="preserve"> </w:t>
      </w:r>
      <w:proofErr w:type="spellStart"/>
      <w:r w:rsidR="008A1B3B" w:rsidRPr="00E46007">
        <w:rPr>
          <w:sz w:val="28"/>
          <w:szCs w:val="28"/>
          <w:lang w:val="pt-BR"/>
        </w:rPr>
        <w:t>biến</w:t>
      </w:r>
      <w:proofErr w:type="spellEnd"/>
      <w:r w:rsidR="008A1B3B" w:rsidRPr="00E46007">
        <w:rPr>
          <w:sz w:val="28"/>
          <w:szCs w:val="28"/>
          <w:lang w:val="pt-BR"/>
        </w:rPr>
        <w:t xml:space="preserve"> </w:t>
      </w:r>
      <w:proofErr w:type="spellStart"/>
      <w:r w:rsidRPr="00E46007">
        <w:rPr>
          <w:sz w:val="28"/>
          <w:szCs w:val="28"/>
          <w:lang w:val="pt-BR"/>
        </w:rPr>
        <w:t>và</w:t>
      </w:r>
      <w:proofErr w:type="spellEnd"/>
      <w:r w:rsidRPr="00E46007">
        <w:rPr>
          <w:sz w:val="28"/>
          <w:szCs w:val="28"/>
          <w:lang w:val="pt-BR"/>
        </w:rPr>
        <w:t xml:space="preserve"> </w:t>
      </w:r>
      <w:proofErr w:type="spellStart"/>
      <w:r w:rsidRPr="00E46007">
        <w:rPr>
          <w:sz w:val="28"/>
          <w:szCs w:val="28"/>
          <w:lang w:val="pt-BR"/>
        </w:rPr>
        <w:t>triển</w:t>
      </w:r>
      <w:proofErr w:type="spellEnd"/>
      <w:r w:rsidRPr="00E46007">
        <w:rPr>
          <w:sz w:val="28"/>
          <w:szCs w:val="28"/>
          <w:lang w:val="pt-BR"/>
        </w:rPr>
        <w:t xml:space="preserve"> </w:t>
      </w:r>
      <w:proofErr w:type="spellStart"/>
      <w:r w:rsidRPr="00E46007">
        <w:rPr>
          <w:sz w:val="28"/>
          <w:szCs w:val="28"/>
          <w:lang w:val="pt-BR"/>
        </w:rPr>
        <w:t>khai</w:t>
      </w:r>
      <w:proofErr w:type="spellEnd"/>
      <w:r w:rsidR="008A1B3B" w:rsidRPr="00E46007">
        <w:rPr>
          <w:sz w:val="28"/>
          <w:szCs w:val="28"/>
          <w:lang w:val="pt-BR"/>
        </w:rPr>
        <w:t xml:space="preserve"> </w:t>
      </w:r>
      <w:proofErr w:type="spellStart"/>
      <w:r w:rsidR="008A1B3B" w:rsidRPr="00E46007">
        <w:rPr>
          <w:sz w:val="28"/>
          <w:szCs w:val="28"/>
          <w:lang w:val="pt-BR"/>
        </w:rPr>
        <w:t>thực</w:t>
      </w:r>
      <w:proofErr w:type="spellEnd"/>
      <w:r w:rsidR="008A1B3B" w:rsidRPr="00E46007">
        <w:rPr>
          <w:sz w:val="28"/>
          <w:szCs w:val="28"/>
          <w:lang w:val="pt-BR"/>
        </w:rPr>
        <w:t xml:space="preserve"> </w:t>
      </w:r>
      <w:proofErr w:type="spellStart"/>
      <w:r w:rsidR="008A1B3B" w:rsidRPr="00E46007">
        <w:rPr>
          <w:sz w:val="28"/>
          <w:szCs w:val="28"/>
          <w:lang w:val="pt-BR"/>
        </w:rPr>
        <w:t>hiện</w:t>
      </w:r>
      <w:proofErr w:type="spellEnd"/>
      <w:r w:rsidR="008A1B3B" w:rsidRPr="00E46007">
        <w:rPr>
          <w:sz w:val="28"/>
          <w:szCs w:val="28"/>
          <w:lang w:val="pt-BR"/>
        </w:rPr>
        <w:t xml:space="preserve"> </w:t>
      </w:r>
      <w:proofErr w:type="spellStart"/>
      <w:r w:rsidR="008A1B3B" w:rsidRPr="00E46007">
        <w:rPr>
          <w:sz w:val="28"/>
          <w:szCs w:val="28"/>
          <w:lang w:val="pt-BR"/>
        </w:rPr>
        <w:t>Thông</w:t>
      </w:r>
      <w:proofErr w:type="spellEnd"/>
      <w:r w:rsidR="008A1B3B" w:rsidRPr="00E46007">
        <w:rPr>
          <w:sz w:val="28"/>
          <w:szCs w:val="28"/>
          <w:lang w:val="pt-BR"/>
        </w:rPr>
        <w:t xml:space="preserve"> </w:t>
      </w:r>
      <w:proofErr w:type="spellStart"/>
      <w:r w:rsidR="008A1B3B" w:rsidRPr="00E46007">
        <w:rPr>
          <w:sz w:val="28"/>
          <w:szCs w:val="28"/>
          <w:lang w:val="pt-BR"/>
        </w:rPr>
        <w:t>tư</w:t>
      </w:r>
      <w:proofErr w:type="spellEnd"/>
      <w:r w:rsidR="008A1B3B" w:rsidRPr="00E46007">
        <w:rPr>
          <w:sz w:val="28"/>
          <w:szCs w:val="28"/>
          <w:lang w:val="pt-BR"/>
        </w:rPr>
        <w:t xml:space="preserve"> </w:t>
      </w:r>
      <w:proofErr w:type="spellStart"/>
      <w:r w:rsidR="008A1B3B" w:rsidRPr="00E46007">
        <w:rPr>
          <w:sz w:val="28"/>
          <w:szCs w:val="28"/>
          <w:lang w:val="pt-BR"/>
        </w:rPr>
        <w:t>này</w:t>
      </w:r>
      <w:proofErr w:type="spellEnd"/>
      <w:r w:rsidR="008A1B3B" w:rsidRPr="00E46007">
        <w:rPr>
          <w:sz w:val="28"/>
          <w:szCs w:val="28"/>
          <w:lang w:val="pt-BR"/>
        </w:rPr>
        <w:t xml:space="preserve"> </w:t>
      </w:r>
      <w:proofErr w:type="spellStart"/>
      <w:r w:rsidR="008A1B3B" w:rsidRPr="00E46007">
        <w:rPr>
          <w:sz w:val="28"/>
          <w:szCs w:val="28"/>
          <w:lang w:val="pt-BR"/>
        </w:rPr>
        <w:t>theo</w:t>
      </w:r>
      <w:proofErr w:type="spellEnd"/>
      <w:r w:rsidR="008A1B3B" w:rsidRPr="00E46007">
        <w:rPr>
          <w:sz w:val="28"/>
          <w:szCs w:val="28"/>
          <w:lang w:val="pt-BR"/>
        </w:rPr>
        <w:t xml:space="preserve"> </w:t>
      </w:r>
      <w:proofErr w:type="spellStart"/>
      <w:r w:rsidR="008A1B3B" w:rsidRPr="00E46007">
        <w:rPr>
          <w:sz w:val="28"/>
          <w:szCs w:val="28"/>
          <w:lang w:val="pt-BR"/>
        </w:rPr>
        <w:t>thẩm</w:t>
      </w:r>
      <w:proofErr w:type="spellEnd"/>
      <w:r w:rsidR="008A1B3B" w:rsidRPr="00E46007">
        <w:rPr>
          <w:sz w:val="28"/>
          <w:szCs w:val="28"/>
          <w:lang w:val="pt-BR"/>
        </w:rPr>
        <w:t xml:space="preserve"> </w:t>
      </w:r>
      <w:proofErr w:type="spellStart"/>
      <w:r w:rsidR="008A1B3B" w:rsidRPr="00E46007">
        <w:rPr>
          <w:sz w:val="28"/>
          <w:szCs w:val="28"/>
          <w:lang w:val="pt-BR"/>
        </w:rPr>
        <w:t>quyền</w:t>
      </w:r>
      <w:proofErr w:type="spellEnd"/>
      <w:r w:rsidRPr="00E46007">
        <w:rPr>
          <w:sz w:val="28"/>
          <w:szCs w:val="28"/>
          <w:lang w:val="pt-BR"/>
        </w:rPr>
        <w:t>;</w:t>
      </w:r>
    </w:p>
    <w:p w14:paraId="281E67CD" w14:textId="77777777" w:rsidR="0020060E" w:rsidRPr="00E46007" w:rsidRDefault="008E0C08" w:rsidP="0020060E">
      <w:pPr>
        <w:widowControl w:val="0"/>
        <w:spacing w:before="120" w:after="120"/>
        <w:ind w:firstLine="601"/>
        <w:jc w:val="both"/>
        <w:rPr>
          <w:b/>
          <w:sz w:val="28"/>
          <w:szCs w:val="28"/>
          <w:lang w:val="vi-VN"/>
        </w:rPr>
      </w:pPr>
      <w:r w:rsidRPr="00E46007">
        <w:rPr>
          <w:sz w:val="28"/>
          <w:szCs w:val="28"/>
          <w:lang w:val="pt-BR"/>
        </w:rPr>
        <w:t xml:space="preserve">b) </w:t>
      </w:r>
      <w:proofErr w:type="spellStart"/>
      <w:r w:rsidR="00154F8C" w:rsidRPr="00E46007">
        <w:rPr>
          <w:sz w:val="28"/>
          <w:szCs w:val="28"/>
          <w:lang w:val="pt-BR"/>
        </w:rPr>
        <w:t>X</w:t>
      </w:r>
      <w:r w:rsidRPr="00E46007">
        <w:rPr>
          <w:sz w:val="28"/>
          <w:szCs w:val="28"/>
          <w:lang w:val="pt-BR"/>
        </w:rPr>
        <w:t>em</w:t>
      </w:r>
      <w:proofErr w:type="spellEnd"/>
      <w:r w:rsidRPr="00E46007">
        <w:rPr>
          <w:sz w:val="28"/>
          <w:szCs w:val="28"/>
          <w:lang w:val="pt-BR"/>
        </w:rPr>
        <w:t xml:space="preserve"> </w:t>
      </w:r>
      <w:proofErr w:type="spellStart"/>
      <w:r w:rsidRPr="00E46007">
        <w:rPr>
          <w:sz w:val="28"/>
          <w:szCs w:val="28"/>
          <w:lang w:val="pt-BR"/>
        </w:rPr>
        <w:t>xét</w:t>
      </w:r>
      <w:proofErr w:type="spellEnd"/>
      <w:r w:rsidRPr="00E46007">
        <w:rPr>
          <w:sz w:val="28"/>
          <w:szCs w:val="28"/>
          <w:lang w:val="pt-BR"/>
        </w:rPr>
        <w:t xml:space="preserve">, </w:t>
      </w:r>
      <w:proofErr w:type="spellStart"/>
      <w:r w:rsidRPr="00E46007">
        <w:rPr>
          <w:sz w:val="28"/>
          <w:szCs w:val="28"/>
          <w:lang w:val="pt-BR"/>
        </w:rPr>
        <w:t>rà</w:t>
      </w:r>
      <w:proofErr w:type="spellEnd"/>
      <w:r w:rsidRPr="00E46007">
        <w:rPr>
          <w:sz w:val="28"/>
          <w:szCs w:val="28"/>
          <w:lang w:val="pt-BR"/>
        </w:rPr>
        <w:t xml:space="preserve"> </w:t>
      </w:r>
      <w:proofErr w:type="spellStart"/>
      <w:r w:rsidRPr="00E46007">
        <w:rPr>
          <w:sz w:val="28"/>
          <w:szCs w:val="28"/>
          <w:lang w:val="pt-BR"/>
        </w:rPr>
        <w:t>soát</w:t>
      </w:r>
      <w:proofErr w:type="spellEnd"/>
      <w:r w:rsidRPr="00E46007">
        <w:rPr>
          <w:sz w:val="28"/>
          <w:szCs w:val="28"/>
          <w:lang w:val="pt-BR"/>
        </w:rPr>
        <w:t xml:space="preserve">, </w:t>
      </w:r>
      <w:proofErr w:type="spellStart"/>
      <w:r w:rsidRPr="00E46007">
        <w:rPr>
          <w:sz w:val="28"/>
          <w:szCs w:val="28"/>
          <w:lang w:val="pt-BR"/>
        </w:rPr>
        <w:t>đánh</w:t>
      </w:r>
      <w:proofErr w:type="spellEnd"/>
      <w:r w:rsidRPr="00E46007">
        <w:rPr>
          <w:sz w:val="28"/>
          <w:szCs w:val="28"/>
          <w:lang w:val="pt-BR"/>
        </w:rPr>
        <w:t xml:space="preserve"> </w:t>
      </w:r>
      <w:proofErr w:type="spellStart"/>
      <w:r w:rsidRPr="00E46007">
        <w:rPr>
          <w:sz w:val="28"/>
          <w:szCs w:val="28"/>
          <w:lang w:val="pt-BR"/>
        </w:rPr>
        <w:t>giá</w:t>
      </w:r>
      <w:proofErr w:type="spellEnd"/>
      <w:r w:rsidRPr="00E46007">
        <w:rPr>
          <w:sz w:val="28"/>
          <w:szCs w:val="28"/>
          <w:lang w:val="pt-BR"/>
        </w:rPr>
        <w:t xml:space="preserve"> </w:t>
      </w:r>
      <w:proofErr w:type="spellStart"/>
      <w:r w:rsidRPr="00E46007">
        <w:rPr>
          <w:sz w:val="28"/>
          <w:szCs w:val="28"/>
          <w:lang w:val="pt-BR"/>
        </w:rPr>
        <w:t>nhu</w:t>
      </w:r>
      <w:proofErr w:type="spellEnd"/>
      <w:r w:rsidRPr="00E46007">
        <w:rPr>
          <w:sz w:val="28"/>
          <w:szCs w:val="28"/>
          <w:lang w:val="pt-BR"/>
        </w:rPr>
        <w:t xml:space="preserve"> </w:t>
      </w:r>
      <w:proofErr w:type="spellStart"/>
      <w:r w:rsidRPr="00E46007">
        <w:rPr>
          <w:sz w:val="28"/>
          <w:szCs w:val="28"/>
          <w:lang w:val="pt-BR"/>
        </w:rPr>
        <w:t>cầu</w:t>
      </w:r>
      <w:proofErr w:type="spellEnd"/>
      <w:r w:rsidRPr="00E46007">
        <w:rPr>
          <w:sz w:val="28"/>
          <w:szCs w:val="28"/>
          <w:lang w:val="pt-BR"/>
        </w:rPr>
        <w:t xml:space="preserve"> </w:t>
      </w:r>
      <w:proofErr w:type="spellStart"/>
      <w:r w:rsidRPr="00E46007">
        <w:rPr>
          <w:sz w:val="28"/>
          <w:szCs w:val="28"/>
          <w:lang w:val="pt-BR"/>
        </w:rPr>
        <w:t>thực</w:t>
      </w:r>
      <w:proofErr w:type="spellEnd"/>
      <w:r w:rsidRPr="00E46007">
        <w:rPr>
          <w:sz w:val="28"/>
          <w:szCs w:val="28"/>
          <w:lang w:val="pt-BR"/>
        </w:rPr>
        <w:t xml:space="preserve"> </w:t>
      </w:r>
      <w:proofErr w:type="spellStart"/>
      <w:r w:rsidRPr="00E46007">
        <w:rPr>
          <w:sz w:val="28"/>
          <w:szCs w:val="28"/>
          <w:lang w:val="pt-BR"/>
        </w:rPr>
        <w:t>tiễn</w:t>
      </w:r>
      <w:proofErr w:type="spellEnd"/>
      <w:r w:rsidRPr="00E46007">
        <w:rPr>
          <w:sz w:val="28"/>
          <w:szCs w:val="28"/>
          <w:lang w:val="pt-BR"/>
        </w:rPr>
        <w:t xml:space="preserve"> </w:t>
      </w:r>
      <w:proofErr w:type="spellStart"/>
      <w:r w:rsidRPr="00E46007">
        <w:rPr>
          <w:sz w:val="28"/>
          <w:szCs w:val="28"/>
          <w:lang w:val="pt-BR"/>
        </w:rPr>
        <w:t>và</w:t>
      </w:r>
      <w:proofErr w:type="spellEnd"/>
      <w:r w:rsidRPr="00E46007">
        <w:rPr>
          <w:sz w:val="28"/>
          <w:szCs w:val="28"/>
          <w:lang w:val="pt-BR"/>
        </w:rPr>
        <w:t xml:space="preserve"> </w:t>
      </w:r>
      <w:proofErr w:type="spellStart"/>
      <w:r w:rsidRPr="00E46007">
        <w:rPr>
          <w:sz w:val="28"/>
          <w:szCs w:val="28"/>
          <w:lang w:val="pt-BR"/>
        </w:rPr>
        <w:t>tổng</w:t>
      </w:r>
      <w:proofErr w:type="spellEnd"/>
      <w:r w:rsidRPr="00E46007">
        <w:rPr>
          <w:sz w:val="28"/>
          <w:szCs w:val="28"/>
          <w:lang w:val="pt-BR"/>
        </w:rPr>
        <w:t xml:space="preserve"> </w:t>
      </w:r>
      <w:proofErr w:type="spellStart"/>
      <w:r w:rsidRPr="00E46007">
        <w:rPr>
          <w:sz w:val="28"/>
          <w:szCs w:val="28"/>
          <w:lang w:val="pt-BR"/>
        </w:rPr>
        <w:t>hợp</w:t>
      </w:r>
      <w:proofErr w:type="spellEnd"/>
      <w:r w:rsidRPr="00E46007">
        <w:rPr>
          <w:sz w:val="28"/>
          <w:szCs w:val="28"/>
          <w:lang w:val="pt-BR"/>
        </w:rPr>
        <w:t xml:space="preserve"> </w:t>
      </w:r>
      <w:proofErr w:type="spellStart"/>
      <w:r w:rsidRPr="00E46007">
        <w:rPr>
          <w:sz w:val="28"/>
          <w:szCs w:val="28"/>
          <w:lang w:val="pt-BR"/>
        </w:rPr>
        <w:t>các</w:t>
      </w:r>
      <w:proofErr w:type="spellEnd"/>
      <w:r w:rsidRPr="00E46007">
        <w:rPr>
          <w:sz w:val="28"/>
          <w:szCs w:val="28"/>
          <w:lang w:val="pt-BR"/>
        </w:rPr>
        <w:t xml:space="preserve"> </w:t>
      </w:r>
      <w:proofErr w:type="spellStart"/>
      <w:r w:rsidRPr="00E46007">
        <w:rPr>
          <w:sz w:val="28"/>
          <w:szCs w:val="28"/>
          <w:lang w:val="pt-BR"/>
        </w:rPr>
        <w:t>kiến</w:t>
      </w:r>
      <w:proofErr w:type="spellEnd"/>
      <w:r w:rsidRPr="00E46007">
        <w:rPr>
          <w:sz w:val="28"/>
          <w:szCs w:val="28"/>
          <w:lang w:val="pt-BR"/>
        </w:rPr>
        <w:t xml:space="preserve"> </w:t>
      </w:r>
      <w:proofErr w:type="spellStart"/>
      <w:r w:rsidRPr="00E46007">
        <w:rPr>
          <w:sz w:val="28"/>
          <w:szCs w:val="28"/>
          <w:lang w:val="pt-BR"/>
        </w:rPr>
        <w:t>nghị</w:t>
      </w:r>
      <w:proofErr w:type="spellEnd"/>
      <w:r w:rsidRPr="00E46007">
        <w:rPr>
          <w:sz w:val="28"/>
          <w:szCs w:val="28"/>
          <w:lang w:val="pt-BR"/>
        </w:rPr>
        <w:t xml:space="preserve"> </w:t>
      </w:r>
      <w:proofErr w:type="spellStart"/>
      <w:r w:rsidRPr="00E46007">
        <w:rPr>
          <w:sz w:val="28"/>
          <w:szCs w:val="28"/>
          <w:lang w:val="pt-BR"/>
        </w:rPr>
        <w:t>của</w:t>
      </w:r>
      <w:proofErr w:type="spellEnd"/>
      <w:r w:rsidRPr="00E46007">
        <w:rPr>
          <w:sz w:val="28"/>
          <w:szCs w:val="28"/>
          <w:lang w:val="pt-BR"/>
        </w:rPr>
        <w:t xml:space="preserve"> </w:t>
      </w:r>
      <w:proofErr w:type="spellStart"/>
      <w:r w:rsidRPr="00E46007">
        <w:rPr>
          <w:sz w:val="28"/>
          <w:szCs w:val="28"/>
          <w:lang w:val="pt-BR"/>
        </w:rPr>
        <w:t>các</w:t>
      </w:r>
      <w:proofErr w:type="spellEnd"/>
      <w:r w:rsidRPr="00E46007">
        <w:rPr>
          <w:sz w:val="28"/>
          <w:szCs w:val="28"/>
          <w:lang w:val="pt-BR"/>
        </w:rPr>
        <w:t xml:space="preserve"> </w:t>
      </w:r>
      <w:proofErr w:type="spellStart"/>
      <w:r w:rsidRPr="00E46007">
        <w:rPr>
          <w:sz w:val="28"/>
          <w:szCs w:val="28"/>
          <w:lang w:val="pt-BR"/>
        </w:rPr>
        <w:t>cơ</w:t>
      </w:r>
      <w:proofErr w:type="spellEnd"/>
      <w:r w:rsidRPr="00E46007">
        <w:rPr>
          <w:sz w:val="28"/>
          <w:szCs w:val="28"/>
          <w:lang w:val="pt-BR"/>
        </w:rPr>
        <w:t xml:space="preserve"> </w:t>
      </w:r>
      <w:proofErr w:type="spellStart"/>
      <w:r w:rsidRPr="00E46007">
        <w:rPr>
          <w:sz w:val="28"/>
          <w:szCs w:val="28"/>
          <w:lang w:val="pt-BR"/>
        </w:rPr>
        <w:t>sở</w:t>
      </w:r>
      <w:proofErr w:type="spellEnd"/>
      <w:r w:rsidRPr="00E46007">
        <w:rPr>
          <w:sz w:val="28"/>
          <w:szCs w:val="28"/>
          <w:lang w:val="pt-BR"/>
        </w:rPr>
        <w:t xml:space="preserve"> </w:t>
      </w:r>
      <w:proofErr w:type="spellStart"/>
      <w:r w:rsidRPr="00E46007">
        <w:rPr>
          <w:sz w:val="28"/>
          <w:szCs w:val="28"/>
          <w:lang w:val="pt-BR"/>
        </w:rPr>
        <w:t>khám</w:t>
      </w:r>
      <w:proofErr w:type="spellEnd"/>
      <w:r w:rsidRPr="00E46007">
        <w:rPr>
          <w:sz w:val="28"/>
          <w:szCs w:val="28"/>
          <w:lang w:val="pt-BR"/>
        </w:rPr>
        <w:t xml:space="preserve"> </w:t>
      </w:r>
      <w:proofErr w:type="spellStart"/>
      <w:r w:rsidRPr="00E46007">
        <w:rPr>
          <w:sz w:val="28"/>
          <w:szCs w:val="28"/>
          <w:lang w:val="pt-BR"/>
        </w:rPr>
        <w:t>bệnh</w:t>
      </w:r>
      <w:proofErr w:type="spellEnd"/>
      <w:r w:rsidRPr="00E46007">
        <w:rPr>
          <w:sz w:val="28"/>
          <w:szCs w:val="28"/>
          <w:lang w:val="pt-BR"/>
        </w:rPr>
        <w:t xml:space="preserve"> </w:t>
      </w:r>
      <w:proofErr w:type="spellStart"/>
      <w:r w:rsidRPr="00E46007">
        <w:rPr>
          <w:sz w:val="28"/>
          <w:szCs w:val="28"/>
          <w:lang w:val="pt-BR"/>
        </w:rPr>
        <w:t>chữa</w:t>
      </w:r>
      <w:proofErr w:type="spellEnd"/>
      <w:r w:rsidRPr="00E46007">
        <w:rPr>
          <w:sz w:val="28"/>
          <w:szCs w:val="28"/>
          <w:lang w:val="pt-BR"/>
        </w:rPr>
        <w:t xml:space="preserve"> </w:t>
      </w:r>
      <w:proofErr w:type="spellStart"/>
      <w:r w:rsidRPr="00E46007">
        <w:rPr>
          <w:sz w:val="28"/>
          <w:szCs w:val="28"/>
          <w:lang w:val="pt-BR"/>
        </w:rPr>
        <w:t>bệnh</w:t>
      </w:r>
      <w:proofErr w:type="spellEnd"/>
      <w:r w:rsidRPr="00E46007">
        <w:rPr>
          <w:sz w:val="28"/>
          <w:szCs w:val="28"/>
          <w:lang w:val="pt-BR"/>
        </w:rPr>
        <w:t xml:space="preserve"> </w:t>
      </w:r>
      <w:proofErr w:type="spellStart"/>
      <w:r w:rsidRPr="00E46007">
        <w:rPr>
          <w:sz w:val="28"/>
          <w:szCs w:val="28"/>
          <w:lang w:val="pt-BR"/>
        </w:rPr>
        <w:t>trên</w:t>
      </w:r>
      <w:proofErr w:type="spellEnd"/>
      <w:r w:rsidRPr="00E46007">
        <w:rPr>
          <w:sz w:val="28"/>
          <w:szCs w:val="28"/>
          <w:lang w:val="pt-BR"/>
        </w:rPr>
        <w:t xml:space="preserve"> </w:t>
      </w:r>
      <w:proofErr w:type="spellStart"/>
      <w:r w:rsidRPr="00E46007">
        <w:rPr>
          <w:sz w:val="28"/>
          <w:szCs w:val="28"/>
          <w:lang w:val="pt-BR"/>
        </w:rPr>
        <w:t>địa</w:t>
      </w:r>
      <w:proofErr w:type="spellEnd"/>
      <w:r w:rsidRPr="00E46007">
        <w:rPr>
          <w:sz w:val="28"/>
          <w:szCs w:val="28"/>
          <w:lang w:val="pt-BR"/>
        </w:rPr>
        <w:t xml:space="preserve"> </w:t>
      </w:r>
      <w:proofErr w:type="spellStart"/>
      <w:r w:rsidRPr="00E46007">
        <w:rPr>
          <w:sz w:val="28"/>
          <w:szCs w:val="28"/>
          <w:lang w:val="pt-BR"/>
        </w:rPr>
        <w:t>bàn</w:t>
      </w:r>
      <w:proofErr w:type="spellEnd"/>
      <w:r w:rsidRPr="00E46007">
        <w:rPr>
          <w:sz w:val="28"/>
          <w:szCs w:val="28"/>
          <w:lang w:val="pt-BR"/>
        </w:rPr>
        <w:t xml:space="preserve"> </w:t>
      </w:r>
      <w:proofErr w:type="spellStart"/>
      <w:r w:rsidRPr="00E46007">
        <w:rPr>
          <w:sz w:val="28"/>
          <w:szCs w:val="28"/>
          <w:lang w:val="pt-BR"/>
        </w:rPr>
        <w:t>để</w:t>
      </w:r>
      <w:proofErr w:type="spellEnd"/>
      <w:r w:rsidRPr="00E46007">
        <w:rPr>
          <w:sz w:val="28"/>
          <w:szCs w:val="28"/>
          <w:lang w:val="pt-BR"/>
        </w:rPr>
        <w:t xml:space="preserve"> </w:t>
      </w:r>
      <w:proofErr w:type="spellStart"/>
      <w:r w:rsidRPr="00E46007">
        <w:rPr>
          <w:sz w:val="28"/>
          <w:szCs w:val="28"/>
          <w:lang w:val="pt-BR"/>
        </w:rPr>
        <w:t>đề</w:t>
      </w:r>
      <w:proofErr w:type="spellEnd"/>
      <w:r w:rsidRPr="00E46007">
        <w:rPr>
          <w:sz w:val="28"/>
          <w:szCs w:val="28"/>
          <w:lang w:val="pt-BR"/>
        </w:rPr>
        <w:t xml:space="preserve"> </w:t>
      </w:r>
      <w:proofErr w:type="spellStart"/>
      <w:r w:rsidRPr="00E46007">
        <w:rPr>
          <w:sz w:val="28"/>
          <w:szCs w:val="28"/>
          <w:lang w:val="pt-BR"/>
        </w:rPr>
        <w:t>xuất</w:t>
      </w:r>
      <w:proofErr w:type="spellEnd"/>
      <w:r w:rsidRPr="00E46007">
        <w:rPr>
          <w:sz w:val="28"/>
          <w:szCs w:val="28"/>
          <w:lang w:val="pt-BR"/>
        </w:rPr>
        <w:t xml:space="preserve"> Bộ Y tế </w:t>
      </w:r>
      <w:proofErr w:type="spellStart"/>
      <w:r w:rsidRPr="00E46007">
        <w:rPr>
          <w:sz w:val="28"/>
          <w:szCs w:val="28"/>
          <w:lang w:val="pt-BR"/>
        </w:rPr>
        <w:t>bổ</w:t>
      </w:r>
      <w:proofErr w:type="spellEnd"/>
      <w:r w:rsidRPr="00E46007">
        <w:rPr>
          <w:sz w:val="28"/>
          <w:szCs w:val="28"/>
          <w:lang w:val="pt-BR"/>
        </w:rPr>
        <w:t xml:space="preserve"> </w:t>
      </w:r>
      <w:proofErr w:type="spellStart"/>
      <w:r w:rsidRPr="00E46007">
        <w:rPr>
          <w:sz w:val="28"/>
          <w:szCs w:val="28"/>
          <w:lang w:val="pt-BR"/>
        </w:rPr>
        <w:t>sung</w:t>
      </w:r>
      <w:proofErr w:type="spellEnd"/>
      <w:r w:rsidRPr="00E46007">
        <w:rPr>
          <w:sz w:val="28"/>
          <w:szCs w:val="28"/>
          <w:lang w:val="pt-BR"/>
        </w:rPr>
        <w:t xml:space="preserve">, </w:t>
      </w:r>
      <w:proofErr w:type="spellStart"/>
      <w:r w:rsidRPr="00E46007">
        <w:rPr>
          <w:sz w:val="28"/>
          <w:szCs w:val="28"/>
          <w:lang w:val="pt-BR"/>
        </w:rPr>
        <w:t>sửa</w:t>
      </w:r>
      <w:proofErr w:type="spellEnd"/>
      <w:r w:rsidRPr="00E46007">
        <w:rPr>
          <w:sz w:val="28"/>
          <w:szCs w:val="28"/>
          <w:lang w:val="pt-BR"/>
        </w:rPr>
        <w:t xml:space="preserve"> </w:t>
      </w:r>
      <w:proofErr w:type="spellStart"/>
      <w:r w:rsidRPr="00E46007">
        <w:rPr>
          <w:sz w:val="28"/>
          <w:szCs w:val="28"/>
          <w:lang w:val="pt-BR"/>
        </w:rPr>
        <w:t>đổi</w:t>
      </w:r>
      <w:proofErr w:type="spellEnd"/>
      <w:r w:rsidRPr="00E46007">
        <w:rPr>
          <w:sz w:val="28"/>
          <w:szCs w:val="28"/>
          <w:lang w:val="pt-BR"/>
        </w:rPr>
        <w:t xml:space="preserve"> </w:t>
      </w:r>
      <w:proofErr w:type="spellStart"/>
      <w:r w:rsidRPr="00E46007">
        <w:rPr>
          <w:sz w:val="28"/>
          <w:szCs w:val="28"/>
          <w:lang w:val="pt-BR"/>
        </w:rPr>
        <w:t>Danh</w:t>
      </w:r>
      <w:proofErr w:type="spellEnd"/>
      <w:r w:rsidRPr="00E46007">
        <w:rPr>
          <w:sz w:val="28"/>
          <w:szCs w:val="28"/>
          <w:lang w:val="pt-BR"/>
        </w:rPr>
        <w:t xml:space="preserve"> </w:t>
      </w:r>
      <w:proofErr w:type="spellStart"/>
      <w:r w:rsidRPr="00E46007">
        <w:rPr>
          <w:sz w:val="28"/>
          <w:szCs w:val="28"/>
          <w:lang w:val="pt-BR"/>
        </w:rPr>
        <w:t>mục</w:t>
      </w:r>
      <w:proofErr w:type="spellEnd"/>
      <w:r w:rsidRPr="00E46007">
        <w:rPr>
          <w:sz w:val="28"/>
          <w:szCs w:val="28"/>
          <w:lang w:val="pt-BR"/>
        </w:rPr>
        <w:t xml:space="preserve"> </w:t>
      </w:r>
      <w:proofErr w:type="spellStart"/>
      <w:r w:rsidRPr="00E46007">
        <w:rPr>
          <w:sz w:val="28"/>
          <w:szCs w:val="28"/>
          <w:lang w:val="pt-BR"/>
        </w:rPr>
        <w:t>thuốc</w:t>
      </w:r>
      <w:proofErr w:type="spellEnd"/>
      <w:r w:rsidRPr="00E46007">
        <w:rPr>
          <w:sz w:val="28"/>
          <w:szCs w:val="28"/>
          <w:lang w:val="pt-BR"/>
        </w:rPr>
        <w:t>.</w:t>
      </w:r>
    </w:p>
    <w:p w14:paraId="2367CB2F" w14:textId="26D56BCC" w:rsidR="0020060E" w:rsidRPr="00E46007" w:rsidRDefault="00EB5333" w:rsidP="0020060E">
      <w:pPr>
        <w:widowControl w:val="0"/>
        <w:spacing w:before="120" w:after="120"/>
        <w:ind w:firstLine="601"/>
        <w:jc w:val="both"/>
        <w:rPr>
          <w:b/>
          <w:sz w:val="28"/>
          <w:szCs w:val="28"/>
          <w:lang w:val="vi-VN"/>
        </w:rPr>
      </w:pPr>
      <w:r w:rsidRPr="00E46007">
        <w:rPr>
          <w:sz w:val="28"/>
          <w:szCs w:val="28"/>
          <w:lang w:val="pt-BR"/>
        </w:rPr>
        <w:t>4</w:t>
      </w:r>
      <w:r w:rsidR="00245BBA" w:rsidRPr="00E46007">
        <w:rPr>
          <w:sz w:val="28"/>
          <w:szCs w:val="28"/>
          <w:lang w:val="pt-BR"/>
        </w:rPr>
        <w:t xml:space="preserve">. </w:t>
      </w:r>
      <w:proofErr w:type="spellStart"/>
      <w:r w:rsidR="00245BBA" w:rsidRPr="00E46007">
        <w:rPr>
          <w:sz w:val="28"/>
          <w:szCs w:val="28"/>
          <w:lang w:val="pt-BR"/>
        </w:rPr>
        <w:t>Cơ</w:t>
      </w:r>
      <w:proofErr w:type="spellEnd"/>
      <w:r w:rsidR="00245BBA" w:rsidRPr="00E46007">
        <w:rPr>
          <w:sz w:val="28"/>
          <w:szCs w:val="28"/>
          <w:lang w:val="pt-BR"/>
        </w:rPr>
        <w:t xml:space="preserve"> </w:t>
      </w:r>
      <w:proofErr w:type="spellStart"/>
      <w:r w:rsidR="00245BBA" w:rsidRPr="00E46007">
        <w:rPr>
          <w:sz w:val="28"/>
          <w:szCs w:val="28"/>
          <w:lang w:val="pt-BR"/>
        </w:rPr>
        <w:t>quan</w:t>
      </w:r>
      <w:proofErr w:type="spellEnd"/>
      <w:r w:rsidR="00245BBA" w:rsidRPr="00E46007">
        <w:rPr>
          <w:sz w:val="28"/>
          <w:szCs w:val="28"/>
          <w:lang w:val="pt-BR"/>
        </w:rPr>
        <w:t xml:space="preserve"> </w:t>
      </w:r>
      <w:proofErr w:type="spellStart"/>
      <w:r w:rsidR="00245BBA" w:rsidRPr="00E46007">
        <w:rPr>
          <w:sz w:val="28"/>
          <w:szCs w:val="28"/>
          <w:lang w:val="pt-BR"/>
        </w:rPr>
        <w:t>bảo</w:t>
      </w:r>
      <w:proofErr w:type="spellEnd"/>
      <w:r w:rsidR="00245BBA" w:rsidRPr="00E46007">
        <w:rPr>
          <w:sz w:val="28"/>
          <w:szCs w:val="28"/>
          <w:lang w:val="pt-BR"/>
        </w:rPr>
        <w:t xml:space="preserve"> hiểm </w:t>
      </w:r>
      <w:proofErr w:type="spellStart"/>
      <w:r w:rsidR="00245BBA" w:rsidRPr="00E46007">
        <w:rPr>
          <w:sz w:val="28"/>
          <w:szCs w:val="28"/>
          <w:lang w:val="pt-BR"/>
        </w:rPr>
        <w:t>xã</w:t>
      </w:r>
      <w:proofErr w:type="spellEnd"/>
      <w:r w:rsidR="00245BBA" w:rsidRPr="00E46007">
        <w:rPr>
          <w:sz w:val="28"/>
          <w:szCs w:val="28"/>
          <w:lang w:val="pt-BR"/>
        </w:rPr>
        <w:t xml:space="preserve"> </w:t>
      </w:r>
      <w:proofErr w:type="spellStart"/>
      <w:r w:rsidR="00245BBA" w:rsidRPr="00E46007">
        <w:rPr>
          <w:sz w:val="28"/>
          <w:szCs w:val="28"/>
          <w:lang w:val="pt-BR"/>
        </w:rPr>
        <w:t>hội</w:t>
      </w:r>
      <w:proofErr w:type="spellEnd"/>
      <w:r w:rsidR="00245BBA" w:rsidRPr="00E46007">
        <w:rPr>
          <w:sz w:val="28"/>
          <w:szCs w:val="28"/>
          <w:lang w:val="pt-BR"/>
        </w:rPr>
        <w:t xml:space="preserve"> </w:t>
      </w:r>
      <w:proofErr w:type="spellStart"/>
      <w:r w:rsidR="00245BBA" w:rsidRPr="00E46007">
        <w:rPr>
          <w:sz w:val="28"/>
          <w:szCs w:val="28"/>
          <w:lang w:val="pt-BR"/>
        </w:rPr>
        <w:t>có</w:t>
      </w:r>
      <w:proofErr w:type="spellEnd"/>
      <w:r w:rsidR="00245BBA" w:rsidRPr="00E46007">
        <w:rPr>
          <w:sz w:val="28"/>
          <w:szCs w:val="28"/>
          <w:lang w:val="pt-BR"/>
        </w:rPr>
        <w:t xml:space="preserve"> </w:t>
      </w:r>
      <w:proofErr w:type="spellStart"/>
      <w:r w:rsidR="00245BBA" w:rsidRPr="00E46007">
        <w:rPr>
          <w:sz w:val="28"/>
          <w:szCs w:val="28"/>
          <w:lang w:val="pt-BR"/>
        </w:rPr>
        <w:t>trách</w:t>
      </w:r>
      <w:proofErr w:type="spellEnd"/>
      <w:r w:rsidR="00245BBA" w:rsidRPr="00E46007">
        <w:rPr>
          <w:sz w:val="28"/>
          <w:szCs w:val="28"/>
          <w:lang w:val="pt-BR"/>
        </w:rPr>
        <w:t xml:space="preserve"> </w:t>
      </w:r>
      <w:proofErr w:type="spellStart"/>
      <w:r w:rsidR="00245BBA" w:rsidRPr="00E46007">
        <w:rPr>
          <w:sz w:val="28"/>
          <w:szCs w:val="28"/>
          <w:lang w:val="pt-BR"/>
        </w:rPr>
        <w:t>nhiệm</w:t>
      </w:r>
      <w:proofErr w:type="spellEnd"/>
      <w:r w:rsidR="00245BBA" w:rsidRPr="00E46007">
        <w:rPr>
          <w:sz w:val="28"/>
          <w:szCs w:val="28"/>
          <w:lang w:val="pt-BR"/>
        </w:rPr>
        <w:t xml:space="preserve"> </w:t>
      </w:r>
      <w:proofErr w:type="spellStart"/>
      <w:r w:rsidR="00B96CB2" w:rsidRPr="00E46007">
        <w:rPr>
          <w:sz w:val="28"/>
          <w:szCs w:val="28"/>
          <w:lang w:val="pt-BR"/>
        </w:rPr>
        <w:t>cung</w:t>
      </w:r>
      <w:proofErr w:type="spellEnd"/>
      <w:r w:rsidR="00B96CB2" w:rsidRPr="00E46007">
        <w:rPr>
          <w:sz w:val="28"/>
          <w:szCs w:val="28"/>
          <w:lang w:val="pt-BR"/>
        </w:rPr>
        <w:t xml:space="preserve"> </w:t>
      </w:r>
      <w:proofErr w:type="spellStart"/>
      <w:r w:rsidR="00B96CB2" w:rsidRPr="00E46007">
        <w:rPr>
          <w:sz w:val="28"/>
          <w:szCs w:val="28"/>
          <w:lang w:val="pt-BR"/>
        </w:rPr>
        <w:t>cấp</w:t>
      </w:r>
      <w:proofErr w:type="spellEnd"/>
      <w:r w:rsidR="00B96CB2" w:rsidRPr="00E46007">
        <w:rPr>
          <w:sz w:val="28"/>
          <w:szCs w:val="28"/>
          <w:lang w:val="pt-BR"/>
        </w:rPr>
        <w:t xml:space="preserve"> </w:t>
      </w:r>
      <w:proofErr w:type="spellStart"/>
      <w:r w:rsidR="00B37490" w:rsidRPr="00E46007">
        <w:rPr>
          <w:sz w:val="28"/>
          <w:szCs w:val="28"/>
          <w:lang w:val="pt-BR"/>
        </w:rPr>
        <w:t>đầy</w:t>
      </w:r>
      <w:proofErr w:type="spellEnd"/>
      <w:r w:rsidR="00B37490" w:rsidRPr="00E46007">
        <w:rPr>
          <w:sz w:val="28"/>
          <w:szCs w:val="28"/>
          <w:lang w:val="pt-BR"/>
        </w:rPr>
        <w:t xml:space="preserve"> </w:t>
      </w:r>
      <w:proofErr w:type="spellStart"/>
      <w:r w:rsidR="00B37490" w:rsidRPr="00E46007">
        <w:rPr>
          <w:sz w:val="28"/>
          <w:szCs w:val="28"/>
          <w:lang w:val="pt-BR"/>
        </w:rPr>
        <w:t>đủ</w:t>
      </w:r>
      <w:proofErr w:type="spellEnd"/>
      <w:r w:rsidR="00B37490" w:rsidRPr="00E46007">
        <w:rPr>
          <w:sz w:val="28"/>
          <w:szCs w:val="28"/>
          <w:lang w:val="pt-BR"/>
        </w:rPr>
        <w:t xml:space="preserve"> </w:t>
      </w:r>
      <w:proofErr w:type="spellStart"/>
      <w:r w:rsidR="00B37490" w:rsidRPr="00E46007">
        <w:rPr>
          <w:sz w:val="28"/>
          <w:szCs w:val="28"/>
          <w:lang w:val="pt-BR"/>
        </w:rPr>
        <w:t>và</w:t>
      </w:r>
      <w:proofErr w:type="spellEnd"/>
      <w:r w:rsidR="00B37490" w:rsidRPr="00E46007">
        <w:rPr>
          <w:sz w:val="28"/>
          <w:szCs w:val="28"/>
          <w:lang w:val="pt-BR"/>
        </w:rPr>
        <w:t xml:space="preserve"> </w:t>
      </w:r>
      <w:proofErr w:type="spellStart"/>
      <w:r w:rsidR="00B37490" w:rsidRPr="00E46007">
        <w:rPr>
          <w:sz w:val="28"/>
          <w:szCs w:val="28"/>
          <w:lang w:val="pt-BR"/>
        </w:rPr>
        <w:t>kịp</w:t>
      </w:r>
      <w:proofErr w:type="spellEnd"/>
      <w:r w:rsidR="00B37490" w:rsidRPr="00E46007">
        <w:rPr>
          <w:sz w:val="28"/>
          <w:szCs w:val="28"/>
          <w:lang w:val="pt-BR"/>
        </w:rPr>
        <w:t xml:space="preserve"> </w:t>
      </w:r>
      <w:proofErr w:type="spellStart"/>
      <w:r w:rsidR="00B37490" w:rsidRPr="00E46007">
        <w:rPr>
          <w:sz w:val="28"/>
          <w:szCs w:val="28"/>
          <w:lang w:val="pt-BR"/>
        </w:rPr>
        <w:t>thời</w:t>
      </w:r>
      <w:proofErr w:type="spellEnd"/>
      <w:r w:rsidR="00B37490" w:rsidRPr="00E46007">
        <w:rPr>
          <w:sz w:val="28"/>
          <w:szCs w:val="28"/>
          <w:lang w:val="pt-BR"/>
        </w:rPr>
        <w:t xml:space="preserve"> </w:t>
      </w:r>
      <w:proofErr w:type="spellStart"/>
      <w:r w:rsidR="00B37490" w:rsidRPr="00E46007">
        <w:rPr>
          <w:sz w:val="28"/>
          <w:szCs w:val="28"/>
          <w:lang w:val="pt-BR"/>
        </w:rPr>
        <w:t>các</w:t>
      </w:r>
      <w:proofErr w:type="spellEnd"/>
      <w:r w:rsidR="00B37490" w:rsidRPr="00E46007">
        <w:rPr>
          <w:sz w:val="28"/>
          <w:szCs w:val="28"/>
          <w:lang w:val="pt-BR"/>
        </w:rPr>
        <w:t xml:space="preserve"> </w:t>
      </w:r>
      <w:proofErr w:type="spellStart"/>
      <w:r w:rsidR="00B96CB2" w:rsidRPr="00E46007">
        <w:rPr>
          <w:sz w:val="28"/>
          <w:szCs w:val="28"/>
          <w:lang w:val="pt-BR"/>
        </w:rPr>
        <w:t>thông</w:t>
      </w:r>
      <w:proofErr w:type="spellEnd"/>
      <w:r w:rsidR="00B96CB2" w:rsidRPr="00E46007">
        <w:rPr>
          <w:sz w:val="28"/>
          <w:szCs w:val="28"/>
          <w:lang w:val="pt-BR"/>
        </w:rPr>
        <w:t xml:space="preserve"> </w:t>
      </w:r>
      <w:proofErr w:type="spellStart"/>
      <w:r w:rsidR="00B96CB2" w:rsidRPr="00E46007">
        <w:rPr>
          <w:sz w:val="28"/>
          <w:szCs w:val="28"/>
          <w:lang w:val="pt-BR"/>
        </w:rPr>
        <w:t>tin</w:t>
      </w:r>
      <w:proofErr w:type="spellEnd"/>
      <w:r w:rsidR="00E0422E" w:rsidRPr="00E46007">
        <w:rPr>
          <w:sz w:val="28"/>
          <w:szCs w:val="28"/>
          <w:lang w:val="pt-BR"/>
        </w:rPr>
        <w:t xml:space="preserve"> </w:t>
      </w:r>
      <w:proofErr w:type="spellStart"/>
      <w:r w:rsidR="0076075C" w:rsidRPr="00E46007">
        <w:rPr>
          <w:sz w:val="28"/>
          <w:szCs w:val="28"/>
          <w:lang w:val="pt-BR"/>
        </w:rPr>
        <w:t>theo</w:t>
      </w:r>
      <w:proofErr w:type="spellEnd"/>
      <w:r w:rsidR="0076075C" w:rsidRPr="00E46007">
        <w:rPr>
          <w:sz w:val="28"/>
          <w:szCs w:val="28"/>
          <w:lang w:val="pt-BR"/>
        </w:rPr>
        <w:t xml:space="preserve"> </w:t>
      </w:r>
      <w:proofErr w:type="spellStart"/>
      <w:r w:rsidR="0076075C" w:rsidRPr="00E46007">
        <w:rPr>
          <w:sz w:val="28"/>
          <w:szCs w:val="28"/>
          <w:lang w:val="pt-BR"/>
        </w:rPr>
        <w:t>đề</w:t>
      </w:r>
      <w:proofErr w:type="spellEnd"/>
      <w:r w:rsidR="0076075C" w:rsidRPr="00E46007">
        <w:rPr>
          <w:sz w:val="28"/>
          <w:szCs w:val="28"/>
          <w:lang w:val="pt-BR"/>
        </w:rPr>
        <w:t xml:space="preserve"> </w:t>
      </w:r>
      <w:proofErr w:type="spellStart"/>
      <w:r w:rsidR="0076075C" w:rsidRPr="00E46007">
        <w:rPr>
          <w:sz w:val="28"/>
          <w:szCs w:val="28"/>
          <w:lang w:val="pt-BR"/>
        </w:rPr>
        <w:t>nghị</w:t>
      </w:r>
      <w:proofErr w:type="spellEnd"/>
      <w:r w:rsidR="0076075C" w:rsidRPr="00E46007">
        <w:rPr>
          <w:sz w:val="28"/>
          <w:szCs w:val="28"/>
          <w:lang w:val="pt-BR"/>
        </w:rPr>
        <w:t xml:space="preserve"> </w:t>
      </w:r>
      <w:proofErr w:type="spellStart"/>
      <w:r w:rsidR="0076075C" w:rsidRPr="00E46007">
        <w:rPr>
          <w:sz w:val="28"/>
          <w:szCs w:val="28"/>
          <w:lang w:val="pt-BR"/>
        </w:rPr>
        <w:t>của</w:t>
      </w:r>
      <w:proofErr w:type="spellEnd"/>
      <w:r w:rsidR="0076075C" w:rsidRPr="00E46007">
        <w:rPr>
          <w:sz w:val="28"/>
          <w:szCs w:val="28"/>
          <w:lang w:val="pt-BR"/>
        </w:rPr>
        <w:t xml:space="preserve"> </w:t>
      </w:r>
      <w:proofErr w:type="spellStart"/>
      <w:r w:rsidR="001A55AC" w:rsidRPr="00E46007">
        <w:rPr>
          <w:sz w:val="28"/>
          <w:szCs w:val="28"/>
          <w:lang w:val="pt-BR"/>
        </w:rPr>
        <w:t>các</w:t>
      </w:r>
      <w:proofErr w:type="spellEnd"/>
      <w:r w:rsidR="001A55AC" w:rsidRPr="00E46007">
        <w:rPr>
          <w:sz w:val="28"/>
          <w:szCs w:val="28"/>
          <w:lang w:val="pt-BR"/>
        </w:rPr>
        <w:t xml:space="preserve"> </w:t>
      </w:r>
      <w:proofErr w:type="spellStart"/>
      <w:r w:rsidR="001A55AC" w:rsidRPr="00E46007">
        <w:rPr>
          <w:sz w:val="28"/>
          <w:szCs w:val="28"/>
          <w:lang w:val="pt-BR"/>
        </w:rPr>
        <w:t>đơn</w:t>
      </w:r>
      <w:proofErr w:type="spellEnd"/>
      <w:r w:rsidR="001A55AC" w:rsidRPr="00E46007">
        <w:rPr>
          <w:sz w:val="28"/>
          <w:szCs w:val="28"/>
          <w:lang w:val="pt-BR"/>
        </w:rPr>
        <w:t xml:space="preserve"> </w:t>
      </w:r>
      <w:proofErr w:type="spellStart"/>
      <w:r w:rsidR="001A55AC" w:rsidRPr="00E46007">
        <w:rPr>
          <w:sz w:val="28"/>
          <w:szCs w:val="28"/>
          <w:lang w:val="pt-BR"/>
        </w:rPr>
        <w:t>vị</w:t>
      </w:r>
      <w:proofErr w:type="spellEnd"/>
      <w:r w:rsidR="00DE0BAA" w:rsidRPr="00E46007">
        <w:rPr>
          <w:sz w:val="28"/>
          <w:szCs w:val="28"/>
          <w:lang w:val="pt-BR"/>
        </w:rPr>
        <w:t xml:space="preserve"> </w:t>
      </w:r>
      <w:proofErr w:type="spellStart"/>
      <w:r w:rsidR="006D348D" w:rsidRPr="00E46007">
        <w:rPr>
          <w:sz w:val="28"/>
          <w:szCs w:val="28"/>
          <w:lang w:val="pt-BR"/>
        </w:rPr>
        <w:t>được</w:t>
      </w:r>
      <w:proofErr w:type="spellEnd"/>
      <w:r w:rsidR="006D348D" w:rsidRPr="00E46007">
        <w:rPr>
          <w:sz w:val="28"/>
          <w:szCs w:val="28"/>
          <w:lang w:val="pt-BR"/>
        </w:rPr>
        <w:t xml:space="preserve"> </w:t>
      </w:r>
      <w:proofErr w:type="spellStart"/>
      <w:r w:rsidR="006D348D" w:rsidRPr="00E46007">
        <w:rPr>
          <w:sz w:val="28"/>
          <w:szCs w:val="28"/>
          <w:lang w:val="pt-BR"/>
        </w:rPr>
        <w:t>phân</w:t>
      </w:r>
      <w:proofErr w:type="spellEnd"/>
      <w:r w:rsidR="006D348D" w:rsidRPr="00E46007">
        <w:rPr>
          <w:sz w:val="28"/>
          <w:szCs w:val="28"/>
          <w:lang w:val="pt-BR"/>
        </w:rPr>
        <w:t xml:space="preserve"> </w:t>
      </w:r>
      <w:proofErr w:type="spellStart"/>
      <w:r w:rsidR="006D348D" w:rsidRPr="00E46007">
        <w:rPr>
          <w:sz w:val="28"/>
          <w:szCs w:val="28"/>
          <w:lang w:val="pt-BR"/>
        </w:rPr>
        <w:t>công</w:t>
      </w:r>
      <w:proofErr w:type="spellEnd"/>
      <w:r w:rsidR="006D348D" w:rsidRPr="00E46007">
        <w:rPr>
          <w:sz w:val="28"/>
          <w:szCs w:val="28"/>
          <w:lang w:val="pt-BR"/>
        </w:rPr>
        <w:t xml:space="preserve"> </w:t>
      </w:r>
      <w:proofErr w:type="spellStart"/>
      <w:r w:rsidR="005100BF" w:rsidRPr="00E46007">
        <w:rPr>
          <w:sz w:val="28"/>
          <w:szCs w:val="28"/>
          <w:lang w:val="pt-BR"/>
        </w:rPr>
        <w:t>thực</w:t>
      </w:r>
      <w:proofErr w:type="spellEnd"/>
      <w:r w:rsidR="005100BF" w:rsidRPr="00E46007">
        <w:rPr>
          <w:sz w:val="28"/>
          <w:szCs w:val="28"/>
          <w:lang w:val="pt-BR"/>
        </w:rPr>
        <w:t xml:space="preserve"> </w:t>
      </w:r>
      <w:proofErr w:type="spellStart"/>
      <w:r w:rsidR="005100BF" w:rsidRPr="00E46007">
        <w:rPr>
          <w:sz w:val="28"/>
          <w:szCs w:val="28"/>
          <w:lang w:val="pt-BR"/>
        </w:rPr>
        <w:t>hiện</w:t>
      </w:r>
      <w:proofErr w:type="spellEnd"/>
      <w:r w:rsidR="00DE0BAA" w:rsidRPr="00E46007">
        <w:rPr>
          <w:sz w:val="28"/>
          <w:szCs w:val="28"/>
          <w:lang w:val="pt-BR"/>
        </w:rPr>
        <w:t xml:space="preserve"> </w:t>
      </w:r>
      <w:proofErr w:type="spellStart"/>
      <w:r w:rsidR="00DE0BAA" w:rsidRPr="00E46007">
        <w:rPr>
          <w:sz w:val="28"/>
          <w:szCs w:val="28"/>
          <w:lang w:val="pt-BR"/>
        </w:rPr>
        <w:t>thẩm</w:t>
      </w:r>
      <w:proofErr w:type="spellEnd"/>
      <w:r w:rsidR="00DE0BAA" w:rsidRPr="00E46007">
        <w:rPr>
          <w:sz w:val="28"/>
          <w:szCs w:val="28"/>
          <w:lang w:val="pt-BR"/>
        </w:rPr>
        <w:t xml:space="preserve"> </w:t>
      </w:r>
      <w:proofErr w:type="spellStart"/>
      <w:r w:rsidR="00DE0BAA" w:rsidRPr="00E46007">
        <w:rPr>
          <w:sz w:val="28"/>
          <w:szCs w:val="28"/>
          <w:lang w:val="pt-BR"/>
        </w:rPr>
        <w:t>định</w:t>
      </w:r>
      <w:proofErr w:type="spellEnd"/>
      <w:r w:rsidR="00DE0BAA" w:rsidRPr="00E46007">
        <w:rPr>
          <w:sz w:val="28"/>
          <w:szCs w:val="28"/>
          <w:lang w:val="pt-BR"/>
        </w:rPr>
        <w:t xml:space="preserve"> </w:t>
      </w:r>
      <w:proofErr w:type="spellStart"/>
      <w:r w:rsidR="00DE0BAA" w:rsidRPr="00E46007">
        <w:rPr>
          <w:sz w:val="28"/>
          <w:szCs w:val="28"/>
          <w:lang w:val="pt-BR"/>
        </w:rPr>
        <w:t>hồ</w:t>
      </w:r>
      <w:proofErr w:type="spellEnd"/>
      <w:r w:rsidR="00DE0BAA" w:rsidRPr="00E46007">
        <w:rPr>
          <w:sz w:val="28"/>
          <w:szCs w:val="28"/>
          <w:lang w:val="pt-BR"/>
        </w:rPr>
        <w:t xml:space="preserve"> </w:t>
      </w:r>
      <w:proofErr w:type="spellStart"/>
      <w:r w:rsidR="00DE0BAA" w:rsidRPr="00E46007">
        <w:rPr>
          <w:sz w:val="28"/>
          <w:szCs w:val="28"/>
          <w:lang w:val="pt-BR"/>
        </w:rPr>
        <w:t>sơ</w:t>
      </w:r>
      <w:proofErr w:type="spellEnd"/>
      <w:r w:rsidR="006524DD" w:rsidRPr="00E46007">
        <w:rPr>
          <w:sz w:val="28"/>
          <w:szCs w:val="28"/>
          <w:lang w:val="vi-VN"/>
        </w:rPr>
        <w:t>.</w:t>
      </w:r>
    </w:p>
    <w:p w14:paraId="41D4210D" w14:textId="77777777" w:rsidR="0020060E" w:rsidRPr="00E46007" w:rsidRDefault="00471C85" w:rsidP="0020060E">
      <w:pPr>
        <w:widowControl w:val="0"/>
        <w:spacing w:before="120" w:after="120"/>
        <w:ind w:firstLine="601"/>
        <w:jc w:val="both"/>
        <w:rPr>
          <w:b/>
          <w:sz w:val="28"/>
          <w:szCs w:val="28"/>
          <w:lang w:val="vi-VN"/>
        </w:rPr>
      </w:pPr>
      <w:r w:rsidRPr="00E46007">
        <w:rPr>
          <w:sz w:val="28"/>
          <w:szCs w:val="28"/>
          <w:lang w:val="pt-BR"/>
        </w:rPr>
        <w:t>5</w:t>
      </w:r>
      <w:r w:rsidR="00A61185" w:rsidRPr="00E46007">
        <w:rPr>
          <w:sz w:val="28"/>
          <w:szCs w:val="28"/>
          <w:lang w:val="pt-BR"/>
        </w:rPr>
        <w:t>.</w:t>
      </w:r>
      <w:r w:rsidR="008E0C08" w:rsidRPr="00E46007">
        <w:rPr>
          <w:sz w:val="28"/>
          <w:szCs w:val="28"/>
          <w:lang w:val="pt-BR"/>
        </w:rPr>
        <w:t xml:space="preserve"> </w:t>
      </w:r>
      <w:proofErr w:type="spellStart"/>
      <w:r w:rsidR="008E0C08" w:rsidRPr="00E46007">
        <w:rPr>
          <w:sz w:val="28"/>
          <w:szCs w:val="28"/>
          <w:lang w:val="pt-BR"/>
        </w:rPr>
        <w:t>Căn</w:t>
      </w:r>
      <w:proofErr w:type="spellEnd"/>
      <w:r w:rsidR="008E0C08" w:rsidRPr="00E46007">
        <w:rPr>
          <w:sz w:val="28"/>
          <w:szCs w:val="28"/>
          <w:lang w:val="pt-BR"/>
        </w:rPr>
        <w:t xml:space="preserve"> </w:t>
      </w:r>
      <w:proofErr w:type="spellStart"/>
      <w:r w:rsidR="008E0C08" w:rsidRPr="00E46007">
        <w:rPr>
          <w:sz w:val="28"/>
          <w:szCs w:val="28"/>
          <w:lang w:val="pt-BR"/>
        </w:rPr>
        <w:t>cứ</w:t>
      </w:r>
      <w:proofErr w:type="spellEnd"/>
      <w:r w:rsidR="008E0C08" w:rsidRPr="00E46007">
        <w:rPr>
          <w:sz w:val="28"/>
          <w:szCs w:val="28"/>
          <w:lang w:val="pt-BR"/>
        </w:rPr>
        <w:t xml:space="preserve"> </w:t>
      </w:r>
      <w:proofErr w:type="spellStart"/>
      <w:r w:rsidR="00D91CAF" w:rsidRPr="00E46007">
        <w:rPr>
          <w:sz w:val="28"/>
          <w:szCs w:val="28"/>
          <w:lang w:val="pt-BR"/>
        </w:rPr>
        <w:t>vào</w:t>
      </w:r>
      <w:proofErr w:type="spellEnd"/>
      <w:r w:rsidR="00D91CAF" w:rsidRPr="00E46007">
        <w:rPr>
          <w:sz w:val="28"/>
          <w:szCs w:val="28"/>
          <w:lang w:val="pt-BR"/>
        </w:rPr>
        <w:t xml:space="preserve"> </w:t>
      </w:r>
      <w:proofErr w:type="spellStart"/>
      <w:r w:rsidR="00B44041" w:rsidRPr="00E46007">
        <w:rPr>
          <w:sz w:val="28"/>
          <w:szCs w:val="28"/>
          <w:lang w:val="pt-BR"/>
        </w:rPr>
        <w:t>các</w:t>
      </w:r>
      <w:proofErr w:type="spellEnd"/>
      <w:r w:rsidR="00B44041" w:rsidRPr="00E46007">
        <w:rPr>
          <w:sz w:val="28"/>
          <w:szCs w:val="28"/>
          <w:lang w:val="pt-BR"/>
        </w:rPr>
        <w:t xml:space="preserve"> </w:t>
      </w:r>
      <w:proofErr w:type="spellStart"/>
      <w:r w:rsidR="00B44041" w:rsidRPr="00E46007">
        <w:rPr>
          <w:sz w:val="28"/>
          <w:szCs w:val="28"/>
          <w:lang w:val="pt-BR"/>
        </w:rPr>
        <w:t>bằng</w:t>
      </w:r>
      <w:proofErr w:type="spellEnd"/>
      <w:r w:rsidR="00B44041" w:rsidRPr="00E46007">
        <w:rPr>
          <w:sz w:val="28"/>
          <w:szCs w:val="28"/>
          <w:lang w:val="pt-BR"/>
        </w:rPr>
        <w:t xml:space="preserve"> </w:t>
      </w:r>
      <w:proofErr w:type="spellStart"/>
      <w:r w:rsidR="00B44041" w:rsidRPr="00E46007">
        <w:rPr>
          <w:sz w:val="28"/>
          <w:szCs w:val="28"/>
          <w:lang w:val="pt-BR"/>
        </w:rPr>
        <w:t>chứng</w:t>
      </w:r>
      <w:proofErr w:type="spellEnd"/>
      <w:r w:rsidR="00B44041" w:rsidRPr="00E46007">
        <w:rPr>
          <w:sz w:val="28"/>
          <w:szCs w:val="28"/>
          <w:lang w:val="pt-BR"/>
        </w:rPr>
        <w:t xml:space="preserve"> </w:t>
      </w:r>
      <w:proofErr w:type="spellStart"/>
      <w:r w:rsidR="00B44041" w:rsidRPr="00E46007">
        <w:rPr>
          <w:sz w:val="28"/>
          <w:szCs w:val="28"/>
          <w:lang w:val="pt-BR"/>
        </w:rPr>
        <w:t>khoa</w:t>
      </w:r>
      <w:proofErr w:type="spellEnd"/>
      <w:r w:rsidR="00B44041" w:rsidRPr="00E46007">
        <w:rPr>
          <w:sz w:val="28"/>
          <w:szCs w:val="28"/>
          <w:lang w:val="pt-BR"/>
        </w:rPr>
        <w:t xml:space="preserve"> </w:t>
      </w:r>
      <w:proofErr w:type="spellStart"/>
      <w:r w:rsidR="00B44041" w:rsidRPr="00E46007">
        <w:rPr>
          <w:sz w:val="28"/>
          <w:szCs w:val="28"/>
          <w:lang w:val="pt-BR"/>
        </w:rPr>
        <w:t>học</w:t>
      </w:r>
      <w:proofErr w:type="spellEnd"/>
      <w:r w:rsidR="00B44041" w:rsidRPr="00E46007">
        <w:rPr>
          <w:sz w:val="28"/>
          <w:szCs w:val="28"/>
          <w:lang w:val="pt-BR"/>
        </w:rPr>
        <w:t xml:space="preserve">, </w:t>
      </w:r>
      <w:proofErr w:type="spellStart"/>
      <w:r w:rsidR="00B44041" w:rsidRPr="00E46007">
        <w:rPr>
          <w:sz w:val="28"/>
          <w:szCs w:val="28"/>
          <w:lang w:val="pt-BR"/>
        </w:rPr>
        <w:t>yêu</w:t>
      </w:r>
      <w:proofErr w:type="spellEnd"/>
      <w:r w:rsidR="008E0C08" w:rsidRPr="00E46007">
        <w:rPr>
          <w:sz w:val="28"/>
          <w:szCs w:val="28"/>
          <w:lang w:val="pt-BR"/>
        </w:rPr>
        <w:t xml:space="preserve"> </w:t>
      </w:r>
      <w:proofErr w:type="spellStart"/>
      <w:r w:rsidR="008E0C08" w:rsidRPr="00E46007">
        <w:rPr>
          <w:sz w:val="28"/>
          <w:szCs w:val="28"/>
          <w:lang w:val="pt-BR"/>
        </w:rPr>
        <w:t>cầu</w:t>
      </w:r>
      <w:proofErr w:type="spellEnd"/>
      <w:r w:rsidR="008E0C08" w:rsidRPr="00E46007">
        <w:rPr>
          <w:sz w:val="28"/>
          <w:szCs w:val="28"/>
          <w:lang w:val="pt-BR"/>
        </w:rPr>
        <w:t xml:space="preserve"> </w:t>
      </w:r>
      <w:proofErr w:type="spellStart"/>
      <w:r w:rsidR="008E0C08" w:rsidRPr="00E46007">
        <w:rPr>
          <w:sz w:val="28"/>
          <w:szCs w:val="28"/>
          <w:lang w:val="pt-BR"/>
        </w:rPr>
        <w:t>thực</w:t>
      </w:r>
      <w:proofErr w:type="spellEnd"/>
      <w:r w:rsidR="008E0C08" w:rsidRPr="00E46007">
        <w:rPr>
          <w:sz w:val="28"/>
          <w:szCs w:val="28"/>
          <w:lang w:val="pt-BR"/>
        </w:rPr>
        <w:t xml:space="preserve"> </w:t>
      </w:r>
      <w:proofErr w:type="spellStart"/>
      <w:r w:rsidR="008E0C08" w:rsidRPr="00E46007">
        <w:rPr>
          <w:sz w:val="28"/>
          <w:szCs w:val="28"/>
          <w:lang w:val="pt-BR"/>
        </w:rPr>
        <w:t>tiễn</w:t>
      </w:r>
      <w:proofErr w:type="spellEnd"/>
      <w:r w:rsidR="008E0C08" w:rsidRPr="00E46007">
        <w:rPr>
          <w:sz w:val="28"/>
          <w:szCs w:val="28"/>
          <w:lang w:val="pt-BR"/>
        </w:rPr>
        <w:t xml:space="preserve"> </w:t>
      </w:r>
      <w:proofErr w:type="spellStart"/>
      <w:r w:rsidR="008E0C08" w:rsidRPr="00E46007">
        <w:rPr>
          <w:sz w:val="28"/>
          <w:szCs w:val="28"/>
          <w:lang w:val="pt-BR"/>
        </w:rPr>
        <w:t>và</w:t>
      </w:r>
      <w:proofErr w:type="spellEnd"/>
      <w:r w:rsidR="008E0C08" w:rsidRPr="00E46007">
        <w:rPr>
          <w:sz w:val="28"/>
          <w:szCs w:val="28"/>
          <w:lang w:val="pt-BR"/>
        </w:rPr>
        <w:t xml:space="preserve"> </w:t>
      </w:r>
      <w:proofErr w:type="spellStart"/>
      <w:r w:rsidR="008E0C08" w:rsidRPr="00E46007">
        <w:rPr>
          <w:sz w:val="28"/>
          <w:szCs w:val="28"/>
          <w:lang w:val="pt-BR"/>
        </w:rPr>
        <w:t>năng</w:t>
      </w:r>
      <w:proofErr w:type="spellEnd"/>
      <w:r w:rsidR="008E0C08" w:rsidRPr="00E46007">
        <w:rPr>
          <w:sz w:val="28"/>
          <w:szCs w:val="28"/>
          <w:lang w:val="pt-BR"/>
        </w:rPr>
        <w:t xml:space="preserve"> </w:t>
      </w:r>
      <w:proofErr w:type="spellStart"/>
      <w:r w:rsidR="008E0C08" w:rsidRPr="00E46007">
        <w:rPr>
          <w:sz w:val="28"/>
          <w:szCs w:val="28"/>
          <w:lang w:val="pt-BR"/>
        </w:rPr>
        <w:t>lực</w:t>
      </w:r>
      <w:proofErr w:type="spellEnd"/>
      <w:r w:rsidR="008E0C08" w:rsidRPr="00E46007">
        <w:rPr>
          <w:sz w:val="28"/>
          <w:szCs w:val="28"/>
          <w:lang w:val="pt-BR"/>
        </w:rPr>
        <w:t xml:space="preserve"> </w:t>
      </w:r>
      <w:proofErr w:type="spellStart"/>
      <w:r w:rsidR="008E0C08" w:rsidRPr="00E46007">
        <w:rPr>
          <w:sz w:val="28"/>
          <w:szCs w:val="28"/>
          <w:lang w:val="pt-BR"/>
        </w:rPr>
        <w:t>chuyên</w:t>
      </w:r>
      <w:proofErr w:type="spellEnd"/>
      <w:r w:rsidR="008E0C08" w:rsidRPr="00E46007">
        <w:rPr>
          <w:sz w:val="28"/>
          <w:szCs w:val="28"/>
          <w:lang w:val="pt-BR"/>
        </w:rPr>
        <w:t xml:space="preserve"> </w:t>
      </w:r>
      <w:proofErr w:type="spellStart"/>
      <w:r w:rsidR="008E0C08" w:rsidRPr="00E46007">
        <w:rPr>
          <w:sz w:val="28"/>
          <w:szCs w:val="28"/>
          <w:lang w:val="pt-BR"/>
        </w:rPr>
        <w:t>môn</w:t>
      </w:r>
      <w:proofErr w:type="spellEnd"/>
      <w:r w:rsidR="008E0C08" w:rsidRPr="00E46007">
        <w:rPr>
          <w:sz w:val="28"/>
          <w:szCs w:val="28"/>
          <w:lang w:val="pt-BR"/>
        </w:rPr>
        <w:t xml:space="preserve">, </w:t>
      </w:r>
      <w:proofErr w:type="spellStart"/>
      <w:r w:rsidR="008E0C08" w:rsidRPr="00E46007">
        <w:rPr>
          <w:sz w:val="28"/>
          <w:szCs w:val="28"/>
          <w:lang w:val="pt-BR"/>
        </w:rPr>
        <w:t>cơ</w:t>
      </w:r>
      <w:proofErr w:type="spellEnd"/>
      <w:r w:rsidR="008E0C08" w:rsidRPr="00E46007">
        <w:rPr>
          <w:sz w:val="28"/>
          <w:szCs w:val="28"/>
          <w:lang w:val="pt-BR"/>
        </w:rPr>
        <w:t xml:space="preserve"> </w:t>
      </w:r>
      <w:proofErr w:type="spellStart"/>
      <w:r w:rsidR="008E0C08" w:rsidRPr="00E46007">
        <w:rPr>
          <w:sz w:val="28"/>
          <w:szCs w:val="28"/>
          <w:lang w:val="pt-BR"/>
        </w:rPr>
        <w:t>sở</w:t>
      </w:r>
      <w:proofErr w:type="spellEnd"/>
      <w:r w:rsidR="008E0C08" w:rsidRPr="00E46007">
        <w:rPr>
          <w:sz w:val="28"/>
          <w:szCs w:val="28"/>
          <w:lang w:val="pt-BR"/>
        </w:rPr>
        <w:t xml:space="preserve"> </w:t>
      </w:r>
      <w:proofErr w:type="spellStart"/>
      <w:r w:rsidR="008E0C08" w:rsidRPr="00E46007">
        <w:rPr>
          <w:sz w:val="28"/>
          <w:szCs w:val="28"/>
          <w:lang w:val="pt-BR"/>
        </w:rPr>
        <w:t>khám</w:t>
      </w:r>
      <w:proofErr w:type="spellEnd"/>
      <w:r w:rsidR="008E0C08" w:rsidRPr="00E46007">
        <w:rPr>
          <w:sz w:val="28"/>
          <w:szCs w:val="28"/>
          <w:lang w:val="pt-BR"/>
        </w:rPr>
        <w:t xml:space="preserve"> </w:t>
      </w:r>
      <w:proofErr w:type="spellStart"/>
      <w:r w:rsidR="008E0C08" w:rsidRPr="00E46007">
        <w:rPr>
          <w:sz w:val="28"/>
          <w:szCs w:val="28"/>
          <w:lang w:val="pt-BR"/>
        </w:rPr>
        <w:t>bệnh</w:t>
      </w:r>
      <w:proofErr w:type="spellEnd"/>
      <w:r w:rsidR="008E0C08" w:rsidRPr="00E46007">
        <w:rPr>
          <w:sz w:val="28"/>
          <w:szCs w:val="28"/>
          <w:lang w:val="pt-BR"/>
        </w:rPr>
        <w:t xml:space="preserve"> </w:t>
      </w:r>
      <w:proofErr w:type="spellStart"/>
      <w:r w:rsidR="008E0C08" w:rsidRPr="00E46007">
        <w:rPr>
          <w:sz w:val="28"/>
          <w:szCs w:val="28"/>
          <w:lang w:val="pt-BR"/>
        </w:rPr>
        <w:t>chữa</w:t>
      </w:r>
      <w:proofErr w:type="spellEnd"/>
      <w:r w:rsidR="008E0C08" w:rsidRPr="00E46007">
        <w:rPr>
          <w:sz w:val="28"/>
          <w:szCs w:val="28"/>
          <w:lang w:val="pt-BR"/>
        </w:rPr>
        <w:t xml:space="preserve"> </w:t>
      </w:r>
      <w:proofErr w:type="spellStart"/>
      <w:r w:rsidR="008E0C08" w:rsidRPr="00E46007">
        <w:rPr>
          <w:sz w:val="28"/>
          <w:szCs w:val="28"/>
          <w:lang w:val="pt-BR"/>
        </w:rPr>
        <w:t>bệnh</w:t>
      </w:r>
      <w:proofErr w:type="spellEnd"/>
      <w:r w:rsidR="00B44041" w:rsidRPr="00E46007">
        <w:rPr>
          <w:sz w:val="28"/>
          <w:szCs w:val="28"/>
          <w:lang w:val="pt-BR"/>
        </w:rPr>
        <w:t xml:space="preserve">, </w:t>
      </w:r>
      <w:proofErr w:type="spellStart"/>
      <w:r w:rsidR="00B44041" w:rsidRPr="00E46007">
        <w:rPr>
          <w:sz w:val="28"/>
          <w:szCs w:val="28"/>
          <w:lang w:val="pt-BR"/>
        </w:rPr>
        <w:t>cơ</w:t>
      </w:r>
      <w:proofErr w:type="spellEnd"/>
      <w:r w:rsidR="00B44041" w:rsidRPr="00E46007">
        <w:rPr>
          <w:sz w:val="28"/>
          <w:szCs w:val="28"/>
          <w:lang w:val="pt-BR"/>
        </w:rPr>
        <w:t xml:space="preserve"> </w:t>
      </w:r>
      <w:proofErr w:type="spellStart"/>
      <w:r w:rsidR="00B44041" w:rsidRPr="00E46007">
        <w:rPr>
          <w:sz w:val="28"/>
          <w:szCs w:val="28"/>
          <w:lang w:val="pt-BR"/>
        </w:rPr>
        <w:t>sở</w:t>
      </w:r>
      <w:proofErr w:type="spellEnd"/>
      <w:r w:rsidR="00B44041" w:rsidRPr="00E46007">
        <w:rPr>
          <w:sz w:val="28"/>
          <w:szCs w:val="28"/>
          <w:lang w:val="pt-BR"/>
        </w:rPr>
        <w:t xml:space="preserve"> </w:t>
      </w:r>
      <w:proofErr w:type="spellStart"/>
      <w:r w:rsidR="00B44041" w:rsidRPr="00E46007">
        <w:rPr>
          <w:sz w:val="28"/>
          <w:szCs w:val="28"/>
          <w:lang w:val="pt-BR"/>
        </w:rPr>
        <w:t>kinh</w:t>
      </w:r>
      <w:proofErr w:type="spellEnd"/>
      <w:r w:rsidR="0042411F" w:rsidRPr="00E46007">
        <w:rPr>
          <w:sz w:val="28"/>
          <w:szCs w:val="28"/>
          <w:lang w:val="pt-BR"/>
        </w:rPr>
        <w:t xml:space="preserve"> </w:t>
      </w:r>
      <w:proofErr w:type="spellStart"/>
      <w:r w:rsidR="0042411F" w:rsidRPr="00E46007">
        <w:rPr>
          <w:sz w:val="28"/>
          <w:szCs w:val="28"/>
          <w:lang w:val="pt-BR"/>
        </w:rPr>
        <w:t>doanh</w:t>
      </w:r>
      <w:proofErr w:type="spellEnd"/>
      <w:r w:rsidR="0042411F" w:rsidRPr="00E46007">
        <w:rPr>
          <w:sz w:val="28"/>
          <w:szCs w:val="28"/>
          <w:lang w:val="pt-BR"/>
        </w:rPr>
        <w:t xml:space="preserve"> </w:t>
      </w:r>
      <w:proofErr w:type="spellStart"/>
      <w:r w:rsidR="0042411F" w:rsidRPr="00E46007">
        <w:rPr>
          <w:sz w:val="28"/>
          <w:szCs w:val="28"/>
          <w:lang w:val="pt-BR"/>
        </w:rPr>
        <w:t>dược</w:t>
      </w:r>
      <w:proofErr w:type="spellEnd"/>
      <w:r w:rsidR="0073149F" w:rsidRPr="00E46007">
        <w:rPr>
          <w:sz w:val="28"/>
          <w:szCs w:val="28"/>
          <w:lang w:val="pt-BR"/>
        </w:rPr>
        <w:t xml:space="preserve"> </w:t>
      </w:r>
      <w:proofErr w:type="spellStart"/>
      <w:r w:rsidR="0042411F" w:rsidRPr="00E46007">
        <w:rPr>
          <w:sz w:val="28"/>
          <w:szCs w:val="28"/>
          <w:lang w:val="pt-BR"/>
        </w:rPr>
        <w:t>kịp</w:t>
      </w:r>
      <w:proofErr w:type="spellEnd"/>
      <w:r w:rsidR="0042411F" w:rsidRPr="00E46007">
        <w:rPr>
          <w:sz w:val="28"/>
          <w:szCs w:val="28"/>
          <w:lang w:val="pt-BR"/>
        </w:rPr>
        <w:t xml:space="preserve"> </w:t>
      </w:r>
      <w:proofErr w:type="spellStart"/>
      <w:r w:rsidR="0042411F" w:rsidRPr="00E46007">
        <w:rPr>
          <w:sz w:val="28"/>
          <w:szCs w:val="28"/>
          <w:lang w:val="pt-BR"/>
        </w:rPr>
        <w:t>thời</w:t>
      </w:r>
      <w:proofErr w:type="spellEnd"/>
      <w:r w:rsidR="00C056DF" w:rsidRPr="00E46007">
        <w:rPr>
          <w:sz w:val="28"/>
          <w:szCs w:val="28"/>
          <w:lang w:val="pt-BR"/>
        </w:rPr>
        <w:t xml:space="preserve"> </w:t>
      </w:r>
      <w:proofErr w:type="spellStart"/>
      <w:r w:rsidR="00C056DF" w:rsidRPr="00E46007">
        <w:rPr>
          <w:sz w:val="28"/>
          <w:szCs w:val="28"/>
          <w:lang w:val="pt-BR"/>
        </w:rPr>
        <w:t>đề</w:t>
      </w:r>
      <w:proofErr w:type="spellEnd"/>
      <w:r w:rsidR="00C056DF" w:rsidRPr="00E46007">
        <w:rPr>
          <w:sz w:val="28"/>
          <w:szCs w:val="28"/>
          <w:lang w:val="pt-BR"/>
        </w:rPr>
        <w:t xml:space="preserve"> </w:t>
      </w:r>
      <w:proofErr w:type="spellStart"/>
      <w:r w:rsidR="00C056DF" w:rsidRPr="00E46007">
        <w:rPr>
          <w:sz w:val="28"/>
          <w:szCs w:val="28"/>
          <w:lang w:val="pt-BR"/>
        </w:rPr>
        <w:t>xuất</w:t>
      </w:r>
      <w:proofErr w:type="spellEnd"/>
      <w:r w:rsidR="00C056DF" w:rsidRPr="00E46007">
        <w:rPr>
          <w:sz w:val="28"/>
          <w:szCs w:val="28"/>
          <w:lang w:val="pt-BR"/>
        </w:rPr>
        <w:t xml:space="preserve"> Bộ Y tế </w:t>
      </w:r>
      <w:proofErr w:type="spellStart"/>
      <w:r w:rsidR="00C04CD1" w:rsidRPr="00E46007">
        <w:rPr>
          <w:sz w:val="28"/>
          <w:szCs w:val="28"/>
          <w:lang w:val="pt-BR"/>
        </w:rPr>
        <w:t>theo</w:t>
      </w:r>
      <w:proofErr w:type="spellEnd"/>
      <w:r w:rsidR="00C04CD1" w:rsidRPr="00E46007">
        <w:rPr>
          <w:sz w:val="28"/>
          <w:szCs w:val="28"/>
          <w:lang w:val="pt-BR"/>
        </w:rPr>
        <w:t xml:space="preserve"> </w:t>
      </w:r>
      <w:proofErr w:type="spellStart"/>
      <w:r w:rsidR="00C04CD1" w:rsidRPr="00E46007">
        <w:rPr>
          <w:sz w:val="28"/>
          <w:szCs w:val="28"/>
          <w:lang w:val="pt-BR"/>
        </w:rPr>
        <w:t>quy</w:t>
      </w:r>
      <w:proofErr w:type="spellEnd"/>
      <w:r w:rsidR="00C04CD1" w:rsidRPr="00E46007">
        <w:rPr>
          <w:sz w:val="28"/>
          <w:szCs w:val="28"/>
          <w:lang w:val="pt-BR"/>
        </w:rPr>
        <w:t xml:space="preserve"> </w:t>
      </w:r>
      <w:proofErr w:type="spellStart"/>
      <w:r w:rsidR="00C04CD1" w:rsidRPr="00E46007">
        <w:rPr>
          <w:sz w:val="28"/>
          <w:szCs w:val="28"/>
          <w:lang w:val="pt-BR"/>
        </w:rPr>
        <w:t>định</w:t>
      </w:r>
      <w:proofErr w:type="spellEnd"/>
      <w:r w:rsidR="00C04CD1" w:rsidRPr="00E46007">
        <w:rPr>
          <w:sz w:val="28"/>
          <w:szCs w:val="28"/>
          <w:lang w:val="pt-BR"/>
        </w:rPr>
        <w:t xml:space="preserve"> </w:t>
      </w:r>
      <w:proofErr w:type="spellStart"/>
      <w:r w:rsidR="00C04CD1" w:rsidRPr="00E46007">
        <w:rPr>
          <w:sz w:val="28"/>
          <w:szCs w:val="28"/>
          <w:lang w:val="pt-BR"/>
        </w:rPr>
        <w:t>của</w:t>
      </w:r>
      <w:proofErr w:type="spellEnd"/>
      <w:r w:rsidR="00C04CD1" w:rsidRPr="00E46007">
        <w:rPr>
          <w:sz w:val="28"/>
          <w:szCs w:val="28"/>
          <w:lang w:val="pt-BR"/>
        </w:rPr>
        <w:t xml:space="preserve"> </w:t>
      </w:r>
      <w:proofErr w:type="spellStart"/>
      <w:r w:rsidR="00C04CD1" w:rsidRPr="00E46007">
        <w:rPr>
          <w:sz w:val="28"/>
          <w:szCs w:val="28"/>
          <w:lang w:val="pt-BR"/>
        </w:rPr>
        <w:t>Thông</w:t>
      </w:r>
      <w:proofErr w:type="spellEnd"/>
      <w:r w:rsidR="00C04CD1" w:rsidRPr="00E46007">
        <w:rPr>
          <w:sz w:val="28"/>
          <w:szCs w:val="28"/>
          <w:lang w:val="pt-BR"/>
        </w:rPr>
        <w:t xml:space="preserve"> </w:t>
      </w:r>
      <w:proofErr w:type="spellStart"/>
      <w:r w:rsidR="00C04CD1" w:rsidRPr="00E46007">
        <w:rPr>
          <w:sz w:val="28"/>
          <w:szCs w:val="28"/>
          <w:lang w:val="pt-BR"/>
        </w:rPr>
        <w:t>tư</w:t>
      </w:r>
      <w:proofErr w:type="spellEnd"/>
      <w:r w:rsidR="00C04CD1" w:rsidRPr="00E46007">
        <w:rPr>
          <w:sz w:val="28"/>
          <w:szCs w:val="28"/>
          <w:lang w:val="pt-BR"/>
        </w:rPr>
        <w:t xml:space="preserve"> </w:t>
      </w:r>
      <w:proofErr w:type="spellStart"/>
      <w:r w:rsidR="00C04CD1" w:rsidRPr="00E46007">
        <w:rPr>
          <w:sz w:val="28"/>
          <w:szCs w:val="28"/>
          <w:lang w:val="pt-BR"/>
        </w:rPr>
        <w:t>này</w:t>
      </w:r>
      <w:proofErr w:type="spellEnd"/>
      <w:r w:rsidR="00C04CD1" w:rsidRPr="00E46007">
        <w:rPr>
          <w:sz w:val="28"/>
          <w:szCs w:val="28"/>
          <w:lang w:val="pt-BR"/>
        </w:rPr>
        <w:t xml:space="preserve"> </w:t>
      </w:r>
      <w:proofErr w:type="spellStart"/>
      <w:r w:rsidR="00C04CD1" w:rsidRPr="00E46007">
        <w:rPr>
          <w:sz w:val="28"/>
          <w:szCs w:val="28"/>
          <w:lang w:val="pt-BR"/>
        </w:rPr>
        <w:t>để</w:t>
      </w:r>
      <w:proofErr w:type="spellEnd"/>
      <w:r w:rsidR="00C04CD1" w:rsidRPr="00E46007">
        <w:rPr>
          <w:sz w:val="28"/>
          <w:szCs w:val="28"/>
          <w:lang w:val="pt-BR"/>
        </w:rPr>
        <w:t xml:space="preserve"> </w:t>
      </w:r>
      <w:proofErr w:type="spellStart"/>
      <w:r w:rsidR="00C056DF" w:rsidRPr="00E46007">
        <w:rPr>
          <w:sz w:val="28"/>
          <w:szCs w:val="28"/>
          <w:lang w:val="pt-BR"/>
        </w:rPr>
        <w:t>thực</w:t>
      </w:r>
      <w:proofErr w:type="spellEnd"/>
      <w:r w:rsidR="00C056DF" w:rsidRPr="00E46007">
        <w:rPr>
          <w:sz w:val="28"/>
          <w:szCs w:val="28"/>
          <w:lang w:val="pt-BR"/>
        </w:rPr>
        <w:t xml:space="preserve"> </w:t>
      </w:r>
      <w:proofErr w:type="spellStart"/>
      <w:r w:rsidR="00C056DF" w:rsidRPr="00E46007">
        <w:rPr>
          <w:sz w:val="28"/>
          <w:szCs w:val="28"/>
          <w:lang w:val="pt-BR"/>
        </w:rPr>
        <w:t>hiện</w:t>
      </w:r>
      <w:proofErr w:type="spellEnd"/>
      <w:r w:rsidR="00C056DF" w:rsidRPr="00E46007">
        <w:rPr>
          <w:sz w:val="28"/>
          <w:szCs w:val="28"/>
          <w:lang w:val="pt-BR"/>
        </w:rPr>
        <w:t xml:space="preserve"> </w:t>
      </w:r>
      <w:proofErr w:type="spellStart"/>
      <w:r w:rsidR="008E0C08" w:rsidRPr="00E46007">
        <w:rPr>
          <w:sz w:val="28"/>
          <w:szCs w:val="28"/>
          <w:lang w:val="pt-BR"/>
        </w:rPr>
        <w:t>bổ</w:t>
      </w:r>
      <w:proofErr w:type="spellEnd"/>
      <w:r w:rsidR="008E0C08" w:rsidRPr="00E46007">
        <w:rPr>
          <w:sz w:val="28"/>
          <w:szCs w:val="28"/>
          <w:lang w:val="pt-BR"/>
        </w:rPr>
        <w:t xml:space="preserve"> </w:t>
      </w:r>
      <w:proofErr w:type="spellStart"/>
      <w:r w:rsidR="008E0C08" w:rsidRPr="00E46007">
        <w:rPr>
          <w:sz w:val="28"/>
          <w:szCs w:val="28"/>
          <w:lang w:val="pt-BR"/>
        </w:rPr>
        <w:t>sung</w:t>
      </w:r>
      <w:proofErr w:type="spellEnd"/>
      <w:r w:rsidR="008E0C08" w:rsidRPr="00E46007">
        <w:rPr>
          <w:sz w:val="28"/>
          <w:szCs w:val="28"/>
          <w:lang w:val="pt-BR"/>
        </w:rPr>
        <w:t xml:space="preserve">, </w:t>
      </w:r>
      <w:proofErr w:type="spellStart"/>
      <w:r w:rsidR="008E0C08" w:rsidRPr="00E46007">
        <w:rPr>
          <w:sz w:val="28"/>
          <w:szCs w:val="28"/>
          <w:lang w:val="pt-BR"/>
        </w:rPr>
        <w:t>sửa</w:t>
      </w:r>
      <w:proofErr w:type="spellEnd"/>
      <w:r w:rsidR="008E0C08" w:rsidRPr="00E46007">
        <w:rPr>
          <w:sz w:val="28"/>
          <w:szCs w:val="28"/>
          <w:lang w:val="pt-BR"/>
        </w:rPr>
        <w:t xml:space="preserve"> </w:t>
      </w:r>
      <w:proofErr w:type="spellStart"/>
      <w:r w:rsidR="008E0C08" w:rsidRPr="00E46007">
        <w:rPr>
          <w:sz w:val="28"/>
          <w:szCs w:val="28"/>
          <w:lang w:val="pt-BR"/>
        </w:rPr>
        <w:t>đổi</w:t>
      </w:r>
      <w:proofErr w:type="spellEnd"/>
      <w:r w:rsidR="008E0C08" w:rsidRPr="00E46007">
        <w:rPr>
          <w:sz w:val="28"/>
          <w:szCs w:val="28"/>
          <w:lang w:val="pt-BR"/>
        </w:rPr>
        <w:t xml:space="preserve"> </w:t>
      </w:r>
      <w:r w:rsidR="0020060E" w:rsidRPr="00E46007">
        <w:rPr>
          <w:sz w:val="28"/>
          <w:szCs w:val="28"/>
          <w:lang w:val="vi-VN"/>
        </w:rPr>
        <w:t>d</w:t>
      </w:r>
      <w:proofErr w:type="spellStart"/>
      <w:r w:rsidR="008E0C08" w:rsidRPr="00E46007">
        <w:rPr>
          <w:sz w:val="28"/>
          <w:szCs w:val="28"/>
          <w:lang w:val="pt-BR"/>
        </w:rPr>
        <w:t>anh</w:t>
      </w:r>
      <w:proofErr w:type="spellEnd"/>
      <w:r w:rsidR="008E0C08" w:rsidRPr="00E46007">
        <w:rPr>
          <w:sz w:val="28"/>
          <w:szCs w:val="28"/>
          <w:lang w:val="pt-BR"/>
        </w:rPr>
        <w:t xml:space="preserve"> </w:t>
      </w:r>
      <w:proofErr w:type="spellStart"/>
      <w:r w:rsidR="008E0C08" w:rsidRPr="00E46007">
        <w:rPr>
          <w:sz w:val="28"/>
          <w:szCs w:val="28"/>
          <w:lang w:val="pt-BR"/>
        </w:rPr>
        <w:t>mục</w:t>
      </w:r>
      <w:proofErr w:type="spellEnd"/>
      <w:r w:rsidR="008E0C08" w:rsidRPr="00E46007">
        <w:rPr>
          <w:sz w:val="28"/>
          <w:szCs w:val="28"/>
          <w:lang w:val="pt-BR"/>
        </w:rPr>
        <w:t xml:space="preserve"> </w:t>
      </w:r>
      <w:proofErr w:type="spellStart"/>
      <w:r w:rsidR="008E0C08" w:rsidRPr="00E46007">
        <w:rPr>
          <w:sz w:val="28"/>
          <w:szCs w:val="28"/>
          <w:lang w:val="pt-BR"/>
        </w:rPr>
        <w:t>thuốc</w:t>
      </w:r>
      <w:proofErr w:type="spellEnd"/>
      <w:r w:rsidR="008E0C08" w:rsidRPr="00E46007">
        <w:rPr>
          <w:sz w:val="28"/>
          <w:szCs w:val="28"/>
          <w:lang w:val="pt-BR"/>
        </w:rPr>
        <w:t>.</w:t>
      </w:r>
    </w:p>
    <w:p w14:paraId="03DF6727" w14:textId="030306D0" w:rsidR="0020060E" w:rsidRPr="00E46007" w:rsidRDefault="00932B3E" w:rsidP="0020060E">
      <w:pPr>
        <w:widowControl w:val="0"/>
        <w:spacing w:before="120" w:after="120"/>
        <w:ind w:firstLine="601"/>
        <w:jc w:val="both"/>
        <w:rPr>
          <w:b/>
          <w:sz w:val="28"/>
          <w:szCs w:val="28"/>
          <w:lang w:val="vi-VN"/>
        </w:rPr>
      </w:pPr>
      <w:proofErr w:type="spellStart"/>
      <w:r w:rsidRPr="00E46007">
        <w:rPr>
          <w:b/>
          <w:bCs/>
          <w:sz w:val="28"/>
          <w:szCs w:val="28"/>
          <w:lang w:val="pt-BR"/>
        </w:rPr>
        <w:t>Điều</w:t>
      </w:r>
      <w:proofErr w:type="spellEnd"/>
      <w:r w:rsidRPr="00E46007">
        <w:rPr>
          <w:b/>
          <w:bCs/>
          <w:sz w:val="28"/>
          <w:szCs w:val="28"/>
          <w:lang w:val="pt-BR"/>
        </w:rPr>
        <w:t xml:space="preserve"> </w:t>
      </w:r>
      <w:r w:rsidR="00712D3A" w:rsidRPr="00E46007">
        <w:rPr>
          <w:b/>
          <w:bCs/>
          <w:sz w:val="28"/>
          <w:szCs w:val="28"/>
        </w:rPr>
        <w:t>1</w:t>
      </w:r>
      <w:r w:rsidR="007D593B" w:rsidRPr="00E46007">
        <w:rPr>
          <w:b/>
          <w:bCs/>
          <w:sz w:val="28"/>
          <w:szCs w:val="28"/>
          <w:lang w:val="vi-VN"/>
        </w:rPr>
        <w:t>3</w:t>
      </w:r>
      <w:r w:rsidRPr="00E46007">
        <w:rPr>
          <w:b/>
          <w:bCs/>
          <w:sz w:val="28"/>
          <w:szCs w:val="28"/>
          <w:lang w:val="pt-BR"/>
        </w:rPr>
        <w:t xml:space="preserve">. </w:t>
      </w:r>
      <w:proofErr w:type="spellStart"/>
      <w:r w:rsidRPr="00E46007">
        <w:rPr>
          <w:b/>
          <w:bCs/>
          <w:sz w:val="28"/>
          <w:szCs w:val="28"/>
          <w:lang w:val="pt-BR"/>
        </w:rPr>
        <w:t>Hiệu</w:t>
      </w:r>
      <w:proofErr w:type="spellEnd"/>
      <w:r w:rsidRPr="00E46007">
        <w:rPr>
          <w:b/>
          <w:bCs/>
          <w:sz w:val="28"/>
          <w:szCs w:val="28"/>
          <w:lang w:val="pt-BR"/>
        </w:rPr>
        <w:t xml:space="preserve"> </w:t>
      </w:r>
      <w:proofErr w:type="spellStart"/>
      <w:r w:rsidRPr="00E46007">
        <w:rPr>
          <w:b/>
          <w:bCs/>
          <w:sz w:val="28"/>
          <w:szCs w:val="28"/>
          <w:lang w:val="pt-BR"/>
        </w:rPr>
        <w:t>lực</w:t>
      </w:r>
      <w:proofErr w:type="spellEnd"/>
      <w:r w:rsidRPr="00E46007">
        <w:rPr>
          <w:b/>
          <w:bCs/>
          <w:sz w:val="28"/>
          <w:szCs w:val="28"/>
          <w:lang w:val="pt-BR"/>
        </w:rPr>
        <w:t xml:space="preserve"> </w:t>
      </w:r>
      <w:proofErr w:type="spellStart"/>
      <w:r w:rsidRPr="00E46007">
        <w:rPr>
          <w:b/>
          <w:bCs/>
          <w:sz w:val="28"/>
          <w:szCs w:val="28"/>
          <w:lang w:val="pt-BR"/>
        </w:rPr>
        <w:t>thi</w:t>
      </w:r>
      <w:proofErr w:type="spellEnd"/>
      <w:r w:rsidRPr="00E46007">
        <w:rPr>
          <w:b/>
          <w:bCs/>
          <w:sz w:val="28"/>
          <w:szCs w:val="28"/>
          <w:lang w:val="pt-BR"/>
        </w:rPr>
        <w:t xml:space="preserve"> </w:t>
      </w:r>
      <w:proofErr w:type="spellStart"/>
      <w:r w:rsidRPr="00E46007">
        <w:rPr>
          <w:b/>
          <w:bCs/>
          <w:sz w:val="28"/>
          <w:szCs w:val="28"/>
          <w:lang w:val="pt-BR"/>
        </w:rPr>
        <w:t>hành</w:t>
      </w:r>
      <w:proofErr w:type="spellEnd"/>
    </w:p>
    <w:p w14:paraId="0E01A3B2" w14:textId="1B1015D4" w:rsidR="00A23FA3" w:rsidRPr="00E46007" w:rsidRDefault="00A61185" w:rsidP="00A23FA3">
      <w:pPr>
        <w:widowControl w:val="0"/>
        <w:spacing w:before="120" w:after="120"/>
        <w:ind w:firstLine="601"/>
        <w:jc w:val="both"/>
        <w:rPr>
          <w:sz w:val="28"/>
          <w:szCs w:val="28"/>
          <w:lang w:val="pt-BR"/>
        </w:rPr>
      </w:pPr>
      <w:proofErr w:type="spellStart"/>
      <w:r w:rsidRPr="00E46007">
        <w:rPr>
          <w:sz w:val="28"/>
          <w:szCs w:val="28"/>
          <w:lang w:val="pt-BR"/>
        </w:rPr>
        <w:t>Thông</w:t>
      </w:r>
      <w:proofErr w:type="spellEnd"/>
      <w:r w:rsidRPr="00E46007">
        <w:rPr>
          <w:sz w:val="28"/>
          <w:szCs w:val="28"/>
          <w:lang w:val="pt-BR"/>
        </w:rPr>
        <w:t xml:space="preserve"> </w:t>
      </w:r>
      <w:proofErr w:type="spellStart"/>
      <w:r w:rsidRPr="00E46007">
        <w:rPr>
          <w:sz w:val="28"/>
          <w:szCs w:val="28"/>
          <w:lang w:val="pt-BR"/>
        </w:rPr>
        <w:t>tư</w:t>
      </w:r>
      <w:proofErr w:type="spellEnd"/>
      <w:r w:rsidRPr="00E46007">
        <w:rPr>
          <w:sz w:val="28"/>
          <w:szCs w:val="28"/>
          <w:lang w:val="pt-BR"/>
        </w:rPr>
        <w:t xml:space="preserve"> </w:t>
      </w:r>
      <w:proofErr w:type="spellStart"/>
      <w:r w:rsidRPr="00E46007">
        <w:rPr>
          <w:sz w:val="28"/>
          <w:szCs w:val="28"/>
          <w:lang w:val="pt-BR"/>
        </w:rPr>
        <w:t>này</w:t>
      </w:r>
      <w:proofErr w:type="spellEnd"/>
      <w:r w:rsidRPr="00E46007">
        <w:rPr>
          <w:sz w:val="28"/>
          <w:szCs w:val="28"/>
          <w:lang w:val="pt-BR"/>
        </w:rPr>
        <w:t xml:space="preserve"> </w:t>
      </w:r>
      <w:proofErr w:type="spellStart"/>
      <w:r w:rsidRPr="00E46007">
        <w:rPr>
          <w:sz w:val="28"/>
          <w:szCs w:val="28"/>
          <w:lang w:val="pt-BR"/>
        </w:rPr>
        <w:t>có</w:t>
      </w:r>
      <w:proofErr w:type="spellEnd"/>
      <w:r w:rsidRPr="00E46007">
        <w:rPr>
          <w:sz w:val="28"/>
          <w:szCs w:val="28"/>
          <w:lang w:val="pt-BR"/>
        </w:rPr>
        <w:t xml:space="preserve"> </w:t>
      </w:r>
      <w:proofErr w:type="spellStart"/>
      <w:r w:rsidRPr="00E46007">
        <w:rPr>
          <w:sz w:val="28"/>
          <w:szCs w:val="28"/>
          <w:lang w:val="pt-BR"/>
        </w:rPr>
        <w:t>hiệu</w:t>
      </w:r>
      <w:proofErr w:type="spellEnd"/>
      <w:r w:rsidRPr="00E46007">
        <w:rPr>
          <w:sz w:val="28"/>
          <w:szCs w:val="28"/>
          <w:lang w:val="pt-BR"/>
        </w:rPr>
        <w:t xml:space="preserve"> </w:t>
      </w:r>
      <w:proofErr w:type="spellStart"/>
      <w:r w:rsidRPr="00E46007">
        <w:rPr>
          <w:sz w:val="28"/>
          <w:szCs w:val="28"/>
          <w:lang w:val="pt-BR"/>
        </w:rPr>
        <w:t>lực</w:t>
      </w:r>
      <w:proofErr w:type="spellEnd"/>
      <w:r w:rsidRPr="00E46007">
        <w:rPr>
          <w:sz w:val="28"/>
          <w:szCs w:val="28"/>
          <w:lang w:val="pt-BR"/>
        </w:rPr>
        <w:t xml:space="preserve"> </w:t>
      </w:r>
      <w:proofErr w:type="spellStart"/>
      <w:r w:rsidRPr="00E46007">
        <w:rPr>
          <w:sz w:val="28"/>
          <w:szCs w:val="28"/>
          <w:lang w:val="pt-BR"/>
        </w:rPr>
        <w:t>thi</w:t>
      </w:r>
      <w:proofErr w:type="spellEnd"/>
      <w:r w:rsidRPr="00E46007">
        <w:rPr>
          <w:sz w:val="28"/>
          <w:szCs w:val="28"/>
          <w:lang w:val="pt-BR"/>
        </w:rPr>
        <w:t xml:space="preserve"> </w:t>
      </w:r>
      <w:proofErr w:type="spellStart"/>
      <w:r w:rsidRPr="00E46007">
        <w:rPr>
          <w:sz w:val="28"/>
          <w:szCs w:val="28"/>
          <w:lang w:val="pt-BR"/>
        </w:rPr>
        <w:t>hành</w:t>
      </w:r>
      <w:proofErr w:type="spellEnd"/>
      <w:r w:rsidRPr="00E46007">
        <w:rPr>
          <w:sz w:val="28"/>
          <w:szCs w:val="28"/>
          <w:lang w:val="pt-BR"/>
        </w:rPr>
        <w:t xml:space="preserve"> </w:t>
      </w:r>
      <w:proofErr w:type="spellStart"/>
      <w:r w:rsidRPr="00E46007">
        <w:rPr>
          <w:sz w:val="28"/>
          <w:szCs w:val="28"/>
          <w:lang w:val="pt-BR"/>
        </w:rPr>
        <w:t>từ</w:t>
      </w:r>
      <w:proofErr w:type="spellEnd"/>
      <w:r w:rsidRPr="00E46007">
        <w:rPr>
          <w:sz w:val="28"/>
          <w:szCs w:val="28"/>
          <w:lang w:val="pt-BR"/>
        </w:rPr>
        <w:t xml:space="preserve"> </w:t>
      </w:r>
      <w:proofErr w:type="spellStart"/>
      <w:r w:rsidRPr="00E46007">
        <w:rPr>
          <w:sz w:val="28"/>
          <w:szCs w:val="28"/>
          <w:lang w:val="pt-BR"/>
        </w:rPr>
        <w:t>ngày</w:t>
      </w:r>
      <w:proofErr w:type="spellEnd"/>
      <w:r w:rsidRPr="00E46007">
        <w:rPr>
          <w:sz w:val="28"/>
          <w:szCs w:val="28"/>
          <w:lang w:val="pt-BR"/>
        </w:rPr>
        <w:t xml:space="preserve"> </w:t>
      </w:r>
      <w:r w:rsidR="00C056DF" w:rsidRPr="00E46007">
        <w:rPr>
          <w:sz w:val="28"/>
          <w:szCs w:val="28"/>
          <w:lang w:val="pt-BR"/>
        </w:rPr>
        <w:t>...</w:t>
      </w:r>
      <w:r w:rsidRPr="00E46007">
        <w:rPr>
          <w:sz w:val="28"/>
          <w:szCs w:val="28"/>
          <w:lang w:val="pt-BR"/>
        </w:rPr>
        <w:t xml:space="preserve"> </w:t>
      </w:r>
      <w:proofErr w:type="spellStart"/>
      <w:r w:rsidRPr="00E46007">
        <w:rPr>
          <w:sz w:val="28"/>
          <w:szCs w:val="28"/>
          <w:lang w:val="pt-BR"/>
        </w:rPr>
        <w:t>tháng</w:t>
      </w:r>
      <w:proofErr w:type="spellEnd"/>
      <w:r w:rsidRPr="00E46007">
        <w:rPr>
          <w:sz w:val="28"/>
          <w:szCs w:val="28"/>
          <w:lang w:val="pt-BR"/>
        </w:rPr>
        <w:t xml:space="preserve"> </w:t>
      </w:r>
      <w:r w:rsidR="00C056DF" w:rsidRPr="00E46007">
        <w:rPr>
          <w:sz w:val="28"/>
          <w:szCs w:val="28"/>
          <w:lang w:val="pt-BR"/>
        </w:rPr>
        <w:t>...</w:t>
      </w:r>
      <w:r w:rsidRPr="00E46007">
        <w:rPr>
          <w:sz w:val="28"/>
          <w:szCs w:val="28"/>
          <w:lang w:val="pt-BR"/>
        </w:rPr>
        <w:t xml:space="preserve"> </w:t>
      </w:r>
      <w:proofErr w:type="spellStart"/>
      <w:r w:rsidRPr="00E46007">
        <w:rPr>
          <w:sz w:val="28"/>
          <w:szCs w:val="28"/>
          <w:lang w:val="pt-BR"/>
        </w:rPr>
        <w:t>năm</w:t>
      </w:r>
      <w:proofErr w:type="spellEnd"/>
      <w:r w:rsidRPr="00E46007">
        <w:rPr>
          <w:sz w:val="28"/>
          <w:szCs w:val="28"/>
          <w:lang w:val="pt-BR"/>
        </w:rPr>
        <w:t xml:space="preserve"> 2024.</w:t>
      </w:r>
    </w:p>
    <w:tbl>
      <w:tblPr>
        <w:tblW w:w="0" w:type="auto"/>
        <w:tblLook w:val="04A0" w:firstRow="1" w:lastRow="0" w:firstColumn="1" w:lastColumn="0" w:noHBand="0" w:noVBand="1"/>
      </w:tblPr>
      <w:tblGrid>
        <w:gridCol w:w="4530"/>
        <w:gridCol w:w="4542"/>
      </w:tblGrid>
      <w:tr w:rsidR="00E46007" w:rsidRPr="00E46007" w14:paraId="37FC0CD5" w14:textId="77777777">
        <w:tc>
          <w:tcPr>
            <w:tcW w:w="4644" w:type="dxa"/>
            <w:shd w:val="clear" w:color="auto" w:fill="auto"/>
          </w:tcPr>
          <w:p w14:paraId="6FCF2AEB" w14:textId="359166FD" w:rsidR="00C056DF" w:rsidRPr="00E46007" w:rsidRDefault="00C056DF">
            <w:pPr>
              <w:widowControl w:val="0"/>
              <w:spacing w:before="120" w:after="120"/>
              <w:rPr>
                <w:lang w:val="pt-BR"/>
              </w:rPr>
            </w:pPr>
            <w:proofErr w:type="spellStart"/>
            <w:r w:rsidRPr="00E46007">
              <w:rPr>
                <w:b/>
                <w:bCs/>
                <w:i/>
                <w:iCs/>
                <w:shd w:val="clear" w:color="auto" w:fill="FFFFFF"/>
              </w:rPr>
              <w:t>Nơi</w:t>
            </w:r>
            <w:proofErr w:type="spellEnd"/>
            <w:r w:rsidRPr="00E46007">
              <w:rPr>
                <w:b/>
                <w:bCs/>
                <w:i/>
                <w:iCs/>
                <w:shd w:val="clear" w:color="auto" w:fill="FFFFFF"/>
              </w:rPr>
              <w:t xml:space="preserve"> </w:t>
            </w:r>
            <w:proofErr w:type="spellStart"/>
            <w:r w:rsidRPr="00E46007">
              <w:rPr>
                <w:b/>
                <w:bCs/>
                <w:i/>
                <w:iCs/>
                <w:shd w:val="clear" w:color="auto" w:fill="FFFFFF"/>
              </w:rPr>
              <w:t>nhận</w:t>
            </w:r>
            <w:proofErr w:type="spellEnd"/>
            <w:r w:rsidRPr="00E46007">
              <w:rPr>
                <w:b/>
                <w:bCs/>
                <w:i/>
                <w:iCs/>
                <w:shd w:val="clear" w:color="auto" w:fill="FFFFFF"/>
              </w:rPr>
              <w:t>:</w:t>
            </w:r>
            <w:r w:rsidRPr="00E46007">
              <w:rPr>
                <w:b/>
                <w:bCs/>
                <w:shd w:val="clear" w:color="auto" w:fill="FFFFFF"/>
              </w:rPr>
              <w:br/>
            </w:r>
            <w:r w:rsidRPr="00E46007">
              <w:rPr>
                <w:shd w:val="clear" w:color="auto" w:fill="FFFFFF"/>
              </w:rPr>
              <w:t xml:space="preserve">- </w:t>
            </w:r>
            <w:proofErr w:type="spellStart"/>
            <w:r w:rsidRPr="00E46007">
              <w:rPr>
                <w:shd w:val="clear" w:color="auto" w:fill="FFFFFF"/>
              </w:rPr>
              <w:t>Ủy</w:t>
            </w:r>
            <w:proofErr w:type="spellEnd"/>
            <w:r w:rsidRPr="00E46007">
              <w:rPr>
                <w:shd w:val="clear" w:color="auto" w:fill="FFFFFF"/>
              </w:rPr>
              <w:t xml:space="preserve"> ban </w:t>
            </w:r>
            <w:proofErr w:type="spellStart"/>
            <w:r w:rsidRPr="00E46007">
              <w:rPr>
                <w:shd w:val="clear" w:color="auto" w:fill="FFFFFF"/>
              </w:rPr>
              <w:t>Xã</w:t>
            </w:r>
            <w:proofErr w:type="spellEnd"/>
            <w:r w:rsidRPr="00E46007">
              <w:rPr>
                <w:shd w:val="clear" w:color="auto" w:fill="FFFFFF"/>
              </w:rPr>
              <w:t xml:space="preserve"> </w:t>
            </w:r>
            <w:proofErr w:type="spellStart"/>
            <w:r w:rsidRPr="00E46007">
              <w:rPr>
                <w:shd w:val="clear" w:color="auto" w:fill="FFFFFF"/>
              </w:rPr>
              <w:t>hội</w:t>
            </w:r>
            <w:proofErr w:type="spellEnd"/>
            <w:r w:rsidRPr="00E46007">
              <w:rPr>
                <w:shd w:val="clear" w:color="auto" w:fill="FFFFFF"/>
              </w:rPr>
              <w:t xml:space="preserve"> </w:t>
            </w:r>
            <w:proofErr w:type="spellStart"/>
            <w:r w:rsidRPr="00E46007">
              <w:rPr>
                <w:shd w:val="clear" w:color="auto" w:fill="FFFFFF"/>
              </w:rPr>
              <w:t>của</w:t>
            </w:r>
            <w:proofErr w:type="spellEnd"/>
            <w:r w:rsidRPr="00E46007">
              <w:rPr>
                <w:shd w:val="clear" w:color="auto" w:fill="FFFFFF"/>
              </w:rPr>
              <w:t xml:space="preserve"> Quốc </w:t>
            </w:r>
            <w:proofErr w:type="spellStart"/>
            <w:r w:rsidRPr="00E46007">
              <w:rPr>
                <w:shd w:val="clear" w:color="auto" w:fill="FFFFFF"/>
              </w:rPr>
              <w:t>hội</w:t>
            </w:r>
            <w:proofErr w:type="spellEnd"/>
            <w:r w:rsidRPr="00E46007">
              <w:rPr>
                <w:shd w:val="clear" w:color="auto" w:fill="FFFFFF"/>
              </w:rPr>
              <w:t xml:space="preserve"> (</w:t>
            </w:r>
            <w:proofErr w:type="spellStart"/>
            <w:r w:rsidRPr="00E46007">
              <w:rPr>
                <w:shd w:val="clear" w:color="auto" w:fill="FFFFFF"/>
              </w:rPr>
              <w:t>để</w:t>
            </w:r>
            <w:proofErr w:type="spellEnd"/>
            <w:r w:rsidRPr="00E46007">
              <w:rPr>
                <w:shd w:val="clear" w:color="auto" w:fill="FFFFFF"/>
              </w:rPr>
              <w:t xml:space="preserve"> </w:t>
            </w:r>
            <w:proofErr w:type="spellStart"/>
            <w:r w:rsidRPr="00E46007">
              <w:rPr>
                <w:shd w:val="clear" w:color="auto" w:fill="FFFFFF"/>
              </w:rPr>
              <w:t>báo</w:t>
            </w:r>
            <w:proofErr w:type="spellEnd"/>
            <w:r w:rsidRPr="00E46007">
              <w:rPr>
                <w:shd w:val="clear" w:color="auto" w:fill="FFFFFF"/>
              </w:rPr>
              <w:t xml:space="preserve"> </w:t>
            </w:r>
            <w:proofErr w:type="spellStart"/>
            <w:r w:rsidRPr="00E46007">
              <w:rPr>
                <w:shd w:val="clear" w:color="auto" w:fill="FFFFFF"/>
              </w:rPr>
              <w:t>cáo</w:t>
            </w:r>
            <w:proofErr w:type="spellEnd"/>
            <w:r w:rsidRPr="00E46007">
              <w:rPr>
                <w:shd w:val="clear" w:color="auto" w:fill="FFFFFF"/>
              </w:rPr>
              <w:t>);</w:t>
            </w:r>
            <w:r w:rsidRPr="00E46007">
              <w:rPr>
                <w:shd w:val="clear" w:color="auto" w:fill="FFFFFF"/>
              </w:rPr>
              <w:br/>
              <w:t xml:space="preserve">- </w:t>
            </w:r>
            <w:proofErr w:type="spellStart"/>
            <w:r w:rsidRPr="00E46007">
              <w:rPr>
                <w:shd w:val="clear" w:color="auto" w:fill="FFFFFF"/>
              </w:rPr>
              <w:t>Thủ</w:t>
            </w:r>
            <w:proofErr w:type="spellEnd"/>
            <w:r w:rsidRPr="00E46007">
              <w:rPr>
                <w:shd w:val="clear" w:color="auto" w:fill="FFFFFF"/>
              </w:rPr>
              <w:t xml:space="preserve"> </w:t>
            </w:r>
            <w:proofErr w:type="spellStart"/>
            <w:r w:rsidRPr="00E46007">
              <w:rPr>
                <w:shd w:val="clear" w:color="auto" w:fill="FFFFFF"/>
              </w:rPr>
              <w:t>tướng</w:t>
            </w:r>
            <w:proofErr w:type="spellEnd"/>
            <w:r w:rsidRPr="00E46007">
              <w:rPr>
                <w:shd w:val="clear" w:color="auto" w:fill="FFFFFF"/>
              </w:rPr>
              <w:t xml:space="preserve"> </w:t>
            </w:r>
            <w:proofErr w:type="spellStart"/>
            <w:r w:rsidRPr="00E46007">
              <w:rPr>
                <w:shd w:val="clear" w:color="auto" w:fill="FFFFFF"/>
              </w:rPr>
              <w:t>Chính</w:t>
            </w:r>
            <w:proofErr w:type="spellEnd"/>
            <w:r w:rsidRPr="00E46007">
              <w:rPr>
                <w:shd w:val="clear" w:color="auto" w:fill="FFFFFF"/>
              </w:rPr>
              <w:t xml:space="preserve"> </w:t>
            </w:r>
            <w:proofErr w:type="spellStart"/>
            <w:r w:rsidRPr="00E46007">
              <w:rPr>
                <w:shd w:val="clear" w:color="auto" w:fill="FFFFFF"/>
              </w:rPr>
              <w:t>phủ</w:t>
            </w:r>
            <w:proofErr w:type="spellEnd"/>
            <w:r w:rsidRPr="00E46007">
              <w:rPr>
                <w:shd w:val="clear" w:color="auto" w:fill="FFFFFF"/>
              </w:rPr>
              <w:t xml:space="preserve"> (</w:t>
            </w:r>
            <w:proofErr w:type="spellStart"/>
            <w:r w:rsidRPr="00E46007">
              <w:rPr>
                <w:shd w:val="clear" w:color="auto" w:fill="FFFFFF"/>
              </w:rPr>
              <w:t>để</w:t>
            </w:r>
            <w:proofErr w:type="spellEnd"/>
            <w:r w:rsidRPr="00E46007">
              <w:rPr>
                <w:shd w:val="clear" w:color="auto" w:fill="FFFFFF"/>
              </w:rPr>
              <w:t xml:space="preserve"> </w:t>
            </w:r>
            <w:proofErr w:type="spellStart"/>
            <w:r w:rsidRPr="00E46007">
              <w:rPr>
                <w:shd w:val="clear" w:color="auto" w:fill="FFFFFF"/>
              </w:rPr>
              <w:t>báo</w:t>
            </w:r>
            <w:proofErr w:type="spellEnd"/>
            <w:r w:rsidRPr="00E46007">
              <w:rPr>
                <w:shd w:val="clear" w:color="auto" w:fill="FFFFFF"/>
              </w:rPr>
              <w:t xml:space="preserve"> </w:t>
            </w:r>
            <w:proofErr w:type="spellStart"/>
            <w:r w:rsidRPr="00E46007">
              <w:rPr>
                <w:shd w:val="clear" w:color="auto" w:fill="FFFFFF"/>
              </w:rPr>
              <w:t>cáo</w:t>
            </w:r>
            <w:proofErr w:type="spellEnd"/>
            <w:r w:rsidRPr="00E46007">
              <w:rPr>
                <w:shd w:val="clear" w:color="auto" w:fill="FFFFFF"/>
              </w:rPr>
              <w:t>);</w:t>
            </w:r>
            <w:r w:rsidRPr="00E46007">
              <w:rPr>
                <w:shd w:val="clear" w:color="auto" w:fill="FFFFFF"/>
              </w:rPr>
              <w:br/>
              <w:t xml:space="preserve">- </w:t>
            </w:r>
            <w:proofErr w:type="spellStart"/>
            <w:r w:rsidRPr="00E46007">
              <w:rPr>
                <w:shd w:val="clear" w:color="auto" w:fill="FFFFFF"/>
              </w:rPr>
              <w:t>PTTg</w:t>
            </w:r>
            <w:proofErr w:type="spellEnd"/>
            <w:r w:rsidR="00712D3A" w:rsidRPr="00E46007">
              <w:rPr>
                <w:shd w:val="clear" w:color="auto" w:fill="FFFFFF"/>
              </w:rPr>
              <w:t xml:space="preserve"> </w:t>
            </w:r>
            <w:r w:rsidRPr="00E46007">
              <w:rPr>
                <w:shd w:val="clear" w:color="auto" w:fill="FFFFFF"/>
              </w:rPr>
              <w:t>CP.</w:t>
            </w:r>
            <w:r w:rsidR="00547571" w:rsidRPr="00E46007">
              <w:rPr>
                <w:shd w:val="clear" w:color="auto" w:fill="FFFFFF"/>
                <w:lang w:val="vi-VN"/>
              </w:rPr>
              <w:t xml:space="preserve"> Trần Hồng Hà</w:t>
            </w:r>
            <w:r w:rsidRPr="00E46007">
              <w:rPr>
                <w:shd w:val="clear" w:color="auto" w:fill="FFFFFF"/>
              </w:rPr>
              <w:t xml:space="preserve"> (</w:t>
            </w:r>
            <w:proofErr w:type="spellStart"/>
            <w:r w:rsidRPr="00E46007">
              <w:rPr>
                <w:shd w:val="clear" w:color="auto" w:fill="FFFFFF"/>
              </w:rPr>
              <w:t>để</w:t>
            </w:r>
            <w:proofErr w:type="spellEnd"/>
            <w:r w:rsidRPr="00E46007">
              <w:rPr>
                <w:shd w:val="clear" w:color="auto" w:fill="FFFFFF"/>
              </w:rPr>
              <w:t xml:space="preserve"> </w:t>
            </w:r>
            <w:proofErr w:type="spellStart"/>
            <w:r w:rsidRPr="00E46007">
              <w:rPr>
                <w:shd w:val="clear" w:color="auto" w:fill="FFFFFF"/>
              </w:rPr>
              <w:t>báo</w:t>
            </w:r>
            <w:proofErr w:type="spellEnd"/>
            <w:r w:rsidRPr="00E46007">
              <w:rPr>
                <w:shd w:val="clear" w:color="auto" w:fill="FFFFFF"/>
              </w:rPr>
              <w:t xml:space="preserve"> </w:t>
            </w:r>
            <w:proofErr w:type="spellStart"/>
            <w:r w:rsidRPr="00E46007">
              <w:rPr>
                <w:shd w:val="clear" w:color="auto" w:fill="FFFFFF"/>
              </w:rPr>
              <w:t>cáo</w:t>
            </w:r>
            <w:proofErr w:type="spellEnd"/>
            <w:r w:rsidRPr="00E46007">
              <w:rPr>
                <w:shd w:val="clear" w:color="auto" w:fill="FFFFFF"/>
              </w:rPr>
              <w:t>);</w:t>
            </w:r>
            <w:r w:rsidRPr="00E46007">
              <w:rPr>
                <w:shd w:val="clear" w:color="auto" w:fill="FFFFFF"/>
              </w:rPr>
              <w:br/>
              <w:t xml:space="preserve">- Bộ </w:t>
            </w:r>
            <w:proofErr w:type="spellStart"/>
            <w:r w:rsidRPr="00E46007">
              <w:rPr>
                <w:shd w:val="clear" w:color="auto" w:fill="FFFFFF"/>
              </w:rPr>
              <w:t>trưởng</w:t>
            </w:r>
            <w:proofErr w:type="spellEnd"/>
            <w:r w:rsidRPr="00E46007">
              <w:rPr>
                <w:shd w:val="clear" w:color="auto" w:fill="FFFFFF"/>
              </w:rPr>
              <w:t xml:space="preserve"> (</w:t>
            </w:r>
            <w:proofErr w:type="spellStart"/>
            <w:r w:rsidRPr="00E46007">
              <w:rPr>
                <w:shd w:val="clear" w:color="auto" w:fill="FFFFFF"/>
              </w:rPr>
              <w:t>để</w:t>
            </w:r>
            <w:proofErr w:type="spellEnd"/>
            <w:r w:rsidRPr="00E46007">
              <w:rPr>
                <w:shd w:val="clear" w:color="auto" w:fill="FFFFFF"/>
              </w:rPr>
              <w:t xml:space="preserve"> </w:t>
            </w:r>
            <w:proofErr w:type="spellStart"/>
            <w:r w:rsidRPr="00E46007">
              <w:rPr>
                <w:shd w:val="clear" w:color="auto" w:fill="FFFFFF"/>
              </w:rPr>
              <w:t>báo</w:t>
            </w:r>
            <w:proofErr w:type="spellEnd"/>
            <w:r w:rsidRPr="00E46007">
              <w:rPr>
                <w:shd w:val="clear" w:color="auto" w:fill="FFFFFF"/>
              </w:rPr>
              <w:t xml:space="preserve"> </w:t>
            </w:r>
            <w:proofErr w:type="spellStart"/>
            <w:r w:rsidRPr="00E46007">
              <w:rPr>
                <w:shd w:val="clear" w:color="auto" w:fill="FFFFFF"/>
              </w:rPr>
              <w:t>cáo</w:t>
            </w:r>
            <w:proofErr w:type="spellEnd"/>
            <w:r w:rsidRPr="00E46007">
              <w:rPr>
                <w:shd w:val="clear" w:color="auto" w:fill="FFFFFF"/>
              </w:rPr>
              <w:t>);</w:t>
            </w:r>
            <w:r w:rsidRPr="00E46007">
              <w:rPr>
                <w:shd w:val="clear" w:color="auto" w:fill="FFFFFF"/>
              </w:rPr>
              <w:br/>
              <w:t xml:space="preserve">- </w:t>
            </w:r>
            <w:proofErr w:type="spellStart"/>
            <w:r w:rsidRPr="00E46007">
              <w:rPr>
                <w:shd w:val="clear" w:color="auto" w:fill="FFFFFF"/>
              </w:rPr>
              <w:t>Các</w:t>
            </w:r>
            <w:proofErr w:type="spellEnd"/>
            <w:r w:rsidRPr="00E46007">
              <w:rPr>
                <w:shd w:val="clear" w:color="auto" w:fill="FFFFFF"/>
              </w:rPr>
              <w:t xml:space="preserve"> </w:t>
            </w:r>
            <w:proofErr w:type="spellStart"/>
            <w:r w:rsidRPr="00E46007">
              <w:rPr>
                <w:shd w:val="clear" w:color="auto" w:fill="FFFFFF"/>
              </w:rPr>
              <w:t>Thứ</w:t>
            </w:r>
            <w:proofErr w:type="spellEnd"/>
            <w:r w:rsidRPr="00E46007">
              <w:rPr>
                <w:shd w:val="clear" w:color="auto" w:fill="FFFFFF"/>
              </w:rPr>
              <w:t xml:space="preserve"> </w:t>
            </w:r>
            <w:proofErr w:type="spellStart"/>
            <w:r w:rsidRPr="00E46007">
              <w:rPr>
                <w:shd w:val="clear" w:color="auto" w:fill="FFFFFF"/>
              </w:rPr>
              <w:t>trưởng</w:t>
            </w:r>
            <w:proofErr w:type="spellEnd"/>
            <w:r w:rsidRPr="00E46007">
              <w:rPr>
                <w:shd w:val="clear" w:color="auto" w:fill="FFFFFF"/>
              </w:rPr>
              <w:t xml:space="preserve"> (</w:t>
            </w:r>
            <w:proofErr w:type="spellStart"/>
            <w:r w:rsidRPr="00E46007">
              <w:rPr>
                <w:shd w:val="clear" w:color="auto" w:fill="FFFFFF"/>
              </w:rPr>
              <w:t>để</w:t>
            </w:r>
            <w:proofErr w:type="spellEnd"/>
            <w:r w:rsidRPr="00E46007">
              <w:rPr>
                <w:shd w:val="clear" w:color="auto" w:fill="FFFFFF"/>
              </w:rPr>
              <w:t xml:space="preserve"> </w:t>
            </w:r>
            <w:proofErr w:type="spellStart"/>
            <w:r w:rsidRPr="00E46007">
              <w:rPr>
                <w:shd w:val="clear" w:color="auto" w:fill="FFFFFF"/>
              </w:rPr>
              <w:t>phối</w:t>
            </w:r>
            <w:proofErr w:type="spellEnd"/>
            <w:r w:rsidRPr="00E46007">
              <w:rPr>
                <w:shd w:val="clear" w:color="auto" w:fill="FFFFFF"/>
              </w:rPr>
              <w:t xml:space="preserve"> </w:t>
            </w:r>
            <w:proofErr w:type="spellStart"/>
            <w:r w:rsidRPr="00E46007">
              <w:rPr>
                <w:shd w:val="clear" w:color="auto" w:fill="FFFFFF"/>
              </w:rPr>
              <w:t>hợp</w:t>
            </w:r>
            <w:proofErr w:type="spellEnd"/>
            <w:r w:rsidRPr="00E46007">
              <w:rPr>
                <w:shd w:val="clear" w:color="auto" w:fill="FFFFFF"/>
              </w:rPr>
              <w:t xml:space="preserve"> </w:t>
            </w:r>
            <w:proofErr w:type="spellStart"/>
            <w:r w:rsidRPr="00E46007">
              <w:rPr>
                <w:shd w:val="clear" w:color="auto" w:fill="FFFFFF"/>
              </w:rPr>
              <w:t>chỉ</w:t>
            </w:r>
            <w:proofErr w:type="spellEnd"/>
            <w:r w:rsidRPr="00E46007">
              <w:rPr>
                <w:shd w:val="clear" w:color="auto" w:fill="FFFFFF"/>
              </w:rPr>
              <w:t xml:space="preserve"> </w:t>
            </w:r>
            <w:proofErr w:type="spellStart"/>
            <w:r w:rsidRPr="00E46007">
              <w:rPr>
                <w:shd w:val="clear" w:color="auto" w:fill="FFFFFF"/>
              </w:rPr>
              <w:t>đạo</w:t>
            </w:r>
            <w:proofErr w:type="spellEnd"/>
            <w:r w:rsidRPr="00E46007">
              <w:rPr>
                <w:shd w:val="clear" w:color="auto" w:fill="FFFFFF"/>
              </w:rPr>
              <w:t>);</w:t>
            </w:r>
            <w:r w:rsidRPr="00E46007">
              <w:rPr>
                <w:shd w:val="clear" w:color="auto" w:fill="FFFFFF"/>
              </w:rPr>
              <w:br/>
              <w:t xml:space="preserve">- </w:t>
            </w:r>
            <w:proofErr w:type="spellStart"/>
            <w:r w:rsidRPr="00E46007">
              <w:rPr>
                <w:shd w:val="clear" w:color="auto" w:fill="FFFFFF"/>
              </w:rPr>
              <w:t>Văn</w:t>
            </w:r>
            <w:proofErr w:type="spellEnd"/>
            <w:r w:rsidRPr="00E46007">
              <w:rPr>
                <w:shd w:val="clear" w:color="auto" w:fill="FFFFFF"/>
              </w:rPr>
              <w:t xml:space="preserve"> </w:t>
            </w:r>
            <w:proofErr w:type="spellStart"/>
            <w:r w:rsidRPr="00E46007">
              <w:rPr>
                <w:shd w:val="clear" w:color="auto" w:fill="FFFFFF"/>
              </w:rPr>
              <w:t>phòng</w:t>
            </w:r>
            <w:proofErr w:type="spellEnd"/>
            <w:r w:rsidRPr="00E46007">
              <w:rPr>
                <w:shd w:val="clear" w:color="auto" w:fill="FFFFFF"/>
              </w:rPr>
              <w:t xml:space="preserve"> </w:t>
            </w:r>
            <w:proofErr w:type="spellStart"/>
            <w:r w:rsidRPr="00E46007">
              <w:rPr>
                <w:shd w:val="clear" w:color="auto" w:fill="FFFFFF"/>
              </w:rPr>
              <w:t>Chính</w:t>
            </w:r>
            <w:proofErr w:type="spellEnd"/>
            <w:r w:rsidRPr="00E46007">
              <w:rPr>
                <w:shd w:val="clear" w:color="auto" w:fill="FFFFFF"/>
              </w:rPr>
              <w:t xml:space="preserve"> </w:t>
            </w:r>
            <w:proofErr w:type="spellStart"/>
            <w:r w:rsidRPr="00E46007">
              <w:rPr>
                <w:shd w:val="clear" w:color="auto" w:fill="FFFFFF"/>
              </w:rPr>
              <w:t>phủ</w:t>
            </w:r>
            <w:proofErr w:type="spellEnd"/>
            <w:r w:rsidRPr="00E46007">
              <w:rPr>
                <w:shd w:val="clear" w:color="auto" w:fill="FFFFFF"/>
              </w:rPr>
              <w:t xml:space="preserve"> (Vụ KGVX, </w:t>
            </w:r>
            <w:proofErr w:type="spellStart"/>
            <w:r w:rsidRPr="00E46007">
              <w:rPr>
                <w:shd w:val="clear" w:color="auto" w:fill="FFFFFF"/>
              </w:rPr>
              <w:t>Công</w:t>
            </w:r>
            <w:proofErr w:type="spellEnd"/>
            <w:r w:rsidRPr="00E46007">
              <w:rPr>
                <w:shd w:val="clear" w:color="auto" w:fill="FFFFFF"/>
              </w:rPr>
              <w:t xml:space="preserve"> </w:t>
            </w:r>
            <w:proofErr w:type="spellStart"/>
            <w:r w:rsidRPr="00E46007">
              <w:rPr>
                <w:shd w:val="clear" w:color="auto" w:fill="FFFFFF"/>
              </w:rPr>
              <w:t>báo</w:t>
            </w:r>
            <w:proofErr w:type="spellEnd"/>
            <w:r w:rsidRPr="00E46007">
              <w:rPr>
                <w:shd w:val="clear" w:color="auto" w:fill="FFFFFF"/>
              </w:rPr>
              <w:t xml:space="preserve">, </w:t>
            </w:r>
            <w:proofErr w:type="spellStart"/>
            <w:r w:rsidRPr="00E46007">
              <w:rPr>
                <w:shd w:val="clear" w:color="auto" w:fill="FFFFFF"/>
              </w:rPr>
              <w:t>Cổng</w:t>
            </w:r>
            <w:proofErr w:type="spellEnd"/>
            <w:r w:rsidRPr="00E46007">
              <w:rPr>
                <w:shd w:val="clear" w:color="auto" w:fill="FFFFFF"/>
              </w:rPr>
              <w:t xml:space="preserve"> TTĐT </w:t>
            </w:r>
            <w:proofErr w:type="spellStart"/>
            <w:r w:rsidRPr="00E46007">
              <w:rPr>
                <w:shd w:val="clear" w:color="auto" w:fill="FFFFFF"/>
              </w:rPr>
              <w:t>Chính</w:t>
            </w:r>
            <w:proofErr w:type="spellEnd"/>
            <w:r w:rsidRPr="00E46007">
              <w:rPr>
                <w:shd w:val="clear" w:color="auto" w:fill="FFFFFF"/>
              </w:rPr>
              <w:t xml:space="preserve"> </w:t>
            </w:r>
            <w:proofErr w:type="spellStart"/>
            <w:r w:rsidRPr="00E46007">
              <w:rPr>
                <w:shd w:val="clear" w:color="auto" w:fill="FFFFFF"/>
              </w:rPr>
              <w:t>phủ</w:t>
            </w:r>
            <w:proofErr w:type="spellEnd"/>
            <w:r w:rsidRPr="00E46007">
              <w:rPr>
                <w:shd w:val="clear" w:color="auto" w:fill="FFFFFF"/>
              </w:rPr>
              <w:t>);</w:t>
            </w:r>
            <w:r w:rsidRPr="00E46007">
              <w:rPr>
                <w:shd w:val="clear" w:color="auto" w:fill="FFFFFF"/>
              </w:rPr>
              <w:br/>
              <w:t xml:space="preserve">- Bộ </w:t>
            </w:r>
            <w:proofErr w:type="spellStart"/>
            <w:r w:rsidRPr="00E46007">
              <w:rPr>
                <w:shd w:val="clear" w:color="auto" w:fill="FFFFFF"/>
              </w:rPr>
              <w:t>Tư</w:t>
            </w:r>
            <w:proofErr w:type="spellEnd"/>
            <w:r w:rsidRPr="00E46007">
              <w:rPr>
                <w:shd w:val="clear" w:color="auto" w:fill="FFFFFF"/>
              </w:rPr>
              <w:t xml:space="preserve"> </w:t>
            </w:r>
            <w:proofErr w:type="spellStart"/>
            <w:r w:rsidRPr="00E46007">
              <w:rPr>
                <w:shd w:val="clear" w:color="auto" w:fill="FFFFFF"/>
              </w:rPr>
              <w:t>pháp</w:t>
            </w:r>
            <w:proofErr w:type="spellEnd"/>
            <w:r w:rsidRPr="00E46007">
              <w:rPr>
                <w:shd w:val="clear" w:color="auto" w:fill="FFFFFF"/>
              </w:rPr>
              <w:t xml:space="preserve"> (</w:t>
            </w:r>
            <w:proofErr w:type="spellStart"/>
            <w:r w:rsidRPr="00E46007">
              <w:rPr>
                <w:shd w:val="clear" w:color="auto" w:fill="FFFFFF"/>
              </w:rPr>
              <w:t>Cục</w:t>
            </w:r>
            <w:proofErr w:type="spellEnd"/>
            <w:r w:rsidRPr="00E46007">
              <w:rPr>
                <w:shd w:val="clear" w:color="auto" w:fill="FFFFFF"/>
              </w:rPr>
              <w:t xml:space="preserve"> </w:t>
            </w:r>
            <w:proofErr w:type="spellStart"/>
            <w:r w:rsidRPr="00E46007">
              <w:rPr>
                <w:shd w:val="clear" w:color="auto" w:fill="FFFFFF"/>
              </w:rPr>
              <w:t>Kiểm</w:t>
            </w:r>
            <w:proofErr w:type="spellEnd"/>
            <w:r w:rsidRPr="00E46007">
              <w:rPr>
                <w:shd w:val="clear" w:color="auto" w:fill="FFFFFF"/>
              </w:rPr>
              <w:t xml:space="preserve"> </w:t>
            </w:r>
            <w:proofErr w:type="spellStart"/>
            <w:r w:rsidRPr="00E46007">
              <w:rPr>
                <w:shd w:val="clear" w:color="auto" w:fill="FFFFFF"/>
              </w:rPr>
              <w:t>tra</w:t>
            </w:r>
            <w:proofErr w:type="spellEnd"/>
            <w:r w:rsidRPr="00E46007">
              <w:rPr>
                <w:shd w:val="clear" w:color="auto" w:fill="FFFFFF"/>
              </w:rPr>
              <w:t xml:space="preserve"> </w:t>
            </w:r>
            <w:proofErr w:type="spellStart"/>
            <w:r w:rsidRPr="00E46007">
              <w:rPr>
                <w:shd w:val="clear" w:color="auto" w:fill="FFFFFF"/>
              </w:rPr>
              <w:t>văn</w:t>
            </w:r>
            <w:proofErr w:type="spellEnd"/>
            <w:r w:rsidRPr="00E46007">
              <w:rPr>
                <w:shd w:val="clear" w:color="auto" w:fill="FFFFFF"/>
              </w:rPr>
              <w:t xml:space="preserve"> </w:t>
            </w:r>
            <w:proofErr w:type="spellStart"/>
            <w:r w:rsidRPr="00E46007">
              <w:rPr>
                <w:shd w:val="clear" w:color="auto" w:fill="FFFFFF"/>
              </w:rPr>
              <w:t>bản</w:t>
            </w:r>
            <w:proofErr w:type="spellEnd"/>
            <w:r w:rsidRPr="00E46007">
              <w:rPr>
                <w:shd w:val="clear" w:color="auto" w:fill="FFFFFF"/>
              </w:rPr>
              <w:t xml:space="preserve"> </w:t>
            </w:r>
            <w:proofErr w:type="spellStart"/>
            <w:r w:rsidRPr="00E46007">
              <w:rPr>
                <w:shd w:val="clear" w:color="auto" w:fill="FFFFFF"/>
              </w:rPr>
              <w:t>quy</w:t>
            </w:r>
            <w:proofErr w:type="spellEnd"/>
            <w:r w:rsidRPr="00E46007">
              <w:rPr>
                <w:shd w:val="clear" w:color="auto" w:fill="FFFFFF"/>
              </w:rPr>
              <w:t xml:space="preserve"> </w:t>
            </w:r>
            <w:proofErr w:type="spellStart"/>
            <w:r w:rsidRPr="00E46007">
              <w:rPr>
                <w:shd w:val="clear" w:color="auto" w:fill="FFFFFF"/>
              </w:rPr>
              <w:t>phạm</w:t>
            </w:r>
            <w:proofErr w:type="spellEnd"/>
            <w:r w:rsidRPr="00E46007">
              <w:rPr>
                <w:shd w:val="clear" w:color="auto" w:fill="FFFFFF"/>
              </w:rPr>
              <w:t xml:space="preserve"> </w:t>
            </w:r>
            <w:proofErr w:type="spellStart"/>
            <w:r w:rsidRPr="00E46007">
              <w:rPr>
                <w:shd w:val="clear" w:color="auto" w:fill="FFFFFF"/>
              </w:rPr>
              <w:t>pháp</w:t>
            </w:r>
            <w:proofErr w:type="spellEnd"/>
            <w:r w:rsidRPr="00E46007">
              <w:rPr>
                <w:shd w:val="clear" w:color="auto" w:fill="FFFFFF"/>
              </w:rPr>
              <w:t xml:space="preserve"> </w:t>
            </w:r>
            <w:proofErr w:type="spellStart"/>
            <w:r w:rsidRPr="00E46007">
              <w:rPr>
                <w:shd w:val="clear" w:color="auto" w:fill="FFFFFF"/>
              </w:rPr>
              <w:t>luật</w:t>
            </w:r>
            <w:proofErr w:type="spellEnd"/>
            <w:r w:rsidRPr="00E46007">
              <w:rPr>
                <w:shd w:val="clear" w:color="auto" w:fill="FFFFFF"/>
              </w:rPr>
              <w:t>);</w:t>
            </w:r>
            <w:r w:rsidRPr="00E46007">
              <w:rPr>
                <w:shd w:val="clear" w:color="auto" w:fill="FFFFFF"/>
              </w:rPr>
              <w:br/>
            </w:r>
            <w:r w:rsidRPr="00E46007">
              <w:rPr>
                <w:shd w:val="clear" w:color="auto" w:fill="FFFFFF"/>
              </w:rPr>
              <w:lastRenderedPageBreak/>
              <w:t xml:space="preserve">- Bộ </w:t>
            </w:r>
            <w:proofErr w:type="spellStart"/>
            <w:r w:rsidRPr="00E46007">
              <w:rPr>
                <w:shd w:val="clear" w:color="auto" w:fill="FFFFFF"/>
              </w:rPr>
              <w:t>Tài</w:t>
            </w:r>
            <w:proofErr w:type="spellEnd"/>
            <w:r w:rsidRPr="00E46007">
              <w:rPr>
                <w:shd w:val="clear" w:color="auto" w:fill="FFFFFF"/>
              </w:rPr>
              <w:t xml:space="preserve"> </w:t>
            </w:r>
            <w:proofErr w:type="spellStart"/>
            <w:r w:rsidRPr="00E46007">
              <w:rPr>
                <w:shd w:val="clear" w:color="auto" w:fill="FFFFFF"/>
              </w:rPr>
              <w:t>chính</w:t>
            </w:r>
            <w:proofErr w:type="spellEnd"/>
            <w:r w:rsidRPr="00E46007">
              <w:rPr>
                <w:shd w:val="clear" w:color="auto" w:fill="FFFFFF"/>
              </w:rPr>
              <w:t>;</w:t>
            </w:r>
            <w:r w:rsidRPr="00E46007">
              <w:rPr>
                <w:shd w:val="clear" w:color="auto" w:fill="FFFFFF"/>
              </w:rPr>
              <w:br/>
              <w:t xml:space="preserve">- Bảo hiểm </w:t>
            </w:r>
            <w:proofErr w:type="spellStart"/>
            <w:r w:rsidRPr="00E46007">
              <w:rPr>
                <w:shd w:val="clear" w:color="auto" w:fill="FFFFFF"/>
              </w:rPr>
              <w:t>xã</w:t>
            </w:r>
            <w:proofErr w:type="spellEnd"/>
            <w:r w:rsidRPr="00E46007">
              <w:rPr>
                <w:shd w:val="clear" w:color="auto" w:fill="FFFFFF"/>
              </w:rPr>
              <w:t xml:space="preserve"> </w:t>
            </w:r>
            <w:proofErr w:type="spellStart"/>
            <w:r w:rsidRPr="00E46007">
              <w:rPr>
                <w:shd w:val="clear" w:color="auto" w:fill="FFFFFF"/>
              </w:rPr>
              <w:t>hội</w:t>
            </w:r>
            <w:proofErr w:type="spellEnd"/>
            <w:r w:rsidRPr="00E46007">
              <w:rPr>
                <w:shd w:val="clear" w:color="auto" w:fill="FFFFFF"/>
              </w:rPr>
              <w:t xml:space="preserve"> Việt Nam;</w:t>
            </w:r>
            <w:r w:rsidRPr="00E46007">
              <w:rPr>
                <w:shd w:val="clear" w:color="auto" w:fill="FFFFFF"/>
              </w:rPr>
              <w:br/>
              <w:t xml:space="preserve">- UBND </w:t>
            </w:r>
            <w:proofErr w:type="spellStart"/>
            <w:r w:rsidRPr="00E46007">
              <w:rPr>
                <w:shd w:val="clear" w:color="auto" w:fill="FFFFFF"/>
              </w:rPr>
              <w:t>các</w:t>
            </w:r>
            <w:proofErr w:type="spellEnd"/>
            <w:r w:rsidRPr="00E46007">
              <w:rPr>
                <w:shd w:val="clear" w:color="auto" w:fill="FFFFFF"/>
              </w:rPr>
              <w:t xml:space="preserve"> </w:t>
            </w:r>
            <w:proofErr w:type="spellStart"/>
            <w:r w:rsidRPr="00E46007">
              <w:rPr>
                <w:shd w:val="clear" w:color="auto" w:fill="FFFFFF"/>
              </w:rPr>
              <w:t>tỉnh</w:t>
            </w:r>
            <w:proofErr w:type="spellEnd"/>
            <w:r w:rsidRPr="00E46007">
              <w:rPr>
                <w:shd w:val="clear" w:color="auto" w:fill="FFFFFF"/>
              </w:rPr>
              <w:t xml:space="preserve">, </w:t>
            </w:r>
            <w:proofErr w:type="spellStart"/>
            <w:r w:rsidRPr="00E46007">
              <w:rPr>
                <w:shd w:val="clear" w:color="auto" w:fill="FFFFFF"/>
              </w:rPr>
              <w:t>thành</w:t>
            </w:r>
            <w:proofErr w:type="spellEnd"/>
            <w:r w:rsidRPr="00E46007">
              <w:rPr>
                <w:shd w:val="clear" w:color="auto" w:fill="FFFFFF"/>
              </w:rPr>
              <w:t xml:space="preserve"> </w:t>
            </w:r>
            <w:proofErr w:type="spellStart"/>
            <w:r w:rsidRPr="00E46007">
              <w:rPr>
                <w:shd w:val="clear" w:color="auto" w:fill="FFFFFF"/>
              </w:rPr>
              <w:t>phố</w:t>
            </w:r>
            <w:proofErr w:type="spellEnd"/>
            <w:r w:rsidRPr="00E46007">
              <w:rPr>
                <w:shd w:val="clear" w:color="auto" w:fill="FFFFFF"/>
              </w:rPr>
              <w:t xml:space="preserve"> </w:t>
            </w:r>
            <w:proofErr w:type="spellStart"/>
            <w:r w:rsidRPr="00E46007">
              <w:rPr>
                <w:shd w:val="clear" w:color="auto" w:fill="FFFFFF"/>
              </w:rPr>
              <w:t>trực</w:t>
            </w:r>
            <w:proofErr w:type="spellEnd"/>
            <w:r w:rsidRPr="00E46007">
              <w:rPr>
                <w:shd w:val="clear" w:color="auto" w:fill="FFFFFF"/>
              </w:rPr>
              <w:t xml:space="preserve"> </w:t>
            </w:r>
            <w:proofErr w:type="spellStart"/>
            <w:r w:rsidRPr="00E46007">
              <w:rPr>
                <w:shd w:val="clear" w:color="auto" w:fill="FFFFFF"/>
              </w:rPr>
              <w:t>thuộc</w:t>
            </w:r>
            <w:proofErr w:type="spellEnd"/>
            <w:r w:rsidRPr="00E46007">
              <w:rPr>
                <w:shd w:val="clear" w:color="auto" w:fill="FFFFFF"/>
              </w:rPr>
              <w:t xml:space="preserve"> TW;</w:t>
            </w:r>
            <w:r w:rsidRPr="00E46007">
              <w:rPr>
                <w:shd w:val="clear" w:color="auto" w:fill="FFFFFF"/>
              </w:rPr>
              <w:br/>
              <w:t xml:space="preserve">- </w:t>
            </w:r>
            <w:proofErr w:type="spellStart"/>
            <w:r w:rsidRPr="00E46007">
              <w:rPr>
                <w:shd w:val="clear" w:color="auto" w:fill="FFFFFF"/>
              </w:rPr>
              <w:t>Các</w:t>
            </w:r>
            <w:proofErr w:type="spellEnd"/>
            <w:r w:rsidRPr="00E46007">
              <w:rPr>
                <w:shd w:val="clear" w:color="auto" w:fill="FFFFFF"/>
              </w:rPr>
              <w:t xml:space="preserve"> </w:t>
            </w:r>
            <w:proofErr w:type="spellStart"/>
            <w:r w:rsidRPr="00E46007">
              <w:rPr>
                <w:shd w:val="clear" w:color="auto" w:fill="FFFFFF"/>
              </w:rPr>
              <w:t>đơn</w:t>
            </w:r>
            <w:proofErr w:type="spellEnd"/>
            <w:r w:rsidRPr="00E46007">
              <w:rPr>
                <w:shd w:val="clear" w:color="auto" w:fill="FFFFFF"/>
              </w:rPr>
              <w:t xml:space="preserve"> </w:t>
            </w:r>
            <w:proofErr w:type="spellStart"/>
            <w:r w:rsidRPr="00E46007">
              <w:rPr>
                <w:shd w:val="clear" w:color="auto" w:fill="FFFFFF"/>
              </w:rPr>
              <w:t>vị</w:t>
            </w:r>
            <w:proofErr w:type="spellEnd"/>
            <w:r w:rsidRPr="00E46007">
              <w:rPr>
                <w:shd w:val="clear" w:color="auto" w:fill="FFFFFF"/>
              </w:rPr>
              <w:t xml:space="preserve"> </w:t>
            </w:r>
            <w:proofErr w:type="spellStart"/>
            <w:r w:rsidRPr="00E46007">
              <w:rPr>
                <w:shd w:val="clear" w:color="auto" w:fill="FFFFFF"/>
              </w:rPr>
              <w:t>thuộc</w:t>
            </w:r>
            <w:proofErr w:type="spellEnd"/>
            <w:r w:rsidRPr="00E46007">
              <w:rPr>
                <w:shd w:val="clear" w:color="auto" w:fill="FFFFFF"/>
              </w:rPr>
              <w:t xml:space="preserve">, </w:t>
            </w:r>
            <w:proofErr w:type="spellStart"/>
            <w:r w:rsidRPr="00E46007">
              <w:rPr>
                <w:shd w:val="clear" w:color="auto" w:fill="FFFFFF"/>
              </w:rPr>
              <w:t>trực</w:t>
            </w:r>
            <w:proofErr w:type="spellEnd"/>
            <w:r w:rsidRPr="00E46007">
              <w:rPr>
                <w:shd w:val="clear" w:color="auto" w:fill="FFFFFF"/>
              </w:rPr>
              <w:t xml:space="preserve"> </w:t>
            </w:r>
            <w:proofErr w:type="spellStart"/>
            <w:r w:rsidRPr="00E46007">
              <w:rPr>
                <w:shd w:val="clear" w:color="auto" w:fill="FFFFFF"/>
              </w:rPr>
              <w:t>thuộc</w:t>
            </w:r>
            <w:proofErr w:type="spellEnd"/>
            <w:r w:rsidRPr="00E46007">
              <w:rPr>
                <w:shd w:val="clear" w:color="auto" w:fill="FFFFFF"/>
              </w:rPr>
              <w:t xml:space="preserve"> Bộ Y tế;</w:t>
            </w:r>
            <w:r w:rsidRPr="00E46007">
              <w:rPr>
                <w:shd w:val="clear" w:color="auto" w:fill="FFFFFF"/>
              </w:rPr>
              <w:br/>
              <w:t xml:space="preserve">- </w:t>
            </w:r>
            <w:proofErr w:type="spellStart"/>
            <w:r w:rsidRPr="00E46007">
              <w:rPr>
                <w:shd w:val="clear" w:color="auto" w:fill="FFFFFF"/>
              </w:rPr>
              <w:t>Sở</w:t>
            </w:r>
            <w:proofErr w:type="spellEnd"/>
            <w:r w:rsidRPr="00E46007">
              <w:rPr>
                <w:shd w:val="clear" w:color="auto" w:fill="FFFFFF"/>
              </w:rPr>
              <w:t xml:space="preserve"> Y tế </w:t>
            </w:r>
            <w:proofErr w:type="spellStart"/>
            <w:r w:rsidRPr="00E46007">
              <w:rPr>
                <w:shd w:val="clear" w:color="auto" w:fill="FFFFFF"/>
              </w:rPr>
              <w:t>các</w:t>
            </w:r>
            <w:proofErr w:type="spellEnd"/>
            <w:r w:rsidRPr="00E46007">
              <w:rPr>
                <w:shd w:val="clear" w:color="auto" w:fill="FFFFFF"/>
              </w:rPr>
              <w:t xml:space="preserve"> </w:t>
            </w:r>
            <w:proofErr w:type="spellStart"/>
            <w:r w:rsidRPr="00E46007">
              <w:rPr>
                <w:shd w:val="clear" w:color="auto" w:fill="FFFFFF"/>
              </w:rPr>
              <w:t>tỉnh</w:t>
            </w:r>
            <w:proofErr w:type="spellEnd"/>
            <w:r w:rsidRPr="00E46007">
              <w:rPr>
                <w:shd w:val="clear" w:color="auto" w:fill="FFFFFF"/>
              </w:rPr>
              <w:t xml:space="preserve">, </w:t>
            </w:r>
            <w:proofErr w:type="spellStart"/>
            <w:r w:rsidRPr="00E46007">
              <w:rPr>
                <w:shd w:val="clear" w:color="auto" w:fill="FFFFFF"/>
              </w:rPr>
              <w:t>thành</w:t>
            </w:r>
            <w:proofErr w:type="spellEnd"/>
            <w:r w:rsidRPr="00E46007">
              <w:rPr>
                <w:shd w:val="clear" w:color="auto" w:fill="FFFFFF"/>
              </w:rPr>
              <w:t xml:space="preserve"> </w:t>
            </w:r>
            <w:proofErr w:type="spellStart"/>
            <w:r w:rsidRPr="00E46007">
              <w:rPr>
                <w:shd w:val="clear" w:color="auto" w:fill="FFFFFF"/>
              </w:rPr>
              <w:t>phố</w:t>
            </w:r>
            <w:proofErr w:type="spellEnd"/>
            <w:r w:rsidRPr="00E46007">
              <w:rPr>
                <w:shd w:val="clear" w:color="auto" w:fill="FFFFFF"/>
              </w:rPr>
              <w:t xml:space="preserve"> </w:t>
            </w:r>
            <w:proofErr w:type="spellStart"/>
            <w:r w:rsidRPr="00E46007">
              <w:rPr>
                <w:shd w:val="clear" w:color="auto" w:fill="FFFFFF"/>
              </w:rPr>
              <w:t>trực</w:t>
            </w:r>
            <w:proofErr w:type="spellEnd"/>
            <w:r w:rsidRPr="00E46007">
              <w:rPr>
                <w:shd w:val="clear" w:color="auto" w:fill="FFFFFF"/>
              </w:rPr>
              <w:t xml:space="preserve"> </w:t>
            </w:r>
            <w:proofErr w:type="spellStart"/>
            <w:r w:rsidRPr="00E46007">
              <w:rPr>
                <w:shd w:val="clear" w:color="auto" w:fill="FFFFFF"/>
              </w:rPr>
              <w:t>thuộc</w:t>
            </w:r>
            <w:proofErr w:type="spellEnd"/>
            <w:r w:rsidRPr="00E46007">
              <w:rPr>
                <w:shd w:val="clear" w:color="auto" w:fill="FFFFFF"/>
              </w:rPr>
              <w:t xml:space="preserve"> TW;</w:t>
            </w:r>
            <w:r w:rsidRPr="00E46007">
              <w:rPr>
                <w:shd w:val="clear" w:color="auto" w:fill="FFFFFF"/>
              </w:rPr>
              <w:br/>
              <w:t xml:space="preserve">- Y tế </w:t>
            </w:r>
            <w:proofErr w:type="spellStart"/>
            <w:r w:rsidRPr="00E46007">
              <w:rPr>
                <w:shd w:val="clear" w:color="auto" w:fill="FFFFFF"/>
              </w:rPr>
              <w:t>các</w:t>
            </w:r>
            <w:proofErr w:type="spellEnd"/>
            <w:r w:rsidRPr="00E46007">
              <w:rPr>
                <w:shd w:val="clear" w:color="auto" w:fill="FFFFFF"/>
              </w:rPr>
              <w:t xml:space="preserve"> Bộ, </w:t>
            </w:r>
            <w:proofErr w:type="spellStart"/>
            <w:r w:rsidRPr="00E46007">
              <w:rPr>
                <w:shd w:val="clear" w:color="auto" w:fill="FFFFFF"/>
              </w:rPr>
              <w:t>ngành</w:t>
            </w:r>
            <w:proofErr w:type="spellEnd"/>
            <w:r w:rsidRPr="00E46007">
              <w:rPr>
                <w:shd w:val="clear" w:color="auto" w:fill="FFFFFF"/>
              </w:rPr>
              <w:t>;</w:t>
            </w:r>
            <w:r w:rsidRPr="00E46007">
              <w:rPr>
                <w:shd w:val="clear" w:color="auto" w:fill="FFFFFF"/>
              </w:rPr>
              <w:br/>
              <w:t xml:space="preserve">- </w:t>
            </w:r>
            <w:proofErr w:type="spellStart"/>
            <w:r w:rsidRPr="00E46007">
              <w:rPr>
                <w:shd w:val="clear" w:color="auto" w:fill="FFFFFF"/>
              </w:rPr>
              <w:t>Hiệp</w:t>
            </w:r>
            <w:proofErr w:type="spellEnd"/>
            <w:r w:rsidRPr="00E46007">
              <w:rPr>
                <w:shd w:val="clear" w:color="auto" w:fill="FFFFFF"/>
              </w:rPr>
              <w:t xml:space="preserve"> </w:t>
            </w:r>
            <w:proofErr w:type="spellStart"/>
            <w:r w:rsidRPr="00E46007">
              <w:rPr>
                <w:shd w:val="clear" w:color="auto" w:fill="FFFFFF"/>
              </w:rPr>
              <w:t>hội</w:t>
            </w:r>
            <w:proofErr w:type="spellEnd"/>
            <w:r w:rsidRPr="00E46007">
              <w:rPr>
                <w:shd w:val="clear" w:color="auto" w:fill="FFFFFF"/>
              </w:rPr>
              <w:t xml:space="preserve"> </w:t>
            </w:r>
            <w:proofErr w:type="spellStart"/>
            <w:r w:rsidRPr="00E46007">
              <w:rPr>
                <w:shd w:val="clear" w:color="auto" w:fill="FFFFFF"/>
              </w:rPr>
              <w:t>Bệnh</w:t>
            </w:r>
            <w:proofErr w:type="spellEnd"/>
            <w:r w:rsidRPr="00E46007">
              <w:rPr>
                <w:shd w:val="clear" w:color="auto" w:fill="FFFFFF"/>
              </w:rPr>
              <w:t xml:space="preserve"> </w:t>
            </w:r>
            <w:proofErr w:type="spellStart"/>
            <w:r w:rsidRPr="00E46007">
              <w:rPr>
                <w:shd w:val="clear" w:color="auto" w:fill="FFFFFF"/>
              </w:rPr>
              <w:t>viện</w:t>
            </w:r>
            <w:proofErr w:type="spellEnd"/>
            <w:r w:rsidRPr="00E46007">
              <w:rPr>
                <w:shd w:val="clear" w:color="auto" w:fill="FFFFFF"/>
              </w:rPr>
              <w:t xml:space="preserve"> </w:t>
            </w:r>
            <w:proofErr w:type="spellStart"/>
            <w:r w:rsidRPr="00E46007">
              <w:rPr>
                <w:shd w:val="clear" w:color="auto" w:fill="FFFFFF"/>
              </w:rPr>
              <w:t>tư</w:t>
            </w:r>
            <w:proofErr w:type="spellEnd"/>
            <w:r w:rsidRPr="00E46007">
              <w:rPr>
                <w:shd w:val="clear" w:color="auto" w:fill="FFFFFF"/>
              </w:rPr>
              <w:t xml:space="preserve"> </w:t>
            </w:r>
            <w:proofErr w:type="spellStart"/>
            <w:r w:rsidRPr="00E46007">
              <w:rPr>
                <w:shd w:val="clear" w:color="auto" w:fill="FFFFFF"/>
              </w:rPr>
              <w:t>nhân</w:t>
            </w:r>
            <w:proofErr w:type="spellEnd"/>
            <w:r w:rsidRPr="00E46007">
              <w:rPr>
                <w:shd w:val="clear" w:color="auto" w:fill="FFFFFF"/>
              </w:rPr>
              <w:t xml:space="preserve"> Việt Nam;</w:t>
            </w:r>
            <w:r w:rsidRPr="00E46007">
              <w:rPr>
                <w:shd w:val="clear" w:color="auto" w:fill="FFFFFF"/>
              </w:rPr>
              <w:br/>
              <w:t xml:space="preserve">- </w:t>
            </w:r>
            <w:proofErr w:type="spellStart"/>
            <w:r w:rsidRPr="00E46007">
              <w:rPr>
                <w:shd w:val="clear" w:color="auto" w:fill="FFFFFF"/>
              </w:rPr>
              <w:t>Cổng</w:t>
            </w:r>
            <w:proofErr w:type="spellEnd"/>
            <w:r w:rsidRPr="00E46007">
              <w:rPr>
                <w:shd w:val="clear" w:color="auto" w:fill="FFFFFF"/>
              </w:rPr>
              <w:t xml:space="preserve"> </w:t>
            </w:r>
            <w:proofErr w:type="spellStart"/>
            <w:r w:rsidRPr="00E46007">
              <w:rPr>
                <w:shd w:val="clear" w:color="auto" w:fill="FFFFFF"/>
              </w:rPr>
              <w:t>Thông</w:t>
            </w:r>
            <w:proofErr w:type="spellEnd"/>
            <w:r w:rsidRPr="00E46007">
              <w:rPr>
                <w:shd w:val="clear" w:color="auto" w:fill="FFFFFF"/>
              </w:rPr>
              <w:t xml:space="preserve"> tin </w:t>
            </w:r>
            <w:proofErr w:type="spellStart"/>
            <w:r w:rsidRPr="00E46007">
              <w:rPr>
                <w:shd w:val="clear" w:color="auto" w:fill="FFFFFF"/>
              </w:rPr>
              <w:t>điện</w:t>
            </w:r>
            <w:proofErr w:type="spellEnd"/>
            <w:r w:rsidRPr="00E46007">
              <w:rPr>
                <w:shd w:val="clear" w:color="auto" w:fill="FFFFFF"/>
              </w:rPr>
              <w:t xml:space="preserve"> </w:t>
            </w:r>
            <w:proofErr w:type="spellStart"/>
            <w:r w:rsidRPr="00E46007">
              <w:rPr>
                <w:shd w:val="clear" w:color="auto" w:fill="FFFFFF"/>
              </w:rPr>
              <w:t>tử</w:t>
            </w:r>
            <w:proofErr w:type="spellEnd"/>
            <w:r w:rsidRPr="00E46007">
              <w:rPr>
                <w:shd w:val="clear" w:color="auto" w:fill="FFFFFF"/>
              </w:rPr>
              <w:t xml:space="preserve"> Bộ Y tế;</w:t>
            </w:r>
            <w:r w:rsidRPr="00E46007">
              <w:rPr>
                <w:shd w:val="clear" w:color="auto" w:fill="FFFFFF"/>
              </w:rPr>
              <w:br/>
              <w:t xml:space="preserve">- </w:t>
            </w:r>
            <w:proofErr w:type="spellStart"/>
            <w:r w:rsidRPr="00E46007">
              <w:rPr>
                <w:shd w:val="clear" w:color="auto" w:fill="FFFFFF"/>
              </w:rPr>
              <w:t>Các</w:t>
            </w:r>
            <w:proofErr w:type="spellEnd"/>
            <w:r w:rsidRPr="00E46007">
              <w:rPr>
                <w:shd w:val="clear" w:color="auto" w:fill="FFFFFF"/>
              </w:rPr>
              <w:t xml:space="preserve"> </w:t>
            </w:r>
            <w:proofErr w:type="spellStart"/>
            <w:r w:rsidRPr="00E46007">
              <w:rPr>
                <w:shd w:val="clear" w:color="auto" w:fill="FFFFFF"/>
              </w:rPr>
              <w:t>cơ</w:t>
            </w:r>
            <w:proofErr w:type="spellEnd"/>
            <w:r w:rsidRPr="00E46007">
              <w:rPr>
                <w:shd w:val="clear" w:color="auto" w:fill="FFFFFF"/>
              </w:rPr>
              <w:t xml:space="preserve"> </w:t>
            </w:r>
            <w:proofErr w:type="spellStart"/>
            <w:r w:rsidRPr="00E46007">
              <w:rPr>
                <w:shd w:val="clear" w:color="auto" w:fill="FFFFFF"/>
              </w:rPr>
              <w:t>sở</w:t>
            </w:r>
            <w:proofErr w:type="spellEnd"/>
            <w:r w:rsidRPr="00E46007">
              <w:rPr>
                <w:shd w:val="clear" w:color="auto" w:fill="FFFFFF"/>
              </w:rPr>
              <w:t xml:space="preserve"> KCB </w:t>
            </w:r>
            <w:proofErr w:type="spellStart"/>
            <w:r w:rsidRPr="00E46007">
              <w:rPr>
                <w:shd w:val="clear" w:color="auto" w:fill="FFFFFF"/>
              </w:rPr>
              <w:t>trên</w:t>
            </w:r>
            <w:proofErr w:type="spellEnd"/>
            <w:r w:rsidRPr="00E46007">
              <w:rPr>
                <w:shd w:val="clear" w:color="auto" w:fill="FFFFFF"/>
              </w:rPr>
              <w:t xml:space="preserve"> </w:t>
            </w:r>
            <w:proofErr w:type="spellStart"/>
            <w:r w:rsidRPr="00E46007">
              <w:rPr>
                <w:shd w:val="clear" w:color="auto" w:fill="FFFFFF"/>
              </w:rPr>
              <w:t>toàn</w:t>
            </w:r>
            <w:proofErr w:type="spellEnd"/>
            <w:r w:rsidRPr="00E46007">
              <w:rPr>
                <w:shd w:val="clear" w:color="auto" w:fill="FFFFFF"/>
              </w:rPr>
              <w:t xml:space="preserve"> </w:t>
            </w:r>
            <w:proofErr w:type="spellStart"/>
            <w:r w:rsidRPr="00E46007">
              <w:rPr>
                <w:shd w:val="clear" w:color="auto" w:fill="FFFFFF"/>
              </w:rPr>
              <w:t>quốc</w:t>
            </w:r>
            <w:proofErr w:type="spellEnd"/>
            <w:r w:rsidRPr="00E46007">
              <w:rPr>
                <w:shd w:val="clear" w:color="auto" w:fill="FFFFFF"/>
              </w:rPr>
              <w:t xml:space="preserve"> (qua </w:t>
            </w:r>
            <w:proofErr w:type="spellStart"/>
            <w:r w:rsidRPr="00E46007">
              <w:rPr>
                <w:shd w:val="clear" w:color="auto" w:fill="FFFFFF"/>
              </w:rPr>
              <w:t>Cổng</w:t>
            </w:r>
            <w:proofErr w:type="spellEnd"/>
            <w:r w:rsidRPr="00E46007">
              <w:rPr>
                <w:shd w:val="clear" w:color="auto" w:fill="FFFFFF"/>
              </w:rPr>
              <w:t xml:space="preserve"> </w:t>
            </w:r>
            <w:proofErr w:type="spellStart"/>
            <w:r w:rsidRPr="00E46007">
              <w:rPr>
                <w:shd w:val="clear" w:color="auto" w:fill="FFFFFF"/>
              </w:rPr>
              <w:t>Thông</w:t>
            </w:r>
            <w:proofErr w:type="spellEnd"/>
            <w:r w:rsidRPr="00E46007">
              <w:rPr>
                <w:shd w:val="clear" w:color="auto" w:fill="FFFFFF"/>
              </w:rPr>
              <w:t xml:space="preserve"> tin </w:t>
            </w:r>
            <w:proofErr w:type="spellStart"/>
            <w:r w:rsidRPr="00E46007">
              <w:rPr>
                <w:shd w:val="clear" w:color="auto" w:fill="FFFFFF"/>
              </w:rPr>
              <w:t>điện</w:t>
            </w:r>
            <w:proofErr w:type="spellEnd"/>
            <w:r w:rsidRPr="00E46007">
              <w:rPr>
                <w:shd w:val="clear" w:color="auto" w:fill="FFFFFF"/>
              </w:rPr>
              <w:t xml:space="preserve"> </w:t>
            </w:r>
            <w:proofErr w:type="spellStart"/>
            <w:r w:rsidRPr="00E46007">
              <w:rPr>
                <w:shd w:val="clear" w:color="auto" w:fill="FFFFFF"/>
              </w:rPr>
              <w:t>tử</w:t>
            </w:r>
            <w:proofErr w:type="spellEnd"/>
            <w:r w:rsidRPr="00E46007">
              <w:rPr>
                <w:shd w:val="clear" w:color="auto" w:fill="FFFFFF"/>
              </w:rPr>
              <w:t xml:space="preserve"> Bộ Y tế);</w:t>
            </w:r>
            <w:r w:rsidRPr="00E46007">
              <w:rPr>
                <w:shd w:val="clear" w:color="auto" w:fill="FFFFFF"/>
              </w:rPr>
              <w:br/>
              <w:t xml:space="preserve">- </w:t>
            </w:r>
            <w:proofErr w:type="spellStart"/>
            <w:r w:rsidRPr="00E46007">
              <w:rPr>
                <w:shd w:val="clear" w:color="auto" w:fill="FFFFFF"/>
              </w:rPr>
              <w:t>Lưu</w:t>
            </w:r>
            <w:proofErr w:type="spellEnd"/>
            <w:r w:rsidRPr="00E46007">
              <w:rPr>
                <w:shd w:val="clear" w:color="auto" w:fill="FFFFFF"/>
              </w:rPr>
              <w:t>: VT, PC, BH (05).</w:t>
            </w:r>
          </w:p>
        </w:tc>
        <w:tc>
          <w:tcPr>
            <w:tcW w:w="4644" w:type="dxa"/>
            <w:shd w:val="clear" w:color="auto" w:fill="auto"/>
          </w:tcPr>
          <w:p w14:paraId="79AE6484" w14:textId="77777777" w:rsidR="00C056DF" w:rsidRPr="00E46007" w:rsidRDefault="00C056DF">
            <w:pPr>
              <w:widowControl w:val="0"/>
              <w:spacing w:before="120" w:after="120"/>
              <w:jc w:val="center"/>
              <w:rPr>
                <w:b/>
                <w:bCs/>
                <w:sz w:val="26"/>
                <w:szCs w:val="26"/>
                <w:shd w:val="clear" w:color="auto" w:fill="FFFFFF"/>
              </w:rPr>
            </w:pPr>
            <w:r w:rsidRPr="00E46007">
              <w:rPr>
                <w:b/>
                <w:bCs/>
                <w:sz w:val="26"/>
                <w:szCs w:val="26"/>
                <w:shd w:val="clear" w:color="auto" w:fill="FFFFFF"/>
              </w:rPr>
              <w:lastRenderedPageBreak/>
              <w:t>BỘ TRƯỞNG</w:t>
            </w:r>
            <w:r w:rsidRPr="00E46007">
              <w:rPr>
                <w:b/>
                <w:bCs/>
                <w:sz w:val="26"/>
                <w:szCs w:val="26"/>
                <w:shd w:val="clear" w:color="auto" w:fill="FFFFFF"/>
              </w:rPr>
              <w:br/>
            </w:r>
          </w:p>
          <w:p w14:paraId="32531291" w14:textId="77777777" w:rsidR="00C056DF" w:rsidRPr="00E46007" w:rsidRDefault="00C056DF">
            <w:pPr>
              <w:widowControl w:val="0"/>
              <w:spacing w:before="120" w:after="120"/>
              <w:jc w:val="center"/>
              <w:rPr>
                <w:sz w:val="28"/>
                <w:szCs w:val="28"/>
                <w:lang w:val="pt-BR"/>
              </w:rPr>
            </w:pPr>
            <w:r w:rsidRPr="00E46007">
              <w:rPr>
                <w:b/>
                <w:bCs/>
                <w:shd w:val="clear" w:color="auto" w:fill="FFFFFF"/>
              </w:rPr>
              <w:br/>
            </w:r>
            <w:r w:rsidRPr="00E46007">
              <w:rPr>
                <w:b/>
                <w:bCs/>
                <w:shd w:val="clear" w:color="auto" w:fill="FFFFFF"/>
              </w:rPr>
              <w:br/>
            </w:r>
            <w:r w:rsidRPr="00E46007">
              <w:rPr>
                <w:b/>
                <w:bCs/>
                <w:shd w:val="clear" w:color="auto" w:fill="FFFFFF"/>
              </w:rPr>
              <w:br/>
            </w:r>
            <w:r w:rsidRPr="00E46007">
              <w:rPr>
                <w:b/>
                <w:bCs/>
                <w:shd w:val="clear" w:color="auto" w:fill="FFFFFF"/>
              </w:rPr>
              <w:br/>
            </w:r>
            <w:r w:rsidRPr="00E46007">
              <w:rPr>
                <w:b/>
                <w:bCs/>
                <w:shd w:val="clear" w:color="auto" w:fill="FFFFFF"/>
              </w:rPr>
              <w:br/>
            </w:r>
            <w:proofErr w:type="spellStart"/>
            <w:r w:rsidRPr="00E46007">
              <w:rPr>
                <w:b/>
                <w:bCs/>
                <w:sz w:val="28"/>
                <w:szCs w:val="28"/>
                <w:shd w:val="clear" w:color="auto" w:fill="FFFFFF"/>
              </w:rPr>
              <w:t>Đào</w:t>
            </w:r>
            <w:proofErr w:type="spellEnd"/>
            <w:r w:rsidRPr="00E46007">
              <w:rPr>
                <w:b/>
                <w:bCs/>
                <w:sz w:val="28"/>
                <w:szCs w:val="28"/>
                <w:shd w:val="clear" w:color="auto" w:fill="FFFFFF"/>
              </w:rPr>
              <w:t xml:space="preserve"> </w:t>
            </w:r>
            <w:proofErr w:type="spellStart"/>
            <w:r w:rsidRPr="00E46007">
              <w:rPr>
                <w:b/>
                <w:bCs/>
                <w:sz w:val="28"/>
                <w:szCs w:val="28"/>
                <w:shd w:val="clear" w:color="auto" w:fill="FFFFFF"/>
              </w:rPr>
              <w:t>Hồng</w:t>
            </w:r>
            <w:proofErr w:type="spellEnd"/>
            <w:r w:rsidRPr="00E46007">
              <w:rPr>
                <w:b/>
                <w:bCs/>
                <w:sz w:val="28"/>
                <w:szCs w:val="28"/>
                <w:shd w:val="clear" w:color="auto" w:fill="FFFFFF"/>
              </w:rPr>
              <w:t xml:space="preserve"> Lan</w:t>
            </w:r>
          </w:p>
        </w:tc>
      </w:tr>
    </w:tbl>
    <w:p w14:paraId="47D3FA2D" w14:textId="77777777" w:rsidR="00F8369D" w:rsidRPr="00E46007" w:rsidRDefault="00F8369D" w:rsidP="005713FF">
      <w:pPr>
        <w:widowControl w:val="0"/>
        <w:spacing w:before="120" w:after="120"/>
        <w:jc w:val="both"/>
        <w:rPr>
          <w:sz w:val="28"/>
          <w:szCs w:val="28"/>
          <w:lang w:val="pt-BR"/>
        </w:rPr>
        <w:sectPr w:rsidR="00F8369D" w:rsidRPr="00E46007" w:rsidSect="00E52EE9">
          <w:headerReference w:type="default" r:id="rId8"/>
          <w:footerReference w:type="default" r:id="rId9"/>
          <w:pgSz w:w="11907" w:h="16840" w:code="9"/>
          <w:pgMar w:top="1134" w:right="1134" w:bottom="1134" w:left="1701" w:header="0" w:footer="0" w:gutter="0"/>
          <w:cols w:space="708"/>
          <w:titlePg/>
          <w:docGrid w:linePitch="360"/>
        </w:sectPr>
      </w:pPr>
    </w:p>
    <w:p w14:paraId="5B9F7749" w14:textId="77777777" w:rsidR="00667520" w:rsidRPr="00E46007" w:rsidRDefault="00667520" w:rsidP="0020060E">
      <w:pPr>
        <w:rPr>
          <w:bCs/>
          <w:sz w:val="28"/>
          <w:szCs w:val="28"/>
        </w:rPr>
      </w:pPr>
    </w:p>
    <w:sectPr w:rsidR="00667520" w:rsidRPr="00E46007" w:rsidSect="00E52EE9">
      <w:headerReference w:type="default" r:id="rId10"/>
      <w:pgSz w:w="11907" w:h="16840" w:code="9"/>
      <w:pgMar w:top="1134" w:right="1134"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BDB5" w14:textId="77777777" w:rsidR="00E52EE9" w:rsidRDefault="00E52EE9" w:rsidP="0069293B">
      <w:r>
        <w:separator/>
      </w:r>
    </w:p>
  </w:endnote>
  <w:endnote w:type="continuationSeparator" w:id="0">
    <w:p w14:paraId="1B4D4236" w14:textId="77777777" w:rsidR="00E52EE9" w:rsidRDefault="00E52EE9" w:rsidP="0069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ACFF"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VnTimeH">
    <w:altName w:val="Courier"/>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2440" w14:textId="77777777" w:rsidR="003B249F" w:rsidRDefault="003B249F" w:rsidP="00601781">
    <w:pPr>
      <w:pStyle w:val="Footer"/>
    </w:pPr>
  </w:p>
  <w:p w14:paraId="547B7C79" w14:textId="77777777" w:rsidR="003B249F" w:rsidRDefault="003B2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EA2D" w14:textId="77777777" w:rsidR="00E52EE9" w:rsidRDefault="00E52EE9" w:rsidP="0069293B">
      <w:r>
        <w:separator/>
      </w:r>
    </w:p>
  </w:footnote>
  <w:footnote w:type="continuationSeparator" w:id="0">
    <w:p w14:paraId="79B85FD7" w14:textId="77777777" w:rsidR="00E52EE9" w:rsidRDefault="00E52EE9" w:rsidP="0069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F116" w14:textId="77777777" w:rsidR="00184495" w:rsidRDefault="00184495">
    <w:pPr>
      <w:pStyle w:val="Header"/>
      <w:jc w:val="center"/>
    </w:pPr>
  </w:p>
  <w:p w14:paraId="0F10C57E" w14:textId="77777777" w:rsidR="00184495" w:rsidRDefault="00184495">
    <w:pPr>
      <w:pStyle w:val="Header"/>
      <w:jc w:val="center"/>
    </w:pPr>
    <w:r>
      <w:fldChar w:fldCharType="begin"/>
    </w:r>
    <w:r>
      <w:instrText xml:space="preserve"> PAGE   \* MERGEFORMAT </w:instrText>
    </w:r>
    <w:r>
      <w:fldChar w:fldCharType="separate"/>
    </w:r>
    <w:r>
      <w:rPr>
        <w:noProof/>
      </w:rPr>
      <w:t>2</w:t>
    </w:r>
    <w:r>
      <w:rPr>
        <w:noProof/>
      </w:rPr>
      <w:fldChar w:fldCharType="end"/>
    </w:r>
  </w:p>
  <w:p w14:paraId="117526DA" w14:textId="77777777" w:rsidR="00184495" w:rsidRDefault="00184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4C98" w14:textId="77777777" w:rsidR="00B60036" w:rsidRDefault="00B60036">
    <w:pPr>
      <w:pStyle w:val="Header"/>
      <w:jc w:val="center"/>
    </w:pPr>
  </w:p>
  <w:p w14:paraId="58180647" w14:textId="77777777" w:rsidR="00B60036" w:rsidRDefault="00B60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B58"/>
    <w:multiLevelType w:val="hybridMultilevel"/>
    <w:tmpl w:val="82FEC2FA"/>
    <w:lvl w:ilvl="0" w:tplc="0C00B830">
      <w:start w:val="4"/>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27C90393"/>
    <w:multiLevelType w:val="multilevel"/>
    <w:tmpl w:val="BD7EFB5E"/>
    <w:lvl w:ilvl="0">
      <w:start w:val="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28446211"/>
    <w:multiLevelType w:val="hybridMultilevel"/>
    <w:tmpl w:val="34CCE4F6"/>
    <w:lvl w:ilvl="0" w:tplc="6DC833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6D6D93"/>
    <w:multiLevelType w:val="multilevel"/>
    <w:tmpl w:val="E0B4FAD2"/>
    <w:lvl w:ilvl="0">
      <w:start w:val="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38875D1D"/>
    <w:multiLevelType w:val="hybridMultilevel"/>
    <w:tmpl w:val="4C8CE406"/>
    <w:lvl w:ilvl="0" w:tplc="A27AB138">
      <w:start w:val="9"/>
      <w:numFmt w:val="bullet"/>
      <w:lvlText w:val="-"/>
      <w:lvlJc w:val="left"/>
      <w:pPr>
        <w:ind w:left="2160" w:hanging="360"/>
      </w:pPr>
      <w:rPr>
        <w:rFonts w:ascii="Constantia" w:eastAsia="Calibri" w:hAnsi="Constantia" w:cs="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384FCA"/>
    <w:multiLevelType w:val="hybridMultilevel"/>
    <w:tmpl w:val="E78EB62C"/>
    <w:lvl w:ilvl="0" w:tplc="0776991A">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15:restartNumberingAfterBreak="0">
    <w:nsid w:val="3ACE2CCC"/>
    <w:multiLevelType w:val="hybridMultilevel"/>
    <w:tmpl w:val="A6A81DA4"/>
    <w:lvl w:ilvl="0" w:tplc="3DB269A6">
      <w:start w:val="1"/>
      <w:numFmt w:val="lowerLetter"/>
      <w:lvlText w:val="%1)"/>
      <w:lvlJc w:val="left"/>
      <w:pPr>
        <w:ind w:left="1069" w:hanging="360"/>
      </w:pPr>
      <w:rPr>
        <w:rFonts w:hint="default"/>
        <w:i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08E1483"/>
    <w:multiLevelType w:val="hybridMultilevel"/>
    <w:tmpl w:val="D7D457A4"/>
    <w:lvl w:ilvl="0" w:tplc="A6CEE19C">
      <w:start w:val="1"/>
      <w:numFmt w:val="lowerLetter"/>
      <w:lvlText w:val="%1)"/>
      <w:lvlJc w:val="left"/>
      <w:pPr>
        <w:ind w:left="2149" w:hanging="360"/>
      </w:pPr>
      <w:rPr>
        <w:rFonts w:hint="default"/>
      </w:rPr>
    </w:lvl>
    <w:lvl w:ilvl="1" w:tplc="04090019">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8" w15:restartNumberingAfterBreak="0">
    <w:nsid w:val="52CB6DE2"/>
    <w:multiLevelType w:val="hybridMultilevel"/>
    <w:tmpl w:val="1188FED0"/>
    <w:lvl w:ilvl="0" w:tplc="B18CCE70">
      <w:numFmt w:val="bullet"/>
      <w:lvlText w:val="-"/>
      <w:lvlJc w:val="left"/>
      <w:pPr>
        <w:ind w:left="1440" w:hanging="360"/>
      </w:pPr>
      <w:rPr>
        <w:rFonts w:ascii="Constantia" w:eastAsia="Calibri" w:hAnsi="Constantia" w:cs="Times New Roman" w:hint="default"/>
        <w:b/>
      </w:rPr>
    </w:lvl>
    <w:lvl w:ilvl="1" w:tplc="04090003">
      <w:start w:val="1"/>
      <w:numFmt w:val="bullet"/>
      <w:lvlText w:val="o"/>
      <w:lvlJc w:val="left"/>
      <w:pPr>
        <w:ind w:left="2160" w:hanging="360"/>
      </w:pPr>
      <w:rPr>
        <w:rFonts w:ascii="Courier New" w:hAnsi="Courier New" w:cs="Courier New" w:hint="default"/>
        <w:b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680C86"/>
    <w:multiLevelType w:val="singleLevel"/>
    <w:tmpl w:val="1F14AA50"/>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5ED3049A"/>
    <w:multiLevelType w:val="hybridMultilevel"/>
    <w:tmpl w:val="AA88C154"/>
    <w:lvl w:ilvl="0" w:tplc="0372AF96">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32973F2"/>
    <w:multiLevelType w:val="hybridMultilevel"/>
    <w:tmpl w:val="83583A70"/>
    <w:lvl w:ilvl="0" w:tplc="00CCD524">
      <w:start w:val="1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2" w15:restartNumberingAfterBreak="0">
    <w:nsid w:val="63642C78"/>
    <w:multiLevelType w:val="hybridMultilevel"/>
    <w:tmpl w:val="9B5EF2CE"/>
    <w:lvl w:ilvl="0" w:tplc="50DA207C">
      <w:start w:val="6"/>
      <w:numFmt w:val="bullet"/>
      <w:lvlText w:val="-"/>
      <w:lvlJc w:val="left"/>
      <w:pPr>
        <w:ind w:left="960" w:hanging="360"/>
      </w:pPr>
      <w:rPr>
        <w:rFonts w:ascii="Times New Roman" w:eastAsia="Calibr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3B60E35"/>
    <w:multiLevelType w:val="hybridMultilevel"/>
    <w:tmpl w:val="D854C48E"/>
    <w:lvl w:ilvl="0" w:tplc="06C2AA58">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1630CA"/>
    <w:multiLevelType w:val="hybridMultilevel"/>
    <w:tmpl w:val="89D64E8E"/>
    <w:lvl w:ilvl="0" w:tplc="173218AC">
      <w:start w:val="2"/>
      <w:numFmt w:val="lowerLetter"/>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68571767"/>
    <w:multiLevelType w:val="hybridMultilevel"/>
    <w:tmpl w:val="A934DDC6"/>
    <w:lvl w:ilvl="0" w:tplc="86A61486">
      <w:start w:val="1"/>
      <w:numFmt w:val="lowerLetter"/>
      <w:lvlText w:val="%1)"/>
      <w:lvlJc w:val="left"/>
      <w:pPr>
        <w:ind w:left="1069" w:hanging="360"/>
      </w:pPr>
      <w:rPr>
        <w:rFonts w:hint="default"/>
        <w:i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DA7005C"/>
    <w:multiLevelType w:val="hybridMultilevel"/>
    <w:tmpl w:val="6A62BA3C"/>
    <w:lvl w:ilvl="0" w:tplc="9B36E7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F91545E"/>
    <w:multiLevelType w:val="hybridMultilevel"/>
    <w:tmpl w:val="EC1EF200"/>
    <w:lvl w:ilvl="0" w:tplc="3A2657B4">
      <w:start w:val="1"/>
      <w:numFmt w:val="decimal"/>
      <w:lvlText w:val="(%1)"/>
      <w:lvlJc w:val="left"/>
      <w:pPr>
        <w:ind w:left="1069" w:hanging="360"/>
      </w:pPr>
      <w:rPr>
        <w:rFonts w:hint="default"/>
        <w:b/>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79848989">
    <w:abstractNumId w:val="9"/>
  </w:num>
  <w:num w:numId="2" w16cid:durableId="375660501">
    <w:abstractNumId w:val="2"/>
  </w:num>
  <w:num w:numId="3" w16cid:durableId="1609459870">
    <w:abstractNumId w:val="11"/>
  </w:num>
  <w:num w:numId="4" w16cid:durableId="958335862">
    <w:abstractNumId w:val="10"/>
  </w:num>
  <w:num w:numId="5" w16cid:durableId="1820608993">
    <w:abstractNumId w:val="5"/>
  </w:num>
  <w:num w:numId="6" w16cid:durableId="1996369197">
    <w:abstractNumId w:val="12"/>
  </w:num>
  <w:num w:numId="7" w16cid:durableId="1166822148">
    <w:abstractNumId w:val="0"/>
  </w:num>
  <w:num w:numId="8" w16cid:durableId="274942934">
    <w:abstractNumId w:val="4"/>
  </w:num>
  <w:num w:numId="9" w16cid:durableId="1524826140">
    <w:abstractNumId w:val="8"/>
  </w:num>
  <w:num w:numId="10" w16cid:durableId="1397438884">
    <w:abstractNumId w:val="13"/>
  </w:num>
  <w:num w:numId="11" w16cid:durableId="509949828">
    <w:abstractNumId w:val="6"/>
  </w:num>
  <w:num w:numId="12" w16cid:durableId="292910183">
    <w:abstractNumId w:val="16"/>
  </w:num>
  <w:num w:numId="13" w16cid:durableId="1727947508">
    <w:abstractNumId w:val="15"/>
  </w:num>
  <w:num w:numId="14" w16cid:durableId="689991815">
    <w:abstractNumId w:val="14"/>
  </w:num>
  <w:num w:numId="15" w16cid:durableId="690304638">
    <w:abstractNumId w:val="7"/>
  </w:num>
  <w:num w:numId="16" w16cid:durableId="1917976817">
    <w:abstractNumId w:val="17"/>
  </w:num>
  <w:num w:numId="17" w16cid:durableId="787285015">
    <w:abstractNumId w:val="1"/>
  </w:num>
  <w:num w:numId="18" w16cid:durableId="611522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hideSpellingErrors/>
  <w:activeWritingStyle w:appName="MSWord" w:lang="en-US" w:vendorID="64" w:dllVersion="6" w:nlCheck="1" w:checkStyle="1"/>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pl-PL" w:vendorID="64" w:dllVersion="4096" w:nlCheck="1" w:checkStyle="0"/>
  <w:activeWritingStyle w:appName="MSWord" w:lang="pt-BR"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84"/>
    <w:rsid w:val="00000CC1"/>
    <w:rsid w:val="00004709"/>
    <w:rsid w:val="00004D5F"/>
    <w:rsid w:val="00014CE2"/>
    <w:rsid w:val="00015A71"/>
    <w:rsid w:val="000161EB"/>
    <w:rsid w:val="00021311"/>
    <w:rsid w:val="0002186F"/>
    <w:rsid w:val="00024903"/>
    <w:rsid w:val="000279A2"/>
    <w:rsid w:val="000322F4"/>
    <w:rsid w:val="00033DCD"/>
    <w:rsid w:val="00035759"/>
    <w:rsid w:val="00037CC3"/>
    <w:rsid w:val="00044B0D"/>
    <w:rsid w:val="00044E8E"/>
    <w:rsid w:val="00045F28"/>
    <w:rsid w:val="000463B4"/>
    <w:rsid w:val="0004699C"/>
    <w:rsid w:val="000502B7"/>
    <w:rsid w:val="00051854"/>
    <w:rsid w:val="00051D5B"/>
    <w:rsid w:val="00052738"/>
    <w:rsid w:val="00052DA0"/>
    <w:rsid w:val="00052DCF"/>
    <w:rsid w:val="00056C72"/>
    <w:rsid w:val="00060A78"/>
    <w:rsid w:val="00060E32"/>
    <w:rsid w:val="00061490"/>
    <w:rsid w:val="000616AB"/>
    <w:rsid w:val="00064125"/>
    <w:rsid w:val="000645B2"/>
    <w:rsid w:val="00064E68"/>
    <w:rsid w:val="00074735"/>
    <w:rsid w:val="00074A47"/>
    <w:rsid w:val="00077BBE"/>
    <w:rsid w:val="00081195"/>
    <w:rsid w:val="00082416"/>
    <w:rsid w:val="00082CD5"/>
    <w:rsid w:val="000843F1"/>
    <w:rsid w:val="00085B5A"/>
    <w:rsid w:val="000903A9"/>
    <w:rsid w:val="000910AB"/>
    <w:rsid w:val="00091661"/>
    <w:rsid w:val="0009282C"/>
    <w:rsid w:val="00093D46"/>
    <w:rsid w:val="00094313"/>
    <w:rsid w:val="00094898"/>
    <w:rsid w:val="000964BA"/>
    <w:rsid w:val="0009771D"/>
    <w:rsid w:val="00097D0F"/>
    <w:rsid w:val="000A035E"/>
    <w:rsid w:val="000A0B71"/>
    <w:rsid w:val="000A0D37"/>
    <w:rsid w:val="000A50CE"/>
    <w:rsid w:val="000A6118"/>
    <w:rsid w:val="000A75D5"/>
    <w:rsid w:val="000A77E3"/>
    <w:rsid w:val="000B0B8E"/>
    <w:rsid w:val="000B1A95"/>
    <w:rsid w:val="000B3F42"/>
    <w:rsid w:val="000C1B37"/>
    <w:rsid w:val="000C2053"/>
    <w:rsid w:val="000C36D8"/>
    <w:rsid w:val="000C6642"/>
    <w:rsid w:val="000C73DD"/>
    <w:rsid w:val="000D1545"/>
    <w:rsid w:val="000D32BC"/>
    <w:rsid w:val="000D373F"/>
    <w:rsid w:val="000D6072"/>
    <w:rsid w:val="000D6937"/>
    <w:rsid w:val="000D6E3F"/>
    <w:rsid w:val="000E0DFD"/>
    <w:rsid w:val="000E2213"/>
    <w:rsid w:val="000E3A93"/>
    <w:rsid w:val="000E5505"/>
    <w:rsid w:val="000E7BD7"/>
    <w:rsid w:val="000E7D10"/>
    <w:rsid w:val="000F0A82"/>
    <w:rsid w:val="000F0C30"/>
    <w:rsid w:val="000F0C70"/>
    <w:rsid w:val="000F0F16"/>
    <w:rsid w:val="000F283C"/>
    <w:rsid w:val="000F40C9"/>
    <w:rsid w:val="00100CDD"/>
    <w:rsid w:val="00103386"/>
    <w:rsid w:val="00104044"/>
    <w:rsid w:val="00104784"/>
    <w:rsid w:val="00105699"/>
    <w:rsid w:val="001069FB"/>
    <w:rsid w:val="001122E5"/>
    <w:rsid w:val="0011489D"/>
    <w:rsid w:val="00114F06"/>
    <w:rsid w:val="00115322"/>
    <w:rsid w:val="0011667E"/>
    <w:rsid w:val="00117145"/>
    <w:rsid w:val="0012038B"/>
    <w:rsid w:val="00124EB4"/>
    <w:rsid w:val="001302B5"/>
    <w:rsid w:val="00130D03"/>
    <w:rsid w:val="00131472"/>
    <w:rsid w:val="001325DA"/>
    <w:rsid w:val="0013342A"/>
    <w:rsid w:val="00133597"/>
    <w:rsid w:val="001342EE"/>
    <w:rsid w:val="00134FAF"/>
    <w:rsid w:val="00135655"/>
    <w:rsid w:val="00144898"/>
    <w:rsid w:val="0014721C"/>
    <w:rsid w:val="001477A7"/>
    <w:rsid w:val="001524D4"/>
    <w:rsid w:val="0015298D"/>
    <w:rsid w:val="00152AFB"/>
    <w:rsid w:val="001543B2"/>
    <w:rsid w:val="00154D5B"/>
    <w:rsid w:val="00154F8C"/>
    <w:rsid w:val="001551D7"/>
    <w:rsid w:val="00155406"/>
    <w:rsid w:val="00157F25"/>
    <w:rsid w:val="001610F8"/>
    <w:rsid w:val="00161A68"/>
    <w:rsid w:val="0016228B"/>
    <w:rsid w:val="00162CFA"/>
    <w:rsid w:val="001701BD"/>
    <w:rsid w:val="00170F89"/>
    <w:rsid w:val="001741FA"/>
    <w:rsid w:val="00177EC4"/>
    <w:rsid w:val="0018165B"/>
    <w:rsid w:val="001816BA"/>
    <w:rsid w:val="00184495"/>
    <w:rsid w:val="0018473F"/>
    <w:rsid w:val="00186050"/>
    <w:rsid w:val="00187964"/>
    <w:rsid w:val="00194050"/>
    <w:rsid w:val="00194FBF"/>
    <w:rsid w:val="00195180"/>
    <w:rsid w:val="00197B1B"/>
    <w:rsid w:val="001A55AC"/>
    <w:rsid w:val="001A7478"/>
    <w:rsid w:val="001B1E64"/>
    <w:rsid w:val="001B41A9"/>
    <w:rsid w:val="001B432D"/>
    <w:rsid w:val="001B467B"/>
    <w:rsid w:val="001B7573"/>
    <w:rsid w:val="001B7C8E"/>
    <w:rsid w:val="001B7DF7"/>
    <w:rsid w:val="001C0004"/>
    <w:rsid w:val="001C2C6E"/>
    <w:rsid w:val="001C39D2"/>
    <w:rsid w:val="001C439F"/>
    <w:rsid w:val="001C6F93"/>
    <w:rsid w:val="001D2967"/>
    <w:rsid w:val="001D2CC4"/>
    <w:rsid w:val="001D3A76"/>
    <w:rsid w:val="001D5C24"/>
    <w:rsid w:val="001E2197"/>
    <w:rsid w:val="001E249E"/>
    <w:rsid w:val="001E3C92"/>
    <w:rsid w:val="001E7671"/>
    <w:rsid w:val="001F2C31"/>
    <w:rsid w:val="001F3D96"/>
    <w:rsid w:val="001F5460"/>
    <w:rsid w:val="0020060E"/>
    <w:rsid w:val="00201FA6"/>
    <w:rsid w:val="00204111"/>
    <w:rsid w:val="00206C86"/>
    <w:rsid w:val="00207404"/>
    <w:rsid w:val="00207CF9"/>
    <w:rsid w:val="00210E12"/>
    <w:rsid w:val="002130C4"/>
    <w:rsid w:val="002155EA"/>
    <w:rsid w:val="00217677"/>
    <w:rsid w:val="00220AFA"/>
    <w:rsid w:val="0022221E"/>
    <w:rsid w:val="00223A91"/>
    <w:rsid w:val="00223BD1"/>
    <w:rsid w:val="00223C12"/>
    <w:rsid w:val="00224274"/>
    <w:rsid w:val="00225BE1"/>
    <w:rsid w:val="002266A9"/>
    <w:rsid w:val="00226C7C"/>
    <w:rsid w:val="00230F7B"/>
    <w:rsid w:val="00231FD4"/>
    <w:rsid w:val="00232065"/>
    <w:rsid w:val="002330DB"/>
    <w:rsid w:val="00233F3E"/>
    <w:rsid w:val="00236071"/>
    <w:rsid w:val="00236759"/>
    <w:rsid w:val="002371DB"/>
    <w:rsid w:val="00237C1C"/>
    <w:rsid w:val="00240F40"/>
    <w:rsid w:val="002412EC"/>
    <w:rsid w:val="00241A3C"/>
    <w:rsid w:val="00241B01"/>
    <w:rsid w:val="00242520"/>
    <w:rsid w:val="00245477"/>
    <w:rsid w:val="0024596D"/>
    <w:rsid w:val="00245BBA"/>
    <w:rsid w:val="0024714E"/>
    <w:rsid w:val="00247271"/>
    <w:rsid w:val="00250093"/>
    <w:rsid w:val="00252EB6"/>
    <w:rsid w:val="00252F2E"/>
    <w:rsid w:val="00253CEB"/>
    <w:rsid w:val="00260F77"/>
    <w:rsid w:val="002628CC"/>
    <w:rsid w:val="00265AA7"/>
    <w:rsid w:val="00272924"/>
    <w:rsid w:val="00272981"/>
    <w:rsid w:val="00272DCB"/>
    <w:rsid w:val="00275092"/>
    <w:rsid w:val="002753AF"/>
    <w:rsid w:val="002756E3"/>
    <w:rsid w:val="0027578D"/>
    <w:rsid w:val="00276288"/>
    <w:rsid w:val="0027632F"/>
    <w:rsid w:val="00280AC2"/>
    <w:rsid w:val="00281290"/>
    <w:rsid w:val="00281378"/>
    <w:rsid w:val="002860F9"/>
    <w:rsid w:val="00287407"/>
    <w:rsid w:val="002924CE"/>
    <w:rsid w:val="002936DB"/>
    <w:rsid w:val="00293C7B"/>
    <w:rsid w:val="00294638"/>
    <w:rsid w:val="00294790"/>
    <w:rsid w:val="00295E19"/>
    <w:rsid w:val="002970E2"/>
    <w:rsid w:val="00297BC3"/>
    <w:rsid w:val="002A2623"/>
    <w:rsid w:val="002A336A"/>
    <w:rsid w:val="002A6B5D"/>
    <w:rsid w:val="002A6ECC"/>
    <w:rsid w:val="002A6FCB"/>
    <w:rsid w:val="002B2797"/>
    <w:rsid w:val="002B39D4"/>
    <w:rsid w:val="002B6CCE"/>
    <w:rsid w:val="002B78D5"/>
    <w:rsid w:val="002C0709"/>
    <w:rsid w:val="002C15CF"/>
    <w:rsid w:val="002C49F2"/>
    <w:rsid w:val="002C58F1"/>
    <w:rsid w:val="002C632E"/>
    <w:rsid w:val="002C67CC"/>
    <w:rsid w:val="002C6B5C"/>
    <w:rsid w:val="002C6C20"/>
    <w:rsid w:val="002C7C11"/>
    <w:rsid w:val="002D077A"/>
    <w:rsid w:val="002D0CD8"/>
    <w:rsid w:val="002D1F93"/>
    <w:rsid w:val="002D338C"/>
    <w:rsid w:val="002D4087"/>
    <w:rsid w:val="002D5179"/>
    <w:rsid w:val="002D5ABC"/>
    <w:rsid w:val="002E1B57"/>
    <w:rsid w:val="002E3BD3"/>
    <w:rsid w:val="002E4C6B"/>
    <w:rsid w:val="002E6A7C"/>
    <w:rsid w:val="002F05CE"/>
    <w:rsid w:val="002F2890"/>
    <w:rsid w:val="002F2E04"/>
    <w:rsid w:val="002F4787"/>
    <w:rsid w:val="002F5C01"/>
    <w:rsid w:val="002F66D8"/>
    <w:rsid w:val="003050F3"/>
    <w:rsid w:val="0030674B"/>
    <w:rsid w:val="003068B3"/>
    <w:rsid w:val="0031115E"/>
    <w:rsid w:val="00313CD7"/>
    <w:rsid w:val="00320365"/>
    <w:rsid w:val="0032050A"/>
    <w:rsid w:val="003210F3"/>
    <w:rsid w:val="0032182D"/>
    <w:rsid w:val="00324DD4"/>
    <w:rsid w:val="003279D5"/>
    <w:rsid w:val="00330476"/>
    <w:rsid w:val="00331012"/>
    <w:rsid w:val="003312D2"/>
    <w:rsid w:val="00333058"/>
    <w:rsid w:val="003353D4"/>
    <w:rsid w:val="00336465"/>
    <w:rsid w:val="003415AB"/>
    <w:rsid w:val="00342C02"/>
    <w:rsid w:val="00343564"/>
    <w:rsid w:val="00343FE8"/>
    <w:rsid w:val="0034423D"/>
    <w:rsid w:val="00344678"/>
    <w:rsid w:val="00346F17"/>
    <w:rsid w:val="003479F7"/>
    <w:rsid w:val="00353BFB"/>
    <w:rsid w:val="00354317"/>
    <w:rsid w:val="00354489"/>
    <w:rsid w:val="003578DE"/>
    <w:rsid w:val="00361761"/>
    <w:rsid w:val="00362BB2"/>
    <w:rsid w:val="00363B61"/>
    <w:rsid w:val="00363FD7"/>
    <w:rsid w:val="00364719"/>
    <w:rsid w:val="00370516"/>
    <w:rsid w:val="00370545"/>
    <w:rsid w:val="003717B7"/>
    <w:rsid w:val="00372DE0"/>
    <w:rsid w:val="0037417E"/>
    <w:rsid w:val="00374A72"/>
    <w:rsid w:val="00386213"/>
    <w:rsid w:val="0039008F"/>
    <w:rsid w:val="00391E00"/>
    <w:rsid w:val="00392384"/>
    <w:rsid w:val="0039682A"/>
    <w:rsid w:val="00396E0B"/>
    <w:rsid w:val="003A21CB"/>
    <w:rsid w:val="003A4ECE"/>
    <w:rsid w:val="003A6C4A"/>
    <w:rsid w:val="003B0DE2"/>
    <w:rsid w:val="003B249F"/>
    <w:rsid w:val="003B3AC7"/>
    <w:rsid w:val="003B43CB"/>
    <w:rsid w:val="003B5F61"/>
    <w:rsid w:val="003B69AF"/>
    <w:rsid w:val="003B7446"/>
    <w:rsid w:val="003B767F"/>
    <w:rsid w:val="003C149F"/>
    <w:rsid w:val="003C2A04"/>
    <w:rsid w:val="003C2FAA"/>
    <w:rsid w:val="003C377B"/>
    <w:rsid w:val="003C5C38"/>
    <w:rsid w:val="003C67BC"/>
    <w:rsid w:val="003C6C99"/>
    <w:rsid w:val="003C6EC9"/>
    <w:rsid w:val="003D227F"/>
    <w:rsid w:val="003D292A"/>
    <w:rsid w:val="003D3F68"/>
    <w:rsid w:val="003D4A4F"/>
    <w:rsid w:val="003D6A90"/>
    <w:rsid w:val="003D6E30"/>
    <w:rsid w:val="003D75C1"/>
    <w:rsid w:val="003E3332"/>
    <w:rsid w:val="003E51C3"/>
    <w:rsid w:val="003E5474"/>
    <w:rsid w:val="003E5B99"/>
    <w:rsid w:val="003E7A20"/>
    <w:rsid w:val="003F0066"/>
    <w:rsid w:val="003F5AE8"/>
    <w:rsid w:val="003F6AD5"/>
    <w:rsid w:val="003F6C5A"/>
    <w:rsid w:val="003F6E4F"/>
    <w:rsid w:val="003F7262"/>
    <w:rsid w:val="004004BB"/>
    <w:rsid w:val="00401303"/>
    <w:rsid w:val="00401A4B"/>
    <w:rsid w:val="00403005"/>
    <w:rsid w:val="0040472F"/>
    <w:rsid w:val="00404B08"/>
    <w:rsid w:val="00406C13"/>
    <w:rsid w:val="0040705A"/>
    <w:rsid w:val="00410143"/>
    <w:rsid w:val="0041071B"/>
    <w:rsid w:val="00412C6B"/>
    <w:rsid w:val="0041403B"/>
    <w:rsid w:val="00415A3C"/>
    <w:rsid w:val="00415BEE"/>
    <w:rsid w:val="00416279"/>
    <w:rsid w:val="004168AC"/>
    <w:rsid w:val="00420C2A"/>
    <w:rsid w:val="00422F76"/>
    <w:rsid w:val="0042411F"/>
    <w:rsid w:val="004252F3"/>
    <w:rsid w:val="004266B3"/>
    <w:rsid w:val="00431670"/>
    <w:rsid w:val="004327CA"/>
    <w:rsid w:val="004367E5"/>
    <w:rsid w:val="00440E38"/>
    <w:rsid w:val="00441D38"/>
    <w:rsid w:val="004425B4"/>
    <w:rsid w:val="00442A44"/>
    <w:rsid w:val="00451822"/>
    <w:rsid w:val="00451BCE"/>
    <w:rsid w:val="0045249B"/>
    <w:rsid w:val="00456CD0"/>
    <w:rsid w:val="0046068C"/>
    <w:rsid w:val="004631B8"/>
    <w:rsid w:val="00464764"/>
    <w:rsid w:val="00464F08"/>
    <w:rsid w:val="004718C3"/>
    <w:rsid w:val="00471C85"/>
    <w:rsid w:val="00472265"/>
    <w:rsid w:val="0047281A"/>
    <w:rsid w:val="00472921"/>
    <w:rsid w:val="004730A7"/>
    <w:rsid w:val="004734E4"/>
    <w:rsid w:val="00474737"/>
    <w:rsid w:val="0047496F"/>
    <w:rsid w:val="00475E6A"/>
    <w:rsid w:val="00476691"/>
    <w:rsid w:val="0048025D"/>
    <w:rsid w:val="00481E40"/>
    <w:rsid w:val="00487073"/>
    <w:rsid w:val="0049433D"/>
    <w:rsid w:val="00495D21"/>
    <w:rsid w:val="004A2276"/>
    <w:rsid w:val="004A3AFF"/>
    <w:rsid w:val="004A57B4"/>
    <w:rsid w:val="004A7302"/>
    <w:rsid w:val="004B236B"/>
    <w:rsid w:val="004B56CC"/>
    <w:rsid w:val="004B5FDF"/>
    <w:rsid w:val="004B7D29"/>
    <w:rsid w:val="004C1AA8"/>
    <w:rsid w:val="004C3A9B"/>
    <w:rsid w:val="004C430D"/>
    <w:rsid w:val="004C52E3"/>
    <w:rsid w:val="004C60B5"/>
    <w:rsid w:val="004C7712"/>
    <w:rsid w:val="004C7E05"/>
    <w:rsid w:val="004D07F8"/>
    <w:rsid w:val="004D27BF"/>
    <w:rsid w:val="004D2C4E"/>
    <w:rsid w:val="004D2E92"/>
    <w:rsid w:val="004D32C4"/>
    <w:rsid w:val="004D485D"/>
    <w:rsid w:val="004D4A18"/>
    <w:rsid w:val="004D5AC7"/>
    <w:rsid w:val="004D73A4"/>
    <w:rsid w:val="004E0D2B"/>
    <w:rsid w:val="004E2DFB"/>
    <w:rsid w:val="004E47EB"/>
    <w:rsid w:val="004E4F50"/>
    <w:rsid w:val="004E6027"/>
    <w:rsid w:val="004E7D2D"/>
    <w:rsid w:val="004F09CB"/>
    <w:rsid w:val="004F22CF"/>
    <w:rsid w:val="004F339A"/>
    <w:rsid w:val="004F46BA"/>
    <w:rsid w:val="004F46D2"/>
    <w:rsid w:val="004F483D"/>
    <w:rsid w:val="004F4BD6"/>
    <w:rsid w:val="004F65CF"/>
    <w:rsid w:val="004F6C9F"/>
    <w:rsid w:val="004F7010"/>
    <w:rsid w:val="00500770"/>
    <w:rsid w:val="00501AED"/>
    <w:rsid w:val="005023ED"/>
    <w:rsid w:val="00505AB4"/>
    <w:rsid w:val="00507209"/>
    <w:rsid w:val="005100BF"/>
    <w:rsid w:val="00510B4E"/>
    <w:rsid w:val="0051202B"/>
    <w:rsid w:val="00513FE1"/>
    <w:rsid w:val="005146DC"/>
    <w:rsid w:val="00514AAD"/>
    <w:rsid w:val="0051552D"/>
    <w:rsid w:val="0051615A"/>
    <w:rsid w:val="0051672B"/>
    <w:rsid w:val="00517C80"/>
    <w:rsid w:val="0052113B"/>
    <w:rsid w:val="00521DC3"/>
    <w:rsid w:val="0052494F"/>
    <w:rsid w:val="005265AA"/>
    <w:rsid w:val="00526BC8"/>
    <w:rsid w:val="005278D0"/>
    <w:rsid w:val="0053065E"/>
    <w:rsid w:val="005311C8"/>
    <w:rsid w:val="00531D1C"/>
    <w:rsid w:val="00535B47"/>
    <w:rsid w:val="00537E82"/>
    <w:rsid w:val="00540988"/>
    <w:rsid w:val="00541642"/>
    <w:rsid w:val="00544B73"/>
    <w:rsid w:val="00544E2C"/>
    <w:rsid w:val="005452AC"/>
    <w:rsid w:val="00547571"/>
    <w:rsid w:val="00551950"/>
    <w:rsid w:val="0055347C"/>
    <w:rsid w:val="005538A0"/>
    <w:rsid w:val="0055518C"/>
    <w:rsid w:val="005554E7"/>
    <w:rsid w:val="00556474"/>
    <w:rsid w:val="005574C3"/>
    <w:rsid w:val="00562B70"/>
    <w:rsid w:val="0056480E"/>
    <w:rsid w:val="0056486D"/>
    <w:rsid w:val="00565B1E"/>
    <w:rsid w:val="005701B6"/>
    <w:rsid w:val="005707D7"/>
    <w:rsid w:val="005713FF"/>
    <w:rsid w:val="00573C70"/>
    <w:rsid w:val="00580A82"/>
    <w:rsid w:val="00580B6D"/>
    <w:rsid w:val="005818D2"/>
    <w:rsid w:val="0058443C"/>
    <w:rsid w:val="00584769"/>
    <w:rsid w:val="0058597D"/>
    <w:rsid w:val="00585A6F"/>
    <w:rsid w:val="005872AC"/>
    <w:rsid w:val="00590608"/>
    <w:rsid w:val="00591FAE"/>
    <w:rsid w:val="00594E90"/>
    <w:rsid w:val="005A0B81"/>
    <w:rsid w:val="005A1AD5"/>
    <w:rsid w:val="005A3755"/>
    <w:rsid w:val="005A40CD"/>
    <w:rsid w:val="005A5808"/>
    <w:rsid w:val="005A5D1A"/>
    <w:rsid w:val="005A732E"/>
    <w:rsid w:val="005A7CE6"/>
    <w:rsid w:val="005B2EA6"/>
    <w:rsid w:val="005B3017"/>
    <w:rsid w:val="005B3798"/>
    <w:rsid w:val="005B389E"/>
    <w:rsid w:val="005B3EDC"/>
    <w:rsid w:val="005B416E"/>
    <w:rsid w:val="005B6232"/>
    <w:rsid w:val="005C08D7"/>
    <w:rsid w:val="005C0C22"/>
    <w:rsid w:val="005C1A66"/>
    <w:rsid w:val="005C1E30"/>
    <w:rsid w:val="005C276A"/>
    <w:rsid w:val="005C6C7A"/>
    <w:rsid w:val="005C7A28"/>
    <w:rsid w:val="005D0480"/>
    <w:rsid w:val="005D18C6"/>
    <w:rsid w:val="005D243E"/>
    <w:rsid w:val="005D45AA"/>
    <w:rsid w:val="005D4BB8"/>
    <w:rsid w:val="005E065C"/>
    <w:rsid w:val="005E3143"/>
    <w:rsid w:val="005E3629"/>
    <w:rsid w:val="005E46CA"/>
    <w:rsid w:val="005E492A"/>
    <w:rsid w:val="005E6E4F"/>
    <w:rsid w:val="005F0C19"/>
    <w:rsid w:val="005F114C"/>
    <w:rsid w:val="005F1233"/>
    <w:rsid w:val="005F133A"/>
    <w:rsid w:val="005F34CD"/>
    <w:rsid w:val="005F368F"/>
    <w:rsid w:val="005F4E89"/>
    <w:rsid w:val="005F5198"/>
    <w:rsid w:val="005F5275"/>
    <w:rsid w:val="005F5EA3"/>
    <w:rsid w:val="005F64EC"/>
    <w:rsid w:val="005F7267"/>
    <w:rsid w:val="00600064"/>
    <w:rsid w:val="00601781"/>
    <w:rsid w:val="00601B11"/>
    <w:rsid w:val="00613A26"/>
    <w:rsid w:val="00614AA0"/>
    <w:rsid w:val="00615682"/>
    <w:rsid w:val="00621510"/>
    <w:rsid w:val="00623160"/>
    <w:rsid w:val="006303A9"/>
    <w:rsid w:val="006309BD"/>
    <w:rsid w:val="00630A5D"/>
    <w:rsid w:val="0063248D"/>
    <w:rsid w:val="00632D5E"/>
    <w:rsid w:val="006336B2"/>
    <w:rsid w:val="006337E0"/>
    <w:rsid w:val="00633C16"/>
    <w:rsid w:val="006340DB"/>
    <w:rsid w:val="006345FA"/>
    <w:rsid w:val="0064153D"/>
    <w:rsid w:val="00643807"/>
    <w:rsid w:val="00644EDB"/>
    <w:rsid w:val="006454A8"/>
    <w:rsid w:val="006469FF"/>
    <w:rsid w:val="006524DD"/>
    <w:rsid w:val="00652D70"/>
    <w:rsid w:val="0065497C"/>
    <w:rsid w:val="00655304"/>
    <w:rsid w:val="00656081"/>
    <w:rsid w:val="0066247C"/>
    <w:rsid w:val="00662727"/>
    <w:rsid w:val="006641C7"/>
    <w:rsid w:val="0066432D"/>
    <w:rsid w:val="00664DAF"/>
    <w:rsid w:val="00665233"/>
    <w:rsid w:val="00666280"/>
    <w:rsid w:val="00666914"/>
    <w:rsid w:val="00666E9E"/>
    <w:rsid w:val="00667520"/>
    <w:rsid w:val="0067204E"/>
    <w:rsid w:val="006728EE"/>
    <w:rsid w:val="006744AC"/>
    <w:rsid w:val="006803B8"/>
    <w:rsid w:val="006835C9"/>
    <w:rsid w:val="00683E3C"/>
    <w:rsid w:val="00685B92"/>
    <w:rsid w:val="00686E39"/>
    <w:rsid w:val="0068751C"/>
    <w:rsid w:val="006878B5"/>
    <w:rsid w:val="0069079B"/>
    <w:rsid w:val="00690965"/>
    <w:rsid w:val="0069293B"/>
    <w:rsid w:val="00695933"/>
    <w:rsid w:val="00695AA9"/>
    <w:rsid w:val="00695F64"/>
    <w:rsid w:val="00697B43"/>
    <w:rsid w:val="006A1BCD"/>
    <w:rsid w:val="006A303E"/>
    <w:rsid w:val="006A74BB"/>
    <w:rsid w:val="006B23B4"/>
    <w:rsid w:val="006B31BE"/>
    <w:rsid w:val="006B344F"/>
    <w:rsid w:val="006B6665"/>
    <w:rsid w:val="006B6BBF"/>
    <w:rsid w:val="006B72F1"/>
    <w:rsid w:val="006B7A7A"/>
    <w:rsid w:val="006C2460"/>
    <w:rsid w:val="006C39B2"/>
    <w:rsid w:val="006C510C"/>
    <w:rsid w:val="006C6F30"/>
    <w:rsid w:val="006D094E"/>
    <w:rsid w:val="006D0ACF"/>
    <w:rsid w:val="006D10E3"/>
    <w:rsid w:val="006D1413"/>
    <w:rsid w:val="006D15D3"/>
    <w:rsid w:val="006D348D"/>
    <w:rsid w:val="006D3ADC"/>
    <w:rsid w:val="006D616B"/>
    <w:rsid w:val="006D6A42"/>
    <w:rsid w:val="006D73CB"/>
    <w:rsid w:val="006E442A"/>
    <w:rsid w:val="006E464D"/>
    <w:rsid w:val="006E6CD6"/>
    <w:rsid w:val="006F05A9"/>
    <w:rsid w:val="006F0715"/>
    <w:rsid w:val="006F27D1"/>
    <w:rsid w:val="006F4261"/>
    <w:rsid w:val="006F504C"/>
    <w:rsid w:val="006F5A9E"/>
    <w:rsid w:val="006F6AD9"/>
    <w:rsid w:val="006F6F95"/>
    <w:rsid w:val="00700074"/>
    <w:rsid w:val="00700180"/>
    <w:rsid w:val="00700618"/>
    <w:rsid w:val="00705B9F"/>
    <w:rsid w:val="00705F05"/>
    <w:rsid w:val="0070643B"/>
    <w:rsid w:val="007072A5"/>
    <w:rsid w:val="00710712"/>
    <w:rsid w:val="007119EE"/>
    <w:rsid w:val="00712D3A"/>
    <w:rsid w:val="00714C38"/>
    <w:rsid w:val="0071708A"/>
    <w:rsid w:val="007214FE"/>
    <w:rsid w:val="0072238E"/>
    <w:rsid w:val="007227C9"/>
    <w:rsid w:val="00723E31"/>
    <w:rsid w:val="007254FD"/>
    <w:rsid w:val="007263AB"/>
    <w:rsid w:val="007268D6"/>
    <w:rsid w:val="00727DFD"/>
    <w:rsid w:val="00730440"/>
    <w:rsid w:val="0073149F"/>
    <w:rsid w:val="00731C6C"/>
    <w:rsid w:val="00734489"/>
    <w:rsid w:val="00735B5B"/>
    <w:rsid w:val="0074217C"/>
    <w:rsid w:val="00745095"/>
    <w:rsid w:val="00751FF8"/>
    <w:rsid w:val="00756FF2"/>
    <w:rsid w:val="00757640"/>
    <w:rsid w:val="0075775F"/>
    <w:rsid w:val="00760609"/>
    <w:rsid w:val="0076075C"/>
    <w:rsid w:val="00760AA0"/>
    <w:rsid w:val="00760D23"/>
    <w:rsid w:val="00764961"/>
    <w:rsid w:val="00764B97"/>
    <w:rsid w:val="00765DB3"/>
    <w:rsid w:val="007675D3"/>
    <w:rsid w:val="00767CD8"/>
    <w:rsid w:val="00770E4C"/>
    <w:rsid w:val="00771FB5"/>
    <w:rsid w:val="00774B92"/>
    <w:rsid w:val="0077551F"/>
    <w:rsid w:val="00780620"/>
    <w:rsid w:val="00780E3D"/>
    <w:rsid w:val="007816F4"/>
    <w:rsid w:val="007852D0"/>
    <w:rsid w:val="007859D4"/>
    <w:rsid w:val="00787137"/>
    <w:rsid w:val="00791EF3"/>
    <w:rsid w:val="0079540B"/>
    <w:rsid w:val="00795A44"/>
    <w:rsid w:val="00796AEC"/>
    <w:rsid w:val="007A009B"/>
    <w:rsid w:val="007A22F7"/>
    <w:rsid w:val="007A3615"/>
    <w:rsid w:val="007A69D8"/>
    <w:rsid w:val="007A6E0B"/>
    <w:rsid w:val="007A713F"/>
    <w:rsid w:val="007B08F0"/>
    <w:rsid w:val="007B4EC5"/>
    <w:rsid w:val="007B5E9E"/>
    <w:rsid w:val="007C09BD"/>
    <w:rsid w:val="007C10FB"/>
    <w:rsid w:val="007C19F5"/>
    <w:rsid w:val="007C28A1"/>
    <w:rsid w:val="007C3B01"/>
    <w:rsid w:val="007C5101"/>
    <w:rsid w:val="007C6324"/>
    <w:rsid w:val="007C6381"/>
    <w:rsid w:val="007D2EF5"/>
    <w:rsid w:val="007D35D8"/>
    <w:rsid w:val="007D5416"/>
    <w:rsid w:val="007D593B"/>
    <w:rsid w:val="007D6849"/>
    <w:rsid w:val="007D7690"/>
    <w:rsid w:val="007E2193"/>
    <w:rsid w:val="007E3430"/>
    <w:rsid w:val="007E3D58"/>
    <w:rsid w:val="007E41DF"/>
    <w:rsid w:val="007E6FFF"/>
    <w:rsid w:val="007E71AB"/>
    <w:rsid w:val="007E7BB5"/>
    <w:rsid w:val="007F3912"/>
    <w:rsid w:val="007F3FD2"/>
    <w:rsid w:val="007F5AC3"/>
    <w:rsid w:val="007F67BE"/>
    <w:rsid w:val="00801AA0"/>
    <w:rsid w:val="0080298F"/>
    <w:rsid w:val="00803883"/>
    <w:rsid w:val="0080431E"/>
    <w:rsid w:val="00804DB0"/>
    <w:rsid w:val="00804F62"/>
    <w:rsid w:val="008051C6"/>
    <w:rsid w:val="00807274"/>
    <w:rsid w:val="0081036D"/>
    <w:rsid w:val="00811DE2"/>
    <w:rsid w:val="00811EEC"/>
    <w:rsid w:val="00812ED4"/>
    <w:rsid w:val="00815773"/>
    <w:rsid w:val="008167A4"/>
    <w:rsid w:val="008169EC"/>
    <w:rsid w:val="008206D3"/>
    <w:rsid w:val="00821B6A"/>
    <w:rsid w:val="00831106"/>
    <w:rsid w:val="00831CD0"/>
    <w:rsid w:val="00831EAD"/>
    <w:rsid w:val="00834CEB"/>
    <w:rsid w:val="00835B94"/>
    <w:rsid w:val="00840C14"/>
    <w:rsid w:val="0084115B"/>
    <w:rsid w:val="00841CDD"/>
    <w:rsid w:val="008445E2"/>
    <w:rsid w:val="008447C3"/>
    <w:rsid w:val="008452F0"/>
    <w:rsid w:val="0084530A"/>
    <w:rsid w:val="008459D9"/>
    <w:rsid w:val="008475AA"/>
    <w:rsid w:val="008500C3"/>
    <w:rsid w:val="008501ED"/>
    <w:rsid w:val="0085072B"/>
    <w:rsid w:val="0085515D"/>
    <w:rsid w:val="008560A2"/>
    <w:rsid w:val="008571E8"/>
    <w:rsid w:val="00857435"/>
    <w:rsid w:val="00861611"/>
    <w:rsid w:val="0086696D"/>
    <w:rsid w:val="00867BDE"/>
    <w:rsid w:val="00867DD3"/>
    <w:rsid w:val="00872226"/>
    <w:rsid w:val="00872871"/>
    <w:rsid w:val="008749A8"/>
    <w:rsid w:val="00875CEF"/>
    <w:rsid w:val="008760CA"/>
    <w:rsid w:val="008760F4"/>
    <w:rsid w:val="00876B3C"/>
    <w:rsid w:val="0088558D"/>
    <w:rsid w:val="00886490"/>
    <w:rsid w:val="00887ADC"/>
    <w:rsid w:val="00892292"/>
    <w:rsid w:val="0089269C"/>
    <w:rsid w:val="008971EE"/>
    <w:rsid w:val="008A1B3B"/>
    <w:rsid w:val="008A3872"/>
    <w:rsid w:val="008A5920"/>
    <w:rsid w:val="008A5D11"/>
    <w:rsid w:val="008B3620"/>
    <w:rsid w:val="008B68B6"/>
    <w:rsid w:val="008B733B"/>
    <w:rsid w:val="008C1EDE"/>
    <w:rsid w:val="008C325F"/>
    <w:rsid w:val="008C3504"/>
    <w:rsid w:val="008C3B15"/>
    <w:rsid w:val="008C4AE3"/>
    <w:rsid w:val="008C6D29"/>
    <w:rsid w:val="008D00F8"/>
    <w:rsid w:val="008D4EF5"/>
    <w:rsid w:val="008D4F21"/>
    <w:rsid w:val="008D5AB3"/>
    <w:rsid w:val="008D695E"/>
    <w:rsid w:val="008D741A"/>
    <w:rsid w:val="008E0C08"/>
    <w:rsid w:val="008E438B"/>
    <w:rsid w:val="008F0393"/>
    <w:rsid w:val="008F11D9"/>
    <w:rsid w:val="008F128C"/>
    <w:rsid w:val="008F1B5C"/>
    <w:rsid w:val="008F280C"/>
    <w:rsid w:val="008F2849"/>
    <w:rsid w:val="008F2951"/>
    <w:rsid w:val="008F413C"/>
    <w:rsid w:val="008F4DDC"/>
    <w:rsid w:val="008F6519"/>
    <w:rsid w:val="00901831"/>
    <w:rsid w:val="009024A3"/>
    <w:rsid w:val="00903CB8"/>
    <w:rsid w:val="009046BE"/>
    <w:rsid w:val="00907ED7"/>
    <w:rsid w:val="00910F8E"/>
    <w:rsid w:val="00913D89"/>
    <w:rsid w:val="009162F5"/>
    <w:rsid w:val="00920B87"/>
    <w:rsid w:val="00924B0B"/>
    <w:rsid w:val="009317D5"/>
    <w:rsid w:val="00931A8A"/>
    <w:rsid w:val="00932284"/>
    <w:rsid w:val="00932B3E"/>
    <w:rsid w:val="009340A9"/>
    <w:rsid w:val="009350CD"/>
    <w:rsid w:val="00936B9A"/>
    <w:rsid w:val="00942A2A"/>
    <w:rsid w:val="00942D46"/>
    <w:rsid w:val="00946263"/>
    <w:rsid w:val="00946D87"/>
    <w:rsid w:val="00947B8E"/>
    <w:rsid w:val="00951886"/>
    <w:rsid w:val="009518BF"/>
    <w:rsid w:val="00952CFF"/>
    <w:rsid w:val="0095343E"/>
    <w:rsid w:val="00953874"/>
    <w:rsid w:val="0095466C"/>
    <w:rsid w:val="00960A0A"/>
    <w:rsid w:val="00960A14"/>
    <w:rsid w:val="00960FC8"/>
    <w:rsid w:val="00962D70"/>
    <w:rsid w:val="00962FD7"/>
    <w:rsid w:val="00963457"/>
    <w:rsid w:val="00965D07"/>
    <w:rsid w:val="00966174"/>
    <w:rsid w:val="00966CC2"/>
    <w:rsid w:val="009711F3"/>
    <w:rsid w:val="009713D6"/>
    <w:rsid w:val="00971405"/>
    <w:rsid w:val="00971852"/>
    <w:rsid w:val="00974E96"/>
    <w:rsid w:val="00976F97"/>
    <w:rsid w:val="00981683"/>
    <w:rsid w:val="00982CCA"/>
    <w:rsid w:val="00982E67"/>
    <w:rsid w:val="009837ED"/>
    <w:rsid w:val="009856B9"/>
    <w:rsid w:val="00985A31"/>
    <w:rsid w:val="009867E6"/>
    <w:rsid w:val="00987281"/>
    <w:rsid w:val="009879B2"/>
    <w:rsid w:val="00991B72"/>
    <w:rsid w:val="009953D1"/>
    <w:rsid w:val="00995536"/>
    <w:rsid w:val="00995CC2"/>
    <w:rsid w:val="009A34DC"/>
    <w:rsid w:val="009A3E1C"/>
    <w:rsid w:val="009A49D4"/>
    <w:rsid w:val="009A4C22"/>
    <w:rsid w:val="009A5BF6"/>
    <w:rsid w:val="009A772D"/>
    <w:rsid w:val="009B1E8C"/>
    <w:rsid w:val="009B47D2"/>
    <w:rsid w:val="009B61A6"/>
    <w:rsid w:val="009B6DA1"/>
    <w:rsid w:val="009C066A"/>
    <w:rsid w:val="009C22E4"/>
    <w:rsid w:val="009C2CF1"/>
    <w:rsid w:val="009C2EDA"/>
    <w:rsid w:val="009C354A"/>
    <w:rsid w:val="009C3E37"/>
    <w:rsid w:val="009C4918"/>
    <w:rsid w:val="009C609C"/>
    <w:rsid w:val="009C617A"/>
    <w:rsid w:val="009C6F03"/>
    <w:rsid w:val="009C70D1"/>
    <w:rsid w:val="009D035B"/>
    <w:rsid w:val="009D1DA4"/>
    <w:rsid w:val="009D7A15"/>
    <w:rsid w:val="009D7AEE"/>
    <w:rsid w:val="009D7C16"/>
    <w:rsid w:val="009E2ABA"/>
    <w:rsid w:val="009E350A"/>
    <w:rsid w:val="009E3C99"/>
    <w:rsid w:val="009E51B6"/>
    <w:rsid w:val="009E7EE2"/>
    <w:rsid w:val="009F14C2"/>
    <w:rsid w:val="009F2A09"/>
    <w:rsid w:val="009F3B3F"/>
    <w:rsid w:val="009F3B8D"/>
    <w:rsid w:val="009F4812"/>
    <w:rsid w:val="009F4BB0"/>
    <w:rsid w:val="009F5431"/>
    <w:rsid w:val="00A0031E"/>
    <w:rsid w:val="00A00E80"/>
    <w:rsid w:val="00A04BB4"/>
    <w:rsid w:val="00A05F99"/>
    <w:rsid w:val="00A07FAC"/>
    <w:rsid w:val="00A109EE"/>
    <w:rsid w:val="00A12361"/>
    <w:rsid w:val="00A12FCF"/>
    <w:rsid w:val="00A149A0"/>
    <w:rsid w:val="00A154A4"/>
    <w:rsid w:val="00A23FA3"/>
    <w:rsid w:val="00A26783"/>
    <w:rsid w:val="00A2730A"/>
    <w:rsid w:val="00A31A63"/>
    <w:rsid w:val="00A32EE6"/>
    <w:rsid w:val="00A37CB3"/>
    <w:rsid w:val="00A405DE"/>
    <w:rsid w:val="00A40D6C"/>
    <w:rsid w:val="00A451C2"/>
    <w:rsid w:val="00A47827"/>
    <w:rsid w:val="00A568D0"/>
    <w:rsid w:val="00A60442"/>
    <w:rsid w:val="00A60582"/>
    <w:rsid w:val="00A61185"/>
    <w:rsid w:val="00A61A85"/>
    <w:rsid w:val="00A6264C"/>
    <w:rsid w:val="00A637A0"/>
    <w:rsid w:val="00A63E51"/>
    <w:rsid w:val="00A65322"/>
    <w:rsid w:val="00A65DB8"/>
    <w:rsid w:val="00A66A4D"/>
    <w:rsid w:val="00A67ECB"/>
    <w:rsid w:val="00A71707"/>
    <w:rsid w:val="00A727E0"/>
    <w:rsid w:val="00A73611"/>
    <w:rsid w:val="00A75E68"/>
    <w:rsid w:val="00A769CA"/>
    <w:rsid w:val="00A76ECD"/>
    <w:rsid w:val="00A813DF"/>
    <w:rsid w:val="00A8142C"/>
    <w:rsid w:val="00A8415F"/>
    <w:rsid w:val="00A85B41"/>
    <w:rsid w:val="00A86457"/>
    <w:rsid w:val="00A9215F"/>
    <w:rsid w:val="00A924A3"/>
    <w:rsid w:val="00A927C9"/>
    <w:rsid w:val="00A95A7F"/>
    <w:rsid w:val="00AA0700"/>
    <w:rsid w:val="00AA0E10"/>
    <w:rsid w:val="00AA0E95"/>
    <w:rsid w:val="00AA2E1F"/>
    <w:rsid w:val="00AA54D9"/>
    <w:rsid w:val="00AA7C4C"/>
    <w:rsid w:val="00AB03AD"/>
    <w:rsid w:val="00AB28D2"/>
    <w:rsid w:val="00AB5AB1"/>
    <w:rsid w:val="00AB670E"/>
    <w:rsid w:val="00AB7EF8"/>
    <w:rsid w:val="00AC3FBF"/>
    <w:rsid w:val="00AC4517"/>
    <w:rsid w:val="00AC54F2"/>
    <w:rsid w:val="00AD148A"/>
    <w:rsid w:val="00AD2874"/>
    <w:rsid w:val="00AD2E48"/>
    <w:rsid w:val="00AD396F"/>
    <w:rsid w:val="00AD3B6F"/>
    <w:rsid w:val="00AD4171"/>
    <w:rsid w:val="00AD666E"/>
    <w:rsid w:val="00AE4F8C"/>
    <w:rsid w:val="00AE5267"/>
    <w:rsid w:val="00AF04F2"/>
    <w:rsid w:val="00AF0570"/>
    <w:rsid w:val="00AF116B"/>
    <w:rsid w:val="00AF6D2E"/>
    <w:rsid w:val="00AF6FE0"/>
    <w:rsid w:val="00B0005A"/>
    <w:rsid w:val="00B03968"/>
    <w:rsid w:val="00B0644E"/>
    <w:rsid w:val="00B0719C"/>
    <w:rsid w:val="00B074F6"/>
    <w:rsid w:val="00B111C6"/>
    <w:rsid w:val="00B113DA"/>
    <w:rsid w:val="00B11AE5"/>
    <w:rsid w:val="00B11CCF"/>
    <w:rsid w:val="00B129F9"/>
    <w:rsid w:val="00B13BA9"/>
    <w:rsid w:val="00B21037"/>
    <w:rsid w:val="00B217BA"/>
    <w:rsid w:val="00B23693"/>
    <w:rsid w:val="00B2573B"/>
    <w:rsid w:val="00B25839"/>
    <w:rsid w:val="00B32E4C"/>
    <w:rsid w:val="00B32F23"/>
    <w:rsid w:val="00B33627"/>
    <w:rsid w:val="00B357A7"/>
    <w:rsid w:val="00B35E74"/>
    <w:rsid w:val="00B37490"/>
    <w:rsid w:val="00B40CD8"/>
    <w:rsid w:val="00B42F5F"/>
    <w:rsid w:val="00B43D39"/>
    <w:rsid w:val="00B44041"/>
    <w:rsid w:val="00B4762C"/>
    <w:rsid w:val="00B478A6"/>
    <w:rsid w:val="00B50627"/>
    <w:rsid w:val="00B51B98"/>
    <w:rsid w:val="00B52187"/>
    <w:rsid w:val="00B5256C"/>
    <w:rsid w:val="00B54DDD"/>
    <w:rsid w:val="00B60036"/>
    <w:rsid w:val="00B62767"/>
    <w:rsid w:val="00B6385A"/>
    <w:rsid w:val="00B64682"/>
    <w:rsid w:val="00B6525B"/>
    <w:rsid w:val="00B65F29"/>
    <w:rsid w:val="00B66172"/>
    <w:rsid w:val="00B666D9"/>
    <w:rsid w:val="00B718CC"/>
    <w:rsid w:val="00B76E53"/>
    <w:rsid w:val="00B85515"/>
    <w:rsid w:val="00B87450"/>
    <w:rsid w:val="00B87BEE"/>
    <w:rsid w:val="00B91EF2"/>
    <w:rsid w:val="00B92BEE"/>
    <w:rsid w:val="00B93DFB"/>
    <w:rsid w:val="00B94FFE"/>
    <w:rsid w:val="00B95417"/>
    <w:rsid w:val="00B96CB2"/>
    <w:rsid w:val="00B96F32"/>
    <w:rsid w:val="00B97C91"/>
    <w:rsid w:val="00BA04F8"/>
    <w:rsid w:val="00BA0883"/>
    <w:rsid w:val="00BA38F2"/>
    <w:rsid w:val="00BB2BD1"/>
    <w:rsid w:val="00BB5273"/>
    <w:rsid w:val="00BB536F"/>
    <w:rsid w:val="00BB6E4D"/>
    <w:rsid w:val="00BC2750"/>
    <w:rsid w:val="00BC46D7"/>
    <w:rsid w:val="00BC5258"/>
    <w:rsid w:val="00BC5FBA"/>
    <w:rsid w:val="00BC6314"/>
    <w:rsid w:val="00BC7CB2"/>
    <w:rsid w:val="00BD18F4"/>
    <w:rsid w:val="00BD2530"/>
    <w:rsid w:val="00BD3C11"/>
    <w:rsid w:val="00BE0AF0"/>
    <w:rsid w:val="00BE518A"/>
    <w:rsid w:val="00BE5AF2"/>
    <w:rsid w:val="00BF420A"/>
    <w:rsid w:val="00BF4CA9"/>
    <w:rsid w:val="00BF501E"/>
    <w:rsid w:val="00BF5A46"/>
    <w:rsid w:val="00C0094B"/>
    <w:rsid w:val="00C01177"/>
    <w:rsid w:val="00C047C3"/>
    <w:rsid w:val="00C04CD1"/>
    <w:rsid w:val="00C0564E"/>
    <w:rsid w:val="00C056DF"/>
    <w:rsid w:val="00C06A07"/>
    <w:rsid w:val="00C15774"/>
    <w:rsid w:val="00C17259"/>
    <w:rsid w:val="00C177FC"/>
    <w:rsid w:val="00C22192"/>
    <w:rsid w:val="00C23558"/>
    <w:rsid w:val="00C23951"/>
    <w:rsid w:val="00C24021"/>
    <w:rsid w:val="00C24057"/>
    <w:rsid w:val="00C257B3"/>
    <w:rsid w:val="00C27AF4"/>
    <w:rsid w:val="00C308A9"/>
    <w:rsid w:val="00C324C5"/>
    <w:rsid w:val="00C3486A"/>
    <w:rsid w:val="00C34A98"/>
    <w:rsid w:val="00C37046"/>
    <w:rsid w:val="00C41F99"/>
    <w:rsid w:val="00C43835"/>
    <w:rsid w:val="00C45508"/>
    <w:rsid w:val="00C459B8"/>
    <w:rsid w:val="00C45E4E"/>
    <w:rsid w:val="00C46577"/>
    <w:rsid w:val="00C5232B"/>
    <w:rsid w:val="00C53A0C"/>
    <w:rsid w:val="00C53A52"/>
    <w:rsid w:val="00C53B8A"/>
    <w:rsid w:val="00C55D9A"/>
    <w:rsid w:val="00C639B0"/>
    <w:rsid w:val="00C6516B"/>
    <w:rsid w:val="00C664E8"/>
    <w:rsid w:val="00C666AE"/>
    <w:rsid w:val="00C822AD"/>
    <w:rsid w:val="00C863AB"/>
    <w:rsid w:val="00C87C50"/>
    <w:rsid w:val="00C90EFE"/>
    <w:rsid w:val="00C92062"/>
    <w:rsid w:val="00C93E43"/>
    <w:rsid w:val="00CA07B4"/>
    <w:rsid w:val="00CA10CF"/>
    <w:rsid w:val="00CA333E"/>
    <w:rsid w:val="00CA4E72"/>
    <w:rsid w:val="00CA4EB1"/>
    <w:rsid w:val="00CA518E"/>
    <w:rsid w:val="00CA7DEE"/>
    <w:rsid w:val="00CB7872"/>
    <w:rsid w:val="00CC11CC"/>
    <w:rsid w:val="00CC15CF"/>
    <w:rsid w:val="00CC173E"/>
    <w:rsid w:val="00CC228D"/>
    <w:rsid w:val="00CC495F"/>
    <w:rsid w:val="00CC62B1"/>
    <w:rsid w:val="00CC6AB3"/>
    <w:rsid w:val="00CD39D7"/>
    <w:rsid w:val="00CD40A7"/>
    <w:rsid w:val="00CD5803"/>
    <w:rsid w:val="00CD631C"/>
    <w:rsid w:val="00CE0E37"/>
    <w:rsid w:val="00CE2BFA"/>
    <w:rsid w:val="00CE544F"/>
    <w:rsid w:val="00CF42FF"/>
    <w:rsid w:val="00CF5D0A"/>
    <w:rsid w:val="00CF6336"/>
    <w:rsid w:val="00CF6487"/>
    <w:rsid w:val="00CF6553"/>
    <w:rsid w:val="00CF67A3"/>
    <w:rsid w:val="00CF6B5E"/>
    <w:rsid w:val="00CF7D0E"/>
    <w:rsid w:val="00D0121F"/>
    <w:rsid w:val="00D01B47"/>
    <w:rsid w:val="00D030DE"/>
    <w:rsid w:val="00D03582"/>
    <w:rsid w:val="00D05909"/>
    <w:rsid w:val="00D076EA"/>
    <w:rsid w:val="00D07F1C"/>
    <w:rsid w:val="00D12AA3"/>
    <w:rsid w:val="00D134AF"/>
    <w:rsid w:val="00D1449E"/>
    <w:rsid w:val="00D15751"/>
    <w:rsid w:val="00D16DEC"/>
    <w:rsid w:val="00D219A9"/>
    <w:rsid w:val="00D229B2"/>
    <w:rsid w:val="00D2381E"/>
    <w:rsid w:val="00D26D63"/>
    <w:rsid w:val="00D27551"/>
    <w:rsid w:val="00D3301B"/>
    <w:rsid w:val="00D35276"/>
    <w:rsid w:val="00D363E2"/>
    <w:rsid w:val="00D363F8"/>
    <w:rsid w:val="00D41A3E"/>
    <w:rsid w:val="00D45D1E"/>
    <w:rsid w:val="00D46F25"/>
    <w:rsid w:val="00D50E39"/>
    <w:rsid w:val="00D51864"/>
    <w:rsid w:val="00D5285C"/>
    <w:rsid w:val="00D546E6"/>
    <w:rsid w:val="00D603BC"/>
    <w:rsid w:val="00D61D29"/>
    <w:rsid w:val="00D61EA4"/>
    <w:rsid w:val="00D62329"/>
    <w:rsid w:val="00D653CA"/>
    <w:rsid w:val="00D66932"/>
    <w:rsid w:val="00D74E57"/>
    <w:rsid w:val="00D752DB"/>
    <w:rsid w:val="00D76A34"/>
    <w:rsid w:val="00D7717D"/>
    <w:rsid w:val="00D81B5A"/>
    <w:rsid w:val="00D82ABC"/>
    <w:rsid w:val="00D83076"/>
    <w:rsid w:val="00D90C8F"/>
    <w:rsid w:val="00D91CAF"/>
    <w:rsid w:val="00D91D97"/>
    <w:rsid w:val="00D92777"/>
    <w:rsid w:val="00D94373"/>
    <w:rsid w:val="00D95B10"/>
    <w:rsid w:val="00D95C86"/>
    <w:rsid w:val="00DA385E"/>
    <w:rsid w:val="00DA6FDE"/>
    <w:rsid w:val="00DB09FD"/>
    <w:rsid w:val="00DB1ECB"/>
    <w:rsid w:val="00DB2529"/>
    <w:rsid w:val="00DB619C"/>
    <w:rsid w:val="00DB6333"/>
    <w:rsid w:val="00DC2A21"/>
    <w:rsid w:val="00DC2D4B"/>
    <w:rsid w:val="00DC6350"/>
    <w:rsid w:val="00DD22D5"/>
    <w:rsid w:val="00DD2319"/>
    <w:rsid w:val="00DD3448"/>
    <w:rsid w:val="00DD6071"/>
    <w:rsid w:val="00DD6A1F"/>
    <w:rsid w:val="00DD717B"/>
    <w:rsid w:val="00DD7893"/>
    <w:rsid w:val="00DE031B"/>
    <w:rsid w:val="00DE0BAA"/>
    <w:rsid w:val="00DE160D"/>
    <w:rsid w:val="00DE1ADE"/>
    <w:rsid w:val="00DE3FE0"/>
    <w:rsid w:val="00DE512E"/>
    <w:rsid w:val="00DE5E30"/>
    <w:rsid w:val="00DF2DE7"/>
    <w:rsid w:val="00DF341E"/>
    <w:rsid w:val="00DF6B24"/>
    <w:rsid w:val="00E0212B"/>
    <w:rsid w:val="00E0217F"/>
    <w:rsid w:val="00E0422E"/>
    <w:rsid w:val="00E049F0"/>
    <w:rsid w:val="00E06075"/>
    <w:rsid w:val="00E063B6"/>
    <w:rsid w:val="00E1095D"/>
    <w:rsid w:val="00E10A78"/>
    <w:rsid w:val="00E1404E"/>
    <w:rsid w:val="00E15FC0"/>
    <w:rsid w:val="00E214D1"/>
    <w:rsid w:val="00E2611B"/>
    <w:rsid w:val="00E26E1B"/>
    <w:rsid w:val="00E3103F"/>
    <w:rsid w:val="00E32705"/>
    <w:rsid w:val="00E371B1"/>
    <w:rsid w:val="00E37324"/>
    <w:rsid w:val="00E42970"/>
    <w:rsid w:val="00E46007"/>
    <w:rsid w:val="00E46815"/>
    <w:rsid w:val="00E4702B"/>
    <w:rsid w:val="00E5019B"/>
    <w:rsid w:val="00E5111B"/>
    <w:rsid w:val="00E5112E"/>
    <w:rsid w:val="00E52EE9"/>
    <w:rsid w:val="00E53285"/>
    <w:rsid w:val="00E55B36"/>
    <w:rsid w:val="00E61F6A"/>
    <w:rsid w:val="00E63A63"/>
    <w:rsid w:val="00E6458A"/>
    <w:rsid w:val="00E71D68"/>
    <w:rsid w:val="00E72B01"/>
    <w:rsid w:val="00E73112"/>
    <w:rsid w:val="00E815FF"/>
    <w:rsid w:val="00E83DE6"/>
    <w:rsid w:val="00E84FA0"/>
    <w:rsid w:val="00E8537B"/>
    <w:rsid w:val="00E86332"/>
    <w:rsid w:val="00E871A6"/>
    <w:rsid w:val="00E91558"/>
    <w:rsid w:val="00E94F15"/>
    <w:rsid w:val="00EA1621"/>
    <w:rsid w:val="00EA248D"/>
    <w:rsid w:val="00EA3B42"/>
    <w:rsid w:val="00EA47F3"/>
    <w:rsid w:val="00EA592F"/>
    <w:rsid w:val="00EA5F73"/>
    <w:rsid w:val="00EA6382"/>
    <w:rsid w:val="00EA703C"/>
    <w:rsid w:val="00EA761A"/>
    <w:rsid w:val="00EB054D"/>
    <w:rsid w:val="00EB09A3"/>
    <w:rsid w:val="00EB222F"/>
    <w:rsid w:val="00EB2C10"/>
    <w:rsid w:val="00EB31C8"/>
    <w:rsid w:val="00EB4214"/>
    <w:rsid w:val="00EB456A"/>
    <w:rsid w:val="00EB5320"/>
    <w:rsid w:val="00EB5333"/>
    <w:rsid w:val="00EB6CCC"/>
    <w:rsid w:val="00EC2CA5"/>
    <w:rsid w:val="00EC4473"/>
    <w:rsid w:val="00EC59E1"/>
    <w:rsid w:val="00EC69ED"/>
    <w:rsid w:val="00EC6AC9"/>
    <w:rsid w:val="00ED201D"/>
    <w:rsid w:val="00ED2303"/>
    <w:rsid w:val="00ED40D3"/>
    <w:rsid w:val="00ED5C54"/>
    <w:rsid w:val="00EE04F9"/>
    <w:rsid w:val="00EE16D7"/>
    <w:rsid w:val="00EE2D77"/>
    <w:rsid w:val="00EE2D84"/>
    <w:rsid w:val="00EE4164"/>
    <w:rsid w:val="00EE61E3"/>
    <w:rsid w:val="00EE67E7"/>
    <w:rsid w:val="00EF021C"/>
    <w:rsid w:val="00EF2765"/>
    <w:rsid w:val="00EF2D70"/>
    <w:rsid w:val="00EF32EA"/>
    <w:rsid w:val="00EF5CFF"/>
    <w:rsid w:val="00EF7373"/>
    <w:rsid w:val="00EF7DF8"/>
    <w:rsid w:val="00F00446"/>
    <w:rsid w:val="00F00789"/>
    <w:rsid w:val="00F024C7"/>
    <w:rsid w:val="00F11E73"/>
    <w:rsid w:val="00F12367"/>
    <w:rsid w:val="00F12641"/>
    <w:rsid w:val="00F13510"/>
    <w:rsid w:val="00F148E3"/>
    <w:rsid w:val="00F15A1C"/>
    <w:rsid w:val="00F16A4D"/>
    <w:rsid w:val="00F20C60"/>
    <w:rsid w:val="00F317E7"/>
    <w:rsid w:val="00F33B4F"/>
    <w:rsid w:val="00F35AA2"/>
    <w:rsid w:val="00F37B4F"/>
    <w:rsid w:val="00F40CF3"/>
    <w:rsid w:val="00F4168F"/>
    <w:rsid w:val="00F43BDC"/>
    <w:rsid w:val="00F44DCD"/>
    <w:rsid w:val="00F45B5A"/>
    <w:rsid w:val="00F50DCD"/>
    <w:rsid w:val="00F52202"/>
    <w:rsid w:val="00F52440"/>
    <w:rsid w:val="00F53853"/>
    <w:rsid w:val="00F55A19"/>
    <w:rsid w:val="00F576C9"/>
    <w:rsid w:val="00F622E7"/>
    <w:rsid w:val="00F666F0"/>
    <w:rsid w:val="00F6693C"/>
    <w:rsid w:val="00F678F7"/>
    <w:rsid w:val="00F7622A"/>
    <w:rsid w:val="00F77B9B"/>
    <w:rsid w:val="00F802D2"/>
    <w:rsid w:val="00F81498"/>
    <w:rsid w:val="00F8313B"/>
    <w:rsid w:val="00F8369D"/>
    <w:rsid w:val="00F84B0E"/>
    <w:rsid w:val="00F85D15"/>
    <w:rsid w:val="00F877DA"/>
    <w:rsid w:val="00F87AC5"/>
    <w:rsid w:val="00F91940"/>
    <w:rsid w:val="00F92B23"/>
    <w:rsid w:val="00F94B05"/>
    <w:rsid w:val="00FA0D79"/>
    <w:rsid w:val="00FA1163"/>
    <w:rsid w:val="00FA3A91"/>
    <w:rsid w:val="00FA5082"/>
    <w:rsid w:val="00FA50CF"/>
    <w:rsid w:val="00FA5720"/>
    <w:rsid w:val="00FA7696"/>
    <w:rsid w:val="00FB2F7D"/>
    <w:rsid w:val="00FB3BE0"/>
    <w:rsid w:val="00FB6171"/>
    <w:rsid w:val="00FB6349"/>
    <w:rsid w:val="00FC1AB2"/>
    <w:rsid w:val="00FC3239"/>
    <w:rsid w:val="00FC3716"/>
    <w:rsid w:val="00FC41CB"/>
    <w:rsid w:val="00FC4DDE"/>
    <w:rsid w:val="00FC6165"/>
    <w:rsid w:val="00FD158C"/>
    <w:rsid w:val="00FD248C"/>
    <w:rsid w:val="00FD4B90"/>
    <w:rsid w:val="00FD7F92"/>
    <w:rsid w:val="00FE05A3"/>
    <w:rsid w:val="00FE19A0"/>
    <w:rsid w:val="00FE41A3"/>
    <w:rsid w:val="00FE5C12"/>
    <w:rsid w:val="00FE6C6D"/>
    <w:rsid w:val="00FE7F55"/>
    <w:rsid w:val="00FF0130"/>
    <w:rsid w:val="00FF1526"/>
    <w:rsid w:val="00FF1CF0"/>
    <w:rsid w:val="00FF2764"/>
    <w:rsid w:val="00FF3996"/>
    <w:rsid w:val="00FF6006"/>
    <w:rsid w:val="00FF61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98322"/>
  <w15:chartTrackingRefBased/>
  <w15:docId w15:val="{043C0CE1-DBBC-4156-9D85-1FCFB725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3CB"/>
    <w:rPr>
      <w:sz w:val="24"/>
      <w:szCs w:val="24"/>
      <w:lang w:val="en-US" w:eastAsia="en-US"/>
    </w:rPr>
  </w:style>
  <w:style w:type="paragraph" w:styleId="Heading1">
    <w:name w:val="heading 1"/>
    <w:basedOn w:val="Normal"/>
    <w:next w:val="Normal"/>
    <w:qFormat/>
    <w:pPr>
      <w:keepNext/>
      <w:jc w:val="center"/>
      <w:outlineLvl w:val="0"/>
    </w:pPr>
    <w:rPr>
      <w:rFonts w:ascii=".VnTime" w:hAnsi=".VnTime"/>
      <w:i/>
      <w:sz w:val="28"/>
      <w:szCs w:val="20"/>
    </w:rPr>
  </w:style>
  <w:style w:type="paragraph" w:styleId="Heading2">
    <w:name w:val="heading 2"/>
    <w:basedOn w:val="Normal"/>
    <w:next w:val="Normal"/>
    <w:qFormat/>
    <w:pPr>
      <w:keepNext/>
      <w:outlineLvl w:val="1"/>
    </w:pPr>
    <w:rPr>
      <w:rFonts w:ascii=".VnTime" w:hAnsi=".VnTime"/>
      <w:i/>
      <w:iCs/>
      <w:sz w:val="28"/>
      <w:szCs w:val="26"/>
    </w:rPr>
  </w:style>
  <w:style w:type="paragraph" w:styleId="Heading3">
    <w:name w:val="heading 3"/>
    <w:basedOn w:val="Normal"/>
    <w:next w:val="Normal"/>
    <w:link w:val="Heading3Char"/>
    <w:qFormat/>
    <w:pPr>
      <w:keepNext/>
      <w:outlineLvl w:val="2"/>
    </w:pPr>
    <w:rPr>
      <w:rFonts w:ascii=".VnTimeH" w:hAnsi=".VnTimeH"/>
      <w:sz w:val="28"/>
      <w:szCs w:val="20"/>
    </w:rPr>
  </w:style>
  <w:style w:type="paragraph" w:styleId="Heading4">
    <w:name w:val="heading 4"/>
    <w:basedOn w:val="Normal"/>
    <w:next w:val="Normal"/>
    <w:link w:val="Heading4Char"/>
    <w:qFormat/>
    <w:pPr>
      <w:keepNext/>
      <w:jc w:val="center"/>
      <w:outlineLvl w:val="3"/>
    </w:pPr>
    <w:rPr>
      <w:rFonts w:ascii=".VnTimeH" w:hAnsi=".VnTimeH"/>
      <w:b/>
      <w:sz w:val="22"/>
      <w:szCs w:val="20"/>
    </w:rPr>
  </w:style>
  <w:style w:type="paragraph" w:styleId="Heading5">
    <w:name w:val="heading 5"/>
    <w:basedOn w:val="Normal"/>
    <w:next w:val="Normal"/>
    <w:qFormat/>
    <w:pPr>
      <w:keepNext/>
      <w:jc w:val="center"/>
      <w:outlineLvl w:val="4"/>
    </w:pPr>
    <w:rPr>
      <w:rFonts w:ascii=".VnTime" w:hAnsi=".VnTime"/>
      <w:b/>
      <w:szCs w:val="20"/>
    </w:rPr>
  </w:style>
  <w:style w:type="paragraph" w:styleId="Heading6">
    <w:name w:val="heading 6"/>
    <w:basedOn w:val="Normal"/>
    <w:next w:val="Normal"/>
    <w:link w:val="Heading6Char"/>
    <w:qFormat/>
    <w:pPr>
      <w:keepNext/>
      <w:jc w:val="center"/>
      <w:outlineLvl w:val="5"/>
    </w:pPr>
    <w:rPr>
      <w:rFonts w:ascii=".VnTime" w:hAnsi=".VnTime"/>
      <w:b/>
      <w:sz w:val="28"/>
      <w:szCs w:val="20"/>
    </w:rPr>
  </w:style>
  <w:style w:type="paragraph" w:styleId="Heading7">
    <w:name w:val="heading 7"/>
    <w:basedOn w:val="Normal"/>
    <w:next w:val="Normal"/>
    <w:qFormat/>
    <w:pPr>
      <w:keepNext/>
      <w:jc w:val="center"/>
      <w:outlineLvl w:val="6"/>
    </w:pPr>
    <w:rPr>
      <w:rFonts w:ascii=".VnTimeH" w:hAnsi=".VnTimeH"/>
      <w:b/>
      <w:sz w:val="26"/>
      <w:szCs w:val="20"/>
    </w:rPr>
  </w:style>
  <w:style w:type="paragraph" w:styleId="Heading9">
    <w:name w:val="heading 9"/>
    <w:basedOn w:val="Normal"/>
    <w:next w:val="Normal"/>
    <w:qFormat/>
    <w:rsid w:val="00D27551"/>
    <w:pPr>
      <w:keepNext/>
      <w:ind w:firstLine="120"/>
      <w:jc w:val="center"/>
      <w:outlineLvl w:val="8"/>
    </w:pPr>
    <w:rPr>
      <w:rFonts w:ascii=".VnTime"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nTime" w:hAnsi=".VnTime"/>
      <w:sz w:val="28"/>
    </w:rPr>
  </w:style>
  <w:style w:type="paragraph" w:styleId="BodyTextIndent">
    <w:name w:val="Body Text Indent"/>
    <w:basedOn w:val="Normal"/>
    <w:link w:val="BodyTextIndentChar"/>
    <w:rsid w:val="00B76E53"/>
    <w:pPr>
      <w:spacing w:before="120"/>
      <w:ind w:firstLine="720"/>
      <w:jc w:val="both"/>
    </w:pPr>
    <w:rPr>
      <w:rFonts w:ascii=".VnTime" w:hAnsi=".VnTime"/>
      <w:sz w:val="28"/>
      <w:szCs w:val="20"/>
    </w:rPr>
  </w:style>
  <w:style w:type="character" w:customStyle="1" w:styleId="Heading4Char">
    <w:name w:val="Heading 4 Char"/>
    <w:link w:val="Heading4"/>
    <w:rsid w:val="00573C70"/>
    <w:rPr>
      <w:rFonts w:ascii=".VnTimeH" w:hAnsi=".VnTimeH"/>
      <w:b/>
      <w:sz w:val="22"/>
    </w:rPr>
  </w:style>
  <w:style w:type="character" w:customStyle="1" w:styleId="Heading6Char">
    <w:name w:val="Heading 6 Char"/>
    <w:link w:val="Heading6"/>
    <w:rsid w:val="00573C70"/>
    <w:rPr>
      <w:rFonts w:ascii=".VnTime" w:hAnsi=".VnTime"/>
      <w:b/>
      <w:sz w:val="28"/>
    </w:rPr>
  </w:style>
  <w:style w:type="table" w:styleId="TableGrid">
    <w:name w:val="Table Grid"/>
    <w:basedOn w:val="TableNormal"/>
    <w:rsid w:val="00412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69293B"/>
    <w:pPr>
      <w:tabs>
        <w:tab w:val="center" w:pos="4680"/>
        <w:tab w:val="right" w:pos="9360"/>
      </w:tabs>
    </w:pPr>
  </w:style>
  <w:style w:type="character" w:customStyle="1" w:styleId="HeaderChar">
    <w:name w:val="Header Char"/>
    <w:link w:val="Header"/>
    <w:uiPriority w:val="99"/>
    <w:rsid w:val="0069293B"/>
    <w:rPr>
      <w:sz w:val="24"/>
      <w:szCs w:val="24"/>
    </w:rPr>
  </w:style>
  <w:style w:type="paragraph" w:styleId="Footer">
    <w:name w:val="footer"/>
    <w:basedOn w:val="Normal"/>
    <w:link w:val="FooterChar"/>
    <w:uiPriority w:val="99"/>
    <w:rsid w:val="0069293B"/>
    <w:pPr>
      <w:tabs>
        <w:tab w:val="center" w:pos="4680"/>
        <w:tab w:val="right" w:pos="9360"/>
      </w:tabs>
    </w:pPr>
  </w:style>
  <w:style w:type="character" w:customStyle="1" w:styleId="FooterChar">
    <w:name w:val="Footer Char"/>
    <w:link w:val="Footer"/>
    <w:uiPriority w:val="99"/>
    <w:rsid w:val="0069293B"/>
    <w:rPr>
      <w:sz w:val="24"/>
      <w:szCs w:val="24"/>
    </w:rPr>
  </w:style>
  <w:style w:type="character" w:customStyle="1" w:styleId="BodyTextIndentChar">
    <w:name w:val="Body Text Indent Char"/>
    <w:link w:val="BodyTextIndent"/>
    <w:rsid w:val="00152AFB"/>
    <w:rPr>
      <w:rFonts w:ascii=".VnTime" w:hAnsi=".VnTime"/>
      <w:sz w:val="28"/>
    </w:rPr>
  </w:style>
  <w:style w:type="paragraph" w:customStyle="1" w:styleId="05NidungVB">
    <w:name w:val="05 Nội dung VB"/>
    <w:basedOn w:val="Normal"/>
    <w:rsid w:val="00064125"/>
    <w:pPr>
      <w:widowControl w:val="0"/>
      <w:spacing w:after="120" w:line="400" w:lineRule="atLeast"/>
      <w:ind w:firstLine="567"/>
      <w:jc w:val="both"/>
    </w:pPr>
    <w:rPr>
      <w:sz w:val="28"/>
      <w:szCs w:val="28"/>
    </w:rPr>
  </w:style>
  <w:style w:type="character" w:customStyle="1" w:styleId="Heading3Char">
    <w:name w:val="Heading 3 Char"/>
    <w:link w:val="Heading3"/>
    <w:rsid w:val="007119EE"/>
    <w:rPr>
      <w:rFonts w:ascii=".VnTimeH" w:hAnsi=".VnTimeH"/>
      <w:sz w:val="28"/>
    </w:rPr>
  </w:style>
  <w:style w:type="paragraph" w:styleId="ListParagraph">
    <w:name w:val="List Paragraph"/>
    <w:basedOn w:val="Normal"/>
    <w:uiPriority w:val="34"/>
    <w:qFormat/>
    <w:rsid w:val="007119EE"/>
    <w:pPr>
      <w:spacing w:after="200" w:line="276" w:lineRule="auto"/>
      <w:ind w:left="720"/>
      <w:contextualSpacing/>
    </w:pPr>
    <w:rPr>
      <w:rFonts w:eastAsia="Calibri"/>
      <w:sz w:val="28"/>
      <w:szCs w:val="22"/>
    </w:rPr>
  </w:style>
  <w:style w:type="paragraph" w:styleId="Subtitle">
    <w:name w:val="Subtitle"/>
    <w:basedOn w:val="Normal"/>
    <w:link w:val="SubtitleChar"/>
    <w:qFormat/>
    <w:rsid w:val="003B43CB"/>
    <w:pPr>
      <w:jc w:val="center"/>
    </w:pPr>
    <w:rPr>
      <w:rFonts w:ascii=".VnTimeH" w:hAnsi=".VnTimeH" w:cs=".VnTimeH"/>
      <w:b/>
      <w:bCs/>
      <w:sz w:val="28"/>
      <w:szCs w:val="28"/>
    </w:rPr>
  </w:style>
  <w:style w:type="character" w:customStyle="1" w:styleId="SubtitleChar">
    <w:name w:val="Subtitle Char"/>
    <w:link w:val="Subtitle"/>
    <w:rsid w:val="003B43CB"/>
    <w:rPr>
      <w:rFonts w:ascii=".VnTimeH" w:hAnsi=".VnTimeH" w:cs=".VnTimeH"/>
      <w:b/>
      <w:bCs/>
      <w:sz w:val="28"/>
      <w:szCs w:val="28"/>
      <w:lang w:val="en-US" w:eastAsia="en-US"/>
    </w:rPr>
  </w:style>
  <w:style w:type="character" w:customStyle="1" w:styleId="fontstyle01">
    <w:name w:val="fontstyle01"/>
    <w:rsid w:val="003B43CB"/>
    <w:rPr>
      <w:rFonts w:ascii="Times New Roman" w:hAnsi="Times New Roman" w:cs="Times New Roman" w:hint="default"/>
      <w:b w:val="0"/>
      <w:bCs w:val="0"/>
      <w:i w:val="0"/>
      <w:iCs w:val="0"/>
      <w:color w:val="000000"/>
      <w:sz w:val="28"/>
      <w:szCs w:val="28"/>
    </w:rPr>
  </w:style>
  <w:style w:type="character" w:customStyle="1" w:styleId="fontstyle21">
    <w:name w:val="fontstyle21"/>
    <w:rsid w:val="003B43CB"/>
    <w:rPr>
      <w:rFonts w:ascii="Times New Roman" w:hAnsi="Times New Roman" w:cs="Times New Roman" w:hint="default"/>
      <w:b w:val="0"/>
      <w:bCs w:val="0"/>
      <w:i/>
      <w:iCs/>
      <w:color w:val="000000"/>
      <w:sz w:val="28"/>
      <w:szCs w:val="28"/>
    </w:rPr>
  </w:style>
  <w:style w:type="paragraph" w:styleId="Revision">
    <w:name w:val="Revision"/>
    <w:hidden/>
    <w:uiPriority w:val="99"/>
    <w:semiHidden/>
    <w:rsid w:val="00E871A6"/>
    <w:rPr>
      <w:sz w:val="24"/>
      <w:szCs w:val="24"/>
      <w:lang w:val="en-US" w:eastAsia="en-US"/>
    </w:rPr>
  </w:style>
  <w:style w:type="character" w:styleId="CommentReference">
    <w:name w:val="annotation reference"/>
    <w:rsid w:val="00E871A6"/>
    <w:rPr>
      <w:sz w:val="16"/>
      <w:szCs w:val="16"/>
    </w:rPr>
  </w:style>
  <w:style w:type="paragraph" w:styleId="CommentText">
    <w:name w:val="annotation text"/>
    <w:basedOn w:val="Normal"/>
    <w:link w:val="CommentTextChar"/>
    <w:rsid w:val="00E871A6"/>
    <w:rPr>
      <w:sz w:val="20"/>
      <w:szCs w:val="20"/>
    </w:rPr>
  </w:style>
  <w:style w:type="character" w:customStyle="1" w:styleId="CommentTextChar">
    <w:name w:val="Comment Text Char"/>
    <w:basedOn w:val="DefaultParagraphFont"/>
    <w:link w:val="CommentText"/>
    <w:rsid w:val="00E871A6"/>
  </w:style>
  <w:style w:type="paragraph" w:styleId="CommentSubject">
    <w:name w:val="annotation subject"/>
    <w:basedOn w:val="CommentText"/>
    <w:next w:val="CommentText"/>
    <w:link w:val="CommentSubjectChar"/>
    <w:rsid w:val="00E871A6"/>
    <w:rPr>
      <w:b/>
      <w:bCs/>
    </w:rPr>
  </w:style>
  <w:style w:type="character" w:customStyle="1" w:styleId="CommentSubjectChar">
    <w:name w:val="Comment Subject Char"/>
    <w:link w:val="CommentSubject"/>
    <w:rsid w:val="00E871A6"/>
    <w:rPr>
      <w:b/>
      <w:bCs/>
    </w:rPr>
  </w:style>
  <w:style w:type="paragraph" w:customStyle="1" w:styleId="Default">
    <w:name w:val="Default"/>
    <w:rsid w:val="00F8369D"/>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F836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829E-D559-4F6C-A8D2-F090C6F4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2346</TotalTime>
  <Pages>13</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Vô Bo hiÓm y tÕ</vt:lpstr>
    </vt:vector>
  </TitlesOfParts>
  <Company>Vu Bao hiem - Bo Y te</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Bo hiÓm y tÕ</dc:title>
  <dc:subject/>
  <dc:creator>Trinh Nghia</dc:creator>
  <cp:keywords/>
  <dc:description/>
  <cp:lastModifiedBy>Nguyễn Quốc Toản</cp:lastModifiedBy>
  <cp:revision>535</cp:revision>
  <cp:lastPrinted>2024-01-22T09:46:00Z</cp:lastPrinted>
  <dcterms:created xsi:type="dcterms:W3CDTF">2023-10-05T01:25:00Z</dcterms:created>
  <dcterms:modified xsi:type="dcterms:W3CDTF">2024-01-26T07:57:00Z</dcterms:modified>
</cp:coreProperties>
</file>