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51" w:type="pct"/>
        <w:tblLook w:val="0000" w:firstRow="0" w:lastRow="0" w:firstColumn="0" w:lastColumn="0" w:noHBand="0" w:noVBand="0"/>
      </w:tblPr>
      <w:tblGrid>
        <w:gridCol w:w="5163"/>
        <w:gridCol w:w="8261"/>
      </w:tblGrid>
      <w:tr w:rsidR="00940295" w:rsidRPr="00FA4A4A" w14:paraId="3C83332A" w14:textId="77777777" w:rsidTr="00940295">
        <w:trPr>
          <w:trHeight w:val="676"/>
        </w:trPr>
        <w:tc>
          <w:tcPr>
            <w:tcW w:w="1923" w:type="pct"/>
          </w:tcPr>
          <w:p w14:paraId="0AF4F1E2" w14:textId="77777777" w:rsidR="00940295" w:rsidRPr="00940295" w:rsidRDefault="00940295" w:rsidP="0079733B">
            <w:pPr>
              <w:spacing w:after="0" w:line="264" w:lineRule="auto"/>
              <w:jc w:val="center"/>
              <w:rPr>
                <w:bCs/>
                <w:sz w:val="26"/>
                <w:szCs w:val="26"/>
                <w:lang w:val="fr-FR"/>
              </w:rPr>
            </w:pPr>
            <w:r w:rsidRPr="00940295">
              <w:rPr>
                <w:bCs/>
                <w:sz w:val="26"/>
                <w:szCs w:val="26"/>
                <w:lang w:val="fr-FR"/>
              </w:rPr>
              <w:t>BỘ Y TẾ</w:t>
            </w:r>
          </w:p>
          <w:p w14:paraId="744E078B" w14:textId="684A3545" w:rsidR="00940295" w:rsidRPr="00220796" w:rsidRDefault="00940295" w:rsidP="0079733B">
            <w:pPr>
              <w:spacing w:after="0" w:line="264" w:lineRule="auto"/>
              <w:jc w:val="center"/>
              <w:rPr>
                <w:b/>
                <w:bCs/>
                <w:sz w:val="28"/>
                <w:szCs w:val="28"/>
                <w:lang w:val="nl-NL"/>
              </w:rPr>
            </w:pPr>
            <w:r>
              <w:rPr>
                <w:b/>
                <w:bCs/>
                <w:sz w:val="28"/>
                <w:szCs w:val="28"/>
                <w:lang w:val="nl-NL"/>
              </w:rPr>
              <w:t xml:space="preserve">CỤC BÀ MẸ VÀ TRẺ EM </w:t>
            </w:r>
          </w:p>
          <w:p w14:paraId="71F0240B" w14:textId="72447974" w:rsidR="00940295" w:rsidRPr="00CC22C6" w:rsidRDefault="00940295" w:rsidP="00CC22C6">
            <w:pPr>
              <w:spacing w:after="0" w:line="264" w:lineRule="auto"/>
              <w:rPr>
                <w:sz w:val="12"/>
                <w:szCs w:val="28"/>
                <w:lang w:val="nl-NL"/>
              </w:rPr>
            </w:pPr>
            <w:r w:rsidRPr="00FA4A4A">
              <w:rPr>
                <w:noProof/>
                <w:sz w:val="28"/>
                <w:szCs w:val="28"/>
              </w:rPr>
              <mc:AlternateContent>
                <mc:Choice Requires="wps">
                  <w:drawing>
                    <wp:anchor distT="4294967294" distB="4294967294" distL="114300" distR="114300" simplePos="0" relativeHeight="251670528" behindDoc="0" locked="0" layoutInCell="1" allowOverlap="1" wp14:anchorId="6D4182A4" wp14:editId="03293248">
                      <wp:simplePos x="0" y="0"/>
                      <wp:positionH relativeFrom="column">
                        <wp:posOffset>1234864</wp:posOffset>
                      </wp:positionH>
                      <wp:positionV relativeFrom="paragraph">
                        <wp:posOffset>24130</wp:posOffset>
                      </wp:positionV>
                      <wp:extent cx="641350" cy="0"/>
                      <wp:effectExtent l="0" t="0" r="0" b="0"/>
                      <wp:wrapNone/>
                      <wp:docPr id="365849127" name="Straight Connector 365849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E16DF2" id="Straight Connector 365849127" o:spid="_x0000_s1026" style="position:absolute;flip:y;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25pt,1.9pt" to="147.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"/>
                  </w:pict>
                </mc:Fallback>
              </mc:AlternateContent>
            </w:r>
          </w:p>
        </w:tc>
        <w:tc>
          <w:tcPr>
            <w:tcW w:w="3077" w:type="pct"/>
          </w:tcPr>
          <w:p w14:paraId="24A3BC00" w14:textId="4283269B" w:rsidR="00940295" w:rsidRPr="00FA4A4A" w:rsidRDefault="00940295" w:rsidP="00927B73">
            <w:pPr>
              <w:spacing w:after="0" w:line="264" w:lineRule="auto"/>
              <w:jc w:val="center"/>
              <w:rPr>
                <w:b/>
                <w:sz w:val="28"/>
                <w:szCs w:val="28"/>
                <w:lang w:val="nl-NL"/>
              </w:rPr>
            </w:pPr>
            <w:r w:rsidRPr="00940295">
              <w:rPr>
                <w:b/>
                <w:sz w:val="26"/>
                <w:szCs w:val="26"/>
                <w:lang w:val="nl-NL"/>
              </w:rPr>
              <w:t>CỘNG HÒA XÃ HỘI CHỦ NGHĨA VIỆT NAM</w:t>
            </w:r>
          </w:p>
          <w:p w14:paraId="3870052C" w14:textId="4827AFCC" w:rsidR="00940295" w:rsidRPr="00FA4A4A" w:rsidRDefault="00940295" w:rsidP="005A67C6">
            <w:pPr>
              <w:spacing w:after="0" w:line="264" w:lineRule="auto"/>
              <w:jc w:val="center"/>
              <w:rPr>
                <w:b/>
                <w:sz w:val="28"/>
                <w:szCs w:val="28"/>
                <w:lang w:val="pt-BR"/>
              </w:rPr>
            </w:pPr>
            <w:r w:rsidRPr="00FA4A4A">
              <w:rPr>
                <w:noProof/>
                <w:sz w:val="28"/>
                <w:szCs w:val="28"/>
              </w:rPr>
              <mc:AlternateContent>
                <mc:Choice Requires="wps">
                  <w:drawing>
                    <wp:anchor distT="4294967294" distB="4294967294" distL="114300" distR="114300" simplePos="0" relativeHeight="251669504" behindDoc="0" locked="0" layoutInCell="1" allowOverlap="1" wp14:anchorId="4EE52977" wp14:editId="2A29D206">
                      <wp:simplePos x="0" y="0"/>
                      <wp:positionH relativeFrom="column">
                        <wp:posOffset>1518920</wp:posOffset>
                      </wp:positionH>
                      <wp:positionV relativeFrom="paragraph">
                        <wp:posOffset>242147</wp:posOffset>
                      </wp:positionV>
                      <wp:extent cx="207645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6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5656CE" id="Straight Connector 12" o:spid="_x0000_s1026" style="position:absolute;flip:y;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9.6pt,19.05pt" to="283.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"/>
                  </w:pict>
                </mc:Fallback>
              </mc:AlternateContent>
            </w:r>
            <w:r w:rsidRPr="00FA4A4A">
              <w:rPr>
                <w:b/>
                <w:sz w:val="28"/>
                <w:szCs w:val="28"/>
                <w:lang w:val="nl-NL"/>
              </w:rPr>
              <w:t>Độc lập - Tự do - Hạnh phúc</w:t>
            </w:r>
          </w:p>
        </w:tc>
      </w:tr>
      <w:tr w:rsidR="00940295" w:rsidRPr="00FA4A4A" w14:paraId="3F0A78A8" w14:textId="77777777" w:rsidTr="00940295">
        <w:trPr>
          <w:trHeight w:val="282"/>
        </w:trPr>
        <w:tc>
          <w:tcPr>
            <w:tcW w:w="1923" w:type="pct"/>
          </w:tcPr>
          <w:p w14:paraId="2AE126E6" w14:textId="6A73F6EF" w:rsidR="00940295" w:rsidRPr="00FA4A4A" w:rsidRDefault="00940295" w:rsidP="00940295">
            <w:pPr>
              <w:spacing w:before="120" w:after="0" w:line="264" w:lineRule="auto"/>
              <w:jc w:val="center"/>
              <w:rPr>
                <w:spacing w:val="-4"/>
                <w:sz w:val="28"/>
                <w:szCs w:val="28"/>
                <w:lang w:val="nl-NL"/>
              </w:rPr>
            </w:pPr>
            <w:r w:rsidRPr="00DD0C02">
              <w:rPr>
                <w:rFonts w:cs="Times New Roman"/>
                <w:spacing w:val="-2"/>
                <w:sz w:val="28"/>
                <w:szCs w:val="28"/>
              </w:rPr>
              <w:t>Số:                /BC-BMTE</w:t>
            </w:r>
          </w:p>
        </w:tc>
        <w:tc>
          <w:tcPr>
            <w:tcW w:w="3077" w:type="pct"/>
          </w:tcPr>
          <w:p w14:paraId="1A9E1EA6" w14:textId="2B586DA6" w:rsidR="00940295" w:rsidRPr="00FA4A4A" w:rsidRDefault="00940295" w:rsidP="00765843">
            <w:pPr>
              <w:spacing w:before="120" w:after="0" w:line="264" w:lineRule="auto"/>
              <w:jc w:val="center"/>
              <w:rPr>
                <w:b/>
                <w:sz w:val="28"/>
                <w:szCs w:val="28"/>
                <w:lang w:val="nl-NL"/>
              </w:rPr>
            </w:pPr>
            <w:r w:rsidRPr="00FA4A4A">
              <w:rPr>
                <w:i/>
                <w:sz w:val="28"/>
                <w:szCs w:val="28"/>
                <w:lang w:val="pt-BR"/>
              </w:rPr>
              <w:t>Hà Nội, ngày          tháng       năm 202</w:t>
            </w:r>
            <w:r>
              <w:rPr>
                <w:i/>
                <w:sz w:val="28"/>
                <w:szCs w:val="28"/>
                <w:lang w:val="pt-BR"/>
              </w:rPr>
              <w:t>5</w:t>
            </w:r>
          </w:p>
        </w:tc>
      </w:tr>
    </w:tbl>
    <w:p w14:paraId="547AED78" w14:textId="77777777" w:rsidR="00DA7016" w:rsidRPr="00AF0255" w:rsidRDefault="00DA7016" w:rsidP="00927B73">
      <w:pPr>
        <w:spacing w:after="0" w:line="264" w:lineRule="auto"/>
        <w:rPr>
          <w:rFonts w:cs="Times New Roman"/>
          <w:b/>
          <w:sz w:val="2"/>
          <w:szCs w:val="2"/>
        </w:rPr>
      </w:pPr>
    </w:p>
    <w:p w14:paraId="48CBD9FB" w14:textId="77777777" w:rsidR="00CC22C6" w:rsidRPr="00CC22C6" w:rsidRDefault="00CC22C6" w:rsidP="00927B73">
      <w:pPr>
        <w:spacing w:after="0" w:line="264" w:lineRule="auto"/>
        <w:jc w:val="center"/>
        <w:rPr>
          <w:rFonts w:cs="Times New Roman"/>
          <w:b/>
          <w:sz w:val="10"/>
          <w:szCs w:val="24"/>
        </w:rPr>
      </w:pPr>
    </w:p>
    <w:p w14:paraId="1A1AED4A" w14:textId="4A1700A7" w:rsidR="00B961DA" w:rsidRDefault="004B065A" w:rsidP="00A96EBB">
      <w:pPr>
        <w:spacing w:after="0" w:line="252" w:lineRule="auto"/>
        <w:jc w:val="center"/>
        <w:rPr>
          <w:rFonts w:cs="Times New Roman"/>
          <w:b/>
          <w:sz w:val="28"/>
          <w:szCs w:val="30"/>
        </w:rPr>
      </w:pPr>
      <w:bookmarkStart w:id="0" w:name="_Hlk203730697"/>
      <w:r>
        <w:rPr>
          <w:rFonts w:cs="Times New Roman"/>
          <w:b/>
          <w:sz w:val="28"/>
          <w:szCs w:val="30"/>
        </w:rPr>
        <w:t>BÁO CÁO</w:t>
      </w:r>
      <w:r w:rsidR="001D7C58" w:rsidRPr="00557C8F">
        <w:rPr>
          <w:rFonts w:cs="Times New Roman"/>
          <w:b/>
          <w:sz w:val="28"/>
          <w:szCs w:val="30"/>
        </w:rPr>
        <w:t xml:space="preserve"> </w:t>
      </w:r>
    </w:p>
    <w:p w14:paraId="614C0AC9" w14:textId="77777777" w:rsidR="00765843" w:rsidRDefault="001D7C58" w:rsidP="00A96EBB">
      <w:pPr>
        <w:spacing w:after="0" w:line="252" w:lineRule="auto"/>
        <w:jc w:val="center"/>
        <w:rPr>
          <w:rFonts w:cs="Times New Roman"/>
          <w:b/>
          <w:sz w:val="28"/>
          <w:szCs w:val="30"/>
        </w:rPr>
      </w:pPr>
      <w:r w:rsidRPr="00557C8F">
        <w:rPr>
          <w:rFonts w:cs="Times New Roman"/>
          <w:b/>
          <w:sz w:val="28"/>
          <w:szCs w:val="30"/>
        </w:rPr>
        <w:t xml:space="preserve">TỔNG HỢP GIẢI TRÌNH, TIẾP THU Ý KIẾN CỦA </w:t>
      </w:r>
      <w:r w:rsidR="00CB5D32">
        <w:rPr>
          <w:rFonts w:cs="Times New Roman"/>
          <w:b/>
          <w:sz w:val="28"/>
          <w:szCs w:val="30"/>
        </w:rPr>
        <w:t xml:space="preserve">CÁC </w:t>
      </w:r>
      <w:r w:rsidR="00765843">
        <w:rPr>
          <w:rFonts w:cs="Times New Roman"/>
          <w:b/>
          <w:sz w:val="28"/>
          <w:szCs w:val="30"/>
        </w:rPr>
        <w:t xml:space="preserve">CƠ QUAN, </w:t>
      </w:r>
    </w:p>
    <w:p w14:paraId="2F4A767E" w14:textId="74C5BF62" w:rsidR="003351BD" w:rsidRPr="00557C8F" w:rsidRDefault="00CB5D32" w:rsidP="00A96EBB">
      <w:pPr>
        <w:spacing w:after="0" w:line="252" w:lineRule="auto"/>
        <w:jc w:val="center"/>
        <w:rPr>
          <w:rFonts w:cs="Times New Roman"/>
          <w:b/>
          <w:sz w:val="28"/>
          <w:szCs w:val="30"/>
        </w:rPr>
      </w:pPr>
      <w:r w:rsidRPr="00765843">
        <w:rPr>
          <w:rFonts w:ascii="Times New Roman Bold" w:hAnsi="Times New Roman Bold" w:cs="Times New Roman"/>
          <w:b/>
          <w:spacing w:val="-6"/>
          <w:sz w:val="28"/>
          <w:szCs w:val="30"/>
        </w:rPr>
        <w:t xml:space="preserve">ĐƠN VỊ </w:t>
      </w:r>
      <w:r w:rsidR="001D7C58" w:rsidRPr="00765843">
        <w:rPr>
          <w:rFonts w:ascii="Times New Roman Bold" w:hAnsi="Times New Roman Bold" w:cs="Times New Roman"/>
          <w:b/>
          <w:spacing w:val="-6"/>
          <w:sz w:val="28"/>
          <w:szCs w:val="30"/>
        </w:rPr>
        <w:t>VỀ</w:t>
      </w:r>
      <w:r w:rsidR="009A3A08" w:rsidRPr="00765843">
        <w:rPr>
          <w:rFonts w:ascii="Times New Roman Bold" w:hAnsi="Times New Roman Bold" w:cs="Times New Roman"/>
          <w:b/>
          <w:spacing w:val="-6"/>
          <w:sz w:val="28"/>
          <w:szCs w:val="30"/>
        </w:rPr>
        <w:t xml:space="preserve"> </w:t>
      </w:r>
      <w:r w:rsidR="007D5F3E" w:rsidRPr="00765843">
        <w:rPr>
          <w:rFonts w:ascii="Times New Roman Bold" w:hAnsi="Times New Roman Bold" w:cs="Times New Roman"/>
          <w:b/>
          <w:spacing w:val="-6"/>
          <w:sz w:val="28"/>
          <w:szCs w:val="30"/>
        </w:rPr>
        <w:t>DỰ THẢO THÔNG TƯ SỬA ĐỔI</w:t>
      </w:r>
      <w:r w:rsidR="009A3A08" w:rsidRPr="00765843">
        <w:rPr>
          <w:rFonts w:ascii="Times New Roman Bold" w:hAnsi="Times New Roman Bold" w:cs="Times New Roman"/>
          <w:b/>
          <w:spacing w:val="-6"/>
          <w:sz w:val="28"/>
          <w:szCs w:val="30"/>
        </w:rPr>
        <w:t xml:space="preserve"> </w:t>
      </w:r>
      <w:r w:rsidR="008549E0" w:rsidRPr="00765843">
        <w:rPr>
          <w:rFonts w:ascii="Times New Roman Bold" w:hAnsi="Times New Roman Bold" w:cs="Times New Roman"/>
          <w:b/>
          <w:spacing w:val="-6"/>
          <w:sz w:val="28"/>
          <w:szCs w:val="30"/>
        </w:rPr>
        <w:t>THÔNG TƯ</w:t>
      </w:r>
      <w:r w:rsidR="008549E0" w:rsidRPr="00765843">
        <w:rPr>
          <w:rFonts w:ascii="Times New Roman Bold" w:hAnsi="Times New Roman Bold" w:cs="Times New Roman"/>
          <w:b/>
          <w:bCs/>
          <w:spacing w:val="-6"/>
          <w:sz w:val="28"/>
          <w:szCs w:val="30"/>
        </w:rPr>
        <w:t xml:space="preserve"> </w:t>
      </w:r>
      <w:r w:rsidR="004B01E8" w:rsidRPr="00765843">
        <w:rPr>
          <w:rFonts w:ascii="Times New Roman Bold" w:hAnsi="Times New Roman Bold" w:cs="Times New Roman"/>
          <w:b/>
          <w:bCs/>
          <w:spacing w:val="-6"/>
          <w:sz w:val="28"/>
          <w:szCs w:val="30"/>
        </w:rPr>
        <w:t>SỐ 57/2024/TT-BYT</w:t>
      </w:r>
      <w:r w:rsidR="004B01E8">
        <w:rPr>
          <w:rFonts w:cs="Times New Roman"/>
          <w:b/>
          <w:bCs/>
          <w:sz w:val="28"/>
          <w:szCs w:val="30"/>
        </w:rPr>
        <w:t xml:space="preserve"> </w:t>
      </w:r>
      <w:r w:rsidR="004B065A" w:rsidRPr="00DD0C02">
        <w:rPr>
          <w:rFonts w:cs="Times New Roman"/>
          <w:b/>
          <w:spacing w:val="-2"/>
          <w:sz w:val="28"/>
          <w:szCs w:val="28"/>
          <w:lang w:val="nl-NL"/>
        </w:rPr>
        <w:t xml:space="preserve">NGÀY 31 THÁNG 12 NĂM 2024 </w:t>
      </w:r>
      <w:r w:rsidR="001D7C58" w:rsidRPr="00557C8F">
        <w:rPr>
          <w:rFonts w:cs="Times New Roman"/>
          <w:b/>
          <w:sz w:val="28"/>
          <w:szCs w:val="30"/>
        </w:rPr>
        <w:t xml:space="preserve">QUY ĐỊNH </w:t>
      </w:r>
      <w:r w:rsidR="004B01E8">
        <w:rPr>
          <w:rFonts w:cs="Times New Roman"/>
          <w:b/>
          <w:sz w:val="28"/>
          <w:szCs w:val="30"/>
        </w:rPr>
        <w:t>VIỆC PHÂN CẤP</w:t>
      </w:r>
      <w:r w:rsidR="00E06224">
        <w:rPr>
          <w:rFonts w:cs="Times New Roman"/>
          <w:b/>
          <w:sz w:val="28"/>
          <w:szCs w:val="30"/>
        </w:rPr>
        <w:t xml:space="preserve"> </w:t>
      </w:r>
      <w:r w:rsidR="004B01E8">
        <w:rPr>
          <w:rFonts w:cs="Times New Roman"/>
          <w:b/>
          <w:sz w:val="28"/>
          <w:szCs w:val="30"/>
        </w:rPr>
        <w:t>GIẢI QUYẾT THỦ TỤC HÀNH CHÍNH TRONG LĨNH VỰC KHÁM BỆNH CHỮA BỆNH THUỘC THẨM QUYỀN QUẢN LÝ CỦA BỘ Y TẾ</w:t>
      </w:r>
    </w:p>
    <w:bookmarkEnd w:id="0"/>
    <w:p w14:paraId="6152364A" w14:textId="77777777" w:rsidR="00822008" w:rsidRPr="00601EB9" w:rsidRDefault="00822008" w:rsidP="00A96EBB">
      <w:pPr>
        <w:spacing w:after="60" w:line="252" w:lineRule="auto"/>
        <w:ind w:firstLine="567"/>
        <w:jc w:val="both"/>
        <w:rPr>
          <w:rFonts w:eastAsia="Times New Roman" w:cs="Times New Roman"/>
          <w:b/>
          <w:bCs/>
          <w:spacing w:val="-2"/>
          <w:sz w:val="10"/>
          <w:szCs w:val="10"/>
          <w:lang w:val="en-SG"/>
        </w:rPr>
      </w:pPr>
    </w:p>
    <w:p w14:paraId="694F81EC" w14:textId="61C518B8" w:rsidR="00EB196C" w:rsidRPr="00822008" w:rsidRDefault="00EB196C" w:rsidP="00A96EBB">
      <w:pPr>
        <w:spacing w:after="60" w:line="252" w:lineRule="auto"/>
        <w:ind w:firstLine="567"/>
        <w:jc w:val="both"/>
        <w:rPr>
          <w:rFonts w:eastAsia="Times New Roman" w:cs="Times New Roman"/>
          <w:b/>
          <w:bCs/>
          <w:spacing w:val="-2"/>
          <w:sz w:val="28"/>
          <w:szCs w:val="28"/>
        </w:rPr>
      </w:pPr>
      <w:r w:rsidRPr="00822008">
        <w:rPr>
          <w:rFonts w:eastAsia="Times New Roman" w:cs="Times New Roman"/>
          <w:b/>
          <w:bCs/>
          <w:spacing w:val="-2"/>
          <w:sz w:val="28"/>
          <w:szCs w:val="28"/>
          <w:lang w:val="en-SG"/>
        </w:rPr>
        <w:t xml:space="preserve">1. </w:t>
      </w:r>
      <w:r w:rsidRPr="00822008">
        <w:rPr>
          <w:rFonts w:eastAsia="Times New Roman" w:cs="Times New Roman"/>
          <w:b/>
          <w:bCs/>
          <w:spacing w:val="-2"/>
          <w:sz w:val="28"/>
          <w:szCs w:val="28"/>
        </w:rPr>
        <w:t xml:space="preserve">Căn cứ xây dựng Bản tổng hợp, giải trình, tiếp thu ý kiến góp ý của </w:t>
      </w:r>
      <w:r w:rsidR="00B84FCC" w:rsidRPr="00822008">
        <w:rPr>
          <w:rFonts w:eastAsia="Times New Roman" w:cs="Times New Roman"/>
          <w:b/>
          <w:bCs/>
          <w:spacing w:val="-2"/>
          <w:sz w:val="28"/>
          <w:szCs w:val="28"/>
        </w:rPr>
        <w:t xml:space="preserve">các </w:t>
      </w:r>
      <w:r w:rsidR="00980447" w:rsidRPr="00822008">
        <w:rPr>
          <w:rFonts w:eastAsia="Times New Roman" w:cs="Times New Roman"/>
          <w:b/>
          <w:bCs/>
          <w:spacing w:val="-2"/>
          <w:sz w:val="28"/>
          <w:szCs w:val="28"/>
        </w:rPr>
        <w:t>V</w:t>
      </w:r>
      <w:r w:rsidR="005D2394" w:rsidRPr="00822008">
        <w:rPr>
          <w:rFonts w:eastAsia="Times New Roman" w:cs="Times New Roman"/>
          <w:b/>
          <w:bCs/>
          <w:spacing w:val="-2"/>
          <w:sz w:val="28"/>
          <w:szCs w:val="28"/>
        </w:rPr>
        <w:t xml:space="preserve">ụ, </w:t>
      </w:r>
      <w:r w:rsidR="00B84FCC" w:rsidRPr="00822008">
        <w:rPr>
          <w:rFonts w:eastAsia="Times New Roman" w:cs="Times New Roman"/>
          <w:b/>
          <w:bCs/>
          <w:spacing w:val="-2"/>
          <w:sz w:val="28"/>
          <w:szCs w:val="28"/>
        </w:rPr>
        <w:t>Cục</w:t>
      </w:r>
      <w:r w:rsidR="005D2394" w:rsidRPr="00822008">
        <w:rPr>
          <w:rFonts w:eastAsia="Times New Roman" w:cs="Times New Roman"/>
          <w:b/>
          <w:bCs/>
          <w:spacing w:val="-2"/>
          <w:sz w:val="28"/>
          <w:szCs w:val="28"/>
        </w:rPr>
        <w:t xml:space="preserve"> thuộc </w:t>
      </w:r>
      <w:r w:rsidR="009A3A08" w:rsidRPr="00822008">
        <w:rPr>
          <w:rFonts w:eastAsia="Times New Roman" w:cs="Times New Roman"/>
          <w:b/>
          <w:bCs/>
          <w:spacing w:val="-2"/>
          <w:sz w:val="28"/>
          <w:szCs w:val="28"/>
        </w:rPr>
        <w:t>Bộ Y tế</w:t>
      </w:r>
      <w:r w:rsidR="00784B1D" w:rsidRPr="00822008">
        <w:rPr>
          <w:rFonts w:eastAsia="Times New Roman" w:cs="Times New Roman"/>
          <w:b/>
          <w:bCs/>
          <w:spacing w:val="-2"/>
          <w:sz w:val="28"/>
          <w:szCs w:val="28"/>
        </w:rPr>
        <w:t xml:space="preserve"> </w:t>
      </w:r>
      <w:r w:rsidR="00784B1D" w:rsidRPr="00822008">
        <w:rPr>
          <w:rFonts w:eastAsia="Times New Roman" w:cs="Times New Roman"/>
          <w:b/>
          <w:bCs/>
          <w:spacing w:val="-2"/>
          <w:sz w:val="28"/>
          <w:szCs w:val="28"/>
          <w:lang w:val="en-SG"/>
        </w:rPr>
        <w:t xml:space="preserve">về việc sửa đổi Thông tư số 57/2024/TT-BYT </w:t>
      </w:r>
      <w:r w:rsidR="00B56BBA" w:rsidRPr="00822008">
        <w:rPr>
          <w:rFonts w:eastAsia="Times New Roman" w:cs="Times New Roman"/>
          <w:b/>
          <w:bCs/>
          <w:spacing w:val="-2"/>
          <w:sz w:val="28"/>
          <w:szCs w:val="28"/>
          <w:lang w:val="en-SG"/>
        </w:rPr>
        <w:t xml:space="preserve">(Thông tư số 57) </w:t>
      </w:r>
      <w:r w:rsidR="00784B1D" w:rsidRPr="00822008">
        <w:rPr>
          <w:rFonts w:eastAsia="Times New Roman" w:cs="Times New Roman"/>
          <w:b/>
          <w:bCs/>
          <w:spacing w:val="-2"/>
          <w:sz w:val="28"/>
          <w:szCs w:val="28"/>
          <w:lang w:val="en-SG"/>
        </w:rPr>
        <w:t xml:space="preserve">quy định về việc phân cấp giải quyết thủ tục hành chính (TTHC) trong lĩnh vực </w:t>
      </w:r>
      <w:r w:rsidR="005E2B43" w:rsidRPr="00822008">
        <w:rPr>
          <w:rFonts w:eastAsia="Times New Roman" w:cs="Times New Roman"/>
          <w:b/>
          <w:bCs/>
          <w:spacing w:val="-2"/>
          <w:sz w:val="28"/>
          <w:szCs w:val="28"/>
          <w:lang w:val="en-SG"/>
        </w:rPr>
        <w:t>khám, bệnh, chữa bệnh (</w:t>
      </w:r>
      <w:r w:rsidR="00784B1D" w:rsidRPr="00822008">
        <w:rPr>
          <w:rFonts w:eastAsia="Times New Roman" w:cs="Times New Roman"/>
          <w:b/>
          <w:bCs/>
          <w:spacing w:val="-2"/>
          <w:sz w:val="28"/>
          <w:szCs w:val="28"/>
          <w:lang w:val="en-SG"/>
        </w:rPr>
        <w:t>KBCB</w:t>
      </w:r>
      <w:r w:rsidR="005E2B43" w:rsidRPr="00822008">
        <w:rPr>
          <w:rFonts w:eastAsia="Times New Roman" w:cs="Times New Roman"/>
          <w:b/>
          <w:bCs/>
          <w:spacing w:val="-2"/>
          <w:sz w:val="28"/>
          <w:szCs w:val="28"/>
          <w:lang w:val="en-SG"/>
        </w:rPr>
        <w:t>)</w:t>
      </w:r>
      <w:r w:rsidR="00784B1D" w:rsidRPr="00822008">
        <w:rPr>
          <w:rFonts w:eastAsia="Times New Roman" w:cs="Times New Roman"/>
          <w:b/>
          <w:bCs/>
          <w:spacing w:val="-2"/>
          <w:sz w:val="28"/>
          <w:szCs w:val="28"/>
          <w:lang w:val="en-SG"/>
        </w:rPr>
        <w:t xml:space="preserve"> thuộc thẩm quyền quản lý của Bộ Y tế</w:t>
      </w:r>
      <w:r w:rsidR="009A3A08" w:rsidRPr="00822008">
        <w:rPr>
          <w:rFonts w:eastAsia="Times New Roman" w:cs="Times New Roman"/>
          <w:b/>
          <w:bCs/>
          <w:spacing w:val="-2"/>
          <w:sz w:val="28"/>
          <w:szCs w:val="28"/>
        </w:rPr>
        <w:t xml:space="preserve">: </w:t>
      </w:r>
    </w:p>
    <w:p w14:paraId="5873B6D6" w14:textId="77777777" w:rsidR="00CA428D" w:rsidRPr="00AF0255" w:rsidRDefault="00CA428D" w:rsidP="00A96EBB">
      <w:pPr>
        <w:tabs>
          <w:tab w:val="left" w:pos="1805"/>
        </w:tabs>
        <w:spacing w:after="60" w:line="252" w:lineRule="auto"/>
        <w:ind w:firstLine="426"/>
        <w:jc w:val="both"/>
        <w:rPr>
          <w:rFonts w:eastAsia="Times New Roman" w:cs="Times New Roman"/>
          <w:sz w:val="28"/>
          <w:szCs w:val="28"/>
          <w:lang w:val="en-SG"/>
        </w:rPr>
      </w:pPr>
      <w:r w:rsidRPr="00AF0255">
        <w:rPr>
          <w:rFonts w:eastAsia="Times New Roman" w:cs="Times New Roman"/>
          <w:sz w:val="28"/>
          <w:szCs w:val="28"/>
          <w:lang w:val="en-SG"/>
        </w:rPr>
        <w:t>- Luật Ban hành văn bản quy phạm pháp luật năm 2025;</w:t>
      </w:r>
    </w:p>
    <w:p w14:paraId="6A3A03BC" w14:textId="398D712C" w:rsidR="00CA428D" w:rsidRDefault="00CA428D" w:rsidP="00A96EBB">
      <w:pPr>
        <w:tabs>
          <w:tab w:val="left" w:pos="1805"/>
        </w:tabs>
        <w:spacing w:after="60" w:line="252" w:lineRule="auto"/>
        <w:ind w:firstLine="426"/>
        <w:jc w:val="both"/>
        <w:rPr>
          <w:rFonts w:eastAsia="Times New Roman" w:cs="Times New Roman"/>
          <w:sz w:val="28"/>
          <w:szCs w:val="28"/>
          <w:lang w:val="en-SG"/>
        </w:rPr>
      </w:pPr>
      <w:r w:rsidRPr="00AF0255">
        <w:rPr>
          <w:rFonts w:eastAsia="Times New Roman" w:cs="Times New Roman"/>
          <w:sz w:val="28"/>
          <w:szCs w:val="28"/>
          <w:lang w:val="en-SG"/>
        </w:rPr>
        <w:t xml:space="preserve">- Nghị định số 78/2025/NĐ-CP </w:t>
      </w:r>
      <w:r w:rsidR="001459BA" w:rsidRPr="001459BA">
        <w:rPr>
          <w:rFonts w:eastAsia="Times New Roman" w:cs="Times New Roman"/>
          <w:sz w:val="28"/>
          <w:szCs w:val="28"/>
          <w:lang w:val="en"/>
        </w:rPr>
        <w:t xml:space="preserve">ngày </w:t>
      </w:r>
      <w:r w:rsidR="001459BA" w:rsidRPr="00AC035E">
        <w:rPr>
          <w:rFonts w:eastAsia="Times New Roman" w:cs="Times New Roman"/>
          <w:sz w:val="28"/>
          <w:szCs w:val="28"/>
          <w:lang w:val="en-SG"/>
        </w:rPr>
        <w:t xml:space="preserve">01 tháng 4 năm </w:t>
      </w:r>
      <w:r w:rsidR="001459BA" w:rsidRPr="001459BA">
        <w:rPr>
          <w:rFonts w:eastAsia="Times New Roman" w:cs="Times New Roman"/>
          <w:sz w:val="28"/>
          <w:szCs w:val="28"/>
          <w:lang w:val="en-SG"/>
        </w:rPr>
        <w:t xml:space="preserve">2025 </w:t>
      </w:r>
      <w:r w:rsidRPr="00AF0255">
        <w:rPr>
          <w:rFonts w:eastAsia="Times New Roman" w:cs="Times New Roman"/>
          <w:sz w:val="28"/>
          <w:szCs w:val="28"/>
          <w:lang w:val="en-SG"/>
        </w:rPr>
        <w:t xml:space="preserve">của Chính phủ quy định chi tiết một số điều và biện pháp để tổ chức, hướng dẫn thi hành Luật Ban hành văn bản quy phạm pháp luật; </w:t>
      </w:r>
    </w:p>
    <w:p w14:paraId="3A26606C" w14:textId="00F0F912" w:rsidR="001459BA" w:rsidRPr="00AF0255" w:rsidRDefault="00AC035E" w:rsidP="00A96EBB">
      <w:pPr>
        <w:tabs>
          <w:tab w:val="left" w:pos="1805"/>
        </w:tabs>
        <w:spacing w:after="60" w:line="252" w:lineRule="auto"/>
        <w:ind w:firstLine="426"/>
        <w:jc w:val="both"/>
        <w:rPr>
          <w:rFonts w:eastAsia="Times New Roman" w:cs="Times New Roman"/>
          <w:sz w:val="28"/>
          <w:szCs w:val="28"/>
          <w:lang w:val="en-SG"/>
        </w:rPr>
      </w:pPr>
      <w:bookmarkStart w:id="1" w:name="loai_1"/>
      <w:r>
        <w:rPr>
          <w:rFonts w:eastAsia="Times New Roman" w:cs="Times New Roman"/>
          <w:sz w:val="28"/>
          <w:szCs w:val="28"/>
          <w:lang w:val="en-SG"/>
        </w:rPr>
        <w:t xml:space="preserve">- </w:t>
      </w:r>
      <w:r w:rsidR="001459BA" w:rsidRPr="001459BA">
        <w:rPr>
          <w:rFonts w:eastAsia="Times New Roman" w:cs="Times New Roman"/>
          <w:sz w:val="28"/>
          <w:szCs w:val="28"/>
          <w:lang w:val="en-SG"/>
        </w:rPr>
        <w:t>N</w:t>
      </w:r>
      <w:r w:rsidR="001459BA" w:rsidRPr="00AC035E">
        <w:rPr>
          <w:rFonts w:eastAsia="Times New Roman" w:cs="Times New Roman"/>
          <w:sz w:val="28"/>
          <w:szCs w:val="28"/>
          <w:lang w:val="en-SG"/>
        </w:rPr>
        <w:t>ghị định</w:t>
      </w:r>
      <w:bookmarkEnd w:id="1"/>
      <w:r w:rsidR="001459BA" w:rsidRPr="00AC035E">
        <w:rPr>
          <w:rFonts w:eastAsia="Times New Roman" w:cs="Times New Roman"/>
          <w:sz w:val="28"/>
          <w:szCs w:val="28"/>
          <w:lang w:val="en-SG"/>
        </w:rPr>
        <w:t xml:space="preserve"> 187/2025/NĐ-CP ngày 01/7/2025 </w:t>
      </w:r>
      <w:bookmarkStart w:id="2" w:name="loai_1_name"/>
      <w:r w:rsidR="001459BA" w:rsidRPr="00AC035E">
        <w:rPr>
          <w:rFonts w:eastAsia="Times New Roman" w:cs="Times New Roman"/>
          <w:sz w:val="28"/>
          <w:szCs w:val="28"/>
          <w:lang w:val="en-SG"/>
        </w:rPr>
        <w:t xml:space="preserve">của Chính phủ sửa đổi, bổ sung một số điều của </w:t>
      </w:r>
      <w:r w:rsidR="001459BA" w:rsidRPr="001459BA">
        <w:rPr>
          <w:rFonts w:eastAsia="Times New Roman" w:cs="Times New Roman"/>
          <w:sz w:val="28"/>
          <w:szCs w:val="28"/>
          <w:lang w:val="en-SG"/>
        </w:rPr>
        <w:t>N</w:t>
      </w:r>
      <w:r w:rsidR="001459BA" w:rsidRPr="00AC035E">
        <w:rPr>
          <w:rFonts w:eastAsia="Times New Roman" w:cs="Times New Roman"/>
          <w:sz w:val="28"/>
          <w:szCs w:val="28"/>
          <w:lang w:val="en-SG"/>
        </w:rPr>
        <w:t xml:space="preserve">ghị định số </w:t>
      </w:r>
      <w:r w:rsidR="001459BA" w:rsidRPr="001459BA">
        <w:rPr>
          <w:rFonts w:eastAsia="Times New Roman" w:cs="Times New Roman"/>
          <w:sz w:val="28"/>
          <w:szCs w:val="28"/>
          <w:lang w:val="en-SG"/>
        </w:rPr>
        <w:t xml:space="preserve">78/2025/NĐ-CP </w:t>
      </w:r>
      <w:r w:rsidR="001459BA" w:rsidRPr="00AC035E">
        <w:rPr>
          <w:rFonts w:eastAsia="Times New Roman" w:cs="Times New Roman"/>
          <w:sz w:val="28"/>
          <w:szCs w:val="28"/>
          <w:lang w:val="en-SG"/>
        </w:rPr>
        <w:t>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bookmarkEnd w:id="2"/>
      <w:r w:rsidR="00B7080A" w:rsidRPr="00AC035E">
        <w:rPr>
          <w:rFonts w:eastAsia="Times New Roman" w:cs="Times New Roman"/>
          <w:sz w:val="28"/>
          <w:szCs w:val="28"/>
          <w:lang w:val="en-SG"/>
        </w:rPr>
        <w:t>;</w:t>
      </w:r>
    </w:p>
    <w:p w14:paraId="22BCDF9B" w14:textId="377D5EB3" w:rsidR="009847E7" w:rsidRDefault="00EE2FD2" w:rsidP="00A96EBB">
      <w:pPr>
        <w:tabs>
          <w:tab w:val="left" w:pos="1805"/>
        </w:tabs>
        <w:spacing w:after="60" w:line="252" w:lineRule="auto"/>
        <w:ind w:firstLine="426"/>
        <w:jc w:val="both"/>
        <w:rPr>
          <w:rFonts w:eastAsia="Times New Roman" w:cs="Times New Roman"/>
          <w:sz w:val="28"/>
          <w:szCs w:val="28"/>
          <w:lang w:val="en-SG"/>
        </w:rPr>
      </w:pPr>
      <w:r>
        <w:rPr>
          <w:rFonts w:eastAsia="Times New Roman" w:cs="Times New Roman"/>
          <w:sz w:val="28"/>
          <w:szCs w:val="28"/>
          <w:lang w:val="en-SG"/>
        </w:rPr>
        <w:t xml:space="preserve">- </w:t>
      </w:r>
      <w:r w:rsidR="009847E7" w:rsidRPr="009847E7">
        <w:rPr>
          <w:rFonts w:eastAsia="Times New Roman" w:cs="Times New Roman"/>
          <w:sz w:val="28"/>
          <w:szCs w:val="28"/>
          <w:lang w:val="en-SG"/>
        </w:rPr>
        <w:t>Q</w:t>
      </w:r>
      <w:r w:rsidR="00EC2D3F" w:rsidRPr="009847E7">
        <w:rPr>
          <w:rFonts w:eastAsia="Times New Roman" w:cs="Times New Roman"/>
          <w:sz w:val="28"/>
          <w:szCs w:val="28"/>
          <w:lang w:val="en-SG"/>
        </w:rPr>
        <w:t>uyết định</w:t>
      </w:r>
      <w:r w:rsidR="009847E7" w:rsidRPr="00EC2D3F">
        <w:rPr>
          <w:rFonts w:eastAsia="Times New Roman" w:cs="Times New Roman"/>
          <w:sz w:val="28"/>
          <w:szCs w:val="28"/>
          <w:lang w:val="en-SG"/>
        </w:rPr>
        <w:t xml:space="preserve"> số 2850/QĐ-BYT ngày 10/9/2025 của Bộ Y tế </w:t>
      </w:r>
      <w:r w:rsidR="00476024" w:rsidRPr="00EC2D3F">
        <w:rPr>
          <w:rFonts w:eastAsia="Times New Roman" w:cs="Times New Roman"/>
          <w:sz w:val="28"/>
          <w:szCs w:val="28"/>
          <w:lang w:val="en-SG"/>
        </w:rPr>
        <w:t>b</w:t>
      </w:r>
      <w:r w:rsidR="009847E7" w:rsidRPr="00EC2D3F">
        <w:rPr>
          <w:rFonts w:eastAsia="Times New Roman" w:cs="Times New Roman"/>
          <w:sz w:val="28"/>
          <w:szCs w:val="28"/>
          <w:lang w:val="en-SG"/>
        </w:rPr>
        <w:t>an hành Quy chế xây dựng, ban hành văn bản quy phạm pháp luật của Bộ Y t</w:t>
      </w:r>
      <w:r w:rsidR="00476024" w:rsidRPr="00EC2D3F">
        <w:rPr>
          <w:rFonts w:eastAsia="Times New Roman" w:cs="Times New Roman"/>
          <w:sz w:val="28"/>
          <w:szCs w:val="28"/>
          <w:lang w:val="en-SG"/>
        </w:rPr>
        <w:t>ế</w:t>
      </w:r>
      <w:r w:rsidR="006F2A91">
        <w:rPr>
          <w:rFonts w:eastAsia="Times New Roman" w:cs="Times New Roman"/>
          <w:sz w:val="28"/>
          <w:szCs w:val="28"/>
          <w:lang w:val="en-SG"/>
        </w:rPr>
        <w:t>.</w:t>
      </w:r>
    </w:p>
    <w:p w14:paraId="27BA4963" w14:textId="77777777" w:rsidR="00A96EBB" w:rsidRDefault="00A96EBB" w:rsidP="00A96EBB">
      <w:pPr>
        <w:tabs>
          <w:tab w:val="left" w:pos="1805"/>
        </w:tabs>
        <w:spacing w:after="60" w:line="252" w:lineRule="auto"/>
        <w:ind w:firstLine="426"/>
        <w:jc w:val="both"/>
        <w:rPr>
          <w:rFonts w:eastAsia="Times New Roman" w:cs="Times New Roman"/>
          <w:sz w:val="28"/>
          <w:szCs w:val="28"/>
          <w:lang w:val="en-SG"/>
        </w:rPr>
      </w:pPr>
      <w:r>
        <w:rPr>
          <w:rFonts w:eastAsia="Times New Roman" w:cs="Times New Roman"/>
          <w:sz w:val="28"/>
          <w:szCs w:val="28"/>
          <w:lang w:val="en-SG"/>
        </w:rPr>
        <w:t xml:space="preserve">- Công văn số 1999/KCB-QLHN ngày 25/11/2025 của Cục Quản lý Khám, chữa bệnh về việc góp ý dự thảo Thông tư sửa đổi Thông tư 57/2024/TT-BYT; </w:t>
      </w:r>
    </w:p>
    <w:p w14:paraId="309E30E9" w14:textId="77777777" w:rsidR="00A96EBB" w:rsidRDefault="00A96EBB" w:rsidP="00A96EBB">
      <w:pPr>
        <w:tabs>
          <w:tab w:val="left" w:pos="1805"/>
        </w:tabs>
        <w:spacing w:after="60" w:line="252" w:lineRule="auto"/>
        <w:ind w:firstLine="426"/>
        <w:jc w:val="both"/>
        <w:rPr>
          <w:rFonts w:eastAsia="Times New Roman" w:cs="Times New Roman"/>
          <w:sz w:val="28"/>
          <w:szCs w:val="28"/>
          <w:lang w:val="en-SG"/>
        </w:rPr>
      </w:pPr>
      <w:r>
        <w:rPr>
          <w:rFonts w:eastAsia="Times New Roman" w:cs="Times New Roman"/>
          <w:sz w:val="28"/>
          <w:szCs w:val="28"/>
          <w:lang w:val="en-SG"/>
        </w:rPr>
        <w:t>- Công văn số 1450/PB-VP ngày 25/11/2025 của Cục Phòng bệnh về việc góp ý dự thảo Thông tư sửa đổi Thông tư 57/2024/TT-BYT;</w:t>
      </w:r>
    </w:p>
    <w:p w14:paraId="3FC71B3C" w14:textId="77777777" w:rsidR="00A96EBB" w:rsidRDefault="00A96EBB" w:rsidP="00A96EBB">
      <w:pPr>
        <w:tabs>
          <w:tab w:val="left" w:pos="1805"/>
        </w:tabs>
        <w:spacing w:after="60" w:line="252" w:lineRule="auto"/>
        <w:ind w:firstLine="426"/>
        <w:jc w:val="both"/>
        <w:rPr>
          <w:rFonts w:eastAsia="Times New Roman" w:cs="Times New Roman"/>
          <w:sz w:val="28"/>
          <w:szCs w:val="28"/>
          <w:lang w:val="en-SG"/>
        </w:rPr>
      </w:pPr>
      <w:r>
        <w:rPr>
          <w:rFonts w:eastAsia="Times New Roman" w:cs="Times New Roman"/>
          <w:sz w:val="28"/>
          <w:szCs w:val="28"/>
          <w:lang w:val="en-SG"/>
        </w:rPr>
        <w:t xml:space="preserve">- Công văn số 2848/PC ngày 13/11/2025 của Vụ Pháp chế về việc góp ý dự thảo Tờ trình và dự thảo Thông tư sửa đổi Thông tư 57/2024/TT-BYT; </w:t>
      </w:r>
    </w:p>
    <w:p w14:paraId="546C964D" w14:textId="77777777" w:rsidR="00A96EBB" w:rsidRPr="00A96EBB" w:rsidRDefault="00A96EBB" w:rsidP="00A96EBB">
      <w:pPr>
        <w:tabs>
          <w:tab w:val="left" w:pos="1805"/>
        </w:tabs>
        <w:spacing w:after="60" w:line="252" w:lineRule="auto"/>
        <w:ind w:firstLine="426"/>
        <w:jc w:val="both"/>
        <w:rPr>
          <w:rFonts w:eastAsia="Times New Roman" w:cs="Times New Roman"/>
          <w:sz w:val="28"/>
          <w:szCs w:val="28"/>
          <w:lang w:val="en-SG"/>
        </w:rPr>
      </w:pPr>
      <w:r>
        <w:rPr>
          <w:rFonts w:eastAsia="Times New Roman" w:cs="Times New Roman"/>
          <w:sz w:val="28"/>
          <w:szCs w:val="28"/>
          <w:lang w:val="en-SG"/>
        </w:rPr>
        <w:lastRenderedPageBreak/>
        <w:t xml:space="preserve">- Công văn số 2451/VPB6 ngày 26/11/2025 của Văn phòng Bộ về </w:t>
      </w:r>
      <w:r w:rsidRPr="00C5694F">
        <w:rPr>
          <w:rFonts w:eastAsia="Times New Roman" w:cs="Times New Roman"/>
          <w:sz w:val="28"/>
          <w:szCs w:val="28"/>
          <w:lang w:val="en-SG"/>
        </w:rPr>
        <w:t xml:space="preserve">việc </w:t>
      </w:r>
      <w:r w:rsidRPr="00A96EBB">
        <w:rPr>
          <w:rFonts w:eastAsia="Times New Roman" w:cs="Times New Roman"/>
          <w:sz w:val="28"/>
          <w:szCs w:val="28"/>
          <w:lang w:val="en-SG"/>
        </w:rPr>
        <w:t>dự thảo Thông tư sửa đổi Thông tư 57/2024/TT-BYT;</w:t>
      </w:r>
    </w:p>
    <w:p w14:paraId="70D08DB0" w14:textId="77777777" w:rsidR="00A96EBB" w:rsidRPr="00AF0255" w:rsidRDefault="00A96EBB" w:rsidP="00A96EBB">
      <w:pPr>
        <w:tabs>
          <w:tab w:val="left" w:pos="1805"/>
        </w:tabs>
        <w:spacing w:after="60" w:line="252" w:lineRule="auto"/>
        <w:ind w:firstLine="426"/>
        <w:jc w:val="both"/>
        <w:rPr>
          <w:rFonts w:eastAsia="Times New Roman" w:cs="Times New Roman"/>
          <w:sz w:val="28"/>
          <w:szCs w:val="28"/>
          <w:lang w:val="en-SG"/>
        </w:rPr>
      </w:pPr>
      <w:r>
        <w:rPr>
          <w:rFonts w:eastAsia="Times New Roman" w:cs="Times New Roman"/>
          <w:sz w:val="28"/>
          <w:szCs w:val="28"/>
          <w:lang w:val="en-SG"/>
        </w:rPr>
        <w:t>- Công văn số 6514/SYT-NVY ngày 18/11/2025 của Sở Y tế thành phố Hà Nội về việc góp ý dự thảo Thông tư sửa đổi Thông tư 57/2024/TT-BYT và Tờ trình Bộ trưởng.</w:t>
      </w:r>
    </w:p>
    <w:p w14:paraId="07EC8515" w14:textId="28CEDAEE" w:rsidR="004B01E8" w:rsidRPr="00822008" w:rsidRDefault="004B01E8" w:rsidP="008354DA">
      <w:pPr>
        <w:spacing w:after="80" w:line="264" w:lineRule="auto"/>
        <w:ind w:firstLine="567"/>
        <w:jc w:val="both"/>
        <w:rPr>
          <w:rFonts w:eastAsia="Times New Roman" w:cs="Times New Roman"/>
          <w:b/>
          <w:bCs/>
          <w:sz w:val="28"/>
          <w:szCs w:val="28"/>
          <w:lang w:val="en-SG"/>
        </w:rPr>
      </w:pPr>
      <w:r w:rsidRPr="00822008">
        <w:rPr>
          <w:rFonts w:eastAsia="Times New Roman" w:cs="Times New Roman"/>
          <w:b/>
          <w:bCs/>
          <w:sz w:val="28"/>
          <w:szCs w:val="28"/>
          <w:lang w:val="en-SG"/>
        </w:rPr>
        <w:t>2. Cơ qu</w:t>
      </w:r>
      <w:r w:rsidR="00264B05">
        <w:rPr>
          <w:rFonts w:eastAsia="Times New Roman" w:cs="Times New Roman"/>
          <w:b/>
          <w:bCs/>
          <w:sz w:val="28"/>
          <w:szCs w:val="28"/>
          <w:lang w:val="en-SG"/>
        </w:rPr>
        <w:t>a</w:t>
      </w:r>
      <w:r w:rsidRPr="00822008">
        <w:rPr>
          <w:rFonts w:eastAsia="Times New Roman" w:cs="Times New Roman"/>
          <w:b/>
          <w:bCs/>
          <w:sz w:val="28"/>
          <w:szCs w:val="28"/>
          <w:lang w:val="en-SG"/>
        </w:rPr>
        <w:t>n, tổ chức cá nhân lấy ý kiến</w:t>
      </w:r>
      <w:r w:rsidR="00A96EBB">
        <w:rPr>
          <w:rFonts w:eastAsia="Times New Roman" w:cs="Times New Roman"/>
          <w:b/>
          <w:bCs/>
          <w:sz w:val="28"/>
          <w:szCs w:val="28"/>
          <w:lang w:val="en-SG"/>
        </w:rPr>
        <w:t xml:space="preserve">: </w:t>
      </w:r>
    </w:p>
    <w:p w14:paraId="72A78A44" w14:textId="009006FC" w:rsidR="008F1C31" w:rsidRPr="00097C87" w:rsidRDefault="00A96EBB" w:rsidP="008F1C31">
      <w:pPr>
        <w:spacing w:after="80" w:line="240" w:lineRule="auto"/>
        <w:ind w:firstLine="567"/>
        <w:jc w:val="both"/>
        <w:rPr>
          <w:rFonts w:eastAsia="Times New Roman" w:cs="Times New Roman"/>
          <w:spacing w:val="-4"/>
          <w:sz w:val="28"/>
          <w:szCs w:val="28"/>
          <w:lang w:val="en-SG"/>
        </w:rPr>
      </w:pPr>
      <w:r w:rsidRPr="00097C87">
        <w:rPr>
          <w:rFonts w:eastAsia="Times New Roman" w:cs="Times New Roman"/>
          <w:spacing w:val="-4"/>
          <w:sz w:val="28"/>
          <w:szCs w:val="28"/>
          <w:lang w:val="en-SG"/>
        </w:rPr>
        <w:t xml:space="preserve">- Các cơ quan, đơn vị: </w:t>
      </w:r>
      <w:r w:rsidR="00691D4A" w:rsidRPr="00097C87">
        <w:rPr>
          <w:rFonts w:eastAsia="Times New Roman" w:cs="Times New Roman"/>
          <w:spacing w:val="-4"/>
          <w:sz w:val="28"/>
          <w:szCs w:val="28"/>
          <w:lang w:val="en-SG"/>
        </w:rPr>
        <w:t>Vụ Pháp chế,</w:t>
      </w:r>
      <w:r w:rsidRPr="00097C87">
        <w:rPr>
          <w:rFonts w:eastAsia="Times New Roman" w:cs="Times New Roman"/>
          <w:spacing w:val="-4"/>
          <w:sz w:val="28"/>
          <w:szCs w:val="28"/>
          <w:lang w:val="en-SG"/>
        </w:rPr>
        <w:t xml:space="preserve"> </w:t>
      </w:r>
      <w:r w:rsidR="00435755" w:rsidRPr="00097C87">
        <w:rPr>
          <w:rFonts w:eastAsia="Times New Roman" w:cs="Times New Roman"/>
          <w:spacing w:val="-4"/>
          <w:sz w:val="28"/>
          <w:szCs w:val="28"/>
          <w:lang w:val="en-SG"/>
        </w:rPr>
        <w:t>Cục Quản lý Khám, chữa bệnh</w:t>
      </w:r>
      <w:r w:rsidRPr="00097C87">
        <w:rPr>
          <w:rFonts w:eastAsia="Times New Roman" w:cs="Times New Roman"/>
          <w:spacing w:val="-4"/>
          <w:sz w:val="28"/>
          <w:szCs w:val="28"/>
          <w:lang w:val="en-SG"/>
        </w:rPr>
        <w:t xml:space="preserve">, </w:t>
      </w:r>
      <w:r w:rsidR="00435755" w:rsidRPr="00097C87">
        <w:rPr>
          <w:rFonts w:eastAsia="Times New Roman" w:cs="Times New Roman"/>
          <w:spacing w:val="-4"/>
          <w:sz w:val="28"/>
          <w:szCs w:val="28"/>
          <w:lang w:val="en-SG"/>
        </w:rPr>
        <w:t>Cục Phòng bệnh</w:t>
      </w:r>
      <w:r w:rsidRPr="00097C87">
        <w:rPr>
          <w:rFonts w:eastAsia="Times New Roman" w:cs="Times New Roman"/>
          <w:spacing w:val="-4"/>
          <w:sz w:val="28"/>
          <w:szCs w:val="28"/>
          <w:lang w:val="en-SG"/>
        </w:rPr>
        <w:t xml:space="preserve">, </w:t>
      </w:r>
      <w:r w:rsidR="008F1C31" w:rsidRPr="00097C87">
        <w:rPr>
          <w:rFonts w:eastAsia="Times New Roman" w:cs="Times New Roman"/>
          <w:spacing w:val="-4"/>
          <w:sz w:val="28"/>
          <w:szCs w:val="28"/>
          <w:lang w:val="en-SG"/>
        </w:rPr>
        <w:t>Văn phòng Bộ</w:t>
      </w:r>
      <w:r w:rsidRPr="00097C87">
        <w:rPr>
          <w:rFonts w:eastAsia="Times New Roman" w:cs="Times New Roman"/>
          <w:spacing w:val="-4"/>
          <w:sz w:val="28"/>
          <w:szCs w:val="28"/>
          <w:lang w:val="en-SG"/>
        </w:rPr>
        <w:t xml:space="preserve">, </w:t>
      </w:r>
      <w:r w:rsidR="008F1C31" w:rsidRPr="00097C87">
        <w:rPr>
          <w:rFonts w:eastAsia="Times New Roman" w:cs="Times New Roman"/>
          <w:spacing w:val="-4"/>
          <w:sz w:val="28"/>
          <w:szCs w:val="28"/>
          <w:lang w:val="en-SG"/>
        </w:rPr>
        <w:t>Sở Y tế Hà Nội.</w:t>
      </w:r>
    </w:p>
    <w:p w14:paraId="306899EF" w14:textId="5F4710C4" w:rsidR="00A96EBB" w:rsidRDefault="00A96EBB" w:rsidP="008F1C31">
      <w:pPr>
        <w:spacing w:after="80" w:line="240" w:lineRule="auto"/>
        <w:ind w:firstLine="567"/>
        <w:jc w:val="both"/>
        <w:rPr>
          <w:rFonts w:eastAsia="Times New Roman" w:cs="Times New Roman"/>
          <w:sz w:val="28"/>
          <w:szCs w:val="28"/>
          <w:lang w:val="en-SG"/>
        </w:rPr>
      </w:pPr>
      <w:r>
        <w:rPr>
          <w:rFonts w:eastAsia="Times New Roman" w:cs="Times New Roman"/>
          <w:sz w:val="28"/>
          <w:szCs w:val="28"/>
          <w:lang w:val="en-SG"/>
        </w:rPr>
        <w:t xml:space="preserve">- Dự thảo được đăng trên Cổng Thông tin điện tử Bộ Y tế từ </w:t>
      </w:r>
      <w:r w:rsidR="00525B78">
        <w:rPr>
          <w:rFonts w:eastAsia="Times New Roman" w:cs="Times New Roman"/>
          <w:sz w:val="28"/>
          <w:szCs w:val="28"/>
          <w:lang w:val="en-SG"/>
        </w:rPr>
        <w:t>12/11-22/11/2025</w:t>
      </w:r>
      <w:r w:rsidR="00097C87">
        <w:rPr>
          <w:rFonts w:eastAsia="Times New Roman" w:cs="Times New Roman"/>
          <w:sz w:val="28"/>
          <w:szCs w:val="28"/>
          <w:lang w:val="en-SG"/>
        </w:rPr>
        <w:t xml:space="preserve"> để lấy ý kiến người dân.</w:t>
      </w:r>
    </w:p>
    <w:p w14:paraId="46E814DF" w14:textId="2DF0ACE7" w:rsidR="00EB196C" w:rsidRPr="00FE5EA5" w:rsidRDefault="00EB196C" w:rsidP="008354DA">
      <w:pPr>
        <w:spacing w:after="80" w:line="264" w:lineRule="auto"/>
        <w:ind w:firstLine="567"/>
        <w:jc w:val="both"/>
        <w:rPr>
          <w:rFonts w:eastAsia="Times New Roman" w:cs="Times New Roman"/>
          <w:sz w:val="28"/>
          <w:szCs w:val="28"/>
          <w:lang w:val="en-SG"/>
        </w:rPr>
      </w:pPr>
      <w:r w:rsidRPr="00FE5EA5">
        <w:rPr>
          <w:rFonts w:eastAsia="Times New Roman" w:cs="Times New Roman"/>
          <w:sz w:val="28"/>
          <w:szCs w:val="28"/>
          <w:lang w:val="en-SG"/>
        </w:rPr>
        <w:t xml:space="preserve">Trên cơ sở ý kiến của </w:t>
      </w:r>
      <w:r w:rsidR="00097C87">
        <w:rPr>
          <w:rFonts w:eastAsia="Times New Roman" w:cs="Times New Roman"/>
          <w:sz w:val="28"/>
          <w:szCs w:val="28"/>
          <w:lang w:val="en-SG"/>
        </w:rPr>
        <w:t>các cơ quan, đơn vị</w:t>
      </w:r>
      <w:r w:rsidR="007770FB">
        <w:rPr>
          <w:rFonts w:eastAsia="Times New Roman" w:cs="Times New Roman"/>
          <w:sz w:val="28"/>
          <w:szCs w:val="28"/>
          <w:lang w:val="en-SG"/>
        </w:rPr>
        <w:t xml:space="preserve"> nêu trên, </w:t>
      </w:r>
      <w:r w:rsidR="00A36A42" w:rsidRPr="00FE5EA5">
        <w:rPr>
          <w:rFonts w:eastAsia="Times New Roman" w:cs="Times New Roman"/>
          <w:sz w:val="28"/>
          <w:szCs w:val="28"/>
          <w:lang w:val="en-SG"/>
        </w:rPr>
        <w:t xml:space="preserve">Cục Bà mẹ và </w:t>
      </w:r>
      <w:r w:rsidR="00691D4A">
        <w:rPr>
          <w:rFonts w:eastAsia="Times New Roman" w:cs="Times New Roman"/>
          <w:sz w:val="28"/>
          <w:szCs w:val="28"/>
          <w:lang w:val="en-SG"/>
        </w:rPr>
        <w:t>T</w:t>
      </w:r>
      <w:r w:rsidR="00A36A42" w:rsidRPr="00FE5EA5">
        <w:rPr>
          <w:rFonts w:eastAsia="Times New Roman" w:cs="Times New Roman"/>
          <w:sz w:val="28"/>
          <w:szCs w:val="28"/>
          <w:lang w:val="en-SG"/>
        </w:rPr>
        <w:t xml:space="preserve">rẻ em </w:t>
      </w:r>
      <w:r w:rsidRPr="00FE5EA5">
        <w:rPr>
          <w:rFonts w:eastAsia="Times New Roman" w:cs="Times New Roman"/>
          <w:sz w:val="28"/>
          <w:szCs w:val="28"/>
          <w:lang w:val="en-SG"/>
        </w:rPr>
        <w:t>tổng hợp các ý kiến góp ý và giải trình, tiếp thu ý kiến góp ý như sau:</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3"/>
        <w:gridCol w:w="1453"/>
        <w:gridCol w:w="5670"/>
        <w:gridCol w:w="5213"/>
      </w:tblGrid>
      <w:tr w:rsidR="00740A21" w:rsidRPr="00851908" w14:paraId="36051336" w14:textId="77777777" w:rsidTr="004A64DA">
        <w:trPr>
          <w:trHeight w:val="20"/>
          <w:tblHeader/>
        </w:trPr>
        <w:tc>
          <w:tcPr>
            <w:tcW w:w="407" w:type="pct"/>
            <w:shd w:val="clear" w:color="auto" w:fill="FFFFFF"/>
            <w:vAlign w:val="center"/>
          </w:tcPr>
          <w:p w14:paraId="6C79B4D7" w14:textId="77777777" w:rsidR="00AD38DB" w:rsidRPr="00851908" w:rsidRDefault="00AD38DB" w:rsidP="00150CD7">
            <w:pPr>
              <w:spacing w:after="0" w:line="240" w:lineRule="auto"/>
              <w:jc w:val="center"/>
              <w:rPr>
                <w:rFonts w:eastAsia="Times New Roman" w:cs="Times New Roman"/>
                <w:b/>
                <w:bCs/>
                <w:sz w:val="20"/>
                <w:szCs w:val="28"/>
                <w:lang w:val="en-SG"/>
              </w:rPr>
            </w:pPr>
            <w:r w:rsidRPr="00851908">
              <w:rPr>
                <w:rFonts w:eastAsia="Times New Roman" w:cs="Times New Roman"/>
                <w:b/>
                <w:bCs/>
                <w:sz w:val="20"/>
                <w:szCs w:val="28"/>
              </w:rPr>
              <w:t>NHÓM VẤN Đ</w:t>
            </w:r>
            <w:r w:rsidRPr="00851908">
              <w:rPr>
                <w:rFonts w:eastAsia="Times New Roman" w:cs="Times New Roman"/>
                <w:b/>
                <w:bCs/>
                <w:sz w:val="20"/>
                <w:szCs w:val="28"/>
                <w:lang w:val="en-SG"/>
              </w:rPr>
              <w:t>Ề</w:t>
            </w:r>
          </w:p>
          <w:p w14:paraId="5A21FB03" w14:textId="141B7FD7" w:rsidR="006A62C4" w:rsidRPr="00851908" w:rsidRDefault="00AD38DB" w:rsidP="00150CD7">
            <w:pPr>
              <w:spacing w:after="0" w:line="240" w:lineRule="auto"/>
              <w:jc w:val="center"/>
              <w:rPr>
                <w:rFonts w:eastAsia="Times New Roman" w:cs="Times New Roman"/>
                <w:b/>
                <w:bCs/>
                <w:sz w:val="28"/>
                <w:szCs w:val="28"/>
              </w:rPr>
            </w:pPr>
            <w:r w:rsidRPr="00851908">
              <w:rPr>
                <w:rFonts w:eastAsia="Times New Roman" w:cs="Times New Roman"/>
                <w:b/>
                <w:bCs/>
                <w:sz w:val="20"/>
                <w:szCs w:val="28"/>
              </w:rPr>
              <w:t>HOẶC ĐIỀU, KHOẢN</w:t>
            </w:r>
          </w:p>
        </w:tc>
        <w:tc>
          <w:tcPr>
            <w:tcW w:w="541" w:type="pct"/>
            <w:shd w:val="clear" w:color="auto" w:fill="FFFFFF"/>
            <w:vAlign w:val="center"/>
          </w:tcPr>
          <w:p w14:paraId="64A78059" w14:textId="77777777" w:rsidR="006A62C4" w:rsidRPr="00851908" w:rsidRDefault="006A62C4" w:rsidP="00150CD7">
            <w:pPr>
              <w:spacing w:after="0" w:line="240" w:lineRule="auto"/>
              <w:jc w:val="center"/>
              <w:rPr>
                <w:rFonts w:eastAsia="Times New Roman" w:cs="Times New Roman"/>
                <w:b/>
                <w:bCs/>
                <w:sz w:val="28"/>
                <w:szCs w:val="28"/>
              </w:rPr>
            </w:pPr>
            <w:r w:rsidRPr="00851908">
              <w:rPr>
                <w:rFonts w:eastAsia="Times New Roman" w:cs="Times New Roman"/>
                <w:b/>
                <w:bCs/>
                <w:sz w:val="28"/>
                <w:szCs w:val="28"/>
              </w:rPr>
              <w:t>CHỦ TH</w:t>
            </w:r>
            <w:r w:rsidRPr="00851908">
              <w:rPr>
                <w:rFonts w:eastAsia="Times New Roman" w:cs="Times New Roman"/>
                <w:b/>
                <w:bCs/>
                <w:sz w:val="28"/>
                <w:szCs w:val="28"/>
                <w:lang w:val="en-SG"/>
              </w:rPr>
              <w:t>Ể</w:t>
            </w:r>
            <w:r w:rsidRPr="00851908">
              <w:rPr>
                <w:rFonts w:eastAsia="Times New Roman" w:cs="Times New Roman"/>
                <w:b/>
                <w:bCs/>
                <w:sz w:val="28"/>
                <w:szCs w:val="28"/>
              </w:rPr>
              <w:t xml:space="preserve"> GÓP Ý</w:t>
            </w:r>
          </w:p>
        </w:tc>
        <w:tc>
          <w:tcPr>
            <w:tcW w:w="2111" w:type="pct"/>
            <w:shd w:val="clear" w:color="auto" w:fill="FFFFFF"/>
            <w:vAlign w:val="center"/>
          </w:tcPr>
          <w:p w14:paraId="08F3C382" w14:textId="77777777" w:rsidR="006A62C4" w:rsidRPr="00851908" w:rsidRDefault="006A62C4" w:rsidP="00150CD7">
            <w:pPr>
              <w:spacing w:after="0" w:line="240" w:lineRule="auto"/>
              <w:jc w:val="center"/>
              <w:rPr>
                <w:rFonts w:eastAsia="Times New Roman" w:cs="Times New Roman"/>
                <w:b/>
                <w:bCs/>
                <w:sz w:val="28"/>
                <w:szCs w:val="28"/>
              </w:rPr>
            </w:pPr>
            <w:r w:rsidRPr="00851908">
              <w:rPr>
                <w:rFonts w:eastAsia="Times New Roman" w:cs="Times New Roman"/>
                <w:b/>
                <w:bCs/>
                <w:sz w:val="28"/>
                <w:szCs w:val="28"/>
              </w:rPr>
              <w:t>NỘI D</w:t>
            </w:r>
            <w:r w:rsidRPr="00851908">
              <w:rPr>
                <w:rFonts w:eastAsia="Times New Roman" w:cs="Times New Roman"/>
                <w:b/>
                <w:bCs/>
                <w:sz w:val="28"/>
                <w:szCs w:val="28"/>
                <w:lang w:val="en-SG"/>
              </w:rPr>
              <w:t>U</w:t>
            </w:r>
            <w:r w:rsidRPr="00851908">
              <w:rPr>
                <w:rFonts w:eastAsia="Times New Roman" w:cs="Times New Roman"/>
                <w:b/>
                <w:bCs/>
                <w:sz w:val="28"/>
                <w:szCs w:val="28"/>
              </w:rPr>
              <w:t>NG GÓP Ý</w:t>
            </w:r>
          </w:p>
        </w:tc>
        <w:tc>
          <w:tcPr>
            <w:tcW w:w="1941" w:type="pct"/>
            <w:shd w:val="clear" w:color="auto" w:fill="FFFFFF"/>
            <w:vAlign w:val="center"/>
          </w:tcPr>
          <w:p w14:paraId="0A9FF84B" w14:textId="77777777" w:rsidR="006A62C4" w:rsidRPr="00851908" w:rsidRDefault="006A62C4" w:rsidP="00150CD7">
            <w:pPr>
              <w:spacing w:after="0" w:line="240" w:lineRule="auto"/>
              <w:jc w:val="center"/>
              <w:rPr>
                <w:rFonts w:eastAsia="Times New Roman" w:cs="Times New Roman"/>
                <w:b/>
                <w:bCs/>
                <w:sz w:val="28"/>
                <w:szCs w:val="28"/>
              </w:rPr>
            </w:pPr>
            <w:r w:rsidRPr="00851908">
              <w:rPr>
                <w:rFonts w:eastAsia="Times New Roman" w:cs="Times New Roman"/>
                <w:b/>
                <w:bCs/>
                <w:sz w:val="28"/>
                <w:szCs w:val="28"/>
              </w:rPr>
              <w:t>NỘI D</w:t>
            </w:r>
            <w:r w:rsidRPr="00851908">
              <w:rPr>
                <w:rFonts w:eastAsia="Times New Roman" w:cs="Times New Roman"/>
                <w:b/>
                <w:bCs/>
                <w:sz w:val="28"/>
                <w:szCs w:val="28"/>
                <w:lang w:val="en-SG"/>
              </w:rPr>
              <w:t>U</w:t>
            </w:r>
            <w:r w:rsidRPr="00851908">
              <w:rPr>
                <w:rFonts w:eastAsia="Times New Roman" w:cs="Times New Roman"/>
                <w:b/>
                <w:bCs/>
                <w:sz w:val="28"/>
                <w:szCs w:val="28"/>
              </w:rPr>
              <w:t>NG T</w:t>
            </w:r>
            <w:r w:rsidRPr="00851908">
              <w:rPr>
                <w:rFonts w:eastAsia="Times New Roman" w:cs="Times New Roman"/>
                <w:b/>
                <w:bCs/>
                <w:sz w:val="28"/>
                <w:szCs w:val="28"/>
                <w:lang w:val="en-SG"/>
              </w:rPr>
              <w:t>IẾ</w:t>
            </w:r>
            <w:r w:rsidRPr="00851908">
              <w:rPr>
                <w:rFonts w:eastAsia="Times New Roman" w:cs="Times New Roman"/>
                <w:b/>
                <w:bCs/>
                <w:sz w:val="28"/>
                <w:szCs w:val="28"/>
              </w:rPr>
              <w:t>P THU, GIẢI TRÌNH</w:t>
            </w:r>
          </w:p>
        </w:tc>
      </w:tr>
      <w:tr w:rsidR="00DA684E" w:rsidRPr="00851908" w14:paraId="156DD369" w14:textId="77777777" w:rsidTr="00150CD7">
        <w:trPr>
          <w:trHeight w:val="20"/>
        </w:trPr>
        <w:tc>
          <w:tcPr>
            <w:tcW w:w="5000" w:type="pct"/>
            <w:gridSpan w:val="4"/>
            <w:shd w:val="clear" w:color="auto" w:fill="FFFFFF"/>
          </w:tcPr>
          <w:p w14:paraId="15666CEF" w14:textId="38350868" w:rsidR="00DA684E" w:rsidRPr="00851908" w:rsidRDefault="00DA684E" w:rsidP="00150CD7">
            <w:pPr>
              <w:spacing w:after="0" w:line="252" w:lineRule="auto"/>
              <w:ind w:left="131" w:right="134"/>
              <w:jc w:val="both"/>
              <w:rPr>
                <w:rFonts w:cs="Times New Roman"/>
                <w:bCs/>
                <w:spacing w:val="-4"/>
                <w:sz w:val="28"/>
                <w:szCs w:val="28"/>
              </w:rPr>
            </w:pPr>
            <w:r w:rsidRPr="00851908">
              <w:rPr>
                <w:rFonts w:cs="Times New Roman"/>
                <w:b/>
                <w:sz w:val="28"/>
                <w:szCs w:val="28"/>
              </w:rPr>
              <w:t>1. Ý kiến các cơ quan, đơn vị</w:t>
            </w:r>
          </w:p>
        </w:tc>
      </w:tr>
      <w:tr w:rsidR="00740A21" w:rsidRPr="00851908" w14:paraId="66C82A5A" w14:textId="77777777" w:rsidTr="004A64DA">
        <w:trPr>
          <w:trHeight w:val="20"/>
        </w:trPr>
        <w:tc>
          <w:tcPr>
            <w:tcW w:w="407" w:type="pct"/>
            <w:shd w:val="clear" w:color="auto" w:fill="FFFFFF"/>
          </w:tcPr>
          <w:p w14:paraId="1F645EDC" w14:textId="0D8F990B" w:rsidR="00763F97" w:rsidRPr="00851908" w:rsidRDefault="00763F97" w:rsidP="00150CD7">
            <w:pPr>
              <w:spacing w:after="0" w:line="252" w:lineRule="auto"/>
              <w:ind w:left="132" w:right="132"/>
              <w:rPr>
                <w:rFonts w:cs="Times New Roman"/>
                <w:b/>
                <w:sz w:val="28"/>
                <w:szCs w:val="28"/>
              </w:rPr>
            </w:pPr>
          </w:p>
        </w:tc>
        <w:tc>
          <w:tcPr>
            <w:tcW w:w="541" w:type="pct"/>
            <w:shd w:val="clear" w:color="auto" w:fill="FFFFFF"/>
          </w:tcPr>
          <w:p w14:paraId="6897E600" w14:textId="520F7A25" w:rsidR="00EA7087" w:rsidRPr="00851908" w:rsidRDefault="00B239A0" w:rsidP="00150CD7">
            <w:pPr>
              <w:spacing w:after="0" w:line="252" w:lineRule="auto"/>
              <w:ind w:left="132" w:right="132"/>
              <w:rPr>
                <w:rFonts w:cs="Times New Roman"/>
                <w:bCs/>
                <w:sz w:val="28"/>
                <w:szCs w:val="28"/>
              </w:rPr>
            </w:pPr>
            <w:r w:rsidRPr="00851908">
              <w:rPr>
                <w:rFonts w:cs="Times New Roman"/>
                <w:bCs/>
                <w:sz w:val="28"/>
                <w:szCs w:val="28"/>
              </w:rPr>
              <w:t>Vụ Pháp chế</w:t>
            </w:r>
          </w:p>
        </w:tc>
        <w:tc>
          <w:tcPr>
            <w:tcW w:w="2111" w:type="pct"/>
            <w:shd w:val="clear" w:color="auto" w:fill="FFFFFF"/>
          </w:tcPr>
          <w:p w14:paraId="6764FC22" w14:textId="77777777" w:rsidR="00581AD4" w:rsidRPr="00851908" w:rsidRDefault="00581AD4" w:rsidP="00150CD7">
            <w:pPr>
              <w:spacing w:after="0" w:line="252" w:lineRule="auto"/>
              <w:ind w:left="131" w:right="134"/>
              <w:jc w:val="both"/>
              <w:rPr>
                <w:rFonts w:cs="Times New Roman"/>
                <w:bCs/>
                <w:sz w:val="28"/>
                <w:szCs w:val="28"/>
              </w:rPr>
            </w:pPr>
            <w:r w:rsidRPr="00851908">
              <w:rPr>
                <w:rFonts w:cs="Times New Roman"/>
                <w:bCs/>
                <w:sz w:val="28"/>
                <w:szCs w:val="28"/>
              </w:rPr>
              <w:t>1. Về dự thảo Tờ trình: Tại phần nội dung về cơ sở chính trị, pháp lý đề nghị viết gọn lại và chỉ nêu các văn bản quy phạm pháp luật làm căn cứ xây dựng Thông tư.</w:t>
            </w:r>
          </w:p>
          <w:p w14:paraId="28299EDC" w14:textId="77777777" w:rsidR="00581AD4" w:rsidRPr="00851908" w:rsidRDefault="00581AD4" w:rsidP="00150CD7">
            <w:pPr>
              <w:spacing w:after="0" w:line="252" w:lineRule="auto"/>
              <w:ind w:left="131" w:right="134"/>
              <w:jc w:val="both"/>
              <w:rPr>
                <w:rFonts w:cs="Times New Roman"/>
                <w:bCs/>
                <w:sz w:val="28"/>
                <w:szCs w:val="28"/>
              </w:rPr>
            </w:pPr>
            <w:r w:rsidRPr="00851908">
              <w:rPr>
                <w:rFonts w:cs="Times New Roman"/>
                <w:bCs/>
                <w:sz w:val="28"/>
                <w:szCs w:val="28"/>
              </w:rPr>
              <w:t xml:space="preserve">2. Về thành phần hồ sơ: đề nghị Quý Cục rà soát thành phần hồ sơ theo quy định tại khoản 2 Điều 39 Nghị định số 78/2025/NĐ-CP ngày 01/4/2025 của Chính phủ quy định chi tiết một số điều và biện pháp để tổ chức, hướng dẫn thi hành Luật Ban hành văn bản quy phạm pháp luật được sửa đổi, bổ sung tại Nghị định số 187/2025/NĐ-CP, cụ thể: dự thảo tờ trình; dự thảo thông tư; bản đánh giá thủ tục hành chính, việc phân cấp, thực hiện nhiệm vụ, quyền hạn </w:t>
            </w:r>
            <w:r w:rsidRPr="00851908">
              <w:rPr>
                <w:rFonts w:cs="Times New Roman"/>
                <w:bCs/>
                <w:sz w:val="28"/>
                <w:szCs w:val="28"/>
              </w:rPr>
              <w:lastRenderedPageBreak/>
              <w:t>được phân cấp, việc ứng dụng, thúc đẩy phát triển khoa học, công nghệ, đổi mới sáng tạo và chuyển đổi số (nếu có); bản so sánh, thuyết minh dự thảo thông tư; báo cáo tổng kết việc thi hành pháp luật. Ngoài ra đề nghị bổ sung văn bản hợp nhất.</w:t>
            </w:r>
          </w:p>
          <w:p w14:paraId="5FC03716" w14:textId="22C63784" w:rsidR="00581AD4" w:rsidRPr="00851908" w:rsidRDefault="00581AD4" w:rsidP="00150CD7">
            <w:pPr>
              <w:spacing w:after="0" w:line="252" w:lineRule="auto"/>
              <w:ind w:left="131" w:right="134"/>
              <w:jc w:val="both"/>
              <w:rPr>
                <w:rFonts w:cs="Times New Roman"/>
                <w:bCs/>
                <w:spacing w:val="-2"/>
                <w:sz w:val="28"/>
                <w:szCs w:val="28"/>
              </w:rPr>
            </w:pPr>
            <w:r w:rsidRPr="00851908">
              <w:rPr>
                <w:rFonts w:cs="Times New Roman"/>
                <w:bCs/>
                <w:spacing w:val="-2"/>
                <w:sz w:val="28"/>
                <w:szCs w:val="28"/>
              </w:rPr>
              <w:t>3. Về kỹ thuật soạn thảo văn bản: đề nghị rà soát kỹ thuật soạn thảo văn bản theo quy đ</w:t>
            </w:r>
            <w:r w:rsidR="0001135E" w:rsidRPr="00851908">
              <w:rPr>
                <w:rFonts w:cs="Times New Roman"/>
                <w:bCs/>
                <w:spacing w:val="-2"/>
                <w:sz w:val="28"/>
                <w:szCs w:val="28"/>
              </w:rPr>
              <w:t>ị</w:t>
            </w:r>
            <w:r w:rsidRPr="00851908">
              <w:rPr>
                <w:rFonts w:cs="Times New Roman"/>
                <w:bCs/>
                <w:spacing w:val="-2"/>
                <w:sz w:val="28"/>
                <w:szCs w:val="28"/>
              </w:rPr>
              <w:t>nh tại Nghị định số 78/2025/NĐ-CP ngày 01/4/2025 của Chính phủ quy định chi tiết một số điều và biện pháp để tổ chức, hướng dẫn thi hành Luật Ban hành văn bản quy phạm pháp luật được sửa đổi, bổ sung tại Nghị định số 187/2025/NĐ-CP.</w:t>
            </w:r>
          </w:p>
          <w:p w14:paraId="6C0E26AC" w14:textId="77777777" w:rsidR="00581AD4" w:rsidRPr="00851908" w:rsidRDefault="00581AD4" w:rsidP="00150CD7">
            <w:pPr>
              <w:spacing w:after="0" w:line="252" w:lineRule="auto"/>
              <w:ind w:left="131" w:right="134"/>
              <w:jc w:val="both"/>
              <w:rPr>
                <w:rFonts w:cs="Times New Roman"/>
                <w:bCs/>
                <w:sz w:val="28"/>
                <w:szCs w:val="28"/>
              </w:rPr>
            </w:pPr>
            <w:r w:rsidRPr="00851908">
              <w:rPr>
                <w:rFonts w:cs="Times New Roman"/>
                <w:bCs/>
                <w:sz w:val="28"/>
                <w:szCs w:val="28"/>
              </w:rPr>
              <w:t>4. Về dự thảo Thông tư:</w:t>
            </w:r>
          </w:p>
          <w:p w14:paraId="08E9B7A8" w14:textId="38725183" w:rsidR="00581AD4" w:rsidRPr="00851908" w:rsidRDefault="00581AD4" w:rsidP="00150CD7">
            <w:pPr>
              <w:spacing w:after="0" w:line="252" w:lineRule="auto"/>
              <w:ind w:left="131" w:right="134"/>
              <w:jc w:val="both"/>
              <w:rPr>
                <w:rFonts w:cs="Times New Roman"/>
                <w:bCs/>
                <w:sz w:val="28"/>
                <w:szCs w:val="28"/>
              </w:rPr>
            </w:pPr>
            <w:r w:rsidRPr="00851908">
              <w:rPr>
                <w:rFonts w:cs="Times New Roman"/>
                <w:bCs/>
                <w:sz w:val="28"/>
                <w:szCs w:val="28"/>
              </w:rPr>
              <w:t>a) Tại điểm b khoản 4.3 Điều 2 Quyết định số 729/QĐ-BYT ngày 04/3/2025 của Bộ trưởng Bộ Y tế quy định chức năng, nhiệm vụ, quyền hạn và cơ cấu tổ chức của Cục Bà mẹ và Trẻ em thuộc Bộ Y tế quy định “Chủ trì thực</w:t>
            </w:r>
            <w:r w:rsidR="004A4E48" w:rsidRPr="00851908">
              <w:rPr>
                <w:rFonts w:cs="Times New Roman"/>
                <w:bCs/>
                <w:sz w:val="28"/>
                <w:szCs w:val="28"/>
              </w:rPr>
              <w:t xml:space="preserve"> </w:t>
            </w:r>
            <w:r w:rsidRPr="00851908">
              <w:rPr>
                <w:rFonts w:cs="Times New Roman"/>
                <w:bCs/>
                <w:sz w:val="28"/>
                <w:szCs w:val="28"/>
              </w:rPr>
              <w:t xml:space="preserve">hiện thẩm định, trình cấp có thẩm quyền điều chỉnh giấy phép hoạt động của các cơ sở khám bệnh, chữa bệnh để thực hiện các dịch vụ hỗ trợ sinh sản, mang thai hộ vì mục đích nhân đạo theo quy định của pháp luật và theo cấp của Bộ Y tế; tham gia thẩm định, trình cấp có thẩm quyền cấp mới, </w:t>
            </w:r>
            <w:r w:rsidRPr="00851908">
              <w:rPr>
                <w:rFonts w:cs="Times New Roman"/>
                <w:bCs/>
                <w:sz w:val="28"/>
                <w:szCs w:val="28"/>
              </w:rPr>
              <w:lastRenderedPageBreak/>
              <w:t xml:space="preserve">điều chỉnh giấy phép hoạt động của các cơ sở khám bệnh, chữa bệnh </w:t>
            </w:r>
            <w:r w:rsidRPr="00851908">
              <w:rPr>
                <w:rFonts w:cs="Times New Roman"/>
                <w:bCs/>
                <w:i/>
                <w:iCs/>
                <w:sz w:val="28"/>
                <w:szCs w:val="28"/>
              </w:rPr>
              <w:t>được thực hiện kỹ thuật khám bệnh, chữa bệnh chuyên ngành phụ sản, sơ sinh</w:t>
            </w:r>
            <w:r w:rsidRPr="00851908">
              <w:rPr>
                <w:rFonts w:cs="Times New Roman"/>
                <w:bCs/>
                <w:sz w:val="28"/>
                <w:szCs w:val="28"/>
              </w:rPr>
              <w:t>”. Do vậy, đề nghị Quý Cục rà soát nội dung dự kiến sửa đổi để thống nhất với chức năng, nhiệm vụ được giao; hoặc lưu ý chỉnh chỉnh lý chức năng, nhiệm vụ được giao để phù hợp với việc sửa đổi, bổ sung tại dự thảo Thông tư này.</w:t>
            </w:r>
          </w:p>
          <w:p w14:paraId="09374E40" w14:textId="77777777" w:rsidR="00581AD4" w:rsidRPr="00851908" w:rsidRDefault="00581AD4" w:rsidP="00150CD7">
            <w:pPr>
              <w:spacing w:after="0" w:line="252" w:lineRule="auto"/>
              <w:ind w:left="131" w:right="134"/>
              <w:jc w:val="both"/>
              <w:rPr>
                <w:rFonts w:cs="Times New Roman"/>
                <w:bCs/>
                <w:sz w:val="28"/>
                <w:szCs w:val="28"/>
              </w:rPr>
            </w:pPr>
            <w:r w:rsidRPr="00851908">
              <w:rPr>
                <w:rFonts w:cs="Times New Roman"/>
                <w:bCs/>
                <w:color w:val="FF0000"/>
                <w:sz w:val="28"/>
                <w:szCs w:val="28"/>
              </w:rPr>
              <w:t>b) Để nghị thống nhất với Cục Quản lý khám, chữa bệnh và cân nhắc sửa đổi khoản 8, khoản 9 Điều 1 Thông tư số 57/2024/TT-BYT về việc xác định và cho phép thực hiện kỹ thuật mới, phương pháp mới đối với các kỹ thuật về hỗ trợ sinh sản.</w:t>
            </w:r>
          </w:p>
          <w:p w14:paraId="0CEA323E" w14:textId="77777777" w:rsidR="0057580F" w:rsidRPr="00851908" w:rsidRDefault="0057580F" w:rsidP="00150CD7">
            <w:pPr>
              <w:spacing w:after="0" w:line="252" w:lineRule="auto"/>
              <w:ind w:left="131" w:right="134"/>
              <w:jc w:val="both"/>
              <w:rPr>
                <w:rFonts w:cs="Times New Roman"/>
                <w:bCs/>
                <w:sz w:val="28"/>
                <w:szCs w:val="28"/>
              </w:rPr>
            </w:pPr>
          </w:p>
          <w:p w14:paraId="0E109F1B" w14:textId="77777777" w:rsidR="0057580F" w:rsidRPr="00851908" w:rsidRDefault="0057580F" w:rsidP="00150CD7">
            <w:pPr>
              <w:spacing w:after="0" w:line="252" w:lineRule="auto"/>
              <w:ind w:left="131" w:right="134"/>
              <w:jc w:val="both"/>
              <w:rPr>
                <w:rFonts w:cs="Times New Roman"/>
                <w:bCs/>
                <w:sz w:val="28"/>
                <w:szCs w:val="28"/>
              </w:rPr>
            </w:pPr>
          </w:p>
          <w:p w14:paraId="60D6DB15" w14:textId="77777777" w:rsidR="0057580F" w:rsidRPr="00851908" w:rsidRDefault="0057580F" w:rsidP="00150CD7">
            <w:pPr>
              <w:spacing w:after="0" w:line="252" w:lineRule="auto"/>
              <w:ind w:left="131" w:right="134"/>
              <w:jc w:val="both"/>
              <w:rPr>
                <w:rFonts w:cs="Times New Roman"/>
                <w:bCs/>
                <w:sz w:val="28"/>
                <w:szCs w:val="28"/>
              </w:rPr>
            </w:pPr>
          </w:p>
          <w:p w14:paraId="5FF802EF" w14:textId="77777777" w:rsidR="0057580F" w:rsidRPr="00851908" w:rsidRDefault="0057580F" w:rsidP="00150CD7">
            <w:pPr>
              <w:spacing w:after="0" w:line="252" w:lineRule="auto"/>
              <w:ind w:left="131" w:right="134"/>
              <w:jc w:val="both"/>
              <w:rPr>
                <w:rFonts w:cs="Times New Roman"/>
                <w:bCs/>
                <w:sz w:val="28"/>
                <w:szCs w:val="28"/>
              </w:rPr>
            </w:pPr>
          </w:p>
          <w:p w14:paraId="027D9AF7" w14:textId="77777777" w:rsidR="00813341" w:rsidRPr="00851908" w:rsidRDefault="00813341" w:rsidP="00150CD7">
            <w:pPr>
              <w:spacing w:after="0" w:line="252" w:lineRule="auto"/>
              <w:ind w:left="131" w:right="134"/>
              <w:jc w:val="both"/>
              <w:rPr>
                <w:rFonts w:cs="Times New Roman"/>
                <w:bCs/>
                <w:color w:val="FF0000"/>
                <w:sz w:val="28"/>
                <w:szCs w:val="28"/>
              </w:rPr>
            </w:pPr>
          </w:p>
          <w:p w14:paraId="7DD62247" w14:textId="30074DEB" w:rsidR="00936403" w:rsidRPr="00851908" w:rsidRDefault="00581AD4" w:rsidP="00150CD7">
            <w:pPr>
              <w:spacing w:after="0" w:line="252" w:lineRule="auto"/>
              <w:ind w:left="131" w:right="134"/>
              <w:jc w:val="both"/>
              <w:rPr>
                <w:rFonts w:cs="Times New Roman"/>
                <w:bCs/>
                <w:color w:val="FF0000"/>
                <w:sz w:val="28"/>
                <w:szCs w:val="28"/>
              </w:rPr>
            </w:pPr>
            <w:r w:rsidRPr="00851908">
              <w:rPr>
                <w:rFonts w:cs="Times New Roman"/>
                <w:bCs/>
                <w:color w:val="FF0000"/>
                <w:sz w:val="28"/>
                <w:szCs w:val="28"/>
              </w:rPr>
              <w:t xml:space="preserve">c) Theo quy định khoản 2 Điều 64 Nghị định số 96/2023/NĐ-CP ngày 30/12/2023 của Chính phủ quy định chi tiết một số điều của Luật Khám bệnh, chữa bệnh quy định: “Hồ sơ đề nghị điều chỉnh nội dung giấy phép hoạt động </w:t>
            </w:r>
            <w:r w:rsidRPr="00851908">
              <w:rPr>
                <w:rFonts w:cs="Times New Roman"/>
                <w:bCs/>
                <w:i/>
                <w:iCs/>
                <w:color w:val="FF0000"/>
                <w:sz w:val="28"/>
                <w:szCs w:val="28"/>
              </w:rPr>
              <w:t xml:space="preserve">đối với </w:t>
            </w:r>
            <w:r w:rsidRPr="00851908">
              <w:rPr>
                <w:rFonts w:cs="Times New Roman"/>
                <w:bCs/>
                <w:i/>
                <w:iCs/>
                <w:color w:val="FF0000"/>
                <w:sz w:val="28"/>
                <w:szCs w:val="28"/>
              </w:rPr>
              <w:lastRenderedPageBreak/>
              <w:t>trường hợp thay đổi quy mô hoạt động, phạm vi hoạt động chuyên môn hoặc bổ sung, giảm bớt danh mục kỹ thuật</w:t>
            </w:r>
            <w:r w:rsidRPr="00851908">
              <w:rPr>
                <w:rFonts w:cs="Times New Roman"/>
                <w:bCs/>
                <w:color w:val="FF0000"/>
                <w:sz w:val="28"/>
                <w:szCs w:val="28"/>
              </w:rPr>
              <w:t>…”, vậy đề nghị làm rõ việc phân cấp việc điều chỉnh giấy phép hoạt động đối với bệnh viện tư nhân có bao gồm các trường hợp đã nêu tại khoản 2 Điều 64 Nghị đị</w:t>
            </w:r>
            <w:r w:rsidR="00CF51E1">
              <w:rPr>
                <w:rFonts w:cs="Times New Roman"/>
                <w:bCs/>
                <w:color w:val="FF0000"/>
                <w:sz w:val="28"/>
                <w:szCs w:val="28"/>
              </w:rPr>
              <w:t>nh 96/2023/NĐ-CP hay không?</w:t>
            </w:r>
          </w:p>
          <w:p w14:paraId="15CE7989" w14:textId="17DD67B5" w:rsidR="009E2573" w:rsidRPr="00CE5D05" w:rsidRDefault="004A4E48" w:rsidP="00150CD7">
            <w:pPr>
              <w:spacing w:after="0" w:line="252" w:lineRule="auto"/>
              <w:ind w:left="131" w:right="134"/>
              <w:jc w:val="both"/>
              <w:rPr>
                <w:rFonts w:cs="Times New Roman"/>
                <w:bCs/>
                <w:spacing w:val="-6"/>
                <w:sz w:val="28"/>
                <w:szCs w:val="28"/>
              </w:rPr>
            </w:pPr>
            <w:r w:rsidRPr="00CE5D05">
              <w:rPr>
                <w:rFonts w:cs="Times New Roman"/>
                <w:bCs/>
                <w:spacing w:val="-6"/>
                <w:sz w:val="28"/>
                <w:szCs w:val="28"/>
              </w:rPr>
              <w:t xml:space="preserve">d) </w:t>
            </w:r>
            <w:r w:rsidR="009E2573" w:rsidRPr="00CE5D05">
              <w:rPr>
                <w:rFonts w:cs="Times New Roman"/>
                <w:bCs/>
                <w:spacing w:val="-6"/>
                <w:sz w:val="28"/>
                <w:szCs w:val="28"/>
              </w:rPr>
              <w:t xml:space="preserve">Tổng hợp các ý </w:t>
            </w:r>
            <w:r w:rsidR="003E7A60" w:rsidRPr="00CE5D05">
              <w:rPr>
                <w:rFonts w:cs="Times New Roman"/>
                <w:bCs/>
                <w:spacing w:val="-6"/>
                <w:sz w:val="28"/>
                <w:szCs w:val="28"/>
              </w:rPr>
              <w:t xml:space="preserve">kiến đã sửa trực tiếp vào </w:t>
            </w:r>
            <w:r w:rsidR="009E2573" w:rsidRPr="00CE5D05">
              <w:rPr>
                <w:rFonts w:cs="Times New Roman"/>
                <w:bCs/>
                <w:spacing w:val="-6"/>
                <w:sz w:val="28"/>
                <w:szCs w:val="28"/>
              </w:rPr>
              <w:t xml:space="preserve">dự thảo: </w:t>
            </w:r>
          </w:p>
          <w:p w14:paraId="075C8DB8" w14:textId="65DD183A" w:rsidR="00A45AE2" w:rsidRPr="00851908" w:rsidRDefault="00A45AE2" w:rsidP="00150CD7">
            <w:pPr>
              <w:spacing w:after="0" w:line="252" w:lineRule="auto"/>
              <w:ind w:left="131" w:right="134"/>
              <w:jc w:val="both"/>
              <w:rPr>
                <w:rFonts w:cs="Times New Roman"/>
                <w:bCs/>
                <w:sz w:val="28"/>
                <w:szCs w:val="28"/>
              </w:rPr>
            </w:pPr>
            <w:r w:rsidRPr="00851908">
              <w:rPr>
                <w:rFonts w:cs="Times New Roman"/>
                <w:bCs/>
                <w:sz w:val="28"/>
                <w:szCs w:val="28"/>
              </w:rPr>
              <w:t>- Khoản 2 Điều 1 dự thảo Thông tư quy định bãi bỏ Điều 3 của Thông tư 57/2024 (</w:t>
            </w:r>
            <w:r w:rsidR="001252AB" w:rsidRPr="00851908">
              <w:rPr>
                <w:rFonts w:cs="Times New Roman"/>
                <w:bCs/>
                <w:sz w:val="28"/>
                <w:szCs w:val="28"/>
              </w:rPr>
              <w:t>quy định phân cấp cho Cục Quản lý Môi trường y tế): Vụ Pháp chế đề nghị x</w:t>
            </w:r>
            <w:r w:rsidRPr="00851908">
              <w:rPr>
                <w:rFonts w:cs="Times New Roman"/>
                <w:bCs/>
                <w:sz w:val="28"/>
                <w:szCs w:val="28"/>
              </w:rPr>
              <w:t xml:space="preserve">in ý kiến Cục Phòng bệnh về nội dung này. </w:t>
            </w:r>
          </w:p>
          <w:p w14:paraId="33E8DADC" w14:textId="48E0ED6A" w:rsidR="004A4E48" w:rsidRPr="00851908" w:rsidRDefault="009E2573" w:rsidP="00150CD7">
            <w:pPr>
              <w:spacing w:after="0" w:line="252" w:lineRule="auto"/>
              <w:ind w:left="131" w:right="134"/>
              <w:jc w:val="both"/>
              <w:rPr>
                <w:rFonts w:cs="Times New Roman"/>
                <w:bCs/>
                <w:sz w:val="28"/>
                <w:szCs w:val="28"/>
              </w:rPr>
            </w:pPr>
            <w:r w:rsidRPr="00851908">
              <w:rPr>
                <w:rFonts w:cs="Times New Roman"/>
                <w:bCs/>
                <w:sz w:val="28"/>
                <w:szCs w:val="28"/>
              </w:rPr>
              <w:t xml:space="preserve">- </w:t>
            </w:r>
            <w:r w:rsidR="0025577B" w:rsidRPr="00851908">
              <w:rPr>
                <w:rFonts w:cs="Times New Roman"/>
                <w:bCs/>
                <w:sz w:val="28"/>
                <w:szCs w:val="28"/>
              </w:rPr>
              <w:t xml:space="preserve">Khoản 3 </w:t>
            </w:r>
            <w:r w:rsidR="004A4E48" w:rsidRPr="00851908">
              <w:rPr>
                <w:rFonts w:cs="Times New Roman"/>
                <w:bCs/>
                <w:sz w:val="28"/>
                <w:szCs w:val="28"/>
              </w:rPr>
              <w:t>Điều 1</w:t>
            </w:r>
            <w:r w:rsidR="0025577B" w:rsidRPr="00851908">
              <w:rPr>
                <w:rFonts w:cs="Times New Roman"/>
                <w:bCs/>
                <w:sz w:val="28"/>
                <w:szCs w:val="28"/>
              </w:rPr>
              <w:t xml:space="preserve"> dự thảo Thông tư:</w:t>
            </w:r>
            <w:r w:rsidR="004A4E48" w:rsidRPr="00851908">
              <w:rPr>
                <w:rFonts w:cs="Times New Roman"/>
                <w:bCs/>
                <w:sz w:val="28"/>
                <w:szCs w:val="28"/>
              </w:rPr>
              <w:t xml:space="preserve"> </w:t>
            </w:r>
            <w:r w:rsidR="0025577B" w:rsidRPr="00851908">
              <w:rPr>
                <w:rFonts w:cs="Times New Roman"/>
                <w:bCs/>
                <w:sz w:val="28"/>
                <w:szCs w:val="28"/>
              </w:rPr>
              <w:t xml:space="preserve">sửa lại là </w:t>
            </w:r>
            <w:r w:rsidR="0025577B" w:rsidRPr="00851908">
              <w:rPr>
                <w:rFonts w:cs="Times New Roman"/>
                <w:bCs/>
                <w:i/>
                <w:iCs/>
                <w:sz w:val="28"/>
                <w:szCs w:val="28"/>
              </w:rPr>
              <w:t xml:space="preserve">“Bổ sung Điều 2a vào sau Điều 2 như sau…” </w:t>
            </w:r>
            <w:r w:rsidR="0025577B" w:rsidRPr="00851908">
              <w:rPr>
                <w:rFonts w:cs="Times New Roman"/>
                <w:bCs/>
                <w:sz w:val="28"/>
                <w:szCs w:val="28"/>
              </w:rPr>
              <w:t xml:space="preserve">vì </w:t>
            </w:r>
            <w:r w:rsidR="004A4E48" w:rsidRPr="00851908">
              <w:rPr>
                <w:rFonts w:cs="Times New Roman"/>
                <w:bCs/>
                <w:sz w:val="28"/>
                <w:szCs w:val="28"/>
              </w:rPr>
              <w:t>Điều 3 đã bãi bỏ ở phía dưới</w:t>
            </w:r>
            <w:r w:rsidR="0025577B" w:rsidRPr="00851908">
              <w:rPr>
                <w:rFonts w:cs="Times New Roman"/>
                <w:bCs/>
                <w:sz w:val="28"/>
                <w:szCs w:val="28"/>
              </w:rPr>
              <w:t>.</w:t>
            </w:r>
            <w:r w:rsidR="004A4E48" w:rsidRPr="00851908">
              <w:rPr>
                <w:rFonts w:cs="Times New Roman"/>
                <w:bCs/>
                <w:sz w:val="28"/>
                <w:szCs w:val="28"/>
              </w:rPr>
              <w:t xml:space="preserve"> </w:t>
            </w:r>
          </w:p>
          <w:p w14:paraId="13F96EFB" w14:textId="77777777" w:rsidR="00A757D6" w:rsidRPr="00851908" w:rsidRDefault="0054608F" w:rsidP="00150CD7">
            <w:pPr>
              <w:spacing w:after="0" w:line="252" w:lineRule="auto"/>
              <w:ind w:left="131" w:right="134"/>
              <w:jc w:val="both"/>
              <w:rPr>
                <w:rFonts w:cs="Times New Roman"/>
                <w:bCs/>
                <w:sz w:val="28"/>
                <w:szCs w:val="28"/>
              </w:rPr>
            </w:pPr>
            <w:r w:rsidRPr="00851908">
              <w:rPr>
                <w:rFonts w:cs="Times New Roman"/>
                <w:bCs/>
                <w:sz w:val="28"/>
                <w:szCs w:val="28"/>
              </w:rPr>
              <w:t xml:space="preserve">- </w:t>
            </w:r>
            <w:r w:rsidR="00A63D7B" w:rsidRPr="00851908">
              <w:rPr>
                <w:rFonts w:cs="Times New Roman"/>
                <w:bCs/>
                <w:sz w:val="28"/>
                <w:szCs w:val="28"/>
              </w:rPr>
              <w:t>Kh</w:t>
            </w:r>
            <w:r w:rsidRPr="00851908">
              <w:rPr>
                <w:rFonts w:cs="Times New Roman"/>
                <w:bCs/>
                <w:sz w:val="28"/>
                <w:szCs w:val="28"/>
              </w:rPr>
              <w:t>oản 3 Điều 1</w:t>
            </w:r>
            <w:r w:rsidR="00A63D7B" w:rsidRPr="00851908">
              <w:rPr>
                <w:rFonts w:cs="Times New Roman"/>
                <w:bCs/>
                <w:sz w:val="28"/>
                <w:szCs w:val="28"/>
              </w:rPr>
              <w:t xml:space="preserve"> dự thảo Thông tư</w:t>
            </w:r>
            <w:r w:rsidR="002B7013" w:rsidRPr="00851908">
              <w:rPr>
                <w:rFonts w:cs="Times New Roman"/>
                <w:bCs/>
                <w:sz w:val="28"/>
                <w:szCs w:val="28"/>
              </w:rPr>
              <w:t>:</w:t>
            </w:r>
            <w:r w:rsidR="009C20A5" w:rsidRPr="00851908">
              <w:rPr>
                <w:rFonts w:cs="Times New Roman"/>
                <w:bCs/>
                <w:sz w:val="28"/>
                <w:szCs w:val="28"/>
              </w:rPr>
              <w:t xml:space="preserve"> </w:t>
            </w:r>
          </w:p>
          <w:p w14:paraId="306B56C0" w14:textId="59FB9B08" w:rsidR="00337F4D" w:rsidRDefault="00A757D6" w:rsidP="00150CD7">
            <w:pPr>
              <w:spacing w:after="0" w:line="252" w:lineRule="auto"/>
              <w:ind w:left="131" w:right="134"/>
              <w:jc w:val="both"/>
              <w:rPr>
                <w:rFonts w:cs="Times New Roman"/>
                <w:i/>
                <w:sz w:val="28"/>
                <w:szCs w:val="28"/>
              </w:rPr>
            </w:pPr>
            <w:r w:rsidRPr="00851908">
              <w:rPr>
                <w:rFonts w:cs="Times New Roman"/>
                <w:bCs/>
                <w:sz w:val="28"/>
                <w:szCs w:val="28"/>
              </w:rPr>
              <w:t xml:space="preserve">  + </w:t>
            </w:r>
            <w:r w:rsidR="00337F4D" w:rsidRPr="00851908">
              <w:rPr>
                <w:rFonts w:cs="Times New Roman"/>
                <w:bCs/>
                <w:sz w:val="28"/>
                <w:szCs w:val="28"/>
              </w:rPr>
              <w:t>Đ</w:t>
            </w:r>
            <w:r w:rsidR="009C20A5" w:rsidRPr="00851908">
              <w:rPr>
                <w:rFonts w:cs="Times New Roman"/>
                <w:bCs/>
                <w:sz w:val="28"/>
                <w:szCs w:val="28"/>
              </w:rPr>
              <w:t>ề nghị thống nhất với Cục Quản lý khám chữa bệnh và QĐ quy định chức năng, nhiệm vụ của Cục</w:t>
            </w:r>
            <w:r w:rsidR="00891B85" w:rsidRPr="00851908">
              <w:rPr>
                <w:rFonts w:cs="Times New Roman"/>
                <w:bCs/>
                <w:sz w:val="28"/>
                <w:szCs w:val="28"/>
              </w:rPr>
              <w:t>:  “</w:t>
            </w:r>
            <w:r w:rsidR="00891B85" w:rsidRPr="00851908">
              <w:rPr>
                <w:rFonts w:cs="Times New Roman"/>
                <w:i/>
                <w:sz w:val="28"/>
                <w:szCs w:val="28"/>
              </w:rPr>
              <w:t xml:space="preserve">Thành lập đoàn thẩm định cấp điều chỉnh giấy phép hoạt động khám bệnh, chữa bệnh, bao gồm cả việc trưng cầu các chuyên gia tham gia đoàn thẩm định đối với các cơ sở khám bệnh, chữa bệnh để thực hiện các dịch vụ kỹ thuật thụ tinh trong ống nghiệm, mang thai hộ vì </w:t>
            </w:r>
            <w:r w:rsidR="00891B85" w:rsidRPr="00851908">
              <w:rPr>
                <w:rFonts w:cs="Times New Roman"/>
                <w:i/>
                <w:sz w:val="28"/>
                <w:szCs w:val="28"/>
              </w:rPr>
              <w:lastRenderedPageBreak/>
              <w:t xml:space="preserve">mục đích nhân đạo, </w:t>
            </w:r>
            <w:r w:rsidR="00891B85" w:rsidRPr="00851908">
              <w:rPr>
                <w:rFonts w:cs="Times New Roman"/>
                <w:i/>
                <w:sz w:val="28"/>
                <w:szCs w:val="28"/>
                <w:highlight w:val="yellow"/>
              </w:rPr>
              <w:t>chuyên ngành phụ sản, sơ sinh</w:t>
            </w:r>
            <w:r w:rsidR="00891B85" w:rsidRPr="00851908">
              <w:rPr>
                <w:rFonts w:cs="Times New Roman"/>
                <w:i/>
                <w:sz w:val="28"/>
                <w:szCs w:val="28"/>
              </w:rPr>
              <w:t xml:space="preserve"> trong các trường hợp sau:</w:t>
            </w:r>
            <w:r w:rsidR="00A63D7B" w:rsidRPr="00851908">
              <w:rPr>
                <w:rFonts w:cs="Times New Roman"/>
                <w:i/>
                <w:sz w:val="28"/>
                <w:szCs w:val="28"/>
              </w:rPr>
              <w:t>…</w:t>
            </w:r>
            <w:r w:rsidR="00891B85" w:rsidRPr="00851908">
              <w:rPr>
                <w:rFonts w:cs="Times New Roman"/>
                <w:i/>
                <w:sz w:val="28"/>
                <w:szCs w:val="28"/>
              </w:rPr>
              <w:t>”.</w:t>
            </w:r>
            <w:r w:rsidR="00337F4D" w:rsidRPr="00851908">
              <w:rPr>
                <w:rFonts w:cs="Times New Roman"/>
                <w:i/>
                <w:sz w:val="28"/>
                <w:szCs w:val="28"/>
              </w:rPr>
              <w:t xml:space="preserve"> </w:t>
            </w:r>
          </w:p>
          <w:p w14:paraId="24776FD4" w14:textId="77676070" w:rsidR="00AA1215" w:rsidRDefault="00AA1215" w:rsidP="00150CD7">
            <w:pPr>
              <w:spacing w:after="0" w:line="252" w:lineRule="auto"/>
              <w:ind w:left="131" w:right="134"/>
              <w:jc w:val="both"/>
              <w:rPr>
                <w:rFonts w:cs="Times New Roman"/>
                <w:i/>
                <w:sz w:val="28"/>
                <w:szCs w:val="28"/>
              </w:rPr>
            </w:pPr>
          </w:p>
          <w:p w14:paraId="53EBAD89" w14:textId="2302DD44" w:rsidR="00AA1215" w:rsidRDefault="00AA1215" w:rsidP="00150CD7">
            <w:pPr>
              <w:spacing w:after="0" w:line="252" w:lineRule="auto"/>
              <w:ind w:left="131" w:right="134"/>
              <w:jc w:val="both"/>
              <w:rPr>
                <w:rFonts w:cs="Times New Roman"/>
                <w:i/>
                <w:sz w:val="28"/>
                <w:szCs w:val="28"/>
              </w:rPr>
            </w:pPr>
          </w:p>
          <w:p w14:paraId="3FEF2E74" w14:textId="7679E82E" w:rsidR="00AA1215" w:rsidRDefault="00AA1215" w:rsidP="00150CD7">
            <w:pPr>
              <w:spacing w:after="0" w:line="252" w:lineRule="auto"/>
              <w:ind w:left="131" w:right="134"/>
              <w:jc w:val="both"/>
              <w:rPr>
                <w:rFonts w:cs="Times New Roman"/>
                <w:i/>
                <w:sz w:val="28"/>
                <w:szCs w:val="28"/>
              </w:rPr>
            </w:pPr>
          </w:p>
          <w:p w14:paraId="70F3AB28" w14:textId="27D6C975" w:rsidR="00337F4D" w:rsidRPr="00851908" w:rsidRDefault="00337F4D" w:rsidP="00CF51E1">
            <w:pPr>
              <w:spacing w:after="0" w:line="252" w:lineRule="auto"/>
              <w:ind w:left="131" w:right="134"/>
              <w:jc w:val="both"/>
              <w:rPr>
                <w:rFonts w:cs="Times New Roman"/>
                <w:iCs/>
                <w:sz w:val="28"/>
                <w:szCs w:val="28"/>
              </w:rPr>
            </w:pPr>
            <w:r w:rsidRPr="00851908">
              <w:rPr>
                <w:rFonts w:cs="Times New Roman"/>
                <w:iCs/>
                <w:sz w:val="28"/>
                <w:szCs w:val="28"/>
              </w:rPr>
              <w:t xml:space="preserve">    + Bỏ đoạn “đề nghị…” vì đối tượng này đã nằm trong tên điều rồi: </w:t>
            </w:r>
            <w:r w:rsidRPr="00851908">
              <w:rPr>
                <w:rFonts w:cs="Times New Roman"/>
                <w:i/>
                <w:spacing w:val="-6"/>
                <w:sz w:val="28"/>
                <w:szCs w:val="28"/>
              </w:rPr>
              <w:t xml:space="preserve">Bệnh viện tư nhân </w:t>
            </w:r>
            <w:r w:rsidRPr="00851908">
              <w:rPr>
                <w:rFonts w:cs="Times New Roman"/>
                <w:i/>
                <w:strike/>
                <w:spacing w:val="-6"/>
                <w:sz w:val="28"/>
                <w:szCs w:val="28"/>
              </w:rPr>
              <w:t xml:space="preserve">đề nghị điều chỉnh giấy phép hoạt động khám bệnh, chữa bệnh để thực hiện các dịch vụ kỹ thuật thụ tinh trong ống nghiệm, mang thai hộ vì mục đích nhân đạo, chuyên ngành phụ sản, sơ sinh </w:t>
            </w:r>
            <w:r w:rsidRPr="00851908">
              <w:rPr>
                <w:rFonts w:cs="Times New Roman"/>
                <w:i/>
                <w:spacing w:val="-6"/>
                <w:sz w:val="28"/>
                <w:szCs w:val="28"/>
              </w:rPr>
              <w:t>trong giai đoạn từ khi Thông tư này có hiệu lực thi hành đến trước ngày 01 tháng 01 năm 2027.”.</w:t>
            </w:r>
          </w:p>
          <w:p w14:paraId="7ACAD5D5" w14:textId="5246D097" w:rsidR="0054608F" w:rsidRDefault="009C20A5" w:rsidP="00150CD7">
            <w:pPr>
              <w:spacing w:after="0" w:line="252" w:lineRule="auto"/>
              <w:ind w:left="131" w:right="134"/>
              <w:jc w:val="both"/>
              <w:rPr>
                <w:rFonts w:cs="Times New Roman"/>
                <w:bCs/>
                <w:i/>
                <w:iCs/>
                <w:color w:val="FF0000"/>
                <w:sz w:val="28"/>
                <w:szCs w:val="28"/>
              </w:rPr>
            </w:pPr>
            <w:r w:rsidRPr="00851908">
              <w:rPr>
                <w:rFonts w:cs="Times New Roman"/>
                <w:bCs/>
                <w:sz w:val="28"/>
                <w:szCs w:val="28"/>
              </w:rPr>
              <w:t xml:space="preserve"> </w:t>
            </w:r>
            <w:r w:rsidR="00001A1A" w:rsidRPr="00851908">
              <w:rPr>
                <w:rFonts w:cs="Times New Roman"/>
                <w:bCs/>
                <w:color w:val="FF0000"/>
                <w:sz w:val="28"/>
                <w:szCs w:val="28"/>
              </w:rPr>
              <w:t>+</w:t>
            </w:r>
            <w:r w:rsidR="00491CAC" w:rsidRPr="00851908">
              <w:rPr>
                <w:rFonts w:cs="Times New Roman"/>
                <w:bCs/>
                <w:color w:val="FF0000"/>
                <w:sz w:val="28"/>
                <w:szCs w:val="28"/>
              </w:rPr>
              <w:t xml:space="preserve"> </w:t>
            </w:r>
            <w:r w:rsidR="00001A1A" w:rsidRPr="00851908">
              <w:rPr>
                <w:rFonts w:cs="Times New Roman"/>
                <w:bCs/>
                <w:color w:val="FF0000"/>
                <w:sz w:val="28"/>
                <w:szCs w:val="28"/>
              </w:rPr>
              <w:t>Tại phương án 2, Điều 3, Có xác định được danh mục kĩ thuật này không để tránh trùng lặp với các danh mục do Cục KCB điều chỉnh: “</w:t>
            </w:r>
            <w:r w:rsidR="00001A1A" w:rsidRPr="00851908">
              <w:rPr>
                <w:rFonts w:cs="Times New Roman"/>
                <w:bCs/>
                <w:i/>
                <w:iCs/>
                <w:color w:val="FF0000"/>
                <w:sz w:val="28"/>
                <w:szCs w:val="28"/>
              </w:rPr>
              <w:t>Thành lập đoàn thẩm định cấp điều chỉnh giấy phép hoạt động khám bệnh, chữa bệnh, bao gồm cả việc trưng cầu các chuyên gia tham gia đoàn thẩm định đối với các cơ sở khám bệnh, chữa bệnh để thực hiện các dịch vụ kỹ thuật thụ tinh trong ống nghiệm, mang thai hộ vì mục đích nhân đạo trong các trường hợp sau:”.</w:t>
            </w:r>
            <w:r w:rsidR="00773955" w:rsidRPr="00851908">
              <w:rPr>
                <w:rFonts w:cs="Times New Roman"/>
                <w:bCs/>
                <w:i/>
                <w:iCs/>
                <w:color w:val="FF0000"/>
                <w:sz w:val="28"/>
                <w:szCs w:val="28"/>
              </w:rPr>
              <w:t xml:space="preserve"> </w:t>
            </w:r>
          </w:p>
          <w:p w14:paraId="3F7C4392" w14:textId="4282F2E7" w:rsidR="00773955" w:rsidRPr="00851908" w:rsidRDefault="00773955" w:rsidP="00150CD7">
            <w:pPr>
              <w:spacing w:after="0" w:line="252" w:lineRule="auto"/>
              <w:ind w:left="131" w:right="134"/>
              <w:jc w:val="both"/>
              <w:rPr>
                <w:rFonts w:cs="Times New Roman"/>
                <w:bCs/>
                <w:sz w:val="28"/>
                <w:szCs w:val="28"/>
              </w:rPr>
            </w:pPr>
            <w:r w:rsidRPr="00851908">
              <w:rPr>
                <w:rFonts w:cs="Times New Roman"/>
                <w:bCs/>
                <w:sz w:val="28"/>
                <w:szCs w:val="28"/>
              </w:rPr>
              <w:lastRenderedPageBreak/>
              <w:t>- Tại khoản 4, Điều 1: Đề nghị bãi bỏ Điều 5 do là hiệu lực của TT 57 không liên quan đến Thông tư này.</w:t>
            </w:r>
          </w:p>
          <w:p w14:paraId="265F842A" w14:textId="20C6B1C9" w:rsidR="00773955" w:rsidRPr="00851908" w:rsidRDefault="00773955" w:rsidP="00150CD7">
            <w:pPr>
              <w:spacing w:after="0" w:line="252" w:lineRule="auto"/>
              <w:ind w:left="131" w:right="134"/>
              <w:jc w:val="both"/>
              <w:rPr>
                <w:rFonts w:cs="Times New Roman"/>
                <w:bCs/>
                <w:sz w:val="28"/>
                <w:szCs w:val="28"/>
              </w:rPr>
            </w:pPr>
            <w:r w:rsidRPr="00851908">
              <w:rPr>
                <w:rFonts w:cs="Times New Roman"/>
                <w:bCs/>
                <w:sz w:val="28"/>
                <w:szCs w:val="28"/>
              </w:rPr>
              <w:t>- Tại Điều 2 đề nghị bổ sung Điều khoản chuyển tiếp</w:t>
            </w:r>
            <w:r w:rsidR="006C714F" w:rsidRPr="00851908">
              <w:rPr>
                <w:rFonts w:cs="Times New Roman"/>
                <w:bCs/>
                <w:sz w:val="28"/>
                <w:szCs w:val="28"/>
              </w:rPr>
              <w:t>.</w:t>
            </w:r>
          </w:p>
        </w:tc>
        <w:tc>
          <w:tcPr>
            <w:tcW w:w="1941" w:type="pct"/>
            <w:shd w:val="clear" w:color="auto" w:fill="FFFFFF"/>
          </w:tcPr>
          <w:p w14:paraId="2FAA37E2" w14:textId="77777777" w:rsidR="00AA295E" w:rsidRPr="00851908" w:rsidRDefault="00A62B77" w:rsidP="00150CD7">
            <w:pPr>
              <w:spacing w:after="0" w:line="252" w:lineRule="auto"/>
              <w:ind w:left="131" w:right="134"/>
              <w:jc w:val="both"/>
              <w:rPr>
                <w:rFonts w:cs="Times New Roman"/>
                <w:bCs/>
                <w:spacing w:val="-4"/>
                <w:sz w:val="28"/>
                <w:szCs w:val="28"/>
              </w:rPr>
            </w:pPr>
            <w:r w:rsidRPr="00851908">
              <w:rPr>
                <w:rFonts w:cs="Times New Roman"/>
                <w:bCs/>
                <w:spacing w:val="-4"/>
                <w:sz w:val="28"/>
                <w:szCs w:val="28"/>
              </w:rPr>
              <w:lastRenderedPageBreak/>
              <w:t>- Tiếp thu ý kiến của Vụ Pháp chế, Cục Bà mẹ và Trẻ em đã chỉnh lý Tờ trình Bộ trưởng.</w:t>
            </w:r>
          </w:p>
          <w:p w14:paraId="32D11DF6" w14:textId="70C4F4D5" w:rsidR="00AC73EA" w:rsidRDefault="00AC73EA" w:rsidP="00150CD7">
            <w:pPr>
              <w:spacing w:after="0" w:line="252" w:lineRule="auto"/>
              <w:ind w:left="131" w:right="134"/>
              <w:jc w:val="both"/>
              <w:rPr>
                <w:rFonts w:cs="Times New Roman"/>
                <w:bCs/>
                <w:spacing w:val="-4"/>
                <w:sz w:val="28"/>
                <w:szCs w:val="28"/>
              </w:rPr>
            </w:pPr>
          </w:p>
          <w:p w14:paraId="4EF171AF" w14:textId="77777777" w:rsidR="004A64DA" w:rsidRPr="00851908" w:rsidRDefault="004A64DA" w:rsidP="00150CD7">
            <w:pPr>
              <w:spacing w:after="0" w:line="252" w:lineRule="auto"/>
              <w:ind w:left="131" w:right="134"/>
              <w:jc w:val="both"/>
              <w:rPr>
                <w:rFonts w:cs="Times New Roman"/>
                <w:bCs/>
                <w:spacing w:val="-4"/>
                <w:sz w:val="28"/>
                <w:szCs w:val="28"/>
              </w:rPr>
            </w:pPr>
          </w:p>
          <w:p w14:paraId="33DA71DA" w14:textId="4DDDE745" w:rsidR="00992053" w:rsidRPr="00851908" w:rsidRDefault="00A62B77" w:rsidP="00150CD7">
            <w:pPr>
              <w:spacing w:after="0" w:line="252" w:lineRule="auto"/>
              <w:ind w:left="131" w:right="134"/>
              <w:jc w:val="both"/>
              <w:rPr>
                <w:rFonts w:cs="Times New Roman"/>
                <w:bCs/>
                <w:spacing w:val="-4"/>
                <w:sz w:val="28"/>
                <w:szCs w:val="28"/>
              </w:rPr>
            </w:pPr>
            <w:r w:rsidRPr="00851908">
              <w:rPr>
                <w:rFonts w:cs="Times New Roman"/>
                <w:bCs/>
                <w:spacing w:val="-4"/>
                <w:sz w:val="28"/>
                <w:szCs w:val="28"/>
              </w:rPr>
              <w:t xml:space="preserve">- </w:t>
            </w:r>
            <w:r w:rsidR="00992053" w:rsidRPr="00851908">
              <w:rPr>
                <w:rFonts w:cs="Times New Roman"/>
                <w:bCs/>
                <w:spacing w:val="-4"/>
                <w:sz w:val="28"/>
                <w:szCs w:val="28"/>
              </w:rPr>
              <w:t>Tiếp thu ý kiến của Vụ Pháp chế, Cục Bà mẹ và Trẻ em đã bổ sung đầy đủ thành phần hồ sơ dự thảo Thông tư.</w:t>
            </w:r>
          </w:p>
          <w:p w14:paraId="3273311C" w14:textId="77777777" w:rsidR="00992053" w:rsidRPr="00851908" w:rsidRDefault="00992053" w:rsidP="00150CD7">
            <w:pPr>
              <w:spacing w:after="0" w:line="252" w:lineRule="auto"/>
              <w:ind w:left="131" w:right="134"/>
              <w:jc w:val="both"/>
              <w:rPr>
                <w:rFonts w:cs="Times New Roman"/>
                <w:bCs/>
                <w:spacing w:val="-4"/>
                <w:sz w:val="28"/>
                <w:szCs w:val="28"/>
              </w:rPr>
            </w:pPr>
          </w:p>
          <w:p w14:paraId="2F239413" w14:textId="77777777" w:rsidR="00992053" w:rsidRPr="00851908" w:rsidRDefault="00992053" w:rsidP="00150CD7">
            <w:pPr>
              <w:spacing w:after="0" w:line="252" w:lineRule="auto"/>
              <w:ind w:left="131" w:right="134"/>
              <w:jc w:val="both"/>
              <w:rPr>
                <w:rFonts w:cs="Times New Roman"/>
                <w:bCs/>
                <w:spacing w:val="-4"/>
                <w:sz w:val="28"/>
                <w:szCs w:val="28"/>
              </w:rPr>
            </w:pPr>
          </w:p>
          <w:p w14:paraId="733D9994" w14:textId="77777777" w:rsidR="00992053" w:rsidRPr="00851908" w:rsidRDefault="00992053" w:rsidP="00150CD7">
            <w:pPr>
              <w:spacing w:after="0" w:line="252" w:lineRule="auto"/>
              <w:ind w:left="131" w:right="134"/>
              <w:jc w:val="both"/>
              <w:rPr>
                <w:rFonts w:cs="Times New Roman"/>
                <w:bCs/>
                <w:spacing w:val="-4"/>
                <w:sz w:val="28"/>
                <w:szCs w:val="28"/>
              </w:rPr>
            </w:pPr>
          </w:p>
          <w:p w14:paraId="49A3A7AB" w14:textId="77777777" w:rsidR="00992053" w:rsidRPr="00851908" w:rsidRDefault="00992053" w:rsidP="00150CD7">
            <w:pPr>
              <w:spacing w:after="0" w:line="252" w:lineRule="auto"/>
              <w:ind w:left="131" w:right="134"/>
              <w:jc w:val="both"/>
              <w:rPr>
                <w:rFonts w:cs="Times New Roman"/>
                <w:bCs/>
                <w:spacing w:val="-4"/>
                <w:sz w:val="28"/>
                <w:szCs w:val="28"/>
              </w:rPr>
            </w:pPr>
          </w:p>
          <w:p w14:paraId="6B779CB3" w14:textId="77777777" w:rsidR="00992053" w:rsidRPr="00851908" w:rsidRDefault="00992053" w:rsidP="00150CD7">
            <w:pPr>
              <w:spacing w:after="0" w:line="252" w:lineRule="auto"/>
              <w:ind w:left="131" w:right="134"/>
              <w:jc w:val="both"/>
              <w:rPr>
                <w:rFonts w:cs="Times New Roman"/>
                <w:bCs/>
                <w:spacing w:val="-4"/>
                <w:sz w:val="28"/>
                <w:szCs w:val="28"/>
              </w:rPr>
            </w:pPr>
          </w:p>
          <w:p w14:paraId="45E1C5B7" w14:textId="77777777" w:rsidR="00AC73EA" w:rsidRPr="00851908" w:rsidRDefault="00AC73EA" w:rsidP="00150CD7">
            <w:pPr>
              <w:spacing w:after="0" w:line="252" w:lineRule="auto"/>
              <w:ind w:left="131" w:right="134"/>
              <w:jc w:val="both"/>
              <w:rPr>
                <w:rFonts w:cs="Times New Roman"/>
                <w:bCs/>
                <w:spacing w:val="-4"/>
                <w:sz w:val="28"/>
                <w:szCs w:val="28"/>
              </w:rPr>
            </w:pPr>
          </w:p>
          <w:p w14:paraId="7A299E17" w14:textId="77777777" w:rsidR="00AC73EA" w:rsidRPr="00851908" w:rsidRDefault="00AC73EA" w:rsidP="00150CD7">
            <w:pPr>
              <w:spacing w:after="0" w:line="252" w:lineRule="auto"/>
              <w:ind w:left="131" w:right="134"/>
              <w:jc w:val="both"/>
              <w:rPr>
                <w:rFonts w:cs="Times New Roman"/>
                <w:bCs/>
                <w:spacing w:val="-4"/>
                <w:sz w:val="28"/>
                <w:szCs w:val="28"/>
              </w:rPr>
            </w:pPr>
          </w:p>
          <w:p w14:paraId="735F7E7D" w14:textId="77777777" w:rsidR="00992053" w:rsidRPr="00851908" w:rsidRDefault="00992053" w:rsidP="00150CD7">
            <w:pPr>
              <w:spacing w:after="0" w:line="252" w:lineRule="auto"/>
              <w:ind w:left="131" w:right="134"/>
              <w:jc w:val="both"/>
              <w:rPr>
                <w:rFonts w:cs="Times New Roman"/>
                <w:bCs/>
                <w:spacing w:val="-4"/>
                <w:sz w:val="28"/>
                <w:szCs w:val="28"/>
              </w:rPr>
            </w:pPr>
          </w:p>
          <w:p w14:paraId="408A7718" w14:textId="77777777" w:rsidR="00992053" w:rsidRPr="00851908" w:rsidRDefault="00992053" w:rsidP="00150CD7">
            <w:pPr>
              <w:spacing w:after="0" w:line="252" w:lineRule="auto"/>
              <w:ind w:left="131" w:right="134"/>
              <w:jc w:val="both"/>
              <w:rPr>
                <w:rFonts w:cs="Times New Roman"/>
                <w:bCs/>
                <w:spacing w:val="-4"/>
                <w:sz w:val="28"/>
                <w:szCs w:val="28"/>
              </w:rPr>
            </w:pPr>
          </w:p>
          <w:p w14:paraId="105DBB57" w14:textId="77777777" w:rsidR="00992053" w:rsidRPr="00851908" w:rsidRDefault="00992053" w:rsidP="00150CD7">
            <w:pPr>
              <w:spacing w:after="0" w:line="252" w:lineRule="auto"/>
              <w:ind w:left="131" w:right="134"/>
              <w:jc w:val="both"/>
              <w:rPr>
                <w:rFonts w:cs="Times New Roman"/>
                <w:bCs/>
                <w:spacing w:val="-4"/>
                <w:sz w:val="28"/>
                <w:szCs w:val="28"/>
              </w:rPr>
            </w:pPr>
          </w:p>
          <w:p w14:paraId="5885C322" w14:textId="4B1B4924" w:rsidR="00992053" w:rsidRDefault="00992053" w:rsidP="00150CD7">
            <w:pPr>
              <w:spacing w:after="0" w:line="252" w:lineRule="auto"/>
              <w:ind w:left="131" w:right="134"/>
              <w:jc w:val="both"/>
              <w:rPr>
                <w:rFonts w:cs="Times New Roman"/>
                <w:bCs/>
                <w:spacing w:val="-4"/>
                <w:sz w:val="28"/>
                <w:szCs w:val="28"/>
              </w:rPr>
            </w:pPr>
          </w:p>
          <w:p w14:paraId="70D1C616" w14:textId="515482AE" w:rsidR="004A64DA" w:rsidRDefault="004A64DA" w:rsidP="00150CD7">
            <w:pPr>
              <w:spacing w:after="0" w:line="252" w:lineRule="auto"/>
              <w:ind w:left="131" w:right="134"/>
              <w:jc w:val="both"/>
              <w:rPr>
                <w:rFonts w:cs="Times New Roman"/>
                <w:bCs/>
                <w:spacing w:val="-4"/>
                <w:sz w:val="28"/>
                <w:szCs w:val="28"/>
              </w:rPr>
            </w:pPr>
          </w:p>
          <w:p w14:paraId="32262840" w14:textId="77777777" w:rsidR="004A64DA" w:rsidRPr="00851908" w:rsidRDefault="004A64DA" w:rsidP="00150CD7">
            <w:pPr>
              <w:spacing w:after="0" w:line="252" w:lineRule="auto"/>
              <w:ind w:left="131" w:right="134"/>
              <w:jc w:val="both"/>
              <w:rPr>
                <w:rFonts w:cs="Times New Roman"/>
                <w:bCs/>
                <w:spacing w:val="-4"/>
                <w:sz w:val="28"/>
                <w:szCs w:val="28"/>
              </w:rPr>
            </w:pPr>
          </w:p>
          <w:p w14:paraId="1EAC418F" w14:textId="3B523C4D" w:rsidR="0001135E" w:rsidRPr="00851908" w:rsidRDefault="0001135E" w:rsidP="00150CD7">
            <w:pPr>
              <w:spacing w:after="0" w:line="252" w:lineRule="auto"/>
              <w:ind w:left="131" w:right="134"/>
              <w:jc w:val="both"/>
              <w:rPr>
                <w:rFonts w:cs="Times New Roman"/>
                <w:bCs/>
                <w:spacing w:val="-4"/>
                <w:sz w:val="28"/>
                <w:szCs w:val="28"/>
              </w:rPr>
            </w:pPr>
            <w:r w:rsidRPr="00851908">
              <w:rPr>
                <w:rFonts w:cs="Times New Roman"/>
                <w:bCs/>
                <w:spacing w:val="-4"/>
                <w:sz w:val="28"/>
                <w:szCs w:val="28"/>
              </w:rPr>
              <w:t xml:space="preserve">- Tiếp thu ý kiến của Vụ Pháp chế, Cục Bà mẹ và Trẻ em đã </w:t>
            </w:r>
            <w:r w:rsidR="00E82E1D" w:rsidRPr="00851908">
              <w:rPr>
                <w:rFonts w:cs="Times New Roman"/>
                <w:bCs/>
                <w:spacing w:val="-4"/>
                <w:sz w:val="28"/>
                <w:szCs w:val="28"/>
              </w:rPr>
              <w:t>rà soát và chỉnh lý dự thảo Thông tư theo quy định</w:t>
            </w:r>
            <w:r w:rsidRPr="00851908">
              <w:rPr>
                <w:rFonts w:cs="Times New Roman"/>
                <w:bCs/>
                <w:spacing w:val="-4"/>
                <w:sz w:val="28"/>
                <w:szCs w:val="28"/>
              </w:rPr>
              <w:t>.</w:t>
            </w:r>
          </w:p>
          <w:p w14:paraId="1FE78C9E" w14:textId="77777777" w:rsidR="00E82E1D" w:rsidRPr="00851908" w:rsidRDefault="00E82E1D" w:rsidP="00150CD7">
            <w:pPr>
              <w:spacing w:after="0" w:line="252" w:lineRule="auto"/>
              <w:ind w:left="131" w:right="134"/>
              <w:jc w:val="both"/>
              <w:rPr>
                <w:rFonts w:cs="Times New Roman"/>
                <w:bCs/>
                <w:spacing w:val="-4"/>
                <w:sz w:val="28"/>
                <w:szCs w:val="28"/>
              </w:rPr>
            </w:pPr>
          </w:p>
          <w:p w14:paraId="50B17057" w14:textId="77777777" w:rsidR="00E82E1D" w:rsidRPr="00851908" w:rsidRDefault="00E82E1D" w:rsidP="00150CD7">
            <w:pPr>
              <w:spacing w:after="0" w:line="252" w:lineRule="auto"/>
              <w:ind w:left="131" w:right="134"/>
              <w:jc w:val="both"/>
              <w:rPr>
                <w:rFonts w:cs="Times New Roman"/>
                <w:bCs/>
                <w:spacing w:val="-4"/>
                <w:sz w:val="28"/>
                <w:szCs w:val="28"/>
              </w:rPr>
            </w:pPr>
          </w:p>
          <w:p w14:paraId="369449F3" w14:textId="24E0CEF7" w:rsidR="00E82E1D" w:rsidRDefault="00E82E1D" w:rsidP="00150CD7">
            <w:pPr>
              <w:spacing w:after="0" w:line="252" w:lineRule="auto"/>
              <w:ind w:left="131" w:right="134"/>
              <w:jc w:val="both"/>
              <w:rPr>
                <w:rFonts w:cs="Times New Roman"/>
                <w:bCs/>
                <w:spacing w:val="-4"/>
                <w:sz w:val="28"/>
                <w:szCs w:val="28"/>
              </w:rPr>
            </w:pPr>
          </w:p>
          <w:p w14:paraId="5F709FB6" w14:textId="77777777" w:rsidR="004A64DA" w:rsidRPr="00851908" w:rsidRDefault="004A64DA" w:rsidP="00150CD7">
            <w:pPr>
              <w:spacing w:after="0" w:line="252" w:lineRule="auto"/>
              <w:ind w:left="131" w:right="134"/>
              <w:jc w:val="both"/>
              <w:rPr>
                <w:rFonts w:cs="Times New Roman"/>
                <w:bCs/>
                <w:spacing w:val="-4"/>
                <w:sz w:val="28"/>
                <w:szCs w:val="28"/>
              </w:rPr>
            </w:pPr>
          </w:p>
          <w:p w14:paraId="637B0FC7" w14:textId="77777777" w:rsidR="00AC73EA" w:rsidRPr="00851908" w:rsidRDefault="00AC73EA" w:rsidP="00150CD7">
            <w:pPr>
              <w:spacing w:after="0" w:line="252" w:lineRule="auto"/>
              <w:ind w:left="131" w:right="134"/>
              <w:jc w:val="both"/>
              <w:rPr>
                <w:rFonts w:cs="Times New Roman"/>
                <w:bCs/>
                <w:spacing w:val="-4"/>
                <w:sz w:val="28"/>
                <w:szCs w:val="28"/>
              </w:rPr>
            </w:pPr>
          </w:p>
          <w:p w14:paraId="29322452" w14:textId="59AAB55F" w:rsidR="0092519E" w:rsidRPr="00851908" w:rsidRDefault="002A62D5" w:rsidP="00150CD7">
            <w:pPr>
              <w:spacing w:after="0" w:line="252" w:lineRule="auto"/>
              <w:ind w:left="131" w:right="134"/>
              <w:jc w:val="both"/>
              <w:rPr>
                <w:rFonts w:cs="Times New Roman"/>
                <w:bCs/>
                <w:i/>
                <w:iCs/>
                <w:spacing w:val="-4"/>
                <w:sz w:val="28"/>
                <w:szCs w:val="28"/>
              </w:rPr>
            </w:pPr>
            <w:r w:rsidRPr="00851908">
              <w:rPr>
                <w:rFonts w:cs="Times New Roman"/>
                <w:bCs/>
                <w:spacing w:val="-4"/>
                <w:sz w:val="28"/>
                <w:szCs w:val="28"/>
              </w:rPr>
              <w:t xml:space="preserve">- </w:t>
            </w:r>
            <w:r w:rsidR="0092519E" w:rsidRPr="00851908">
              <w:rPr>
                <w:rFonts w:cs="Times New Roman"/>
                <w:bCs/>
                <w:spacing w:val="-4"/>
                <w:sz w:val="28"/>
                <w:szCs w:val="28"/>
              </w:rPr>
              <w:t xml:space="preserve">Tiếp thu ý kiến của Vụ Pháp chế, Cục Quản lý Khám, chữa bệnh, Cục Phòng bệnh và Văn phòng Bộ, Cục Bà mẹ và Trẻ em thống nhất chỉnh lý dự thảo Thông tư </w:t>
            </w:r>
            <w:r w:rsidR="00477283" w:rsidRPr="00851908">
              <w:rPr>
                <w:rFonts w:cs="Times New Roman"/>
                <w:bCs/>
                <w:spacing w:val="-4"/>
                <w:sz w:val="28"/>
                <w:szCs w:val="28"/>
              </w:rPr>
              <w:t>theo Phương án 2</w:t>
            </w:r>
            <w:r w:rsidR="00D92F6B" w:rsidRPr="00851908">
              <w:rPr>
                <w:rFonts w:cs="Times New Roman"/>
                <w:bCs/>
                <w:spacing w:val="-4"/>
                <w:sz w:val="28"/>
                <w:szCs w:val="28"/>
              </w:rPr>
              <w:t xml:space="preserve"> </w:t>
            </w:r>
            <w:r w:rsidR="00D92F6B" w:rsidRPr="00851908">
              <w:rPr>
                <w:rFonts w:cs="Times New Roman"/>
                <w:bCs/>
                <w:i/>
                <w:iCs/>
                <w:spacing w:val="-4"/>
                <w:sz w:val="28"/>
                <w:szCs w:val="28"/>
              </w:rPr>
              <w:t>(</w:t>
            </w:r>
            <w:r w:rsidR="00D87A86" w:rsidRPr="00851908">
              <w:rPr>
                <w:rFonts w:cs="Times New Roman"/>
                <w:bCs/>
                <w:i/>
                <w:iCs/>
                <w:spacing w:val="-4"/>
                <w:sz w:val="28"/>
                <w:szCs w:val="28"/>
              </w:rPr>
              <w:t>p</w:t>
            </w:r>
            <w:r w:rsidR="004B3F2C" w:rsidRPr="00851908">
              <w:rPr>
                <w:rFonts w:cs="Times New Roman"/>
                <w:bCs/>
                <w:i/>
                <w:iCs/>
                <w:spacing w:val="-4"/>
                <w:sz w:val="28"/>
                <w:szCs w:val="28"/>
              </w:rPr>
              <w:t>hân cấp cho Cục Bà mẹ và Trẻ em</w:t>
            </w:r>
            <w:r w:rsidR="00D87A86" w:rsidRPr="00851908">
              <w:rPr>
                <w:rFonts w:cs="Times New Roman"/>
                <w:bCs/>
                <w:i/>
                <w:iCs/>
                <w:spacing w:val="-4"/>
                <w:sz w:val="28"/>
                <w:szCs w:val="28"/>
              </w:rPr>
              <w:t xml:space="preserve"> t</w:t>
            </w:r>
            <w:r w:rsidR="004B3F2C" w:rsidRPr="00851908">
              <w:rPr>
                <w:rFonts w:cs="Times New Roman"/>
                <w:bCs/>
                <w:i/>
                <w:iCs/>
                <w:spacing w:val="-4"/>
                <w:sz w:val="28"/>
                <w:szCs w:val="28"/>
              </w:rPr>
              <w:t xml:space="preserve">hành lập đoàn thẩm định cấp điều chỉnh giấy phép hoạt động khám bệnh, chữa bệnh, bao gồm cả việc trưng cầu các chuyên gia tham gia đoàn thẩm định đối với các cơ sở khám bệnh, chữa bệnh để thực hiện các dịch vụ kỹ thuật thụ tinh </w:t>
            </w:r>
            <w:r w:rsidR="004B3F2C" w:rsidRPr="00851908">
              <w:rPr>
                <w:rFonts w:cs="Times New Roman"/>
                <w:bCs/>
                <w:i/>
                <w:iCs/>
                <w:spacing w:val="-4"/>
                <w:sz w:val="28"/>
                <w:szCs w:val="28"/>
              </w:rPr>
              <w:lastRenderedPageBreak/>
              <w:t>trong ống nghiệm, mang thai hộ vì mục đích nhân đạo</w:t>
            </w:r>
            <w:r w:rsidR="00D87A86" w:rsidRPr="00851908">
              <w:rPr>
                <w:rFonts w:cs="Times New Roman"/>
                <w:bCs/>
                <w:i/>
                <w:iCs/>
                <w:spacing w:val="-4"/>
                <w:sz w:val="28"/>
                <w:szCs w:val="28"/>
              </w:rPr>
              <w:t>)</w:t>
            </w:r>
            <w:r w:rsidR="0092519E" w:rsidRPr="00851908">
              <w:rPr>
                <w:rFonts w:cs="Times New Roman"/>
                <w:bCs/>
                <w:i/>
                <w:iCs/>
                <w:spacing w:val="-4"/>
                <w:sz w:val="28"/>
                <w:szCs w:val="28"/>
              </w:rPr>
              <w:t>.</w:t>
            </w:r>
          </w:p>
          <w:p w14:paraId="6B4AF092" w14:textId="77777777" w:rsidR="00AC73EA" w:rsidRPr="00851908" w:rsidRDefault="00AC73EA" w:rsidP="00150CD7">
            <w:pPr>
              <w:spacing w:after="0" w:line="252" w:lineRule="auto"/>
              <w:ind w:left="131" w:right="134"/>
              <w:jc w:val="both"/>
              <w:rPr>
                <w:rFonts w:cs="Times New Roman"/>
                <w:bCs/>
                <w:i/>
                <w:iCs/>
                <w:spacing w:val="-4"/>
                <w:sz w:val="28"/>
                <w:szCs w:val="28"/>
              </w:rPr>
            </w:pPr>
          </w:p>
          <w:p w14:paraId="42B5E5B9" w14:textId="77777777" w:rsidR="00AC73EA" w:rsidRPr="00851908" w:rsidRDefault="00AC73EA" w:rsidP="00150CD7">
            <w:pPr>
              <w:spacing w:after="0" w:line="252" w:lineRule="auto"/>
              <w:ind w:left="131" w:right="134"/>
              <w:jc w:val="both"/>
              <w:rPr>
                <w:rFonts w:cs="Times New Roman"/>
                <w:bCs/>
                <w:i/>
                <w:iCs/>
                <w:spacing w:val="-4"/>
                <w:sz w:val="28"/>
                <w:szCs w:val="28"/>
              </w:rPr>
            </w:pPr>
          </w:p>
          <w:p w14:paraId="035D7F19" w14:textId="390E7278" w:rsidR="00AC73EA" w:rsidRDefault="00AC73EA" w:rsidP="00150CD7">
            <w:pPr>
              <w:spacing w:after="0" w:line="252" w:lineRule="auto"/>
              <w:ind w:left="131" w:right="134"/>
              <w:jc w:val="both"/>
              <w:rPr>
                <w:rFonts w:cs="Times New Roman"/>
                <w:bCs/>
                <w:i/>
                <w:iCs/>
                <w:spacing w:val="-4"/>
                <w:sz w:val="28"/>
                <w:szCs w:val="28"/>
              </w:rPr>
            </w:pPr>
          </w:p>
          <w:p w14:paraId="7A4A27AD" w14:textId="192A6BF7" w:rsidR="004A64DA" w:rsidRDefault="004A64DA" w:rsidP="00150CD7">
            <w:pPr>
              <w:spacing w:after="0" w:line="252" w:lineRule="auto"/>
              <w:ind w:left="131" w:right="134"/>
              <w:jc w:val="both"/>
              <w:rPr>
                <w:rFonts w:cs="Times New Roman"/>
                <w:bCs/>
                <w:i/>
                <w:iCs/>
                <w:spacing w:val="-4"/>
                <w:sz w:val="28"/>
                <w:szCs w:val="28"/>
              </w:rPr>
            </w:pPr>
          </w:p>
          <w:p w14:paraId="0B7C9649" w14:textId="1C4C5BCD" w:rsidR="004A64DA" w:rsidRDefault="004A64DA" w:rsidP="00150CD7">
            <w:pPr>
              <w:spacing w:after="0" w:line="252" w:lineRule="auto"/>
              <w:ind w:left="131" w:right="134"/>
              <w:jc w:val="both"/>
              <w:rPr>
                <w:rFonts w:cs="Times New Roman"/>
                <w:bCs/>
                <w:i/>
                <w:iCs/>
                <w:spacing w:val="-4"/>
                <w:sz w:val="28"/>
                <w:szCs w:val="28"/>
              </w:rPr>
            </w:pPr>
          </w:p>
          <w:p w14:paraId="386A90E7" w14:textId="77777777" w:rsidR="004A64DA" w:rsidRPr="00851908" w:rsidRDefault="004A64DA" w:rsidP="00150CD7">
            <w:pPr>
              <w:spacing w:after="0" w:line="252" w:lineRule="auto"/>
              <w:ind w:left="131" w:right="134"/>
              <w:jc w:val="both"/>
              <w:rPr>
                <w:rFonts w:cs="Times New Roman"/>
                <w:bCs/>
                <w:i/>
                <w:iCs/>
                <w:spacing w:val="-4"/>
                <w:sz w:val="28"/>
                <w:szCs w:val="28"/>
              </w:rPr>
            </w:pPr>
          </w:p>
          <w:p w14:paraId="4C44CB5B" w14:textId="77777777" w:rsidR="00AC73EA" w:rsidRPr="00851908" w:rsidRDefault="00AC73EA" w:rsidP="00150CD7">
            <w:pPr>
              <w:spacing w:after="0" w:line="252" w:lineRule="auto"/>
              <w:ind w:left="131" w:right="134"/>
              <w:jc w:val="both"/>
              <w:rPr>
                <w:rFonts w:cs="Times New Roman"/>
                <w:bCs/>
                <w:i/>
                <w:iCs/>
                <w:spacing w:val="-4"/>
                <w:sz w:val="28"/>
                <w:szCs w:val="28"/>
              </w:rPr>
            </w:pPr>
          </w:p>
          <w:p w14:paraId="2D0D1279" w14:textId="02E45701" w:rsidR="00FB6F09" w:rsidRPr="00851908" w:rsidRDefault="00112A96" w:rsidP="00150CD7">
            <w:pPr>
              <w:spacing w:after="0" w:line="252" w:lineRule="auto"/>
              <w:ind w:left="131" w:right="134"/>
              <w:jc w:val="both"/>
              <w:rPr>
                <w:rFonts w:cs="Times New Roman"/>
                <w:bCs/>
                <w:spacing w:val="-4"/>
                <w:sz w:val="28"/>
                <w:szCs w:val="28"/>
              </w:rPr>
            </w:pPr>
            <w:r w:rsidRPr="00851908">
              <w:rPr>
                <w:rFonts w:cs="Times New Roman"/>
                <w:bCs/>
                <w:color w:val="FF0000"/>
                <w:spacing w:val="-4"/>
                <w:sz w:val="28"/>
                <w:szCs w:val="28"/>
              </w:rPr>
              <w:t xml:space="preserve">- Tiếp thu ý kiến của Vụ Pháp chế, Cục Bà mẹ và Trẻ em </w:t>
            </w:r>
            <w:r w:rsidR="00FB6F09" w:rsidRPr="00851908">
              <w:rPr>
                <w:rFonts w:cs="Times New Roman"/>
                <w:bCs/>
                <w:color w:val="FF0000"/>
                <w:spacing w:val="-4"/>
                <w:sz w:val="28"/>
                <w:szCs w:val="28"/>
              </w:rPr>
              <w:t>đề xuất sửa đổi khoản 8, khoản 9 Điều 1 Thông tư 57/2024 theo hướng đề nghị Bộ Y tế phân cấp cho Cục việc xác định kỹ thuật mới, phương pháp mới, c</w:t>
            </w:r>
            <w:r w:rsidR="00FB6F09" w:rsidRPr="00851908">
              <w:rPr>
                <w:rFonts w:cs="Times New Roman"/>
                <w:bCs/>
                <w:color w:val="FF0000"/>
                <w:spacing w:val="-4"/>
                <w:sz w:val="28"/>
                <w:szCs w:val="28"/>
                <w:lang w:val="en"/>
              </w:rPr>
              <w:t>ho phép th</w:t>
            </w:r>
            <w:r w:rsidR="00FB6F09" w:rsidRPr="00851908">
              <w:rPr>
                <w:rFonts w:cs="Times New Roman"/>
                <w:bCs/>
                <w:color w:val="FF0000"/>
                <w:spacing w:val="-4"/>
                <w:sz w:val="28"/>
                <w:szCs w:val="28"/>
              </w:rPr>
              <w:t xml:space="preserve">ực hiện thí điểm áp dụng kỹ thuật mới, phương pháp mới, cho phép áp dụng chính thức kỹ thuật mới, phương pháp mới  đối với các kỹ thuật hỗ trợ sinh sản </w:t>
            </w:r>
            <w:r w:rsidRPr="00851908">
              <w:rPr>
                <w:rFonts w:cs="Times New Roman"/>
                <w:bCs/>
                <w:color w:val="FF0000"/>
                <w:spacing w:val="-4"/>
                <w:sz w:val="28"/>
                <w:szCs w:val="28"/>
              </w:rPr>
              <w:t>rà soát và chỉnh lý dự thảo Thông tư theo quy định</w:t>
            </w:r>
            <w:r w:rsidR="00FB6F09" w:rsidRPr="00851908">
              <w:rPr>
                <w:rFonts w:cs="Times New Roman"/>
                <w:bCs/>
                <w:color w:val="FF0000"/>
                <w:spacing w:val="-4"/>
                <w:sz w:val="28"/>
                <w:szCs w:val="28"/>
              </w:rPr>
              <w:t xml:space="preserve"> (đang xin ý kiến Cục Quản lý Khám, chữa bệnh)</w:t>
            </w:r>
          </w:p>
          <w:p w14:paraId="028BDE91" w14:textId="37561342" w:rsidR="00AC73EA" w:rsidRPr="00851908" w:rsidRDefault="00897CB7" w:rsidP="00150CD7">
            <w:pPr>
              <w:spacing w:after="0" w:line="252" w:lineRule="auto"/>
              <w:ind w:left="131" w:right="134"/>
              <w:jc w:val="both"/>
              <w:rPr>
                <w:rFonts w:cs="Times New Roman"/>
                <w:bCs/>
                <w:color w:val="FF0000"/>
                <w:sz w:val="28"/>
                <w:szCs w:val="28"/>
              </w:rPr>
            </w:pPr>
            <w:r w:rsidRPr="00851908">
              <w:rPr>
                <w:rFonts w:cs="Times New Roman"/>
                <w:bCs/>
                <w:color w:val="FF0000"/>
                <w:spacing w:val="-4"/>
                <w:sz w:val="28"/>
                <w:szCs w:val="28"/>
              </w:rPr>
              <w:t>- Tiếp thu ý kiến của Vụ Pháp chế, Cục Bà mẹ và Trẻ em đã nghiên cứu, rà soát và thống nhất</w:t>
            </w:r>
            <w:r w:rsidR="00F64283" w:rsidRPr="00851908">
              <w:rPr>
                <w:rFonts w:cs="Times New Roman"/>
                <w:bCs/>
                <w:color w:val="FF0000"/>
                <w:spacing w:val="-4"/>
                <w:sz w:val="28"/>
                <w:szCs w:val="28"/>
              </w:rPr>
              <w:t xml:space="preserve">: </w:t>
            </w:r>
            <w:r w:rsidR="00F64283" w:rsidRPr="00851908">
              <w:rPr>
                <w:rFonts w:cs="Times New Roman"/>
                <w:bCs/>
                <w:color w:val="FF0000"/>
                <w:sz w:val="28"/>
                <w:szCs w:val="28"/>
              </w:rPr>
              <w:t xml:space="preserve">việc phân cấp việc điều chỉnh giấy phép hoạt động đối với bệnh viện tư nhân bao gồm cả các trường hợp đã nêu tại khoản </w:t>
            </w:r>
            <w:r w:rsidR="00F64283" w:rsidRPr="00851908">
              <w:rPr>
                <w:rFonts w:cs="Times New Roman"/>
                <w:bCs/>
                <w:color w:val="FF0000"/>
                <w:sz w:val="28"/>
                <w:szCs w:val="28"/>
              </w:rPr>
              <w:lastRenderedPageBreak/>
              <w:t>2 Điều 64 Nghị định 96/2023/NĐ-CP (</w:t>
            </w:r>
            <w:r w:rsidR="00F64283" w:rsidRPr="00851908">
              <w:rPr>
                <w:rFonts w:cs="Times New Roman"/>
                <w:bCs/>
                <w:i/>
                <w:iCs/>
                <w:color w:val="FF0000"/>
                <w:sz w:val="28"/>
                <w:szCs w:val="28"/>
              </w:rPr>
              <w:t>thay đổi quy mô hoạt động, phạm vi hoạt động chuyên môn hoặc bổ sung, giảm bớt danh mục kỹ thuật</w:t>
            </w:r>
            <w:r w:rsidR="00F64283" w:rsidRPr="00851908">
              <w:rPr>
                <w:rFonts w:cs="Times New Roman"/>
                <w:bCs/>
                <w:color w:val="FF0000"/>
                <w:sz w:val="28"/>
                <w:szCs w:val="28"/>
              </w:rPr>
              <w:t>)</w:t>
            </w:r>
            <w:r w:rsidR="00F37506" w:rsidRPr="00851908">
              <w:rPr>
                <w:rFonts w:cs="Times New Roman"/>
                <w:bCs/>
                <w:color w:val="FF0000"/>
                <w:sz w:val="28"/>
                <w:szCs w:val="28"/>
              </w:rPr>
              <w:t>.</w:t>
            </w:r>
          </w:p>
          <w:p w14:paraId="7B895515" w14:textId="77777777" w:rsidR="00F37506" w:rsidRPr="00851908" w:rsidRDefault="00F37506" w:rsidP="00150CD7">
            <w:pPr>
              <w:spacing w:after="0" w:line="252" w:lineRule="auto"/>
              <w:ind w:left="131" w:right="134"/>
              <w:jc w:val="both"/>
              <w:rPr>
                <w:rFonts w:cs="Times New Roman"/>
                <w:bCs/>
                <w:color w:val="FF0000"/>
                <w:sz w:val="28"/>
                <w:szCs w:val="28"/>
              </w:rPr>
            </w:pPr>
          </w:p>
          <w:p w14:paraId="20260D45" w14:textId="04AFF24B" w:rsidR="00F37506" w:rsidRDefault="00F37506" w:rsidP="00150CD7">
            <w:pPr>
              <w:spacing w:after="0" w:line="252" w:lineRule="auto"/>
              <w:ind w:left="131" w:right="134"/>
              <w:jc w:val="both"/>
              <w:rPr>
                <w:rFonts w:cs="Times New Roman"/>
                <w:bCs/>
                <w:color w:val="FF0000"/>
                <w:sz w:val="28"/>
                <w:szCs w:val="28"/>
              </w:rPr>
            </w:pPr>
          </w:p>
          <w:p w14:paraId="6CEEE609" w14:textId="517D9893" w:rsidR="003E7A60" w:rsidRDefault="003E7A60" w:rsidP="00150CD7">
            <w:pPr>
              <w:spacing w:after="0" w:line="252" w:lineRule="auto"/>
              <w:ind w:left="131" w:right="134"/>
              <w:jc w:val="both"/>
              <w:rPr>
                <w:rFonts w:cs="Times New Roman"/>
                <w:bCs/>
                <w:color w:val="FF0000"/>
                <w:sz w:val="28"/>
                <w:szCs w:val="28"/>
              </w:rPr>
            </w:pPr>
          </w:p>
          <w:p w14:paraId="4AF58EE7" w14:textId="77777777" w:rsidR="003E7A60" w:rsidRPr="00851908" w:rsidRDefault="003E7A60" w:rsidP="00150CD7">
            <w:pPr>
              <w:spacing w:after="0" w:line="252" w:lineRule="auto"/>
              <w:ind w:left="131" w:right="134"/>
              <w:jc w:val="both"/>
              <w:rPr>
                <w:rFonts w:cs="Times New Roman"/>
                <w:bCs/>
                <w:color w:val="FF0000"/>
                <w:sz w:val="28"/>
                <w:szCs w:val="28"/>
              </w:rPr>
            </w:pPr>
          </w:p>
          <w:p w14:paraId="415B248A" w14:textId="4B8DEAD0" w:rsidR="00A45AE2" w:rsidRDefault="001252AB" w:rsidP="00150CD7">
            <w:pPr>
              <w:spacing w:after="0" w:line="252" w:lineRule="auto"/>
              <w:ind w:left="131" w:right="134"/>
              <w:jc w:val="both"/>
              <w:rPr>
                <w:rFonts w:cs="Times New Roman"/>
                <w:bCs/>
                <w:spacing w:val="-4"/>
                <w:sz w:val="28"/>
                <w:szCs w:val="28"/>
              </w:rPr>
            </w:pPr>
            <w:r w:rsidRPr="00851908">
              <w:rPr>
                <w:rFonts w:cs="Times New Roman"/>
                <w:bCs/>
                <w:spacing w:val="-4"/>
                <w:sz w:val="28"/>
                <w:szCs w:val="28"/>
              </w:rPr>
              <w:t>- Tại Công văn số 1450/PB-VP ngày 25/11/2025</w:t>
            </w:r>
            <w:r w:rsidR="00A27CE1" w:rsidRPr="00851908">
              <w:rPr>
                <w:rFonts w:cs="Times New Roman"/>
                <w:bCs/>
                <w:spacing w:val="-4"/>
                <w:sz w:val="28"/>
                <w:szCs w:val="28"/>
              </w:rPr>
              <w:t>,</w:t>
            </w:r>
            <w:r w:rsidRPr="00851908">
              <w:rPr>
                <w:rFonts w:cs="Times New Roman"/>
                <w:bCs/>
                <w:spacing w:val="-4"/>
                <w:sz w:val="28"/>
                <w:szCs w:val="28"/>
              </w:rPr>
              <w:t xml:space="preserve"> Cục Phòng bệnh</w:t>
            </w:r>
            <w:r w:rsidR="00A27CE1" w:rsidRPr="00851908">
              <w:rPr>
                <w:rFonts w:cs="Times New Roman"/>
                <w:bCs/>
                <w:spacing w:val="-4"/>
                <w:sz w:val="28"/>
                <w:szCs w:val="28"/>
              </w:rPr>
              <w:t xml:space="preserve"> không có ý kiến phản đối nội dung này.</w:t>
            </w:r>
            <w:r w:rsidR="00FF5688" w:rsidRPr="00851908">
              <w:rPr>
                <w:rFonts w:cs="Times New Roman"/>
                <w:bCs/>
                <w:spacing w:val="-4"/>
                <w:sz w:val="28"/>
                <w:szCs w:val="28"/>
              </w:rPr>
              <w:t xml:space="preserve"> Vì vậy Cục Bà mẹ và Trẻ em đề nghị giữ nguyên như dự thảo</w:t>
            </w:r>
            <w:r w:rsidR="003E4975" w:rsidRPr="00851908">
              <w:rPr>
                <w:rFonts w:cs="Times New Roman"/>
                <w:bCs/>
                <w:spacing w:val="-4"/>
                <w:sz w:val="28"/>
                <w:szCs w:val="28"/>
              </w:rPr>
              <w:t>.</w:t>
            </w:r>
            <w:r w:rsidRPr="00851908">
              <w:rPr>
                <w:rFonts w:cs="Times New Roman"/>
                <w:bCs/>
                <w:spacing w:val="-4"/>
                <w:sz w:val="28"/>
                <w:szCs w:val="28"/>
              </w:rPr>
              <w:t xml:space="preserve"> </w:t>
            </w:r>
          </w:p>
          <w:p w14:paraId="1E760D79" w14:textId="77777777" w:rsidR="00DA3DAB" w:rsidRPr="00851908" w:rsidRDefault="00DA3DAB" w:rsidP="00150CD7">
            <w:pPr>
              <w:spacing w:after="0" w:line="252" w:lineRule="auto"/>
              <w:ind w:left="131" w:right="134"/>
              <w:jc w:val="both"/>
              <w:rPr>
                <w:rFonts w:cs="Times New Roman"/>
                <w:bCs/>
                <w:spacing w:val="-4"/>
                <w:sz w:val="28"/>
                <w:szCs w:val="28"/>
              </w:rPr>
            </w:pPr>
          </w:p>
          <w:p w14:paraId="43F3E5C8" w14:textId="229D7D56" w:rsidR="00820A3F" w:rsidRPr="00851908" w:rsidRDefault="0025577B" w:rsidP="00150CD7">
            <w:pPr>
              <w:spacing w:after="0" w:line="252" w:lineRule="auto"/>
              <w:ind w:left="131" w:right="134"/>
              <w:jc w:val="both"/>
              <w:rPr>
                <w:rFonts w:cs="Times New Roman"/>
                <w:bCs/>
                <w:spacing w:val="-4"/>
                <w:sz w:val="28"/>
                <w:szCs w:val="28"/>
              </w:rPr>
            </w:pPr>
            <w:r w:rsidRPr="00851908">
              <w:rPr>
                <w:rFonts w:cs="Times New Roman"/>
                <w:bCs/>
                <w:spacing w:val="-4"/>
                <w:sz w:val="28"/>
                <w:szCs w:val="28"/>
              </w:rPr>
              <w:t>- Tiếp thu, đã chỉnh lý trong dự thảo Thông tư</w:t>
            </w:r>
            <w:r w:rsidR="00BC4AD3" w:rsidRPr="00851908">
              <w:rPr>
                <w:rFonts w:cs="Times New Roman"/>
                <w:bCs/>
                <w:spacing w:val="-4"/>
                <w:sz w:val="28"/>
                <w:szCs w:val="28"/>
              </w:rPr>
              <w:t>.</w:t>
            </w:r>
          </w:p>
          <w:p w14:paraId="70A7ACEB" w14:textId="77777777" w:rsidR="00A126FE" w:rsidRPr="00851908" w:rsidRDefault="00A126FE" w:rsidP="00150CD7">
            <w:pPr>
              <w:spacing w:after="0" w:line="252" w:lineRule="auto"/>
              <w:ind w:left="131" w:right="134"/>
              <w:jc w:val="both"/>
              <w:rPr>
                <w:rFonts w:cs="Times New Roman"/>
                <w:bCs/>
                <w:spacing w:val="-4"/>
                <w:sz w:val="28"/>
                <w:szCs w:val="28"/>
              </w:rPr>
            </w:pPr>
          </w:p>
          <w:p w14:paraId="7D825E0B" w14:textId="6053BADA" w:rsidR="00A757D6" w:rsidRDefault="00A757D6" w:rsidP="00150CD7">
            <w:pPr>
              <w:spacing w:after="0" w:line="252" w:lineRule="auto"/>
              <w:ind w:left="131" w:right="134"/>
              <w:jc w:val="both"/>
              <w:rPr>
                <w:rFonts w:cs="Times New Roman"/>
                <w:bCs/>
                <w:spacing w:val="-4"/>
                <w:sz w:val="28"/>
                <w:szCs w:val="28"/>
              </w:rPr>
            </w:pPr>
          </w:p>
          <w:p w14:paraId="07342A85" w14:textId="77777777" w:rsidR="00C20A30" w:rsidRPr="00851908" w:rsidRDefault="00C20A30" w:rsidP="00150CD7">
            <w:pPr>
              <w:spacing w:after="0" w:line="252" w:lineRule="auto"/>
              <w:ind w:left="131" w:right="134"/>
              <w:jc w:val="both"/>
              <w:rPr>
                <w:rFonts w:cs="Times New Roman"/>
                <w:bCs/>
                <w:spacing w:val="-4"/>
                <w:sz w:val="28"/>
                <w:szCs w:val="28"/>
              </w:rPr>
            </w:pPr>
          </w:p>
          <w:p w14:paraId="32DADDF3" w14:textId="31A33B14" w:rsidR="00A126FE" w:rsidRPr="00851908" w:rsidRDefault="00A126FE" w:rsidP="00150CD7">
            <w:pPr>
              <w:spacing w:after="0" w:line="252" w:lineRule="auto"/>
              <w:ind w:left="131" w:right="134"/>
              <w:jc w:val="both"/>
              <w:rPr>
                <w:rFonts w:cs="Times New Roman"/>
                <w:bCs/>
                <w:spacing w:val="-4"/>
                <w:sz w:val="28"/>
                <w:szCs w:val="28"/>
              </w:rPr>
            </w:pPr>
            <w:r w:rsidRPr="00851908">
              <w:rPr>
                <w:rFonts w:cs="Times New Roman"/>
                <w:bCs/>
                <w:spacing w:val="-4"/>
                <w:sz w:val="28"/>
                <w:szCs w:val="28"/>
              </w:rPr>
              <w:t xml:space="preserve">- </w:t>
            </w:r>
            <w:r w:rsidR="00C310E1" w:rsidRPr="00851908">
              <w:rPr>
                <w:rFonts w:cs="Times New Roman"/>
                <w:bCs/>
                <w:spacing w:val="-4"/>
                <w:sz w:val="28"/>
                <w:szCs w:val="28"/>
              </w:rPr>
              <w:t xml:space="preserve">Tại Công văn số 1999/KCB-QLHN ngày 25/11/2025, Cục Quản lý Khám, chữa bệnh đã có ý kiến theo Phương án 2. </w:t>
            </w:r>
          </w:p>
          <w:p w14:paraId="3444A93D" w14:textId="361A9A40" w:rsidR="00C310E1" w:rsidRPr="00851908" w:rsidRDefault="00C310E1" w:rsidP="00150CD7">
            <w:pPr>
              <w:spacing w:after="0" w:line="252" w:lineRule="auto"/>
              <w:ind w:left="131" w:right="134"/>
              <w:jc w:val="both"/>
              <w:rPr>
                <w:rFonts w:cs="Times New Roman"/>
                <w:bCs/>
                <w:spacing w:val="-4"/>
                <w:sz w:val="28"/>
                <w:szCs w:val="28"/>
              </w:rPr>
            </w:pPr>
            <w:r w:rsidRPr="00851908">
              <w:rPr>
                <w:rFonts w:cs="Times New Roman"/>
                <w:bCs/>
                <w:spacing w:val="-4"/>
                <w:sz w:val="28"/>
                <w:szCs w:val="28"/>
              </w:rPr>
              <w:t xml:space="preserve">Cục Bà mẹ và Trẻ em đã chỉnh lý dự thảo Thông tư và Tờ trình Bộ trưởng theo </w:t>
            </w:r>
            <w:r w:rsidR="00F51AB7" w:rsidRPr="00851908">
              <w:rPr>
                <w:rFonts w:cs="Times New Roman"/>
                <w:bCs/>
                <w:spacing w:val="-4"/>
                <w:sz w:val="28"/>
                <w:szCs w:val="28"/>
              </w:rPr>
              <w:t>Phương án 2</w:t>
            </w:r>
            <w:r w:rsidR="00AA1215">
              <w:rPr>
                <w:rFonts w:cs="Times New Roman"/>
                <w:bCs/>
                <w:spacing w:val="-4"/>
                <w:sz w:val="28"/>
                <w:szCs w:val="28"/>
              </w:rPr>
              <w:t xml:space="preserve"> (</w:t>
            </w:r>
            <w:r w:rsidR="00AA1215" w:rsidRPr="00851908">
              <w:rPr>
                <w:rFonts w:cs="Times New Roman"/>
                <w:bCs/>
                <w:i/>
                <w:iCs/>
                <w:spacing w:val="-4"/>
                <w:sz w:val="28"/>
                <w:szCs w:val="28"/>
              </w:rPr>
              <w:t xml:space="preserve">(phân cấp cho Cục Bà mẹ và Trẻ em thành lập đoàn thẩm định cấp điều chỉnh giấy phép hoạt động khám bệnh, chữa bệnh, bao </w:t>
            </w:r>
            <w:r w:rsidR="00AA1215" w:rsidRPr="00851908">
              <w:rPr>
                <w:rFonts w:cs="Times New Roman"/>
                <w:bCs/>
                <w:i/>
                <w:iCs/>
                <w:spacing w:val="-4"/>
                <w:sz w:val="28"/>
                <w:szCs w:val="28"/>
              </w:rPr>
              <w:lastRenderedPageBreak/>
              <w:t>gồm cả việc trưng cầu các chuyên gia tham gia đoàn thẩm định đối với các cơ sở khám bệnh, chữa bệnh để thực hiện các dịch vụ kỹ thuật thụ tinh trong ống nghiệm, mang thai hộ vì mục đích nhân đạo).</w:t>
            </w:r>
          </w:p>
          <w:p w14:paraId="36550916" w14:textId="6F7D7F84" w:rsidR="00A757D6" w:rsidRPr="00851908" w:rsidRDefault="00A757D6" w:rsidP="00150CD7">
            <w:pPr>
              <w:spacing w:after="0" w:line="252" w:lineRule="auto"/>
              <w:ind w:left="131" w:right="134"/>
              <w:jc w:val="both"/>
              <w:rPr>
                <w:rFonts w:cs="Times New Roman"/>
                <w:bCs/>
                <w:spacing w:val="-4"/>
                <w:sz w:val="28"/>
                <w:szCs w:val="28"/>
              </w:rPr>
            </w:pPr>
            <w:r w:rsidRPr="00851908">
              <w:rPr>
                <w:rFonts w:cs="Times New Roman"/>
                <w:bCs/>
                <w:spacing w:val="-4"/>
                <w:sz w:val="28"/>
                <w:szCs w:val="28"/>
              </w:rPr>
              <w:t>- Tiếp thu, Cục Bà mẹ và Trẻ em đã chỉnh lý</w:t>
            </w:r>
            <w:r w:rsidR="00851908" w:rsidRPr="00851908">
              <w:rPr>
                <w:rFonts w:cs="Times New Roman"/>
                <w:bCs/>
                <w:spacing w:val="-4"/>
                <w:sz w:val="28"/>
                <w:szCs w:val="28"/>
              </w:rPr>
              <w:t>, bỏ</w:t>
            </w:r>
            <w:r w:rsidRPr="00851908">
              <w:rPr>
                <w:rFonts w:cs="Times New Roman"/>
                <w:bCs/>
                <w:spacing w:val="-4"/>
                <w:sz w:val="28"/>
                <w:szCs w:val="28"/>
              </w:rPr>
              <w:t xml:space="preserve"> </w:t>
            </w:r>
            <w:r w:rsidR="00851908" w:rsidRPr="00851908">
              <w:rPr>
                <w:rFonts w:cs="Times New Roman"/>
                <w:bCs/>
                <w:spacing w:val="-4"/>
                <w:sz w:val="28"/>
                <w:szCs w:val="28"/>
              </w:rPr>
              <w:t xml:space="preserve">đoạn này </w:t>
            </w:r>
            <w:r w:rsidRPr="00851908">
              <w:rPr>
                <w:rFonts w:cs="Times New Roman"/>
                <w:bCs/>
                <w:spacing w:val="-4"/>
                <w:sz w:val="28"/>
                <w:szCs w:val="28"/>
              </w:rPr>
              <w:t>trong dự thảo</w:t>
            </w:r>
          </w:p>
          <w:p w14:paraId="62DC0485" w14:textId="77777777" w:rsidR="00ED7430" w:rsidRPr="00851908" w:rsidRDefault="00ED7430" w:rsidP="00150CD7">
            <w:pPr>
              <w:spacing w:after="0" w:line="252" w:lineRule="auto"/>
              <w:ind w:left="131" w:right="134"/>
              <w:jc w:val="both"/>
              <w:rPr>
                <w:rFonts w:cs="Times New Roman"/>
                <w:bCs/>
                <w:spacing w:val="-4"/>
                <w:sz w:val="28"/>
                <w:szCs w:val="28"/>
              </w:rPr>
            </w:pPr>
          </w:p>
          <w:p w14:paraId="61B70A27" w14:textId="77777777" w:rsidR="00ED7430" w:rsidRPr="00851908" w:rsidRDefault="00ED7430" w:rsidP="00150CD7">
            <w:pPr>
              <w:spacing w:after="0" w:line="252" w:lineRule="auto"/>
              <w:ind w:left="131" w:right="134"/>
              <w:jc w:val="both"/>
              <w:rPr>
                <w:rFonts w:cs="Times New Roman"/>
                <w:bCs/>
                <w:spacing w:val="-4"/>
                <w:sz w:val="28"/>
                <w:szCs w:val="28"/>
              </w:rPr>
            </w:pPr>
          </w:p>
          <w:p w14:paraId="0AC0E6DB" w14:textId="77777777" w:rsidR="00ED7430" w:rsidRPr="00851908" w:rsidRDefault="00ED7430" w:rsidP="00150CD7">
            <w:pPr>
              <w:spacing w:after="0" w:line="252" w:lineRule="auto"/>
              <w:ind w:left="131" w:right="134"/>
              <w:jc w:val="both"/>
              <w:rPr>
                <w:rFonts w:cs="Times New Roman"/>
                <w:bCs/>
                <w:spacing w:val="-4"/>
                <w:sz w:val="28"/>
                <w:szCs w:val="28"/>
              </w:rPr>
            </w:pPr>
          </w:p>
          <w:p w14:paraId="32362AD4" w14:textId="77777777" w:rsidR="00ED7430" w:rsidRPr="00851908" w:rsidRDefault="00ED7430" w:rsidP="00150CD7">
            <w:pPr>
              <w:spacing w:after="0" w:line="252" w:lineRule="auto"/>
              <w:ind w:left="131" w:right="134"/>
              <w:jc w:val="both"/>
              <w:rPr>
                <w:rFonts w:cs="Times New Roman"/>
                <w:bCs/>
                <w:spacing w:val="-4"/>
                <w:sz w:val="28"/>
                <w:szCs w:val="28"/>
              </w:rPr>
            </w:pPr>
          </w:p>
          <w:p w14:paraId="59D5DDED" w14:textId="77777777" w:rsidR="00ED7430" w:rsidRPr="00851908" w:rsidRDefault="00ED7430" w:rsidP="00150CD7">
            <w:pPr>
              <w:spacing w:after="0" w:line="252" w:lineRule="auto"/>
              <w:ind w:left="131" w:right="134"/>
              <w:jc w:val="both"/>
              <w:rPr>
                <w:rFonts w:cs="Times New Roman"/>
                <w:bCs/>
                <w:spacing w:val="-4"/>
                <w:sz w:val="28"/>
                <w:szCs w:val="28"/>
              </w:rPr>
            </w:pPr>
          </w:p>
          <w:p w14:paraId="7CFF9030" w14:textId="77777777" w:rsidR="00ED7430" w:rsidRPr="00851908" w:rsidRDefault="00ED7430" w:rsidP="00150CD7">
            <w:pPr>
              <w:spacing w:after="0" w:line="252" w:lineRule="auto"/>
              <w:ind w:left="131" w:right="134"/>
              <w:jc w:val="both"/>
              <w:rPr>
                <w:rFonts w:cs="Times New Roman"/>
                <w:bCs/>
                <w:spacing w:val="-4"/>
                <w:sz w:val="28"/>
                <w:szCs w:val="28"/>
              </w:rPr>
            </w:pPr>
          </w:p>
          <w:p w14:paraId="0B30F125" w14:textId="37FC546A" w:rsidR="00A523A3" w:rsidRPr="00A523A3" w:rsidRDefault="00ED7430" w:rsidP="00A523A3">
            <w:pPr>
              <w:spacing w:after="0" w:line="252" w:lineRule="auto"/>
              <w:ind w:left="131" w:right="134"/>
              <w:jc w:val="both"/>
              <w:rPr>
                <w:rFonts w:cs="Times New Roman"/>
                <w:bCs/>
                <w:color w:val="FF0000"/>
                <w:sz w:val="28"/>
                <w:szCs w:val="28"/>
              </w:rPr>
            </w:pPr>
            <w:r w:rsidRPr="00A523A3">
              <w:rPr>
                <w:rFonts w:cs="Times New Roman"/>
                <w:bCs/>
                <w:color w:val="FF0000"/>
                <w:sz w:val="28"/>
                <w:szCs w:val="28"/>
              </w:rPr>
              <w:t xml:space="preserve">- </w:t>
            </w:r>
            <w:r w:rsidR="00CF51E1" w:rsidRPr="00A523A3">
              <w:rPr>
                <w:rFonts w:cs="Times New Roman"/>
                <w:bCs/>
                <w:color w:val="FF0000"/>
                <w:sz w:val="28"/>
                <w:szCs w:val="28"/>
              </w:rPr>
              <w:t xml:space="preserve">Thông tư số 23/2024/TT-BYT quy định danh mục kỹ thuật hỗ trợ sinh sản bao gồm các kỹ thuật từ số thứ tự 13.203 đến 13.220 (đối với </w:t>
            </w:r>
            <w:r w:rsidR="00CF51E1" w:rsidRPr="00A523A3">
              <w:rPr>
                <w:rFonts w:cs="Times New Roman"/>
                <w:bCs/>
                <w:color w:val="FF0000"/>
                <w:sz w:val="28"/>
                <w:szCs w:val="28"/>
              </w:rPr>
              <w:t>Phụ lục số 01</w:t>
            </w:r>
            <w:r w:rsidR="00CF51E1" w:rsidRPr="00A523A3">
              <w:rPr>
                <w:rFonts w:cs="Times New Roman"/>
                <w:bCs/>
                <w:color w:val="FF0000"/>
                <w:sz w:val="28"/>
                <w:szCs w:val="28"/>
              </w:rPr>
              <w:t xml:space="preserve"> - </w:t>
            </w:r>
            <w:r w:rsidR="00CF51E1" w:rsidRPr="00A523A3">
              <w:rPr>
                <w:rFonts w:cs="Times New Roman"/>
                <w:bCs/>
                <w:color w:val="FF0000"/>
                <w:sz w:val="28"/>
                <w:szCs w:val="28"/>
              </w:rPr>
              <w:t>Danh mục kỹ thuật hiện</w:t>
            </w:r>
            <w:r w:rsidR="00CF51E1" w:rsidRPr="00A523A3">
              <w:rPr>
                <w:rFonts w:cs="Times New Roman"/>
                <w:bCs/>
                <w:color w:val="FF0000"/>
                <w:sz w:val="28"/>
                <w:szCs w:val="28"/>
              </w:rPr>
              <w:t xml:space="preserve"> tại</w:t>
            </w:r>
            <w:r w:rsidR="00CF51E1" w:rsidRPr="00A523A3">
              <w:rPr>
                <w:rFonts w:cs="Times New Roman"/>
                <w:bCs/>
                <w:color w:val="FF0000"/>
                <w:sz w:val="28"/>
                <w:szCs w:val="28"/>
              </w:rPr>
              <w:t xml:space="preserve"> đến ngày 30/6/2026</w:t>
            </w:r>
            <w:r w:rsidR="00CF51E1" w:rsidRPr="00A523A3">
              <w:rPr>
                <w:rFonts w:cs="Times New Roman"/>
                <w:bCs/>
                <w:color w:val="FF0000"/>
                <w:sz w:val="28"/>
                <w:szCs w:val="28"/>
              </w:rPr>
              <w:t xml:space="preserve">) và </w:t>
            </w:r>
            <w:r w:rsidR="00A523A3" w:rsidRPr="00A523A3">
              <w:rPr>
                <w:rFonts w:cs="Times New Roman"/>
                <w:bCs/>
                <w:color w:val="FF0000"/>
                <w:sz w:val="28"/>
                <w:szCs w:val="28"/>
              </w:rPr>
              <w:t xml:space="preserve">gồm các kỹ thuật từ số thứ tự </w:t>
            </w:r>
            <w:r w:rsidR="00CF51E1" w:rsidRPr="00A523A3">
              <w:rPr>
                <w:rFonts w:cs="Times New Roman"/>
                <w:bCs/>
                <w:color w:val="FF0000"/>
                <w:sz w:val="28"/>
                <w:szCs w:val="28"/>
              </w:rPr>
              <w:t>4298 đến 4316</w:t>
            </w:r>
            <w:r w:rsidR="00A523A3" w:rsidRPr="00A523A3">
              <w:rPr>
                <w:rFonts w:cs="Times New Roman"/>
                <w:bCs/>
                <w:color w:val="FF0000"/>
                <w:sz w:val="28"/>
                <w:szCs w:val="28"/>
              </w:rPr>
              <w:t xml:space="preserve"> (</w:t>
            </w:r>
            <w:r w:rsidR="00A523A3">
              <w:rPr>
                <w:rFonts w:cs="Times New Roman"/>
                <w:bCs/>
                <w:color w:val="FF0000"/>
                <w:sz w:val="28"/>
                <w:szCs w:val="28"/>
              </w:rPr>
              <w:t xml:space="preserve">đối với </w:t>
            </w:r>
            <w:r w:rsidR="00A523A3" w:rsidRPr="00A523A3">
              <w:rPr>
                <w:rFonts w:cs="Times New Roman"/>
                <w:bCs/>
                <w:color w:val="FF0000"/>
                <w:sz w:val="28"/>
                <w:szCs w:val="28"/>
              </w:rPr>
              <w:t>Phụ lục số 02</w:t>
            </w:r>
            <w:r w:rsidR="00A523A3">
              <w:rPr>
                <w:rFonts w:cs="Times New Roman"/>
                <w:bCs/>
                <w:color w:val="FF0000"/>
                <w:sz w:val="28"/>
                <w:szCs w:val="28"/>
              </w:rPr>
              <w:t xml:space="preserve"> - </w:t>
            </w:r>
            <w:r w:rsidR="00A523A3" w:rsidRPr="00A523A3">
              <w:rPr>
                <w:rFonts w:cs="Times New Roman"/>
                <w:bCs/>
                <w:color w:val="FF0000"/>
                <w:sz w:val="28"/>
                <w:szCs w:val="28"/>
              </w:rPr>
              <w:t>Danh mục kỹ thuật thực hiện từ ngày 01/7/2026</w:t>
            </w:r>
            <w:r w:rsidR="00A523A3">
              <w:rPr>
                <w:rFonts w:cs="Times New Roman"/>
                <w:bCs/>
                <w:color w:val="FF0000"/>
                <w:sz w:val="28"/>
                <w:szCs w:val="28"/>
              </w:rPr>
              <w:t>)</w:t>
            </w:r>
            <w:r w:rsidR="004C3D77">
              <w:rPr>
                <w:rFonts w:cs="Times New Roman"/>
                <w:bCs/>
                <w:color w:val="FF0000"/>
                <w:sz w:val="28"/>
                <w:szCs w:val="28"/>
              </w:rPr>
              <w:t xml:space="preserve">. Như vậy </w:t>
            </w:r>
            <w:r w:rsidR="00FD13D5">
              <w:rPr>
                <w:rFonts w:cs="Times New Roman"/>
                <w:bCs/>
                <w:color w:val="FF0000"/>
                <w:sz w:val="28"/>
                <w:szCs w:val="28"/>
              </w:rPr>
              <w:t>D</w:t>
            </w:r>
            <w:r w:rsidR="00FD13D5">
              <w:rPr>
                <w:rFonts w:cs="Times New Roman"/>
                <w:bCs/>
                <w:color w:val="FF0000"/>
                <w:sz w:val="28"/>
                <w:szCs w:val="28"/>
              </w:rPr>
              <w:t>anh mục kỹ thuật hỗ trợ sinh sản</w:t>
            </w:r>
            <w:r w:rsidR="00FD13D5">
              <w:rPr>
                <w:rFonts w:cs="Times New Roman"/>
                <w:bCs/>
                <w:color w:val="FF0000"/>
                <w:sz w:val="28"/>
                <w:szCs w:val="28"/>
              </w:rPr>
              <w:t xml:space="preserve"> </w:t>
            </w:r>
            <w:r w:rsidR="004C3D77">
              <w:rPr>
                <w:rFonts w:cs="Times New Roman"/>
                <w:bCs/>
                <w:color w:val="FF0000"/>
                <w:sz w:val="28"/>
                <w:szCs w:val="28"/>
              </w:rPr>
              <w:t xml:space="preserve">đã </w:t>
            </w:r>
            <w:r w:rsidR="00FD13D5">
              <w:rPr>
                <w:rFonts w:cs="Times New Roman"/>
                <w:bCs/>
                <w:color w:val="FF0000"/>
                <w:sz w:val="28"/>
                <w:szCs w:val="28"/>
              </w:rPr>
              <w:t xml:space="preserve">được </w:t>
            </w:r>
            <w:r w:rsidR="004C3D77">
              <w:rPr>
                <w:rFonts w:cs="Times New Roman"/>
                <w:bCs/>
                <w:color w:val="FF0000"/>
                <w:sz w:val="28"/>
                <w:szCs w:val="28"/>
              </w:rPr>
              <w:t>xác đị</w:t>
            </w:r>
            <w:r w:rsidR="00FD13D5">
              <w:rPr>
                <w:rFonts w:cs="Times New Roman"/>
                <w:bCs/>
                <w:color w:val="FF0000"/>
                <w:sz w:val="28"/>
                <w:szCs w:val="28"/>
              </w:rPr>
              <w:t>nh.</w:t>
            </w:r>
          </w:p>
          <w:p w14:paraId="40A81EA5" w14:textId="77777777" w:rsidR="00C20A30" w:rsidRDefault="00C20A30" w:rsidP="00150CD7">
            <w:pPr>
              <w:spacing w:after="0" w:line="252" w:lineRule="auto"/>
              <w:ind w:left="131" w:right="134"/>
              <w:jc w:val="both"/>
              <w:rPr>
                <w:rFonts w:cs="Times New Roman"/>
                <w:bCs/>
                <w:color w:val="FF0000"/>
                <w:spacing w:val="-4"/>
                <w:sz w:val="28"/>
                <w:szCs w:val="28"/>
              </w:rPr>
            </w:pPr>
          </w:p>
          <w:p w14:paraId="4B54B881" w14:textId="0FA82535" w:rsidR="0066421D" w:rsidRPr="0009616D" w:rsidRDefault="0066421D" w:rsidP="00150CD7">
            <w:pPr>
              <w:spacing w:after="0" w:line="252" w:lineRule="auto"/>
              <w:ind w:left="131" w:right="134"/>
              <w:jc w:val="both"/>
              <w:rPr>
                <w:rFonts w:cs="Times New Roman"/>
                <w:bCs/>
                <w:spacing w:val="-4"/>
                <w:sz w:val="28"/>
                <w:szCs w:val="28"/>
              </w:rPr>
            </w:pPr>
            <w:r w:rsidRPr="0009616D">
              <w:rPr>
                <w:rFonts w:cs="Times New Roman"/>
                <w:bCs/>
                <w:spacing w:val="-4"/>
                <w:sz w:val="28"/>
                <w:szCs w:val="28"/>
              </w:rPr>
              <w:lastRenderedPageBreak/>
              <w:t>- Tiếp thu, Cục Bà mẹ và Trẻ em đã chỉnh lý trong dự thảo (bỏ Điều 5 của dự thảo Thông tư)</w:t>
            </w:r>
          </w:p>
          <w:p w14:paraId="395E03E5" w14:textId="0FEDEBEA" w:rsidR="00A62B77" w:rsidRPr="00851908" w:rsidRDefault="00404869" w:rsidP="00404869">
            <w:pPr>
              <w:spacing w:after="0" w:line="252" w:lineRule="auto"/>
              <w:ind w:left="131" w:right="134"/>
              <w:jc w:val="both"/>
              <w:rPr>
                <w:rFonts w:cs="Times New Roman"/>
                <w:bCs/>
                <w:spacing w:val="-4"/>
                <w:sz w:val="28"/>
                <w:szCs w:val="28"/>
              </w:rPr>
            </w:pPr>
            <w:r w:rsidRPr="00404869">
              <w:rPr>
                <w:rFonts w:cs="Times New Roman"/>
                <w:bCs/>
                <w:iCs/>
                <w:spacing w:val="-4"/>
                <w:sz w:val="28"/>
                <w:szCs w:val="28"/>
              </w:rPr>
              <w:t>- Đối với Điều khoản chuyển tiếp, Cục Bà mẹ và Trẻ em đã rà soát và thấy rằng nội dung Điều khoản chuyển tiếp quy định tại Điều 6 Thông tư 57/2024/TT-BYT vẫn phù hợp với các nội dung mới. Vì vậy Cục đề xuất không bổ sung mà giữ nguyên như dự thảo.</w:t>
            </w:r>
          </w:p>
        </w:tc>
      </w:tr>
      <w:tr w:rsidR="00AA295E" w:rsidRPr="00851908" w14:paraId="3A24EA08" w14:textId="77777777" w:rsidTr="004A64DA">
        <w:trPr>
          <w:trHeight w:val="452"/>
        </w:trPr>
        <w:tc>
          <w:tcPr>
            <w:tcW w:w="407" w:type="pct"/>
            <w:shd w:val="clear" w:color="auto" w:fill="FFFFFF"/>
          </w:tcPr>
          <w:p w14:paraId="6BCE5916" w14:textId="77777777" w:rsidR="00AA295E" w:rsidRPr="00851908" w:rsidRDefault="00AA295E" w:rsidP="00150CD7">
            <w:pPr>
              <w:spacing w:after="0" w:line="252" w:lineRule="auto"/>
              <w:ind w:left="132" w:right="132"/>
              <w:rPr>
                <w:rFonts w:cs="Times New Roman"/>
                <w:b/>
                <w:sz w:val="28"/>
                <w:szCs w:val="28"/>
              </w:rPr>
            </w:pPr>
          </w:p>
        </w:tc>
        <w:tc>
          <w:tcPr>
            <w:tcW w:w="541" w:type="pct"/>
            <w:shd w:val="clear" w:color="auto" w:fill="FFFFFF"/>
          </w:tcPr>
          <w:p w14:paraId="663C9AC0" w14:textId="5CCB010C" w:rsidR="00AA295E" w:rsidRPr="00851908" w:rsidRDefault="00AA295E" w:rsidP="00150CD7">
            <w:pPr>
              <w:spacing w:after="0" w:line="252" w:lineRule="auto"/>
              <w:ind w:left="132" w:right="132"/>
              <w:rPr>
                <w:rFonts w:cs="Times New Roman"/>
                <w:bCs/>
                <w:sz w:val="28"/>
                <w:szCs w:val="28"/>
              </w:rPr>
            </w:pPr>
            <w:r w:rsidRPr="00851908">
              <w:rPr>
                <w:rFonts w:cs="Times New Roman"/>
                <w:bCs/>
                <w:sz w:val="28"/>
                <w:szCs w:val="28"/>
              </w:rPr>
              <w:t>Cục Quản lý Khám, chữa bệnh</w:t>
            </w:r>
          </w:p>
        </w:tc>
        <w:tc>
          <w:tcPr>
            <w:tcW w:w="2111" w:type="pct"/>
            <w:shd w:val="clear" w:color="auto" w:fill="FFFFFF"/>
          </w:tcPr>
          <w:p w14:paraId="1CA7258F" w14:textId="77777777" w:rsidR="001A4DCD" w:rsidRPr="00851908" w:rsidRDefault="001A4DCD" w:rsidP="003B287E">
            <w:pPr>
              <w:spacing w:after="0" w:line="252" w:lineRule="auto"/>
              <w:ind w:left="131" w:right="134"/>
              <w:jc w:val="both"/>
              <w:rPr>
                <w:rFonts w:cs="Times New Roman"/>
                <w:bCs/>
                <w:sz w:val="28"/>
                <w:szCs w:val="28"/>
              </w:rPr>
            </w:pPr>
            <w:r w:rsidRPr="00851908">
              <w:rPr>
                <w:rFonts w:cs="Times New Roman"/>
                <w:bCs/>
                <w:sz w:val="28"/>
                <w:szCs w:val="28"/>
              </w:rPr>
              <w:t>1. Về dự thảo Thông tư sửa đổi, bổ sung một số nội dung của Thông tư số 57/2024/TT-BYT ngày 31 tháng 12 năm 2024 quy định việc phân cấp giải quyết thủ tục hành chính trong lĩnh vực khám bệnh, chữa bệnh thuộc thẩm quyền quản lý của Bộ Y tế:</w:t>
            </w:r>
          </w:p>
          <w:p w14:paraId="7210AEFF" w14:textId="77777777" w:rsidR="002A17C5" w:rsidRDefault="001A4DCD" w:rsidP="003B287E">
            <w:pPr>
              <w:spacing w:after="0" w:line="252" w:lineRule="auto"/>
              <w:ind w:left="131" w:right="134"/>
              <w:jc w:val="both"/>
              <w:rPr>
                <w:rFonts w:cs="Times New Roman"/>
                <w:bCs/>
                <w:sz w:val="28"/>
                <w:szCs w:val="28"/>
              </w:rPr>
            </w:pPr>
            <w:r w:rsidRPr="00851908">
              <w:rPr>
                <w:rFonts w:cs="Times New Roman"/>
                <w:bCs/>
                <w:sz w:val="28"/>
                <w:szCs w:val="28"/>
              </w:rPr>
              <w:t xml:space="preserve">Cục Quản lý Khám, chữa bệnh đề nghị khoản 1, khoản 3 Điều 1 dự thảo Thông tư theo Phương án </w:t>
            </w:r>
          </w:p>
          <w:p w14:paraId="6E3A9A88" w14:textId="77777777" w:rsidR="002A17C5" w:rsidRDefault="002A17C5" w:rsidP="003B287E">
            <w:pPr>
              <w:spacing w:after="0" w:line="252" w:lineRule="auto"/>
              <w:ind w:left="131" w:right="134"/>
              <w:jc w:val="both"/>
              <w:rPr>
                <w:rFonts w:cs="Times New Roman"/>
                <w:bCs/>
                <w:sz w:val="28"/>
                <w:szCs w:val="28"/>
              </w:rPr>
            </w:pPr>
          </w:p>
          <w:p w14:paraId="622D544A" w14:textId="77777777" w:rsidR="002A17C5" w:rsidRDefault="002A17C5" w:rsidP="003B287E">
            <w:pPr>
              <w:spacing w:after="0" w:line="252" w:lineRule="auto"/>
              <w:ind w:left="131" w:right="134"/>
              <w:jc w:val="both"/>
              <w:rPr>
                <w:rFonts w:cs="Times New Roman"/>
                <w:bCs/>
                <w:sz w:val="28"/>
                <w:szCs w:val="28"/>
              </w:rPr>
            </w:pPr>
          </w:p>
          <w:p w14:paraId="5358A754" w14:textId="13659CF1" w:rsidR="001A4DCD" w:rsidRPr="00851908" w:rsidRDefault="001A4DCD" w:rsidP="003B287E">
            <w:pPr>
              <w:spacing w:after="0" w:line="252" w:lineRule="auto"/>
              <w:ind w:left="131" w:right="134"/>
              <w:jc w:val="both"/>
              <w:rPr>
                <w:rFonts w:cs="Times New Roman"/>
                <w:bCs/>
                <w:sz w:val="28"/>
                <w:szCs w:val="28"/>
              </w:rPr>
            </w:pPr>
            <w:r w:rsidRPr="00851908">
              <w:rPr>
                <w:rFonts w:cs="Times New Roman"/>
                <w:bCs/>
                <w:sz w:val="28"/>
                <w:szCs w:val="28"/>
              </w:rPr>
              <w:t xml:space="preserve">2. Nội dung ý kiến đã nêu tại Công văn số 1566/KCB-QLHN ngày 19/9/2025 về việc ý kiến đối với việc sửa đổi Thông tư số 57/2024/TT-BYT quy định việc phân cấp giải </w:t>
            </w:r>
            <w:r w:rsidRPr="00851908">
              <w:rPr>
                <w:rFonts w:cs="Times New Roman"/>
                <w:bCs/>
                <w:sz w:val="28"/>
                <w:szCs w:val="28"/>
              </w:rPr>
              <w:lastRenderedPageBreak/>
              <w:t>quyết TTHC trong lĩnh vực KBCB thuộc thẩm quyền quản lý của Bộ Y tế.</w:t>
            </w:r>
          </w:p>
          <w:p w14:paraId="3E099809" w14:textId="224CD312" w:rsidR="00BE7A1C" w:rsidRPr="00851908" w:rsidRDefault="001A4DCD" w:rsidP="003B287E">
            <w:pPr>
              <w:spacing w:after="0" w:line="252" w:lineRule="auto"/>
              <w:ind w:left="131" w:right="134"/>
              <w:jc w:val="both"/>
              <w:rPr>
                <w:rFonts w:cs="Times New Roman"/>
                <w:bCs/>
                <w:sz w:val="28"/>
                <w:szCs w:val="28"/>
              </w:rPr>
            </w:pPr>
            <w:r w:rsidRPr="00851908">
              <w:rPr>
                <w:rFonts w:cs="Times New Roman"/>
                <w:bCs/>
                <w:sz w:val="28"/>
                <w:szCs w:val="28"/>
              </w:rPr>
              <w:t>2. Về dự thảo Tờ trình Bộ trưởng: đề nghị Cục Bà mẹ và Trẻ em hoàn thiện theo Phương án 2 trong dự thảo Thông tư đã nêu ở trên.</w:t>
            </w:r>
            <w:r w:rsidR="00581AD4" w:rsidRPr="00851908">
              <w:rPr>
                <w:rFonts w:cs="Times New Roman"/>
                <w:bCs/>
                <w:sz w:val="28"/>
                <w:szCs w:val="28"/>
              </w:rPr>
              <w:t xml:space="preserve"> </w:t>
            </w:r>
          </w:p>
        </w:tc>
        <w:tc>
          <w:tcPr>
            <w:tcW w:w="1941" w:type="pct"/>
            <w:shd w:val="clear" w:color="auto" w:fill="FFFFFF"/>
          </w:tcPr>
          <w:p w14:paraId="1E2D069C" w14:textId="0182425D" w:rsidR="002A17C5" w:rsidRPr="00851908" w:rsidRDefault="002A17C5" w:rsidP="002A17C5">
            <w:pPr>
              <w:spacing w:after="0" w:line="252" w:lineRule="auto"/>
              <w:ind w:left="131" w:right="134"/>
              <w:jc w:val="both"/>
              <w:rPr>
                <w:rFonts w:cs="Times New Roman"/>
                <w:bCs/>
                <w:spacing w:val="-4"/>
                <w:sz w:val="28"/>
                <w:szCs w:val="28"/>
              </w:rPr>
            </w:pPr>
            <w:r w:rsidRPr="00851908">
              <w:rPr>
                <w:rFonts w:cs="Times New Roman"/>
                <w:bCs/>
                <w:spacing w:val="-4"/>
                <w:sz w:val="28"/>
                <w:szCs w:val="28"/>
              </w:rPr>
              <w:lastRenderedPageBreak/>
              <w:t xml:space="preserve">- </w:t>
            </w:r>
            <w:r>
              <w:rPr>
                <w:rFonts w:cs="Times New Roman"/>
                <w:bCs/>
                <w:spacing w:val="-4"/>
                <w:sz w:val="28"/>
                <w:szCs w:val="28"/>
              </w:rPr>
              <w:t xml:space="preserve">Tiếp thu ý kiến của </w:t>
            </w:r>
            <w:r w:rsidRPr="00851908">
              <w:rPr>
                <w:rFonts w:cs="Times New Roman"/>
                <w:bCs/>
                <w:spacing w:val="-4"/>
                <w:sz w:val="28"/>
                <w:szCs w:val="28"/>
              </w:rPr>
              <w:t>Cục Quản lý Khám, chữa bệnh,</w:t>
            </w:r>
            <w:r>
              <w:rPr>
                <w:rFonts w:cs="Times New Roman"/>
                <w:bCs/>
                <w:spacing w:val="-4"/>
                <w:sz w:val="28"/>
                <w:szCs w:val="28"/>
              </w:rPr>
              <w:t xml:space="preserve"> </w:t>
            </w:r>
            <w:r w:rsidRPr="00851908">
              <w:rPr>
                <w:rFonts w:cs="Times New Roman"/>
                <w:bCs/>
                <w:spacing w:val="-4"/>
                <w:sz w:val="28"/>
                <w:szCs w:val="28"/>
              </w:rPr>
              <w:t>Cục Bà mẹ và Trẻ em đã chỉnh lý dự thảo Thông tư và Tờ trình Bộ trưởng theo Phương án 2</w:t>
            </w:r>
            <w:r>
              <w:rPr>
                <w:rFonts w:cs="Times New Roman"/>
                <w:bCs/>
                <w:spacing w:val="-4"/>
                <w:sz w:val="28"/>
                <w:szCs w:val="28"/>
              </w:rPr>
              <w:t xml:space="preserve"> (</w:t>
            </w:r>
            <w:r w:rsidRPr="00851908">
              <w:rPr>
                <w:rFonts w:cs="Times New Roman"/>
                <w:bCs/>
                <w:i/>
                <w:iCs/>
                <w:spacing w:val="-4"/>
                <w:sz w:val="28"/>
                <w:szCs w:val="28"/>
              </w:rPr>
              <w:t>(phân cấp cho Cục Bà mẹ và Trẻ em thành lập đoàn thẩm định cấp điều chỉnh giấy phép hoạt động khám bệnh, chữa bệnh, bao gồm cả việc trưng cầu các chuyên gia tham gia đoàn thẩm định đối với các cơ sở khám bệnh, chữa bệnh để thực hiện các dịch vụ kỹ thuật thụ tinh trong ống nghiệm, mang thai hộ vì mục đích nhân đạo).</w:t>
            </w:r>
          </w:p>
          <w:p w14:paraId="04998D6D" w14:textId="2BD1851F" w:rsidR="002A17C5" w:rsidRDefault="002A17C5" w:rsidP="00150CD7">
            <w:pPr>
              <w:spacing w:after="0" w:line="252" w:lineRule="auto"/>
              <w:ind w:left="131" w:right="134"/>
              <w:jc w:val="both"/>
              <w:rPr>
                <w:rFonts w:cs="Times New Roman"/>
                <w:bCs/>
                <w:spacing w:val="-4"/>
                <w:sz w:val="28"/>
                <w:szCs w:val="28"/>
              </w:rPr>
            </w:pPr>
            <w:r>
              <w:rPr>
                <w:rFonts w:cs="Times New Roman"/>
                <w:bCs/>
                <w:spacing w:val="-4"/>
                <w:sz w:val="28"/>
                <w:szCs w:val="28"/>
              </w:rPr>
              <w:t xml:space="preserve">- Nhất trí với ý kiến của </w:t>
            </w:r>
            <w:r w:rsidRPr="00851908">
              <w:rPr>
                <w:rFonts w:cs="Times New Roman"/>
                <w:bCs/>
                <w:spacing w:val="-4"/>
                <w:sz w:val="28"/>
                <w:szCs w:val="28"/>
              </w:rPr>
              <w:t>Cục Quản lý Khám, chữa bệnh</w:t>
            </w:r>
          </w:p>
          <w:p w14:paraId="03786D6F" w14:textId="1D179DC9" w:rsidR="002A17C5" w:rsidRDefault="002A17C5" w:rsidP="00150CD7">
            <w:pPr>
              <w:spacing w:after="0" w:line="252" w:lineRule="auto"/>
              <w:ind w:left="131" w:right="134"/>
              <w:jc w:val="both"/>
              <w:rPr>
                <w:rFonts w:cs="Times New Roman"/>
                <w:bCs/>
                <w:spacing w:val="-4"/>
                <w:sz w:val="28"/>
                <w:szCs w:val="28"/>
              </w:rPr>
            </w:pPr>
          </w:p>
          <w:p w14:paraId="6A2F6086" w14:textId="77777777" w:rsidR="00E15410" w:rsidRDefault="00E15410" w:rsidP="002A17C5">
            <w:pPr>
              <w:spacing w:after="0" w:line="252" w:lineRule="auto"/>
              <w:ind w:left="131" w:right="134"/>
              <w:jc w:val="both"/>
              <w:rPr>
                <w:rFonts w:cs="Times New Roman"/>
                <w:bCs/>
                <w:spacing w:val="-4"/>
                <w:sz w:val="28"/>
                <w:szCs w:val="28"/>
              </w:rPr>
            </w:pPr>
          </w:p>
          <w:p w14:paraId="22ECB533" w14:textId="77777777" w:rsidR="00E15410" w:rsidRDefault="00E15410" w:rsidP="002A17C5">
            <w:pPr>
              <w:spacing w:after="0" w:line="252" w:lineRule="auto"/>
              <w:ind w:left="131" w:right="134"/>
              <w:jc w:val="both"/>
              <w:rPr>
                <w:rFonts w:cs="Times New Roman"/>
                <w:bCs/>
                <w:spacing w:val="-4"/>
                <w:sz w:val="28"/>
                <w:szCs w:val="28"/>
              </w:rPr>
            </w:pPr>
          </w:p>
          <w:p w14:paraId="377EAA0E" w14:textId="51D6CDE2" w:rsidR="00E15410" w:rsidRDefault="00E15410" w:rsidP="002A17C5">
            <w:pPr>
              <w:spacing w:after="0" w:line="252" w:lineRule="auto"/>
              <w:ind w:left="131" w:right="134"/>
              <w:jc w:val="both"/>
              <w:rPr>
                <w:rFonts w:cs="Times New Roman"/>
                <w:bCs/>
                <w:spacing w:val="-4"/>
                <w:sz w:val="28"/>
                <w:szCs w:val="28"/>
              </w:rPr>
            </w:pPr>
          </w:p>
          <w:p w14:paraId="38A53B0F" w14:textId="77777777" w:rsidR="00FA4287" w:rsidRDefault="00FA4287" w:rsidP="002A17C5">
            <w:pPr>
              <w:spacing w:after="0" w:line="252" w:lineRule="auto"/>
              <w:ind w:left="131" w:right="134"/>
              <w:jc w:val="both"/>
              <w:rPr>
                <w:rFonts w:cs="Times New Roman"/>
                <w:bCs/>
                <w:spacing w:val="-4"/>
                <w:sz w:val="28"/>
                <w:szCs w:val="28"/>
              </w:rPr>
            </w:pPr>
            <w:bookmarkStart w:id="3" w:name="_GoBack"/>
            <w:bookmarkEnd w:id="3"/>
          </w:p>
          <w:p w14:paraId="111A5469" w14:textId="0B64DCFE" w:rsidR="00BE7A1C" w:rsidRPr="00851908" w:rsidRDefault="002A17C5" w:rsidP="002A17C5">
            <w:pPr>
              <w:spacing w:after="0" w:line="252" w:lineRule="auto"/>
              <w:ind w:left="131" w:right="134"/>
              <w:jc w:val="both"/>
              <w:rPr>
                <w:rFonts w:cs="Times New Roman"/>
                <w:sz w:val="28"/>
                <w:szCs w:val="28"/>
              </w:rPr>
            </w:pPr>
            <w:r w:rsidRPr="00851908">
              <w:rPr>
                <w:rFonts w:cs="Times New Roman"/>
                <w:bCs/>
                <w:spacing w:val="-4"/>
                <w:sz w:val="28"/>
                <w:szCs w:val="28"/>
              </w:rPr>
              <w:t xml:space="preserve">- </w:t>
            </w:r>
            <w:r>
              <w:rPr>
                <w:rFonts w:cs="Times New Roman"/>
                <w:bCs/>
                <w:spacing w:val="-4"/>
                <w:sz w:val="28"/>
                <w:szCs w:val="28"/>
              </w:rPr>
              <w:t xml:space="preserve">Tiếp thu ý kiến của </w:t>
            </w:r>
            <w:r w:rsidRPr="00851908">
              <w:rPr>
                <w:rFonts w:cs="Times New Roman"/>
                <w:bCs/>
                <w:spacing w:val="-4"/>
                <w:sz w:val="28"/>
                <w:szCs w:val="28"/>
              </w:rPr>
              <w:t>Cục Quản lý Khám, chữa bệnh,</w:t>
            </w:r>
            <w:r>
              <w:rPr>
                <w:rFonts w:cs="Times New Roman"/>
                <w:bCs/>
                <w:spacing w:val="-4"/>
                <w:sz w:val="28"/>
                <w:szCs w:val="28"/>
              </w:rPr>
              <w:t xml:space="preserve"> </w:t>
            </w:r>
            <w:r w:rsidRPr="00851908">
              <w:rPr>
                <w:rFonts w:cs="Times New Roman"/>
                <w:bCs/>
                <w:spacing w:val="-4"/>
                <w:sz w:val="28"/>
                <w:szCs w:val="28"/>
              </w:rPr>
              <w:t>Cục Bà mẹ và Trẻ em đã</w:t>
            </w:r>
            <w:r>
              <w:rPr>
                <w:rFonts w:cs="Times New Roman"/>
                <w:bCs/>
                <w:spacing w:val="-4"/>
                <w:sz w:val="28"/>
                <w:szCs w:val="28"/>
              </w:rPr>
              <w:t xml:space="preserve"> chỉnh lý Tờ trình Bộ trưởng theo Phương án 2</w:t>
            </w:r>
          </w:p>
        </w:tc>
      </w:tr>
      <w:tr w:rsidR="00AA295E" w:rsidRPr="00851908" w14:paraId="092BD703" w14:textId="77777777" w:rsidTr="004A64DA">
        <w:trPr>
          <w:trHeight w:val="20"/>
        </w:trPr>
        <w:tc>
          <w:tcPr>
            <w:tcW w:w="407" w:type="pct"/>
            <w:shd w:val="clear" w:color="auto" w:fill="FFFFFF"/>
          </w:tcPr>
          <w:p w14:paraId="1D2AE5F2" w14:textId="77777777" w:rsidR="00AA295E" w:rsidRPr="00851908" w:rsidRDefault="00AA295E" w:rsidP="00150CD7">
            <w:pPr>
              <w:spacing w:after="0" w:line="252" w:lineRule="auto"/>
              <w:ind w:left="132" w:right="132"/>
              <w:rPr>
                <w:rFonts w:cs="Times New Roman"/>
                <w:b/>
                <w:sz w:val="28"/>
                <w:szCs w:val="28"/>
              </w:rPr>
            </w:pPr>
          </w:p>
        </w:tc>
        <w:tc>
          <w:tcPr>
            <w:tcW w:w="541" w:type="pct"/>
            <w:shd w:val="clear" w:color="auto" w:fill="FFFFFF"/>
          </w:tcPr>
          <w:p w14:paraId="11C434C2" w14:textId="68D78A73" w:rsidR="00AA295E" w:rsidRPr="00851908" w:rsidRDefault="00AA295E" w:rsidP="00150CD7">
            <w:pPr>
              <w:spacing w:after="0" w:line="252" w:lineRule="auto"/>
              <w:ind w:left="132" w:right="132"/>
              <w:rPr>
                <w:rFonts w:cs="Times New Roman"/>
                <w:bCs/>
                <w:sz w:val="28"/>
                <w:szCs w:val="28"/>
              </w:rPr>
            </w:pPr>
            <w:r w:rsidRPr="00851908">
              <w:rPr>
                <w:rFonts w:cs="Times New Roman"/>
                <w:bCs/>
                <w:sz w:val="28"/>
                <w:szCs w:val="28"/>
              </w:rPr>
              <w:t>Cục Phòng bệnh</w:t>
            </w:r>
          </w:p>
        </w:tc>
        <w:tc>
          <w:tcPr>
            <w:tcW w:w="2111" w:type="pct"/>
            <w:shd w:val="clear" w:color="auto" w:fill="FFFFFF"/>
          </w:tcPr>
          <w:p w14:paraId="53A34672" w14:textId="69B9B7C0" w:rsidR="00AA295E" w:rsidRPr="00851908" w:rsidRDefault="00AA295E" w:rsidP="00150CD7">
            <w:pPr>
              <w:spacing w:after="0" w:line="252" w:lineRule="auto"/>
              <w:ind w:left="131" w:right="134"/>
              <w:jc w:val="both"/>
              <w:rPr>
                <w:rFonts w:cs="Times New Roman"/>
                <w:bCs/>
                <w:sz w:val="28"/>
                <w:szCs w:val="28"/>
              </w:rPr>
            </w:pPr>
            <w:r w:rsidRPr="00851908">
              <w:rPr>
                <w:rFonts w:cs="Times New Roman"/>
                <w:bCs/>
                <w:sz w:val="28"/>
                <w:szCs w:val="28"/>
              </w:rPr>
              <w:t xml:space="preserve">1. Đối với dự thảo </w:t>
            </w:r>
            <w:r w:rsidR="007D5F3E" w:rsidRPr="00851908">
              <w:rPr>
                <w:rFonts w:cs="Times New Roman"/>
                <w:bCs/>
                <w:sz w:val="28"/>
                <w:szCs w:val="28"/>
              </w:rPr>
              <w:t>Thông tư</w:t>
            </w:r>
          </w:p>
          <w:p w14:paraId="059EA3EB" w14:textId="77777777" w:rsidR="00AA295E" w:rsidRPr="00851908" w:rsidRDefault="007D5F3E" w:rsidP="00150CD7">
            <w:pPr>
              <w:spacing w:after="0" w:line="252" w:lineRule="auto"/>
              <w:ind w:left="131" w:right="134"/>
              <w:jc w:val="both"/>
              <w:rPr>
                <w:rFonts w:cs="Times New Roman"/>
                <w:bCs/>
                <w:sz w:val="28"/>
                <w:szCs w:val="28"/>
              </w:rPr>
            </w:pPr>
            <w:r w:rsidRPr="00851908">
              <w:rPr>
                <w:rFonts w:cs="Times New Roman"/>
                <w:bCs/>
                <w:sz w:val="28"/>
                <w:szCs w:val="28"/>
              </w:rPr>
              <w:t xml:space="preserve">- Tại khoản 1 Điều 1. Sửa đổi, bổ sung khoản 12 Điều 1: Chọn phương án 2.  </w:t>
            </w:r>
          </w:p>
          <w:p w14:paraId="068D9BE3" w14:textId="5ED31A68" w:rsidR="007D5F3E" w:rsidRDefault="007D5F3E" w:rsidP="00150CD7">
            <w:pPr>
              <w:spacing w:after="0" w:line="252" w:lineRule="auto"/>
              <w:ind w:left="131" w:right="134"/>
              <w:jc w:val="both"/>
              <w:rPr>
                <w:rFonts w:cs="Times New Roman"/>
                <w:bCs/>
                <w:sz w:val="28"/>
                <w:szCs w:val="28"/>
              </w:rPr>
            </w:pPr>
            <w:r w:rsidRPr="00851908">
              <w:rPr>
                <w:rFonts w:cs="Times New Roman"/>
                <w:bCs/>
                <w:sz w:val="28"/>
                <w:szCs w:val="28"/>
              </w:rPr>
              <w:t>- Tại Tại khoản 3, Điều 1. Bổ sung 01 Điều: Chọn phương án 2.</w:t>
            </w:r>
          </w:p>
          <w:p w14:paraId="63A8EA4F" w14:textId="2F7E9179" w:rsidR="00B1023D" w:rsidRDefault="00B1023D" w:rsidP="00150CD7">
            <w:pPr>
              <w:spacing w:after="0" w:line="252" w:lineRule="auto"/>
              <w:ind w:left="131" w:right="134"/>
              <w:jc w:val="both"/>
              <w:rPr>
                <w:rFonts w:cs="Times New Roman"/>
                <w:bCs/>
                <w:sz w:val="28"/>
                <w:szCs w:val="28"/>
              </w:rPr>
            </w:pPr>
          </w:p>
          <w:p w14:paraId="259F953E" w14:textId="0EE1B7F0" w:rsidR="00B1023D" w:rsidRDefault="00B1023D" w:rsidP="00150CD7">
            <w:pPr>
              <w:spacing w:after="0" w:line="252" w:lineRule="auto"/>
              <w:ind w:left="131" w:right="134"/>
              <w:jc w:val="both"/>
              <w:rPr>
                <w:rFonts w:cs="Times New Roman"/>
                <w:bCs/>
                <w:sz w:val="28"/>
                <w:szCs w:val="28"/>
              </w:rPr>
            </w:pPr>
          </w:p>
          <w:p w14:paraId="045A2E0F" w14:textId="21748CEF" w:rsidR="00B1023D" w:rsidRDefault="00B1023D" w:rsidP="00150CD7">
            <w:pPr>
              <w:spacing w:after="0" w:line="252" w:lineRule="auto"/>
              <w:ind w:left="131" w:right="134"/>
              <w:jc w:val="both"/>
              <w:rPr>
                <w:rFonts w:cs="Times New Roman"/>
                <w:bCs/>
                <w:sz w:val="28"/>
                <w:szCs w:val="28"/>
              </w:rPr>
            </w:pPr>
          </w:p>
          <w:p w14:paraId="0F4F6852" w14:textId="5DCB5921" w:rsidR="00B1023D" w:rsidRDefault="00B1023D" w:rsidP="00150CD7">
            <w:pPr>
              <w:spacing w:after="0" w:line="252" w:lineRule="auto"/>
              <w:ind w:left="131" w:right="134"/>
              <w:jc w:val="both"/>
              <w:rPr>
                <w:rFonts w:cs="Times New Roman"/>
                <w:bCs/>
                <w:sz w:val="28"/>
                <w:szCs w:val="28"/>
              </w:rPr>
            </w:pPr>
          </w:p>
          <w:p w14:paraId="5D27319C" w14:textId="706E4802" w:rsidR="00B1023D" w:rsidRDefault="00B1023D" w:rsidP="00150CD7">
            <w:pPr>
              <w:spacing w:after="0" w:line="252" w:lineRule="auto"/>
              <w:ind w:left="131" w:right="134"/>
              <w:jc w:val="both"/>
              <w:rPr>
                <w:rFonts w:cs="Times New Roman"/>
                <w:bCs/>
                <w:sz w:val="28"/>
                <w:szCs w:val="28"/>
              </w:rPr>
            </w:pPr>
          </w:p>
          <w:p w14:paraId="51CD6EEF" w14:textId="0EE3DFE6" w:rsidR="00B1023D" w:rsidRDefault="00B1023D" w:rsidP="00150CD7">
            <w:pPr>
              <w:spacing w:after="0" w:line="252" w:lineRule="auto"/>
              <w:ind w:left="131" w:right="134"/>
              <w:jc w:val="both"/>
              <w:rPr>
                <w:rFonts w:cs="Times New Roman"/>
                <w:bCs/>
                <w:sz w:val="28"/>
                <w:szCs w:val="28"/>
              </w:rPr>
            </w:pPr>
          </w:p>
          <w:p w14:paraId="2F28A0AA" w14:textId="01A20525" w:rsidR="007D5F3E" w:rsidRPr="00851908" w:rsidRDefault="007D5F3E" w:rsidP="00150CD7">
            <w:pPr>
              <w:spacing w:after="0" w:line="252" w:lineRule="auto"/>
              <w:ind w:left="131" w:right="134"/>
              <w:jc w:val="both"/>
              <w:rPr>
                <w:rFonts w:cs="Times New Roman"/>
                <w:bCs/>
                <w:sz w:val="28"/>
                <w:szCs w:val="28"/>
              </w:rPr>
            </w:pPr>
            <w:r w:rsidRPr="00851908">
              <w:rPr>
                <w:rFonts w:cs="Times New Roman"/>
                <w:bCs/>
                <w:sz w:val="28"/>
                <w:szCs w:val="28"/>
              </w:rPr>
              <w:t xml:space="preserve">2. Đối với dự thảo Tờ trình Bộ trưởng: Không có ý kiến góp ý, bổ sung. </w:t>
            </w:r>
          </w:p>
        </w:tc>
        <w:tc>
          <w:tcPr>
            <w:tcW w:w="1941" w:type="pct"/>
            <w:shd w:val="clear" w:color="auto" w:fill="FFFFFF"/>
          </w:tcPr>
          <w:p w14:paraId="5059DAA8" w14:textId="5A928D73" w:rsidR="00AA295E" w:rsidRPr="00851908" w:rsidRDefault="00AA295E" w:rsidP="00150CD7">
            <w:pPr>
              <w:spacing w:after="0" w:line="252" w:lineRule="auto"/>
              <w:ind w:left="131" w:right="134"/>
              <w:jc w:val="both"/>
              <w:rPr>
                <w:rFonts w:cs="Times New Roman"/>
                <w:bCs/>
                <w:spacing w:val="-4"/>
                <w:sz w:val="28"/>
                <w:szCs w:val="28"/>
              </w:rPr>
            </w:pPr>
          </w:p>
          <w:p w14:paraId="7041E00A" w14:textId="7A50DCD7" w:rsidR="00B1023D" w:rsidRPr="00851908" w:rsidRDefault="00B1023D" w:rsidP="00B1023D">
            <w:pPr>
              <w:spacing w:after="0" w:line="252" w:lineRule="auto"/>
              <w:ind w:left="131" w:right="134"/>
              <w:jc w:val="both"/>
              <w:rPr>
                <w:rFonts w:cs="Times New Roman"/>
                <w:bCs/>
                <w:spacing w:val="-4"/>
                <w:sz w:val="28"/>
                <w:szCs w:val="28"/>
              </w:rPr>
            </w:pPr>
            <w:r w:rsidRPr="00851908">
              <w:rPr>
                <w:rFonts w:cs="Times New Roman"/>
                <w:bCs/>
                <w:spacing w:val="-4"/>
                <w:sz w:val="28"/>
                <w:szCs w:val="28"/>
              </w:rPr>
              <w:t xml:space="preserve">- </w:t>
            </w:r>
            <w:r>
              <w:rPr>
                <w:rFonts w:cs="Times New Roman"/>
                <w:bCs/>
                <w:spacing w:val="-4"/>
                <w:sz w:val="28"/>
                <w:szCs w:val="28"/>
              </w:rPr>
              <w:t xml:space="preserve">Tiếp thu ý kiến của </w:t>
            </w:r>
            <w:r w:rsidRPr="00851908">
              <w:rPr>
                <w:rFonts w:cs="Times New Roman"/>
                <w:bCs/>
                <w:spacing w:val="-4"/>
                <w:sz w:val="28"/>
                <w:szCs w:val="28"/>
              </w:rPr>
              <w:t xml:space="preserve">Cục </w:t>
            </w:r>
            <w:r>
              <w:rPr>
                <w:rFonts w:cs="Times New Roman"/>
                <w:bCs/>
                <w:spacing w:val="-4"/>
                <w:sz w:val="28"/>
                <w:szCs w:val="28"/>
              </w:rPr>
              <w:t>Phòng bệnh</w:t>
            </w:r>
            <w:r w:rsidRPr="00851908">
              <w:rPr>
                <w:rFonts w:cs="Times New Roman"/>
                <w:bCs/>
                <w:spacing w:val="-4"/>
                <w:sz w:val="28"/>
                <w:szCs w:val="28"/>
              </w:rPr>
              <w:t>,</w:t>
            </w:r>
            <w:r>
              <w:rPr>
                <w:rFonts w:cs="Times New Roman"/>
                <w:bCs/>
                <w:spacing w:val="-4"/>
                <w:sz w:val="28"/>
                <w:szCs w:val="28"/>
              </w:rPr>
              <w:t xml:space="preserve"> </w:t>
            </w:r>
            <w:r w:rsidRPr="00851908">
              <w:rPr>
                <w:rFonts w:cs="Times New Roman"/>
                <w:bCs/>
                <w:spacing w:val="-4"/>
                <w:sz w:val="28"/>
                <w:szCs w:val="28"/>
              </w:rPr>
              <w:t xml:space="preserve">Cục Bà mẹ và Trẻ em đã chỉnh lý dự thảo Thông </w:t>
            </w:r>
            <w:r w:rsidR="00CB2A7C">
              <w:rPr>
                <w:rFonts w:cs="Times New Roman"/>
                <w:bCs/>
                <w:spacing w:val="-4"/>
                <w:sz w:val="28"/>
                <w:szCs w:val="28"/>
              </w:rPr>
              <w:t xml:space="preserve">tư </w:t>
            </w:r>
            <w:r w:rsidRPr="00851908">
              <w:rPr>
                <w:rFonts w:cs="Times New Roman"/>
                <w:bCs/>
                <w:spacing w:val="-4"/>
                <w:sz w:val="28"/>
                <w:szCs w:val="28"/>
              </w:rPr>
              <w:t>theo Phương án 2</w:t>
            </w:r>
            <w:r>
              <w:rPr>
                <w:rFonts w:cs="Times New Roman"/>
                <w:bCs/>
                <w:spacing w:val="-4"/>
                <w:sz w:val="28"/>
                <w:szCs w:val="28"/>
              </w:rPr>
              <w:t xml:space="preserve"> (</w:t>
            </w:r>
            <w:r w:rsidRPr="00851908">
              <w:rPr>
                <w:rFonts w:cs="Times New Roman"/>
                <w:bCs/>
                <w:i/>
                <w:iCs/>
                <w:spacing w:val="-4"/>
                <w:sz w:val="28"/>
                <w:szCs w:val="28"/>
              </w:rPr>
              <w:t>(phân cấp cho Cục Bà mẹ và Trẻ em thành lập đoàn thẩm định cấp điều chỉnh giấy phép hoạt động khám bệnh, chữa bệnh, bao gồm cả việc trưng cầu các chuyên gia tham gia đoàn thẩm định đối với các cơ sở khám bệnh, chữa bệnh để thực hiện các dịch vụ kỹ thuật thụ tinh trong ống nghiệm, mang thai hộ vì mục đích nhân đạo).</w:t>
            </w:r>
          </w:p>
          <w:p w14:paraId="44A85759" w14:textId="03B2AFD6" w:rsidR="00566C25" w:rsidRPr="00851908" w:rsidRDefault="00B1023D" w:rsidP="006F1980">
            <w:pPr>
              <w:spacing w:after="0" w:line="252" w:lineRule="auto"/>
              <w:ind w:left="131" w:right="134"/>
              <w:jc w:val="both"/>
              <w:rPr>
                <w:rFonts w:cs="Times New Roman"/>
                <w:bCs/>
                <w:spacing w:val="-4"/>
                <w:sz w:val="28"/>
                <w:szCs w:val="28"/>
              </w:rPr>
            </w:pPr>
            <w:r w:rsidRPr="00851908">
              <w:rPr>
                <w:rFonts w:cs="Times New Roman"/>
                <w:bCs/>
                <w:spacing w:val="-4"/>
                <w:sz w:val="28"/>
                <w:szCs w:val="28"/>
              </w:rPr>
              <w:t xml:space="preserve">- </w:t>
            </w:r>
            <w:r w:rsidR="009158EE">
              <w:rPr>
                <w:rFonts w:cs="Times New Roman"/>
                <w:bCs/>
                <w:spacing w:val="-4"/>
                <w:sz w:val="28"/>
                <w:szCs w:val="28"/>
              </w:rPr>
              <w:t xml:space="preserve">Do đã lựa chọn Phương án 2, </w:t>
            </w:r>
            <w:r w:rsidRPr="00851908">
              <w:rPr>
                <w:rFonts w:cs="Times New Roman"/>
                <w:bCs/>
                <w:spacing w:val="-4"/>
                <w:sz w:val="28"/>
                <w:szCs w:val="28"/>
              </w:rPr>
              <w:t>Cục Bà mẹ và Trẻ em đã</w:t>
            </w:r>
            <w:r>
              <w:rPr>
                <w:rFonts w:cs="Times New Roman"/>
                <w:bCs/>
                <w:spacing w:val="-4"/>
                <w:sz w:val="28"/>
                <w:szCs w:val="28"/>
              </w:rPr>
              <w:t xml:space="preserve"> chỉnh lý Tờ trình Bộ trưởng theo Phương án 2</w:t>
            </w:r>
          </w:p>
        </w:tc>
      </w:tr>
      <w:tr w:rsidR="00F87BF5" w:rsidRPr="00851908" w14:paraId="4D6A33C0" w14:textId="77777777" w:rsidTr="004A64DA">
        <w:trPr>
          <w:trHeight w:val="20"/>
        </w:trPr>
        <w:tc>
          <w:tcPr>
            <w:tcW w:w="407" w:type="pct"/>
            <w:shd w:val="clear" w:color="auto" w:fill="FFFFFF"/>
          </w:tcPr>
          <w:p w14:paraId="3CACC44F" w14:textId="77777777" w:rsidR="00F87BF5" w:rsidRPr="0030293E" w:rsidRDefault="00F87BF5" w:rsidP="00F87BF5">
            <w:pPr>
              <w:spacing w:after="0" w:line="252" w:lineRule="auto"/>
              <w:ind w:left="131" w:right="134"/>
              <w:jc w:val="both"/>
              <w:rPr>
                <w:rFonts w:cs="Times New Roman"/>
                <w:bCs/>
                <w:sz w:val="28"/>
                <w:szCs w:val="28"/>
              </w:rPr>
            </w:pPr>
          </w:p>
        </w:tc>
        <w:tc>
          <w:tcPr>
            <w:tcW w:w="541" w:type="pct"/>
            <w:shd w:val="clear" w:color="auto" w:fill="FFFFFF"/>
          </w:tcPr>
          <w:p w14:paraId="4AF3F0E7" w14:textId="7526AF92" w:rsidR="00F87BF5" w:rsidRPr="00851908" w:rsidRDefault="00F87BF5" w:rsidP="00F87BF5">
            <w:pPr>
              <w:spacing w:after="0" w:line="252" w:lineRule="auto"/>
              <w:ind w:left="131" w:right="134"/>
              <w:jc w:val="both"/>
              <w:rPr>
                <w:rFonts w:cs="Times New Roman"/>
                <w:bCs/>
                <w:sz w:val="28"/>
                <w:szCs w:val="28"/>
              </w:rPr>
            </w:pPr>
            <w:r w:rsidRPr="0030293E">
              <w:rPr>
                <w:rFonts w:cs="Times New Roman"/>
                <w:bCs/>
                <w:sz w:val="28"/>
                <w:szCs w:val="28"/>
              </w:rPr>
              <w:t xml:space="preserve">Văn phòng Bộ </w:t>
            </w:r>
          </w:p>
        </w:tc>
        <w:tc>
          <w:tcPr>
            <w:tcW w:w="2111" w:type="pct"/>
            <w:shd w:val="clear" w:color="auto" w:fill="FFFFFF"/>
          </w:tcPr>
          <w:p w14:paraId="682A7583" w14:textId="0BC9EA01" w:rsidR="00F87BF5" w:rsidRDefault="00F87BF5" w:rsidP="00F87BF5">
            <w:pPr>
              <w:spacing w:after="0" w:line="252" w:lineRule="auto"/>
              <w:ind w:left="131" w:right="134"/>
              <w:jc w:val="both"/>
              <w:rPr>
                <w:rFonts w:cs="Times New Roman"/>
                <w:bCs/>
                <w:sz w:val="28"/>
                <w:szCs w:val="28"/>
              </w:rPr>
            </w:pPr>
            <w:r w:rsidRPr="0030293E">
              <w:rPr>
                <w:rFonts w:cs="Times New Roman"/>
                <w:bCs/>
                <w:sz w:val="28"/>
                <w:szCs w:val="28"/>
              </w:rPr>
              <w:t xml:space="preserve">1. Về nội dung sửa đổi bổ sung trong dự thảo Thông tư (sửa đổi khoản 12 Điều 1, bỏ Điều 3 và bổ sung 01 Điều), Văn phòng Bộ đề xuất Quý Cục lựa chọn phương án 2. Lý do: Tại Nghị định số 207/2025/NĐ-CP chỉ quy định các nội dung liên quan đến thực hiện các dịch vụ hỗ trợ sinh </w:t>
            </w:r>
            <w:r w:rsidRPr="0030293E">
              <w:rPr>
                <w:rFonts w:cs="Times New Roman"/>
                <w:bCs/>
                <w:sz w:val="28"/>
                <w:szCs w:val="28"/>
              </w:rPr>
              <w:lastRenderedPageBreak/>
              <w:t>sản và mang thai hộ vì mục đích nhân đạo; không đề cập đến chuyên ngành phụ sản, sơ sinh.</w:t>
            </w:r>
          </w:p>
          <w:p w14:paraId="5C22E9D9" w14:textId="236AD6BD" w:rsidR="00CB2A7C" w:rsidRDefault="00CB2A7C" w:rsidP="00F87BF5">
            <w:pPr>
              <w:spacing w:after="0" w:line="252" w:lineRule="auto"/>
              <w:ind w:left="131" w:right="134"/>
              <w:jc w:val="both"/>
              <w:rPr>
                <w:rFonts w:cs="Times New Roman"/>
                <w:bCs/>
                <w:sz w:val="28"/>
                <w:szCs w:val="28"/>
              </w:rPr>
            </w:pPr>
          </w:p>
          <w:p w14:paraId="54BCD2BF" w14:textId="4C782B66" w:rsidR="00CB2A7C" w:rsidRDefault="00CB2A7C" w:rsidP="00F87BF5">
            <w:pPr>
              <w:spacing w:after="0" w:line="252" w:lineRule="auto"/>
              <w:ind w:left="131" w:right="134"/>
              <w:jc w:val="both"/>
              <w:rPr>
                <w:rFonts w:cs="Times New Roman"/>
                <w:bCs/>
                <w:sz w:val="28"/>
                <w:szCs w:val="28"/>
              </w:rPr>
            </w:pPr>
          </w:p>
          <w:p w14:paraId="3FEB1DFF" w14:textId="77777777" w:rsidR="00F87BF5" w:rsidRPr="006E5860" w:rsidRDefault="00F87BF5" w:rsidP="00F87BF5">
            <w:pPr>
              <w:spacing w:after="0" w:line="252" w:lineRule="auto"/>
              <w:ind w:left="131" w:right="134"/>
              <w:jc w:val="both"/>
              <w:rPr>
                <w:rFonts w:cs="Times New Roman"/>
                <w:bCs/>
                <w:sz w:val="28"/>
                <w:szCs w:val="28"/>
              </w:rPr>
            </w:pPr>
            <w:r w:rsidRPr="006E5860">
              <w:rPr>
                <w:rFonts w:cs="Times New Roman"/>
                <w:bCs/>
                <w:sz w:val="28"/>
                <w:szCs w:val="28"/>
              </w:rPr>
              <w:t>2. Đề nghị Quý Cục bổ sung trong dự thảo Thông tư phần Điều khoản chuyển tiếp (nếu có) và phần Tổ chức, trách nhiệm thực hiện Thông tư.</w:t>
            </w:r>
          </w:p>
          <w:p w14:paraId="696F7682" w14:textId="77777777" w:rsidR="008453EA" w:rsidRDefault="008453EA" w:rsidP="00F87BF5">
            <w:pPr>
              <w:spacing w:after="0" w:line="252" w:lineRule="auto"/>
              <w:ind w:left="131" w:right="134"/>
              <w:jc w:val="both"/>
              <w:rPr>
                <w:rFonts w:cs="Times New Roman"/>
                <w:bCs/>
                <w:sz w:val="28"/>
                <w:szCs w:val="28"/>
              </w:rPr>
            </w:pPr>
          </w:p>
          <w:p w14:paraId="73DCFDBC" w14:textId="77777777" w:rsidR="008453EA" w:rsidRDefault="008453EA" w:rsidP="00F87BF5">
            <w:pPr>
              <w:spacing w:after="0" w:line="252" w:lineRule="auto"/>
              <w:ind w:left="131" w:right="134"/>
              <w:jc w:val="both"/>
              <w:rPr>
                <w:rFonts w:cs="Times New Roman"/>
                <w:bCs/>
                <w:sz w:val="28"/>
                <w:szCs w:val="28"/>
              </w:rPr>
            </w:pPr>
          </w:p>
          <w:p w14:paraId="0EA6396F" w14:textId="77777777" w:rsidR="008453EA" w:rsidRDefault="008453EA" w:rsidP="00F87BF5">
            <w:pPr>
              <w:spacing w:after="0" w:line="252" w:lineRule="auto"/>
              <w:ind w:left="131" w:right="134"/>
              <w:jc w:val="both"/>
              <w:rPr>
                <w:rFonts w:cs="Times New Roman"/>
                <w:bCs/>
                <w:sz w:val="28"/>
                <w:szCs w:val="28"/>
              </w:rPr>
            </w:pPr>
          </w:p>
          <w:p w14:paraId="0CC89577" w14:textId="77777777" w:rsidR="008453EA" w:rsidRDefault="008453EA" w:rsidP="00F87BF5">
            <w:pPr>
              <w:spacing w:after="0" w:line="252" w:lineRule="auto"/>
              <w:ind w:left="131" w:right="134"/>
              <w:jc w:val="both"/>
              <w:rPr>
                <w:rFonts w:cs="Times New Roman"/>
                <w:bCs/>
                <w:sz w:val="28"/>
                <w:szCs w:val="28"/>
              </w:rPr>
            </w:pPr>
          </w:p>
          <w:p w14:paraId="35090105" w14:textId="77777777" w:rsidR="008453EA" w:rsidRDefault="008453EA" w:rsidP="00F87BF5">
            <w:pPr>
              <w:spacing w:after="0" w:line="252" w:lineRule="auto"/>
              <w:ind w:left="131" w:right="134"/>
              <w:jc w:val="both"/>
              <w:rPr>
                <w:rFonts w:cs="Times New Roman"/>
                <w:bCs/>
                <w:sz w:val="28"/>
                <w:szCs w:val="28"/>
              </w:rPr>
            </w:pPr>
          </w:p>
          <w:p w14:paraId="437D678E" w14:textId="77777777" w:rsidR="008453EA" w:rsidRDefault="008453EA" w:rsidP="00F87BF5">
            <w:pPr>
              <w:spacing w:after="0" w:line="252" w:lineRule="auto"/>
              <w:ind w:left="131" w:right="134"/>
              <w:jc w:val="both"/>
              <w:rPr>
                <w:rFonts w:cs="Times New Roman"/>
                <w:bCs/>
                <w:sz w:val="28"/>
                <w:szCs w:val="28"/>
              </w:rPr>
            </w:pPr>
          </w:p>
          <w:p w14:paraId="324B33B0" w14:textId="77777777" w:rsidR="008453EA" w:rsidRDefault="008453EA" w:rsidP="00F87BF5">
            <w:pPr>
              <w:spacing w:after="0" w:line="252" w:lineRule="auto"/>
              <w:ind w:left="131" w:right="134"/>
              <w:jc w:val="both"/>
              <w:rPr>
                <w:rFonts w:cs="Times New Roman"/>
                <w:bCs/>
                <w:sz w:val="28"/>
                <w:szCs w:val="28"/>
              </w:rPr>
            </w:pPr>
          </w:p>
          <w:p w14:paraId="541B20D7" w14:textId="77777777" w:rsidR="008453EA" w:rsidRDefault="008453EA" w:rsidP="00F87BF5">
            <w:pPr>
              <w:spacing w:after="0" w:line="252" w:lineRule="auto"/>
              <w:ind w:left="131" w:right="134"/>
              <w:jc w:val="both"/>
              <w:rPr>
                <w:rFonts w:cs="Times New Roman"/>
                <w:bCs/>
                <w:sz w:val="28"/>
                <w:szCs w:val="28"/>
              </w:rPr>
            </w:pPr>
          </w:p>
          <w:p w14:paraId="507A01F5" w14:textId="77777777" w:rsidR="008453EA" w:rsidRDefault="008453EA" w:rsidP="00F87BF5">
            <w:pPr>
              <w:spacing w:after="0" w:line="252" w:lineRule="auto"/>
              <w:ind w:left="131" w:right="134"/>
              <w:jc w:val="both"/>
              <w:rPr>
                <w:rFonts w:cs="Times New Roman"/>
                <w:bCs/>
                <w:sz w:val="28"/>
                <w:szCs w:val="28"/>
              </w:rPr>
            </w:pPr>
          </w:p>
          <w:p w14:paraId="1354981D" w14:textId="77777777" w:rsidR="008453EA" w:rsidRDefault="008453EA" w:rsidP="00F87BF5">
            <w:pPr>
              <w:spacing w:after="0" w:line="252" w:lineRule="auto"/>
              <w:ind w:left="131" w:right="134"/>
              <w:jc w:val="both"/>
              <w:rPr>
                <w:rFonts w:cs="Times New Roman"/>
                <w:bCs/>
                <w:sz w:val="28"/>
                <w:szCs w:val="28"/>
              </w:rPr>
            </w:pPr>
          </w:p>
          <w:p w14:paraId="4AFEF43E" w14:textId="77777777" w:rsidR="008453EA" w:rsidRDefault="008453EA" w:rsidP="00F87BF5">
            <w:pPr>
              <w:spacing w:after="0" w:line="252" w:lineRule="auto"/>
              <w:ind w:left="131" w:right="134"/>
              <w:jc w:val="both"/>
              <w:rPr>
                <w:rFonts w:cs="Times New Roman"/>
                <w:bCs/>
                <w:sz w:val="28"/>
                <w:szCs w:val="28"/>
              </w:rPr>
            </w:pPr>
          </w:p>
          <w:p w14:paraId="314B86F8" w14:textId="77777777" w:rsidR="008453EA" w:rsidRDefault="008453EA" w:rsidP="00F87BF5">
            <w:pPr>
              <w:spacing w:after="0" w:line="252" w:lineRule="auto"/>
              <w:ind w:left="131" w:right="134"/>
              <w:jc w:val="both"/>
              <w:rPr>
                <w:rFonts w:cs="Times New Roman"/>
                <w:bCs/>
                <w:sz w:val="28"/>
                <w:szCs w:val="28"/>
              </w:rPr>
            </w:pPr>
          </w:p>
          <w:p w14:paraId="0478C190" w14:textId="77777777" w:rsidR="008453EA" w:rsidRDefault="008453EA" w:rsidP="00F87BF5">
            <w:pPr>
              <w:spacing w:after="0" w:line="252" w:lineRule="auto"/>
              <w:ind w:left="131" w:right="134"/>
              <w:jc w:val="both"/>
              <w:rPr>
                <w:rFonts w:cs="Times New Roman"/>
                <w:bCs/>
                <w:sz w:val="28"/>
                <w:szCs w:val="28"/>
              </w:rPr>
            </w:pPr>
          </w:p>
          <w:p w14:paraId="3DC12FC5" w14:textId="77777777" w:rsidR="008453EA" w:rsidRDefault="008453EA" w:rsidP="00F87BF5">
            <w:pPr>
              <w:spacing w:after="0" w:line="252" w:lineRule="auto"/>
              <w:ind w:left="131" w:right="134"/>
              <w:jc w:val="both"/>
              <w:rPr>
                <w:rFonts w:cs="Times New Roman"/>
                <w:bCs/>
                <w:sz w:val="28"/>
                <w:szCs w:val="28"/>
              </w:rPr>
            </w:pPr>
          </w:p>
          <w:p w14:paraId="5D389622" w14:textId="77777777" w:rsidR="008453EA" w:rsidRDefault="008453EA" w:rsidP="00F87BF5">
            <w:pPr>
              <w:spacing w:after="0" w:line="252" w:lineRule="auto"/>
              <w:ind w:left="131" w:right="134"/>
              <w:jc w:val="both"/>
              <w:rPr>
                <w:rFonts w:cs="Times New Roman"/>
                <w:bCs/>
                <w:sz w:val="28"/>
                <w:szCs w:val="28"/>
              </w:rPr>
            </w:pPr>
          </w:p>
          <w:p w14:paraId="0B6D9E78" w14:textId="684C968D" w:rsidR="00F87BF5" w:rsidRPr="00851908" w:rsidRDefault="00F87BF5" w:rsidP="00F87BF5">
            <w:pPr>
              <w:spacing w:after="0" w:line="252" w:lineRule="auto"/>
              <w:ind w:left="131" w:right="134"/>
              <w:jc w:val="both"/>
              <w:rPr>
                <w:rFonts w:cs="Times New Roman"/>
                <w:bCs/>
                <w:sz w:val="28"/>
                <w:szCs w:val="28"/>
              </w:rPr>
            </w:pPr>
            <w:r w:rsidRPr="0030293E">
              <w:rPr>
                <w:rFonts w:cs="Times New Roman"/>
                <w:bCs/>
                <w:sz w:val="28"/>
                <w:szCs w:val="28"/>
              </w:rPr>
              <w:t xml:space="preserve">3. Tại dự thảo Thông tư có quy định thủ tục hành chính được sửa đổi bổ sung liên quan đến điều </w:t>
            </w:r>
            <w:r w:rsidRPr="0030293E">
              <w:rPr>
                <w:rFonts w:cs="Times New Roman"/>
                <w:bCs/>
                <w:sz w:val="28"/>
                <w:szCs w:val="28"/>
              </w:rPr>
              <w:lastRenderedPageBreak/>
              <w:t xml:space="preserve">chỉnh giấy phép hoạt động của cơ sở khám bệnh chữa bệnh. Trong quá trình hoàn thiện dự thảo, trước khi thẩm định; đề nghị Quý Cục chuẩn bị báo cáo đánh giá tác động thủ tục hành chính; trong đó nêu rõ sự cần thiết, tính hợp pháp, hợp lý trong việc phân cấp cho Cục Bà mẹ - Trẻ em thực hiện thủ tục hành chính nêu trên (trình bày rõ các yếu tố đảm bảo cho việc phân cấp); gửi về Văn phòng Bộ góp ý </w:t>
            </w:r>
          </w:p>
        </w:tc>
        <w:tc>
          <w:tcPr>
            <w:tcW w:w="1941" w:type="pct"/>
            <w:shd w:val="clear" w:color="auto" w:fill="FFFFFF"/>
          </w:tcPr>
          <w:p w14:paraId="383DF79B" w14:textId="57F640E3" w:rsidR="00F87BF5" w:rsidRPr="00A71ABF" w:rsidRDefault="00F87BF5" w:rsidP="00F87BF5">
            <w:pPr>
              <w:spacing w:after="0" w:line="252" w:lineRule="auto"/>
              <w:ind w:left="131" w:right="134"/>
              <w:jc w:val="both"/>
              <w:rPr>
                <w:rFonts w:cs="Times New Roman"/>
                <w:bCs/>
                <w:spacing w:val="-4"/>
                <w:sz w:val="28"/>
                <w:szCs w:val="28"/>
              </w:rPr>
            </w:pPr>
            <w:r w:rsidRPr="00851908">
              <w:rPr>
                <w:rFonts w:cs="Times New Roman"/>
                <w:bCs/>
                <w:spacing w:val="-4"/>
                <w:sz w:val="28"/>
                <w:szCs w:val="28"/>
              </w:rPr>
              <w:lastRenderedPageBreak/>
              <w:t xml:space="preserve">- </w:t>
            </w:r>
            <w:r>
              <w:rPr>
                <w:rFonts w:cs="Times New Roman"/>
                <w:bCs/>
                <w:spacing w:val="-4"/>
                <w:sz w:val="28"/>
                <w:szCs w:val="28"/>
              </w:rPr>
              <w:t xml:space="preserve">Tiếp thu ý kiến của </w:t>
            </w:r>
            <w:r w:rsidR="00CB2A7C">
              <w:rPr>
                <w:rFonts w:cs="Times New Roman"/>
                <w:bCs/>
                <w:spacing w:val="-4"/>
                <w:sz w:val="28"/>
                <w:szCs w:val="28"/>
              </w:rPr>
              <w:t>Văn phòng Bộ</w:t>
            </w:r>
            <w:r w:rsidRPr="00851908">
              <w:rPr>
                <w:rFonts w:cs="Times New Roman"/>
                <w:bCs/>
                <w:spacing w:val="-4"/>
                <w:sz w:val="28"/>
                <w:szCs w:val="28"/>
              </w:rPr>
              <w:t>,</w:t>
            </w:r>
            <w:r>
              <w:rPr>
                <w:rFonts w:cs="Times New Roman"/>
                <w:bCs/>
                <w:spacing w:val="-4"/>
                <w:sz w:val="28"/>
                <w:szCs w:val="28"/>
              </w:rPr>
              <w:t xml:space="preserve"> </w:t>
            </w:r>
            <w:r w:rsidRPr="00851908">
              <w:rPr>
                <w:rFonts w:cs="Times New Roman"/>
                <w:bCs/>
                <w:spacing w:val="-4"/>
                <w:sz w:val="28"/>
                <w:szCs w:val="28"/>
              </w:rPr>
              <w:t xml:space="preserve">Cục Bà mẹ và Trẻ em đã chỉnh lý dự thảo Thông </w:t>
            </w:r>
            <w:r w:rsidR="00CB2A7C">
              <w:rPr>
                <w:rFonts w:cs="Times New Roman"/>
                <w:bCs/>
                <w:spacing w:val="-4"/>
                <w:sz w:val="28"/>
                <w:szCs w:val="28"/>
              </w:rPr>
              <w:t xml:space="preserve">tư </w:t>
            </w:r>
            <w:r w:rsidRPr="00851908">
              <w:rPr>
                <w:rFonts w:cs="Times New Roman"/>
                <w:bCs/>
                <w:spacing w:val="-4"/>
                <w:sz w:val="28"/>
                <w:szCs w:val="28"/>
              </w:rPr>
              <w:t>theo Phương án 2</w:t>
            </w:r>
            <w:r>
              <w:rPr>
                <w:rFonts w:cs="Times New Roman"/>
                <w:bCs/>
                <w:spacing w:val="-4"/>
                <w:sz w:val="28"/>
                <w:szCs w:val="28"/>
              </w:rPr>
              <w:t xml:space="preserve"> (</w:t>
            </w:r>
            <w:r w:rsidRPr="00851908">
              <w:rPr>
                <w:rFonts w:cs="Times New Roman"/>
                <w:bCs/>
                <w:i/>
                <w:iCs/>
                <w:spacing w:val="-4"/>
                <w:sz w:val="28"/>
                <w:szCs w:val="28"/>
              </w:rPr>
              <w:t xml:space="preserve">(phân cấp cho Cục Bà mẹ và Trẻ em thành lập đoàn thẩm định cấp điều chỉnh giấy phép hoạt động khám bệnh, chữa bệnh, bao gồm cả việc trưng cầu các chuyên </w:t>
            </w:r>
            <w:r w:rsidRPr="00851908">
              <w:rPr>
                <w:rFonts w:cs="Times New Roman"/>
                <w:bCs/>
                <w:i/>
                <w:iCs/>
                <w:spacing w:val="-4"/>
                <w:sz w:val="28"/>
                <w:szCs w:val="28"/>
              </w:rPr>
              <w:lastRenderedPageBreak/>
              <w:t xml:space="preserve">gia tham gia đoàn thẩm định đối với các cơ sở khám bệnh, chữa bệnh để thực hiện các dịch </w:t>
            </w:r>
            <w:r w:rsidRPr="00A71ABF">
              <w:rPr>
                <w:rFonts w:cs="Times New Roman"/>
                <w:bCs/>
                <w:i/>
                <w:iCs/>
                <w:spacing w:val="-4"/>
                <w:sz w:val="28"/>
                <w:szCs w:val="28"/>
              </w:rPr>
              <w:t>vụ kỹ thuật thụ tinh trong ống nghiệm, mang thai hộ vì mục đích nhân đạo).</w:t>
            </w:r>
          </w:p>
          <w:p w14:paraId="02324ED1" w14:textId="1D17B016" w:rsidR="00D27FA2" w:rsidRPr="00A71ABF" w:rsidRDefault="00D27FA2" w:rsidP="00D27FA2">
            <w:pPr>
              <w:spacing w:after="0" w:line="252" w:lineRule="auto"/>
              <w:ind w:left="131" w:right="134"/>
              <w:jc w:val="both"/>
              <w:rPr>
                <w:rFonts w:cs="Times New Roman"/>
                <w:bCs/>
                <w:spacing w:val="-4"/>
                <w:sz w:val="28"/>
                <w:szCs w:val="28"/>
              </w:rPr>
            </w:pPr>
            <w:r w:rsidRPr="00A71ABF">
              <w:rPr>
                <w:rFonts w:cs="Times New Roman"/>
                <w:bCs/>
                <w:spacing w:val="-4"/>
                <w:sz w:val="28"/>
                <w:szCs w:val="28"/>
              </w:rPr>
              <w:t>- Tiếp thu, Cục Bà mẹ và Trẻ em đ</w:t>
            </w:r>
            <w:r w:rsidR="00324688" w:rsidRPr="00A71ABF">
              <w:rPr>
                <w:rFonts w:cs="Times New Roman"/>
                <w:bCs/>
                <w:spacing w:val="-4"/>
                <w:sz w:val="28"/>
                <w:szCs w:val="28"/>
              </w:rPr>
              <w:t xml:space="preserve">ề xuất sửa đổi </w:t>
            </w:r>
            <w:r w:rsidRPr="00A71ABF">
              <w:rPr>
                <w:rFonts w:cs="Times New Roman"/>
                <w:bCs/>
                <w:sz w:val="28"/>
                <w:szCs w:val="28"/>
              </w:rPr>
              <w:t>phần Tổ chức</w:t>
            </w:r>
            <w:r w:rsidRPr="00A71ABF">
              <w:rPr>
                <w:rFonts w:cs="Times New Roman"/>
                <w:bCs/>
                <w:sz w:val="28"/>
                <w:szCs w:val="28"/>
              </w:rPr>
              <w:t xml:space="preserve"> thực hiện</w:t>
            </w:r>
            <w:r w:rsidRPr="00A71ABF">
              <w:rPr>
                <w:rFonts w:cs="Times New Roman"/>
                <w:bCs/>
                <w:sz w:val="28"/>
                <w:szCs w:val="28"/>
              </w:rPr>
              <w:t xml:space="preserve"> </w:t>
            </w:r>
            <w:r w:rsidRPr="00A71ABF">
              <w:rPr>
                <w:rFonts w:cs="Times New Roman"/>
                <w:bCs/>
                <w:spacing w:val="-4"/>
                <w:sz w:val="28"/>
                <w:szCs w:val="28"/>
              </w:rPr>
              <w:t>trong dự thảo:</w:t>
            </w:r>
          </w:p>
          <w:p w14:paraId="13C15C0B" w14:textId="42CB6E74" w:rsidR="00D27FA2" w:rsidRPr="00A71ABF" w:rsidRDefault="00A71ABF" w:rsidP="008453EA">
            <w:pPr>
              <w:spacing w:after="0" w:line="252" w:lineRule="auto"/>
              <w:ind w:left="131" w:right="134" w:firstLine="289"/>
              <w:jc w:val="both"/>
              <w:rPr>
                <w:rFonts w:cs="Times New Roman"/>
                <w:b/>
                <w:bCs/>
                <w:i/>
                <w:iCs/>
                <w:spacing w:val="-4"/>
                <w:sz w:val="28"/>
                <w:szCs w:val="28"/>
              </w:rPr>
            </w:pPr>
            <w:bookmarkStart w:id="4" w:name="dieu_8"/>
            <w:r>
              <w:rPr>
                <w:rFonts w:cs="Times New Roman"/>
                <w:b/>
                <w:bCs/>
                <w:i/>
                <w:iCs/>
                <w:spacing w:val="-4"/>
                <w:sz w:val="28"/>
                <w:szCs w:val="28"/>
              </w:rPr>
              <w:t>“</w:t>
            </w:r>
            <w:r w:rsidR="00D27FA2" w:rsidRPr="00A71ABF">
              <w:rPr>
                <w:rFonts w:cs="Times New Roman"/>
                <w:b/>
                <w:bCs/>
                <w:i/>
                <w:iCs/>
                <w:spacing w:val="-4"/>
                <w:sz w:val="28"/>
                <w:szCs w:val="28"/>
              </w:rPr>
              <w:t>Điều 8. Tổ chức thực hiện</w:t>
            </w:r>
            <w:bookmarkEnd w:id="4"/>
          </w:p>
          <w:p w14:paraId="7BF4DBDF" w14:textId="4859624D" w:rsidR="00D27FA2" w:rsidRPr="00D27FA2" w:rsidRDefault="00D27FA2" w:rsidP="008453EA">
            <w:pPr>
              <w:spacing w:after="0" w:line="252" w:lineRule="auto"/>
              <w:ind w:left="131" w:right="134" w:firstLine="289"/>
              <w:jc w:val="both"/>
              <w:rPr>
                <w:rFonts w:cs="Times New Roman"/>
                <w:bCs/>
                <w:i/>
                <w:iCs/>
                <w:spacing w:val="-4"/>
                <w:sz w:val="28"/>
                <w:szCs w:val="28"/>
              </w:rPr>
            </w:pPr>
            <w:r w:rsidRPr="00A71ABF">
              <w:rPr>
                <w:rFonts w:cs="Times New Roman"/>
                <w:bCs/>
                <w:i/>
                <w:iCs/>
                <w:spacing w:val="-4"/>
                <w:sz w:val="28"/>
                <w:szCs w:val="28"/>
              </w:rPr>
              <w:t xml:space="preserve">Chánh Văn phòng Bộ; Vụ trưởng; Cục trưởng; Y tế Bộ, ngành; Giám đốc Sở Y tế các tỉnh, thành phố </w:t>
            </w:r>
            <w:r w:rsidRPr="00D27FA2">
              <w:rPr>
                <w:rFonts w:cs="Times New Roman"/>
                <w:bCs/>
                <w:i/>
                <w:iCs/>
                <w:spacing w:val="-4"/>
                <w:sz w:val="28"/>
                <w:szCs w:val="28"/>
              </w:rPr>
              <w:t>trực thuộc Trung ương và cơ quan, tổ chức, cá nhân có liên quan chịu trách nhiệm thực hiện Thông tư này.</w:t>
            </w:r>
          </w:p>
          <w:p w14:paraId="7BA3FDF5" w14:textId="187686FD" w:rsidR="00D27FA2" w:rsidRDefault="00D27FA2" w:rsidP="008453EA">
            <w:pPr>
              <w:spacing w:after="0" w:line="252" w:lineRule="auto"/>
              <w:ind w:left="131" w:right="134" w:firstLine="289"/>
              <w:jc w:val="both"/>
              <w:rPr>
                <w:rFonts w:cs="Times New Roman"/>
                <w:bCs/>
                <w:i/>
                <w:iCs/>
                <w:spacing w:val="-4"/>
                <w:sz w:val="28"/>
                <w:szCs w:val="28"/>
              </w:rPr>
            </w:pPr>
            <w:r w:rsidRPr="00D27FA2">
              <w:rPr>
                <w:rFonts w:cs="Times New Roman"/>
                <w:bCs/>
                <w:i/>
                <w:iCs/>
                <w:spacing w:val="-4"/>
                <w:sz w:val="28"/>
                <w:szCs w:val="28"/>
              </w:rPr>
              <w:t>Trong quá trình thực hiện, nếu có khó khăn, vướng mắc; đề nghị cơ quan, tổ chức,</w:t>
            </w:r>
            <w:r w:rsidR="00364657">
              <w:rPr>
                <w:rFonts w:cs="Times New Roman"/>
                <w:bCs/>
                <w:i/>
                <w:iCs/>
                <w:spacing w:val="-4"/>
                <w:sz w:val="28"/>
                <w:szCs w:val="28"/>
              </w:rPr>
              <w:t xml:space="preserve"> </w:t>
            </w:r>
            <w:r w:rsidR="00364657" w:rsidRPr="00364657">
              <w:rPr>
                <w:rFonts w:cs="Times New Roman"/>
                <w:bCs/>
                <w:i/>
                <w:iCs/>
                <w:spacing w:val="-4"/>
                <w:sz w:val="28"/>
                <w:szCs w:val="28"/>
              </w:rPr>
              <w:t> cá nhân, phản ánh về Bộ Y tế (Cục Quản lý Khám, chữa bệnh) để kịp thời hướng dẫn, giải quyết./.</w:t>
            </w:r>
            <w:r w:rsidR="00364657">
              <w:rPr>
                <w:rFonts w:cs="Times New Roman"/>
                <w:bCs/>
                <w:i/>
                <w:iCs/>
                <w:spacing w:val="-4"/>
                <w:sz w:val="28"/>
                <w:szCs w:val="28"/>
              </w:rPr>
              <w:t>”</w:t>
            </w:r>
          </w:p>
          <w:p w14:paraId="4C846837" w14:textId="70133E9D" w:rsidR="008453EA" w:rsidRPr="00404869" w:rsidRDefault="00A71ABF" w:rsidP="00A71ABF">
            <w:pPr>
              <w:spacing w:after="0" w:line="252" w:lineRule="auto"/>
              <w:ind w:left="131" w:right="134"/>
              <w:jc w:val="both"/>
              <w:rPr>
                <w:rFonts w:cs="Times New Roman"/>
                <w:b/>
                <w:bCs/>
                <w:iCs/>
                <w:sz w:val="28"/>
                <w:szCs w:val="28"/>
              </w:rPr>
            </w:pPr>
            <w:r w:rsidRPr="00404869">
              <w:rPr>
                <w:rFonts w:cs="Times New Roman"/>
                <w:bCs/>
                <w:iCs/>
                <w:spacing w:val="-4"/>
                <w:sz w:val="28"/>
                <w:szCs w:val="28"/>
              </w:rPr>
              <w:t xml:space="preserve">- </w:t>
            </w:r>
            <w:r w:rsidR="009A32C5" w:rsidRPr="00404869">
              <w:rPr>
                <w:rFonts w:cs="Times New Roman"/>
                <w:bCs/>
                <w:iCs/>
                <w:spacing w:val="-4"/>
                <w:sz w:val="28"/>
                <w:szCs w:val="28"/>
              </w:rPr>
              <w:t xml:space="preserve">Đối với Điều khoản chuyển tiếp, Cục Bà mẹ và Trẻ em đã rà soát và thấy rằng nội dung </w:t>
            </w:r>
            <w:r w:rsidR="00D27FA2" w:rsidRPr="00404869">
              <w:rPr>
                <w:rFonts w:cs="Times New Roman"/>
                <w:bCs/>
                <w:iCs/>
                <w:spacing w:val="-4"/>
                <w:sz w:val="28"/>
                <w:szCs w:val="28"/>
              </w:rPr>
              <w:t>Điều khoản chuyển tiếp</w:t>
            </w:r>
            <w:r w:rsidR="009A32C5" w:rsidRPr="00404869">
              <w:rPr>
                <w:rFonts w:cs="Times New Roman"/>
                <w:bCs/>
                <w:iCs/>
                <w:spacing w:val="-4"/>
                <w:sz w:val="28"/>
                <w:szCs w:val="28"/>
              </w:rPr>
              <w:t xml:space="preserve"> quy định tại Điều 6 Thông tư 57/2024/TT-BYT vẫn phù hợp với các nội dung mới. Vì vậy </w:t>
            </w:r>
            <w:r w:rsidR="008453EA" w:rsidRPr="00404869">
              <w:rPr>
                <w:rFonts w:cs="Times New Roman"/>
                <w:bCs/>
                <w:iCs/>
                <w:spacing w:val="-4"/>
                <w:sz w:val="28"/>
                <w:szCs w:val="28"/>
              </w:rPr>
              <w:t xml:space="preserve">Cục đề xuất </w:t>
            </w:r>
            <w:r w:rsidR="00315BEB" w:rsidRPr="00404869">
              <w:rPr>
                <w:rFonts w:cs="Times New Roman"/>
                <w:bCs/>
                <w:iCs/>
                <w:spacing w:val="-4"/>
                <w:sz w:val="28"/>
                <w:szCs w:val="28"/>
              </w:rPr>
              <w:t xml:space="preserve">không bổ sung mà </w:t>
            </w:r>
            <w:r w:rsidR="008453EA" w:rsidRPr="00404869">
              <w:rPr>
                <w:rFonts w:cs="Times New Roman"/>
                <w:bCs/>
                <w:iCs/>
                <w:spacing w:val="-4"/>
                <w:sz w:val="28"/>
                <w:szCs w:val="28"/>
              </w:rPr>
              <w:t>giữ nguyên như dự thảo.</w:t>
            </w:r>
          </w:p>
          <w:p w14:paraId="424AB695" w14:textId="77777777" w:rsidR="00D27FA2" w:rsidRDefault="00D27FA2" w:rsidP="00CB2A7C">
            <w:pPr>
              <w:spacing w:after="0" w:line="252" w:lineRule="auto"/>
              <w:ind w:left="131" w:right="134"/>
              <w:jc w:val="both"/>
              <w:rPr>
                <w:rFonts w:cs="Times New Roman"/>
                <w:bCs/>
                <w:color w:val="FF0000"/>
                <w:spacing w:val="-4"/>
                <w:sz w:val="28"/>
                <w:szCs w:val="28"/>
              </w:rPr>
            </w:pPr>
          </w:p>
          <w:p w14:paraId="07651F30" w14:textId="35966DE2" w:rsidR="00F87BF5" w:rsidRPr="00A44FF3" w:rsidRDefault="00CB2A7C" w:rsidP="00A44FF3">
            <w:pPr>
              <w:spacing w:after="0" w:line="252" w:lineRule="auto"/>
              <w:ind w:left="131" w:right="134"/>
              <w:jc w:val="both"/>
              <w:rPr>
                <w:rFonts w:cs="Times New Roman"/>
                <w:bCs/>
                <w:spacing w:val="-4"/>
                <w:sz w:val="28"/>
                <w:szCs w:val="28"/>
              </w:rPr>
            </w:pPr>
            <w:r w:rsidRPr="00A44FF3">
              <w:rPr>
                <w:rFonts w:cs="Times New Roman"/>
                <w:bCs/>
                <w:spacing w:val="-4"/>
                <w:sz w:val="28"/>
                <w:szCs w:val="28"/>
              </w:rPr>
              <w:lastRenderedPageBreak/>
              <w:t xml:space="preserve">- Cục Bà mẹ và Trẻ em đã </w:t>
            </w:r>
            <w:r w:rsidRPr="00A44FF3">
              <w:rPr>
                <w:rFonts w:cs="Times New Roman"/>
                <w:bCs/>
                <w:spacing w:val="-4"/>
                <w:sz w:val="28"/>
                <w:szCs w:val="28"/>
              </w:rPr>
              <w:t xml:space="preserve">xây dựng báo cáo </w:t>
            </w:r>
            <w:r w:rsidRPr="00A44FF3">
              <w:rPr>
                <w:rFonts w:cs="Times New Roman"/>
                <w:bCs/>
                <w:spacing w:val="-4"/>
                <w:sz w:val="28"/>
                <w:szCs w:val="28"/>
              </w:rPr>
              <w:t>đánh giá tác động thủ tục hành chính</w:t>
            </w:r>
            <w:r w:rsidR="00A44FF3" w:rsidRPr="00A44FF3">
              <w:rPr>
                <w:rFonts w:cs="Times New Roman"/>
                <w:bCs/>
                <w:spacing w:val="-4"/>
                <w:sz w:val="28"/>
                <w:szCs w:val="28"/>
              </w:rPr>
              <w:t>, gửi Văn phòng Bộ góp ý.</w:t>
            </w:r>
          </w:p>
        </w:tc>
      </w:tr>
      <w:tr w:rsidR="00F87BF5" w:rsidRPr="00851908" w14:paraId="52346B33" w14:textId="77777777" w:rsidTr="004A64DA">
        <w:trPr>
          <w:trHeight w:val="20"/>
        </w:trPr>
        <w:tc>
          <w:tcPr>
            <w:tcW w:w="407" w:type="pct"/>
            <w:shd w:val="clear" w:color="auto" w:fill="FFFFFF"/>
          </w:tcPr>
          <w:p w14:paraId="3ADB6805" w14:textId="77777777" w:rsidR="00F87BF5" w:rsidRPr="00851908" w:rsidRDefault="00F87BF5" w:rsidP="00F87BF5">
            <w:pPr>
              <w:spacing w:after="0" w:line="252" w:lineRule="auto"/>
              <w:ind w:left="132" w:right="132"/>
              <w:rPr>
                <w:rFonts w:cs="Times New Roman"/>
                <w:b/>
                <w:sz w:val="28"/>
                <w:szCs w:val="28"/>
              </w:rPr>
            </w:pPr>
          </w:p>
        </w:tc>
        <w:tc>
          <w:tcPr>
            <w:tcW w:w="541" w:type="pct"/>
            <w:shd w:val="clear" w:color="auto" w:fill="FFFFFF"/>
          </w:tcPr>
          <w:p w14:paraId="0E326A47" w14:textId="40037D60" w:rsidR="00F87BF5" w:rsidRPr="00851908" w:rsidRDefault="00F87BF5" w:rsidP="00F87BF5">
            <w:pPr>
              <w:spacing w:after="0" w:line="252" w:lineRule="auto"/>
              <w:ind w:left="132" w:right="132"/>
              <w:rPr>
                <w:rFonts w:cs="Times New Roman"/>
                <w:bCs/>
                <w:sz w:val="28"/>
                <w:szCs w:val="28"/>
              </w:rPr>
            </w:pPr>
            <w:r w:rsidRPr="00851908">
              <w:rPr>
                <w:rFonts w:cs="Times New Roman"/>
                <w:bCs/>
                <w:sz w:val="28"/>
                <w:szCs w:val="28"/>
              </w:rPr>
              <w:t xml:space="preserve">Sở Y tế Hà Nội </w:t>
            </w:r>
          </w:p>
        </w:tc>
        <w:tc>
          <w:tcPr>
            <w:tcW w:w="2111" w:type="pct"/>
            <w:shd w:val="clear" w:color="auto" w:fill="FFFFFF"/>
          </w:tcPr>
          <w:p w14:paraId="5E073975" w14:textId="77777777" w:rsidR="00F87BF5" w:rsidRPr="00851908" w:rsidRDefault="00F87BF5" w:rsidP="00F87BF5">
            <w:pPr>
              <w:spacing w:after="0" w:line="252" w:lineRule="auto"/>
              <w:ind w:left="131" w:right="134"/>
              <w:jc w:val="both"/>
              <w:rPr>
                <w:rFonts w:cs="Times New Roman"/>
                <w:bCs/>
                <w:sz w:val="28"/>
                <w:szCs w:val="28"/>
              </w:rPr>
            </w:pPr>
            <w:r w:rsidRPr="00851908">
              <w:rPr>
                <w:rFonts w:cs="Times New Roman"/>
                <w:bCs/>
                <w:sz w:val="28"/>
                <w:szCs w:val="28"/>
              </w:rPr>
              <w:t>Sở Y tế Hà Nội nhất trí với các nội dung Thông tư số 57/2024/TT-BYT ngày 31/12/2024 quy định việc phân cấp giải quyết thủ tục hành chính trong lĩnh vực khám bệnh, chữa bệnh thuộc thẩm quyền quản lý của Bộ Y tế và Tờ trình Bộ trưởng về dự thảo Thông tư sửa đổi Thông tư số 57/2024/TT-BYT;</w:t>
            </w:r>
          </w:p>
          <w:p w14:paraId="04BDDB5F" w14:textId="1BDF573B" w:rsidR="00F87BF5" w:rsidRDefault="00F87BF5" w:rsidP="00F87BF5">
            <w:pPr>
              <w:spacing w:after="0" w:line="252" w:lineRule="auto"/>
              <w:ind w:left="131" w:right="134"/>
              <w:jc w:val="both"/>
              <w:rPr>
                <w:rFonts w:cs="Times New Roman"/>
                <w:bCs/>
                <w:sz w:val="28"/>
                <w:szCs w:val="28"/>
              </w:rPr>
            </w:pPr>
            <w:r w:rsidRPr="00851908">
              <w:rPr>
                <w:rFonts w:cs="Times New Roman"/>
                <w:bCs/>
                <w:sz w:val="28"/>
                <w:szCs w:val="28"/>
              </w:rPr>
              <w:t xml:space="preserve">- Sở Y tế nhất trí với phương án 1 tại nội dung phân cấp cho Cục Quản lý Khám bệnh- chữa bệnh và phương án 1 tại nội dung phân cấp cho Cục Bà mẹ và Trẻ em; </w:t>
            </w:r>
          </w:p>
          <w:p w14:paraId="62223019" w14:textId="4EFFE6A9" w:rsidR="00310530" w:rsidRDefault="00310530" w:rsidP="00F87BF5">
            <w:pPr>
              <w:spacing w:after="0" w:line="252" w:lineRule="auto"/>
              <w:ind w:left="131" w:right="134"/>
              <w:jc w:val="both"/>
              <w:rPr>
                <w:rFonts w:cs="Times New Roman"/>
                <w:bCs/>
                <w:sz w:val="28"/>
                <w:szCs w:val="28"/>
              </w:rPr>
            </w:pPr>
          </w:p>
          <w:p w14:paraId="4A40B610" w14:textId="78F6044B" w:rsidR="00310530" w:rsidRDefault="00310530" w:rsidP="00F87BF5">
            <w:pPr>
              <w:spacing w:after="0" w:line="252" w:lineRule="auto"/>
              <w:ind w:left="131" w:right="134"/>
              <w:jc w:val="both"/>
              <w:rPr>
                <w:rFonts w:cs="Times New Roman"/>
                <w:bCs/>
                <w:sz w:val="28"/>
                <w:szCs w:val="28"/>
              </w:rPr>
            </w:pPr>
          </w:p>
          <w:p w14:paraId="110F9953" w14:textId="5F397D5C" w:rsidR="00310530" w:rsidRDefault="00310530" w:rsidP="00F87BF5">
            <w:pPr>
              <w:spacing w:after="0" w:line="252" w:lineRule="auto"/>
              <w:ind w:left="131" w:right="134"/>
              <w:jc w:val="both"/>
              <w:rPr>
                <w:rFonts w:cs="Times New Roman"/>
                <w:bCs/>
                <w:sz w:val="28"/>
                <w:szCs w:val="28"/>
              </w:rPr>
            </w:pPr>
          </w:p>
          <w:p w14:paraId="3B8B2C2E" w14:textId="39800E97" w:rsidR="00310530" w:rsidRDefault="00310530" w:rsidP="00F87BF5">
            <w:pPr>
              <w:spacing w:after="0" w:line="252" w:lineRule="auto"/>
              <w:ind w:left="131" w:right="134"/>
              <w:jc w:val="both"/>
              <w:rPr>
                <w:rFonts w:cs="Times New Roman"/>
                <w:bCs/>
                <w:sz w:val="28"/>
                <w:szCs w:val="28"/>
              </w:rPr>
            </w:pPr>
          </w:p>
          <w:p w14:paraId="00BC787F" w14:textId="09852BCC" w:rsidR="00310530" w:rsidRDefault="00310530" w:rsidP="00F87BF5">
            <w:pPr>
              <w:spacing w:after="0" w:line="252" w:lineRule="auto"/>
              <w:ind w:left="131" w:right="134"/>
              <w:jc w:val="both"/>
              <w:rPr>
                <w:rFonts w:cs="Times New Roman"/>
                <w:bCs/>
                <w:sz w:val="28"/>
                <w:szCs w:val="28"/>
              </w:rPr>
            </w:pPr>
          </w:p>
          <w:p w14:paraId="54EDE6FB" w14:textId="3B60ECF1" w:rsidR="00310530" w:rsidRDefault="00310530" w:rsidP="00F87BF5">
            <w:pPr>
              <w:spacing w:after="0" w:line="252" w:lineRule="auto"/>
              <w:ind w:left="131" w:right="134"/>
              <w:jc w:val="both"/>
              <w:rPr>
                <w:rFonts w:cs="Times New Roman"/>
                <w:bCs/>
                <w:sz w:val="28"/>
                <w:szCs w:val="28"/>
              </w:rPr>
            </w:pPr>
          </w:p>
          <w:p w14:paraId="106EBE1C" w14:textId="419FB0D6" w:rsidR="00310530" w:rsidRDefault="00310530" w:rsidP="00F87BF5">
            <w:pPr>
              <w:spacing w:after="0" w:line="252" w:lineRule="auto"/>
              <w:ind w:left="131" w:right="134"/>
              <w:jc w:val="both"/>
              <w:rPr>
                <w:rFonts w:cs="Times New Roman"/>
                <w:bCs/>
                <w:sz w:val="28"/>
                <w:szCs w:val="28"/>
              </w:rPr>
            </w:pPr>
          </w:p>
          <w:p w14:paraId="63ABB289" w14:textId="77777777" w:rsidR="00310530" w:rsidRPr="00851908" w:rsidRDefault="00310530" w:rsidP="00F87BF5">
            <w:pPr>
              <w:spacing w:after="0" w:line="252" w:lineRule="auto"/>
              <w:ind w:left="131" w:right="134"/>
              <w:jc w:val="both"/>
              <w:rPr>
                <w:rFonts w:cs="Times New Roman"/>
                <w:bCs/>
                <w:sz w:val="28"/>
                <w:szCs w:val="28"/>
              </w:rPr>
            </w:pPr>
          </w:p>
          <w:p w14:paraId="3F23CCD5" w14:textId="09FC1002" w:rsidR="00F87BF5" w:rsidRPr="00851908" w:rsidRDefault="00F87BF5" w:rsidP="00F87BF5">
            <w:pPr>
              <w:spacing w:after="0" w:line="252" w:lineRule="auto"/>
              <w:ind w:left="131" w:right="134"/>
              <w:jc w:val="both"/>
              <w:rPr>
                <w:rFonts w:cs="Times New Roman"/>
                <w:bCs/>
                <w:sz w:val="28"/>
                <w:szCs w:val="28"/>
              </w:rPr>
            </w:pPr>
            <w:r w:rsidRPr="00851908">
              <w:rPr>
                <w:rFonts w:cs="Times New Roman"/>
                <w:bCs/>
                <w:sz w:val="28"/>
                <w:szCs w:val="28"/>
              </w:rPr>
              <w:t xml:space="preserve">- Trong quá trình triển khai thực hiện, nếu có khó khăn, vướng mắc, Sở Y tế Hà Nội sẽ tổng hợp, báo cáo Cục Bà mẹ và Trẻ em - Bộ Y tế. </w:t>
            </w:r>
          </w:p>
        </w:tc>
        <w:tc>
          <w:tcPr>
            <w:tcW w:w="1941" w:type="pct"/>
            <w:shd w:val="clear" w:color="auto" w:fill="FFFFFF"/>
          </w:tcPr>
          <w:p w14:paraId="3CBBE111" w14:textId="77777777" w:rsidR="00F87BF5" w:rsidRDefault="00F87BF5" w:rsidP="00F87BF5">
            <w:pPr>
              <w:spacing w:after="0" w:line="252" w:lineRule="auto"/>
              <w:ind w:left="131" w:right="134"/>
              <w:jc w:val="both"/>
              <w:rPr>
                <w:rFonts w:cs="Times New Roman"/>
                <w:bCs/>
                <w:spacing w:val="-4"/>
                <w:sz w:val="28"/>
                <w:szCs w:val="28"/>
              </w:rPr>
            </w:pPr>
          </w:p>
          <w:p w14:paraId="46CE3ABA" w14:textId="77777777" w:rsidR="00EB36E0" w:rsidRDefault="00EB36E0" w:rsidP="00F87BF5">
            <w:pPr>
              <w:spacing w:after="0" w:line="252" w:lineRule="auto"/>
              <w:ind w:left="131" w:right="134"/>
              <w:jc w:val="both"/>
              <w:rPr>
                <w:rFonts w:cs="Times New Roman"/>
                <w:bCs/>
                <w:spacing w:val="-4"/>
                <w:sz w:val="28"/>
                <w:szCs w:val="28"/>
              </w:rPr>
            </w:pPr>
          </w:p>
          <w:p w14:paraId="05EEA104" w14:textId="77777777" w:rsidR="00EB36E0" w:rsidRDefault="00EB36E0" w:rsidP="00F87BF5">
            <w:pPr>
              <w:spacing w:after="0" w:line="252" w:lineRule="auto"/>
              <w:ind w:left="131" w:right="134"/>
              <w:jc w:val="both"/>
              <w:rPr>
                <w:rFonts w:cs="Times New Roman"/>
                <w:bCs/>
                <w:spacing w:val="-4"/>
                <w:sz w:val="28"/>
                <w:szCs w:val="28"/>
              </w:rPr>
            </w:pPr>
          </w:p>
          <w:p w14:paraId="12F74316" w14:textId="77777777" w:rsidR="00EB36E0" w:rsidRDefault="00EB36E0" w:rsidP="00F87BF5">
            <w:pPr>
              <w:spacing w:after="0" w:line="252" w:lineRule="auto"/>
              <w:ind w:left="131" w:right="134"/>
              <w:jc w:val="both"/>
              <w:rPr>
                <w:rFonts w:cs="Times New Roman"/>
                <w:bCs/>
                <w:spacing w:val="-4"/>
                <w:sz w:val="28"/>
                <w:szCs w:val="28"/>
              </w:rPr>
            </w:pPr>
          </w:p>
          <w:p w14:paraId="5351DE1F" w14:textId="77777777" w:rsidR="00EB36E0" w:rsidRDefault="00EB36E0" w:rsidP="00F87BF5">
            <w:pPr>
              <w:spacing w:after="0" w:line="252" w:lineRule="auto"/>
              <w:ind w:left="131" w:right="134"/>
              <w:jc w:val="both"/>
              <w:rPr>
                <w:rFonts w:cs="Times New Roman"/>
                <w:bCs/>
                <w:spacing w:val="-4"/>
                <w:sz w:val="28"/>
                <w:szCs w:val="28"/>
              </w:rPr>
            </w:pPr>
          </w:p>
          <w:p w14:paraId="13DE5B52" w14:textId="77777777" w:rsidR="00EB36E0" w:rsidRDefault="00EB36E0" w:rsidP="00F87BF5">
            <w:pPr>
              <w:spacing w:after="0" w:line="252" w:lineRule="auto"/>
              <w:ind w:left="131" w:right="134"/>
              <w:jc w:val="both"/>
              <w:rPr>
                <w:rFonts w:cs="Times New Roman"/>
                <w:bCs/>
                <w:spacing w:val="-4"/>
                <w:sz w:val="28"/>
                <w:szCs w:val="28"/>
              </w:rPr>
            </w:pPr>
          </w:p>
          <w:p w14:paraId="6AD190CF" w14:textId="77777777" w:rsidR="00EB36E0" w:rsidRDefault="00EB36E0" w:rsidP="00F87BF5">
            <w:pPr>
              <w:spacing w:after="0" w:line="252" w:lineRule="auto"/>
              <w:ind w:left="131" w:right="134"/>
              <w:jc w:val="both"/>
              <w:rPr>
                <w:rFonts w:cs="Times New Roman"/>
                <w:bCs/>
                <w:spacing w:val="-4"/>
                <w:sz w:val="28"/>
                <w:szCs w:val="28"/>
              </w:rPr>
            </w:pPr>
          </w:p>
          <w:p w14:paraId="252EBAC5" w14:textId="615099D7" w:rsidR="00EB36E0" w:rsidRDefault="00F16F4A" w:rsidP="00EB36E0">
            <w:pPr>
              <w:spacing w:after="0" w:line="252" w:lineRule="auto"/>
              <w:ind w:left="131" w:right="134"/>
              <w:jc w:val="both"/>
              <w:rPr>
                <w:rFonts w:cs="Times New Roman"/>
                <w:bCs/>
                <w:i/>
                <w:iCs/>
                <w:spacing w:val="-4"/>
                <w:sz w:val="28"/>
                <w:szCs w:val="28"/>
              </w:rPr>
            </w:pPr>
            <w:r>
              <w:rPr>
                <w:rFonts w:cs="Times New Roman"/>
                <w:bCs/>
                <w:spacing w:val="-4"/>
                <w:sz w:val="28"/>
                <w:szCs w:val="28"/>
              </w:rPr>
              <w:t xml:space="preserve">- </w:t>
            </w:r>
            <w:r w:rsidR="00EB36E0">
              <w:rPr>
                <w:rFonts w:cs="Times New Roman"/>
                <w:bCs/>
                <w:spacing w:val="-4"/>
                <w:sz w:val="28"/>
                <w:szCs w:val="28"/>
              </w:rPr>
              <w:t xml:space="preserve">Sau khi nghiên cứu kỹ quy định về chức năng, nhiệm vụ của các đơn vị thuộc Bộ cũng như ý kiến của các đơn vị, </w:t>
            </w:r>
            <w:r w:rsidR="00EB36E0" w:rsidRPr="00851908">
              <w:rPr>
                <w:rFonts w:cs="Times New Roman"/>
                <w:bCs/>
                <w:spacing w:val="-4"/>
                <w:sz w:val="28"/>
                <w:szCs w:val="28"/>
              </w:rPr>
              <w:t xml:space="preserve">Cục Bà mẹ và Trẻ em </w:t>
            </w:r>
            <w:r w:rsidR="00EB36E0">
              <w:rPr>
                <w:rFonts w:cs="Times New Roman"/>
                <w:bCs/>
                <w:spacing w:val="-4"/>
                <w:sz w:val="28"/>
                <w:szCs w:val="28"/>
              </w:rPr>
              <w:t xml:space="preserve">thống nhất </w:t>
            </w:r>
            <w:r w:rsidR="00EB36E0" w:rsidRPr="00851908">
              <w:rPr>
                <w:rFonts w:cs="Times New Roman"/>
                <w:bCs/>
                <w:spacing w:val="-4"/>
                <w:sz w:val="28"/>
                <w:szCs w:val="28"/>
              </w:rPr>
              <w:t xml:space="preserve">chỉnh lý dự thảo Thông </w:t>
            </w:r>
            <w:r w:rsidR="00EB36E0">
              <w:rPr>
                <w:rFonts w:cs="Times New Roman"/>
                <w:bCs/>
                <w:spacing w:val="-4"/>
                <w:sz w:val="28"/>
                <w:szCs w:val="28"/>
              </w:rPr>
              <w:t xml:space="preserve">tư </w:t>
            </w:r>
            <w:r w:rsidR="00EB36E0" w:rsidRPr="00851908">
              <w:rPr>
                <w:rFonts w:cs="Times New Roman"/>
                <w:bCs/>
                <w:spacing w:val="-4"/>
                <w:sz w:val="28"/>
                <w:szCs w:val="28"/>
              </w:rPr>
              <w:t>theo Phương án 2</w:t>
            </w:r>
            <w:r w:rsidR="00EB36E0">
              <w:rPr>
                <w:rFonts w:cs="Times New Roman"/>
                <w:bCs/>
                <w:spacing w:val="-4"/>
                <w:sz w:val="28"/>
                <w:szCs w:val="28"/>
              </w:rPr>
              <w:t xml:space="preserve"> (</w:t>
            </w:r>
            <w:r w:rsidR="00EB36E0" w:rsidRPr="00851908">
              <w:rPr>
                <w:rFonts w:cs="Times New Roman"/>
                <w:bCs/>
                <w:i/>
                <w:iCs/>
                <w:spacing w:val="-4"/>
                <w:sz w:val="28"/>
                <w:szCs w:val="28"/>
              </w:rPr>
              <w:t xml:space="preserve">(phân cấp cho Cục Bà mẹ và Trẻ em thành lập đoàn thẩm định cấp điều chỉnh giấy phép hoạt động khám bệnh, chữa bệnh, bao gồm cả việc trưng cầu các chuyên gia tham gia đoàn thẩm định đối với các cơ </w:t>
            </w:r>
            <w:r w:rsidR="00EB36E0" w:rsidRPr="00851908">
              <w:rPr>
                <w:rFonts w:cs="Times New Roman"/>
                <w:bCs/>
                <w:i/>
                <w:iCs/>
                <w:spacing w:val="-4"/>
                <w:sz w:val="28"/>
                <w:szCs w:val="28"/>
              </w:rPr>
              <w:lastRenderedPageBreak/>
              <w:t>sở khám bệnh, chữa bệnh để thực hiện các dịch vụ kỹ thuật thụ tinh trong ống nghiệm, mang thai hộ vì mục đích nhân đạo).</w:t>
            </w:r>
          </w:p>
          <w:p w14:paraId="5B75D334" w14:textId="3136A946" w:rsidR="00310530" w:rsidRPr="00B24CD2" w:rsidRDefault="00310530" w:rsidP="00EB36E0">
            <w:pPr>
              <w:spacing w:after="0" w:line="252" w:lineRule="auto"/>
              <w:ind w:left="131" w:right="134"/>
              <w:jc w:val="both"/>
              <w:rPr>
                <w:rFonts w:cs="Times New Roman"/>
                <w:bCs/>
                <w:spacing w:val="-4"/>
                <w:sz w:val="28"/>
                <w:szCs w:val="28"/>
              </w:rPr>
            </w:pPr>
            <w:r w:rsidRPr="00B24CD2">
              <w:rPr>
                <w:rFonts w:cs="Times New Roman"/>
                <w:bCs/>
                <w:iCs/>
                <w:spacing w:val="-4"/>
                <w:sz w:val="28"/>
                <w:szCs w:val="28"/>
              </w:rPr>
              <w:t>- Nhất trí với ý kiến của Sở Y tế Hà Nội</w:t>
            </w:r>
          </w:p>
        </w:tc>
      </w:tr>
      <w:tr w:rsidR="00F87BF5" w:rsidRPr="00851908" w14:paraId="6DAEB198" w14:textId="77777777" w:rsidTr="00AB11D2">
        <w:trPr>
          <w:trHeight w:val="514"/>
        </w:trPr>
        <w:tc>
          <w:tcPr>
            <w:tcW w:w="5000" w:type="pct"/>
            <w:gridSpan w:val="4"/>
            <w:shd w:val="clear" w:color="auto" w:fill="FFFFFF"/>
            <w:vAlign w:val="center"/>
          </w:tcPr>
          <w:p w14:paraId="1CE08DDA" w14:textId="5A316579" w:rsidR="00F87BF5" w:rsidRPr="00851908" w:rsidRDefault="00F87BF5" w:rsidP="00AB11D2">
            <w:pPr>
              <w:spacing w:after="0" w:line="252" w:lineRule="auto"/>
              <w:ind w:left="131" w:right="134"/>
              <w:rPr>
                <w:rFonts w:cs="Times New Roman"/>
                <w:bCs/>
                <w:spacing w:val="-4"/>
                <w:sz w:val="28"/>
                <w:szCs w:val="28"/>
              </w:rPr>
            </w:pPr>
            <w:r w:rsidRPr="00851908">
              <w:rPr>
                <w:rFonts w:cs="Times New Roman"/>
                <w:b/>
                <w:sz w:val="28"/>
                <w:szCs w:val="28"/>
              </w:rPr>
              <w:lastRenderedPageBreak/>
              <w:t>2</w:t>
            </w:r>
            <w:r w:rsidRPr="00851908">
              <w:rPr>
                <w:rFonts w:cs="Times New Roman"/>
                <w:b/>
                <w:sz w:val="28"/>
                <w:szCs w:val="28"/>
              </w:rPr>
              <w:t xml:space="preserve">. Ý kiến </w:t>
            </w:r>
            <w:r w:rsidRPr="00851908">
              <w:rPr>
                <w:rFonts w:cs="Times New Roman"/>
                <w:b/>
                <w:sz w:val="28"/>
                <w:szCs w:val="28"/>
              </w:rPr>
              <w:t xml:space="preserve">người dân trên Cổng Thông tin điện tử Bộ Y tế: </w:t>
            </w:r>
            <w:r w:rsidRPr="00851908">
              <w:rPr>
                <w:rFonts w:cs="Times New Roman"/>
                <w:sz w:val="28"/>
                <w:szCs w:val="28"/>
              </w:rPr>
              <w:t>Không có</w:t>
            </w:r>
          </w:p>
        </w:tc>
      </w:tr>
    </w:tbl>
    <w:p w14:paraId="60999D79" w14:textId="7FD9F283" w:rsidR="0071637A" w:rsidRPr="0071637A" w:rsidRDefault="00581AD4" w:rsidP="006F3523">
      <w:pPr>
        <w:spacing w:after="0" w:line="240" w:lineRule="auto"/>
        <w:rPr>
          <w:rFonts w:eastAsia="Times New Roman" w:cs="Times New Roman"/>
          <w:bCs/>
          <w:sz w:val="28"/>
          <w:szCs w:val="28"/>
        </w:rPr>
      </w:pPr>
      <w:r>
        <w:rPr>
          <w:rFonts w:eastAsia="Times New Roman" w:cs="Times New Roman"/>
          <w:bCs/>
          <w:sz w:val="28"/>
          <w:szCs w:val="28"/>
        </w:rPr>
        <w:br w:type="textWrapping" w:clear="all"/>
      </w:r>
    </w:p>
    <w:tbl>
      <w:tblPr>
        <w:tblpPr w:leftFromText="180" w:rightFromText="180" w:vertAnchor="text" w:horzAnchor="margin" w:tblpXSpec="right" w:tblpY="653"/>
        <w:tblW w:w="5000" w:type="pct"/>
        <w:tblLook w:val="01E0" w:firstRow="1" w:lastRow="1" w:firstColumn="1" w:lastColumn="1" w:noHBand="0" w:noVBand="0"/>
      </w:tblPr>
      <w:tblGrid>
        <w:gridCol w:w="9594"/>
        <w:gridCol w:w="3694"/>
      </w:tblGrid>
      <w:tr w:rsidR="006F3523" w:rsidRPr="00D62FC5" w14:paraId="75C49D47" w14:textId="77777777" w:rsidTr="006F3523">
        <w:trPr>
          <w:trHeight w:val="2721"/>
        </w:trPr>
        <w:tc>
          <w:tcPr>
            <w:tcW w:w="3610" w:type="pct"/>
          </w:tcPr>
          <w:p w14:paraId="50FA1874" w14:textId="77777777" w:rsidR="001906B8" w:rsidRPr="00DD0C02" w:rsidRDefault="001906B8" w:rsidP="001906B8">
            <w:pPr>
              <w:spacing w:after="0"/>
              <w:jc w:val="both"/>
              <w:rPr>
                <w:rFonts w:cs="Times New Roman"/>
                <w:spacing w:val="-2"/>
                <w:sz w:val="26"/>
                <w:szCs w:val="26"/>
              </w:rPr>
            </w:pPr>
            <w:r w:rsidRPr="00DD0C02">
              <w:rPr>
                <w:rFonts w:cs="Times New Roman"/>
                <w:b/>
                <w:i/>
                <w:spacing w:val="-2"/>
                <w:sz w:val="26"/>
                <w:szCs w:val="26"/>
              </w:rPr>
              <w:t>Nơi nhận</w:t>
            </w:r>
            <w:r w:rsidRPr="00DD0C02">
              <w:rPr>
                <w:rFonts w:cs="Times New Roman"/>
                <w:spacing w:val="-2"/>
                <w:sz w:val="26"/>
                <w:szCs w:val="26"/>
              </w:rPr>
              <w:t>:</w:t>
            </w:r>
          </w:p>
          <w:p w14:paraId="2588F016" w14:textId="77777777" w:rsidR="001906B8" w:rsidRPr="00DD0C02" w:rsidRDefault="001906B8" w:rsidP="001906B8">
            <w:pPr>
              <w:spacing w:after="0"/>
              <w:jc w:val="both"/>
              <w:rPr>
                <w:rFonts w:cs="Times New Roman"/>
                <w:spacing w:val="-2"/>
              </w:rPr>
            </w:pPr>
            <w:r w:rsidRPr="00DD0C02">
              <w:rPr>
                <w:rFonts w:cs="Times New Roman"/>
                <w:spacing w:val="-2"/>
              </w:rPr>
              <w:t>- Như trên;</w:t>
            </w:r>
          </w:p>
          <w:p w14:paraId="116F3C95" w14:textId="77777777" w:rsidR="001906B8" w:rsidRPr="00DD0C02" w:rsidRDefault="001906B8" w:rsidP="001906B8">
            <w:pPr>
              <w:spacing w:after="0"/>
              <w:jc w:val="both"/>
              <w:rPr>
                <w:rFonts w:cs="Times New Roman"/>
                <w:spacing w:val="-2"/>
              </w:rPr>
            </w:pPr>
            <w:r w:rsidRPr="00DD0C02">
              <w:rPr>
                <w:rFonts w:cs="Times New Roman"/>
                <w:spacing w:val="-2"/>
              </w:rPr>
              <w:t>- Bộ trưởng (để b/c);</w:t>
            </w:r>
          </w:p>
          <w:p w14:paraId="7373E9A1" w14:textId="77777777" w:rsidR="001906B8" w:rsidRPr="00DD0C02" w:rsidRDefault="001906B8" w:rsidP="001906B8">
            <w:pPr>
              <w:spacing w:after="0"/>
              <w:jc w:val="both"/>
              <w:rPr>
                <w:rFonts w:cs="Times New Roman"/>
                <w:spacing w:val="-2"/>
              </w:rPr>
            </w:pPr>
            <w:r w:rsidRPr="00DD0C02">
              <w:rPr>
                <w:rFonts w:cs="Times New Roman"/>
                <w:spacing w:val="-2"/>
              </w:rPr>
              <w:t>- TT. Trần Văn Thuấn (để b/c);</w:t>
            </w:r>
          </w:p>
          <w:p w14:paraId="40D6CCF5" w14:textId="77777777" w:rsidR="001906B8" w:rsidRPr="00DD0C02" w:rsidRDefault="001906B8" w:rsidP="001906B8">
            <w:pPr>
              <w:spacing w:after="0"/>
              <w:jc w:val="both"/>
              <w:rPr>
                <w:rFonts w:cs="Times New Roman"/>
                <w:spacing w:val="-2"/>
              </w:rPr>
            </w:pPr>
            <w:r w:rsidRPr="00DD0C02">
              <w:rPr>
                <w:rFonts w:cs="Times New Roman"/>
                <w:spacing w:val="-2"/>
              </w:rPr>
              <w:t>- TT. Nguyễn Tri Thức (để b/c);</w:t>
            </w:r>
          </w:p>
          <w:p w14:paraId="0B81BC6E" w14:textId="77777777" w:rsidR="001906B8" w:rsidRPr="00DD0C02" w:rsidRDefault="001906B8" w:rsidP="001906B8">
            <w:pPr>
              <w:spacing w:after="0"/>
              <w:jc w:val="both"/>
              <w:rPr>
                <w:rFonts w:cs="Times New Roman"/>
                <w:spacing w:val="-2"/>
              </w:rPr>
            </w:pPr>
            <w:r w:rsidRPr="00DD0C02">
              <w:rPr>
                <w:rFonts w:cs="Times New Roman"/>
                <w:spacing w:val="-2"/>
              </w:rPr>
              <w:t>- Vụ Pháp chế (để p/hợp);</w:t>
            </w:r>
          </w:p>
          <w:p w14:paraId="75C0CB8F" w14:textId="3A801F1C" w:rsidR="006F3523" w:rsidRPr="00444018" w:rsidRDefault="001906B8" w:rsidP="001906B8">
            <w:pPr>
              <w:spacing w:after="0"/>
              <w:jc w:val="both"/>
              <w:rPr>
                <w:sz w:val="22"/>
                <w:lang w:val="sv-SE"/>
              </w:rPr>
            </w:pPr>
            <w:r w:rsidRPr="00DD0C02">
              <w:rPr>
                <w:rFonts w:cs="Times New Roman"/>
                <w:spacing w:val="-2"/>
              </w:rPr>
              <w:t>- Lưu: VT, SKSS.</w:t>
            </w:r>
          </w:p>
        </w:tc>
        <w:tc>
          <w:tcPr>
            <w:tcW w:w="1390" w:type="pct"/>
          </w:tcPr>
          <w:p w14:paraId="004E14CE" w14:textId="77777777" w:rsidR="006F3523" w:rsidRPr="006F3523" w:rsidRDefault="006F3523" w:rsidP="006F3523">
            <w:pPr>
              <w:spacing w:after="0" w:line="264" w:lineRule="auto"/>
              <w:jc w:val="center"/>
              <w:rPr>
                <w:b/>
                <w:iCs/>
                <w:sz w:val="28"/>
                <w:szCs w:val="28"/>
              </w:rPr>
            </w:pPr>
            <w:r w:rsidRPr="006F3523">
              <w:rPr>
                <w:b/>
                <w:iCs/>
                <w:sz w:val="28"/>
                <w:szCs w:val="28"/>
              </w:rPr>
              <w:t>CỤC TRƯỞNG</w:t>
            </w:r>
          </w:p>
          <w:p w14:paraId="4E80CD05" w14:textId="77777777" w:rsidR="006F3523" w:rsidRPr="006F3523" w:rsidRDefault="006F3523" w:rsidP="006F3523">
            <w:pPr>
              <w:spacing w:after="0" w:line="264" w:lineRule="auto"/>
              <w:jc w:val="center"/>
              <w:rPr>
                <w:b/>
                <w:iCs/>
                <w:sz w:val="28"/>
                <w:szCs w:val="28"/>
              </w:rPr>
            </w:pPr>
          </w:p>
          <w:p w14:paraId="3E461CC6" w14:textId="77777777" w:rsidR="006F3523" w:rsidRPr="006F3523" w:rsidRDefault="006F3523" w:rsidP="006F3523">
            <w:pPr>
              <w:spacing w:after="0" w:line="264" w:lineRule="auto"/>
              <w:jc w:val="center"/>
              <w:rPr>
                <w:b/>
                <w:iCs/>
                <w:sz w:val="28"/>
                <w:szCs w:val="28"/>
              </w:rPr>
            </w:pPr>
          </w:p>
          <w:p w14:paraId="5340F930" w14:textId="77777777" w:rsidR="006F3523" w:rsidRPr="006F3523" w:rsidRDefault="006F3523" w:rsidP="006F3523">
            <w:pPr>
              <w:spacing w:after="0" w:line="264" w:lineRule="auto"/>
              <w:jc w:val="center"/>
              <w:rPr>
                <w:b/>
                <w:iCs/>
                <w:sz w:val="28"/>
                <w:szCs w:val="28"/>
              </w:rPr>
            </w:pPr>
          </w:p>
          <w:p w14:paraId="7EA48F42" w14:textId="77777777" w:rsidR="006F3523" w:rsidRDefault="006F3523" w:rsidP="006F3523">
            <w:pPr>
              <w:spacing w:after="0" w:line="264" w:lineRule="auto"/>
              <w:jc w:val="center"/>
              <w:rPr>
                <w:b/>
                <w:iCs/>
                <w:sz w:val="28"/>
                <w:szCs w:val="28"/>
              </w:rPr>
            </w:pPr>
          </w:p>
          <w:p w14:paraId="0E70A962" w14:textId="77777777" w:rsidR="00384740" w:rsidRPr="006F3523" w:rsidRDefault="00384740" w:rsidP="006F3523">
            <w:pPr>
              <w:spacing w:after="0" w:line="264" w:lineRule="auto"/>
              <w:jc w:val="center"/>
              <w:rPr>
                <w:b/>
                <w:iCs/>
                <w:sz w:val="28"/>
                <w:szCs w:val="28"/>
              </w:rPr>
            </w:pPr>
          </w:p>
          <w:p w14:paraId="0A18DB9A" w14:textId="77777777" w:rsidR="006F3523" w:rsidRPr="006F3523" w:rsidRDefault="006F3523" w:rsidP="006F3523">
            <w:pPr>
              <w:spacing w:after="0" w:line="264" w:lineRule="auto"/>
              <w:jc w:val="center"/>
              <w:rPr>
                <w:b/>
                <w:iCs/>
                <w:sz w:val="28"/>
                <w:szCs w:val="28"/>
              </w:rPr>
            </w:pPr>
          </w:p>
          <w:p w14:paraId="76AD69E6" w14:textId="77777777" w:rsidR="006F3523" w:rsidRPr="006F3523" w:rsidRDefault="006F3523" w:rsidP="006F3523">
            <w:pPr>
              <w:spacing w:after="0" w:line="264" w:lineRule="auto"/>
              <w:jc w:val="center"/>
              <w:rPr>
                <w:b/>
                <w:bCs/>
              </w:rPr>
            </w:pPr>
            <w:r w:rsidRPr="006F3523">
              <w:rPr>
                <w:b/>
                <w:bCs/>
                <w:sz w:val="28"/>
                <w:szCs w:val="28"/>
              </w:rPr>
              <w:t>Đinh Anh Tuấn</w:t>
            </w:r>
          </w:p>
        </w:tc>
      </w:tr>
    </w:tbl>
    <w:p w14:paraId="4B2CD8C8" w14:textId="77777777" w:rsidR="001069C4" w:rsidRPr="008E2738" w:rsidRDefault="001069C4" w:rsidP="00AA295E">
      <w:pPr>
        <w:spacing w:after="0" w:line="288" w:lineRule="auto"/>
        <w:ind w:right="-234"/>
        <w:rPr>
          <w:sz w:val="2"/>
        </w:rPr>
      </w:pPr>
    </w:p>
    <w:sectPr w:rsidR="001069C4" w:rsidRPr="008E2738" w:rsidSect="00A96EBB">
      <w:headerReference w:type="default" r:id="rId8"/>
      <w:pgSz w:w="15840" w:h="12240" w:orient="landscape"/>
      <w:pgMar w:top="1134" w:right="1134" w:bottom="1134" w:left="1418"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9339E7" w16cid:durableId="4B2DF4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CC564" w14:textId="77777777" w:rsidR="00532529" w:rsidRDefault="00532529" w:rsidP="00741192">
      <w:pPr>
        <w:spacing w:after="0" w:line="240" w:lineRule="auto"/>
      </w:pPr>
      <w:r>
        <w:separator/>
      </w:r>
    </w:p>
  </w:endnote>
  <w:endnote w:type="continuationSeparator" w:id="0">
    <w:p w14:paraId="474D14C7" w14:textId="77777777" w:rsidR="00532529" w:rsidRDefault="00532529" w:rsidP="00741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963CA" w14:textId="77777777" w:rsidR="00532529" w:rsidRDefault="00532529" w:rsidP="00741192">
      <w:pPr>
        <w:spacing w:after="0" w:line="240" w:lineRule="auto"/>
      </w:pPr>
      <w:r>
        <w:separator/>
      </w:r>
    </w:p>
  </w:footnote>
  <w:footnote w:type="continuationSeparator" w:id="0">
    <w:p w14:paraId="2F6AE444" w14:textId="77777777" w:rsidR="00532529" w:rsidRDefault="00532529" w:rsidP="00741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55376"/>
      <w:docPartObj>
        <w:docPartGallery w:val="Page Numbers (Top of Page)"/>
        <w:docPartUnique/>
      </w:docPartObj>
    </w:sdtPr>
    <w:sdtEndPr>
      <w:rPr>
        <w:noProof/>
      </w:rPr>
    </w:sdtEndPr>
    <w:sdtContent>
      <w:p w14:paraId="6B94FD00" w14:textId="4840774B" w:rsidR="00AB74BF" w:rsidRDefault="00AB74BF">
        <w:pPr>
          <w:pStyle w:val="Header"/>
          <w:jc w:val="center"/>
        </w:pPr>
        <w:r>
          <w:fldChar w:fldCharType="begin"/>
        </w:r>
        <w:r>
          <w:instrText xml:space="preserve"> PAGE   \* MERGEFORMAT </w:instrText>
        </w:r>
        <w:r>
          <w:fldChar w:fldCharType="separate"/>
        </w:r>
        <w:r w:rsidR="00FA4287">
          <w:rPr>
            <w:noProof/>
          </w:rPr>
          <w:t>9</w:t>
        </w:r>
        <w:r>
          <w:rPr>
            <w:noProof/>
          </w:rPr>
          <w:fldChar w:fldCharType="end"/>
        </w:r>
      </w:p>
    </w:sdtContent>
  </w:sdt>
  <w:p w14:paraId="2A1D8A41" w14:textId="77777777" w:rsidR="00AB74BF" w:rsidRDefault="00AB74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17F1"/>
    <w:multiLevelType w:val="hybridMultilevel"/>
    <w:tmpl w:val="63AE8330"/>
    <w:styleLink w:val="ImportedStyle10"/>
    <w:lvl w:ilvl="0" w:tplc="628C1ED4">
      <w:start w:val="1"/>
      <w:numFmt w:val="bullet"/>
      <w:lvlText w:val="+"/>
      <w:lvlJc w:val="left"/>
      <w:pPr>
        <w:ind w:left="992"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B7A690C">
      <w:start w:val="1"/>
      <w:numFmt w:val="bullet"/>
      <w:lvlText w:val="o"/>
      <w:lvlJc w:val="left"/>
      <w:pPr>
        <w:ind w:left="1712"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83A4018">
      <w:start w:val="1"/>
      <w:numFmt w:val="bullet"/>
      <w:lvlText w:val="▪"/>
      <w:lvlJc w:val="left"/>
      <w:pPr>
        <w:ind w:left="2432"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6C654B2">
      <w:start w:val="1"/>
      <w:numFmt w:val="bullet"/>
      <w:lvlText w:val="•"/>
      <w:lvlJc w:val="left"/>
      <w:pPr>
        <w:ind w:left="3152"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456F4E4">
      <w:start w:val="1"/>
      <w:numFmt w:val="bullet"/>
      <w:lvlText w:val="o"/>
      <w:lvlJc w:val="left"/>
      <w:pPr>
        <w:ind w:left="3872"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60E8CF2">
      <w:start w:val="1"/>
      <w:numFmt w:val="bullet"/>
      <w:lvlText w:val="▪"/>
      <w:lvlJc w:val="left"/>
      <w:pPr>
        <w:ind w:left="4592"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666BFA6">
      <w:start w:val="1"/>
      <w:numFmt w:val="bullet"/>
      <w:lvlText w:val="•"/>
      <w:lvlJc w:val="left"/>
      <w:pPr>
        <w:ind w:left="5312"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17AE4D6">
      <w:start w:val="1"/>
      <w:numFmt w:val="bullet"/>
      <w:lvlText w:val="o"/>
      <w:lvlJc w:val="left"/>
      <w:pPr>
        <w:ind w:left="6032"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AD2893E">
      <w:start w:val="1"/>
      <w:numFmt w:val="bullet"/>
      <w:lvlText w:val="▪"/>
      <w:lvlJc w:val="left"/>
      <w:pPr>
        <w:ind w:left="6752"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B03A45"/>
    <w:multiLevelType w:val="multilevel"/>
    <w:tmpl w:val="319C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12952"/>
    <w:multiLevelType w:val="multilevel"/>
    <w:tmpl w:val="E396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92C1B"/>
    <w:multiLevelType w:val="hybridMultilevel"/>
    <w:tmpl w:val="AF42E958"/>
    <w:lvl w:ilvl="0" w:tplc="08090017">
      <w:start w:val="1"/>
      <w:numFmt w:val="lowerLetter"/>
      <w:lvlText w:val="%1)"/>
      <w:lvlJc w:val="left"/>
      <w:pPr>
        <w:ind w:left="491" w:hanging="360"/>
      </w:pPr>
    </w:lvl>
    <w:lvl w:ilvl="1" w:tplc="08090019">
      <w:start w:val="1"/>
      <w:numFmt w:val="lowerLetter"/>
      <w:lvlText w:val="%2."/>
      <w:lvlJc w:val="left"/>
      <w:pPr>
        <w:ind w:left="1211" w:hanging="360"/>
      </w:pPr>
    </w:lvl>
    <w:lvl w:ilvl="2" w:tplc="0809001B">
      <w:start w:val="1"/>
      <w:numFmt w:val="lowerRoman"/>
      <w:lvlText w:val="%3."/>
      <w:lvlJc w:val="right"/>
      <w:pPr>
        <w:ind w:left="1931" w:hanging="180"/>
      </w:pPr>
    </w:lvl>
    <w:lvl w:ilvl="3" w:tplc="0809000F">
      <w:start w:val="1"/>
      <w:numFmt w:val="decimal"/>
      <w:lvlText w:val="%4."/>
      <w:lvlJc w:val="left"/>
      <w:pPr>
        <w:ind w:left="2651" w:hanging="360"/>
      </w:pPr>
    </w:lvl>
    <w:lvl w:ilvl="4" w:tplc="08090019">
      <w:start w:val="1"/>
      <w:numFmt w:val="lowerLetter"/>
      <w:lvlText w:val="%5."/>
      <w:lvlJc w:val="left"/>
      <w:pPr>
        <w:ind w:left="3371" w:hanging="360"/>
      </w:pPr>
    </w:lvl>
    <w:lvl w:ilvl="5" w:tplc="0809001B">
      <w:start w:val="1"/>
      <w:numFmt w:val="lowerRoman"/>
      <w:lvlText w:val="%6."/>
      <w:lvlJc w:val="right"/>
      <w:pPr>
        <w:ind w:left="4091" w:hanging="180"/>
      </w:pPr>
    </w:lvl>
    <w:lvl w:ilvl="6" w:tplc="0809000F">
      <w:start w:val="1"/>
      <w:numFmt w:val="decimal"/>
      <w:lvlText w:val="%7."/>
      <w:lvlJc w:val="left"/>
      <w:pPr>
        <w:ind w:left="4811" w:hanging="360"/>
      </w:pPr>
    </w:lvl>
    <w:lvl w:ilvl="7" w:tplc="08090019">
      <w:start w:val="1"/>
      <w:numFmt w:val="lowerLetter"/>
      <w:lvlText w:val="%8."/>
      <w:lvlJc w:val="left"/>
      <w:pPr>
        <w:ind w:left="5531" w:hanging="360"/>
      </w:pPr>
    </w:lvl>
    <w:lvl w:ilvl="8" w:tplc="0809001B">
      <w:start w:val="1"/>
      <w:numFmt w:val="lowerRoman"/>
      <w:lvlText w:val="%9."/>
      <w:lvlJc w:val="right"/>
      <w:pPr>
        <w:ind w:left="6251" w:hanging="180"/>
      </w:pPr>
    </w:lvl>
  </w:abstractNum>
  <w:abstractNum w:abstractNumId="4" w15:restartNumberingAfterBreak="0">
    <w:nsid w:val="21E33820"/>
    <w:multiLevelType w:val="hybridMultilevel"/>
    <w:tmpl w:val="80302A0C"/>
    <w:lvl w:ilvl="0" w:tplc="2D6AB432">
      <w:start w:val="2"/>
      <w:numFmt w:val="bullet"/>
      <w:lvlText w:val="-"/>
      <w:lvlJc w:val="left"/>
      <w:pPr>
        <w:ind w:left="491" w:hanging="360"/>
      </w:pPr>
      <w:rPr>
        <w:rFonts w:ascii="Times New Roman" w:eastAsiaTheme="minorHAnsi" w:hAnsi="Times New Roman" w:cs="Times New Roman" w:hint="default"/>
      </w:rPr>
    </w:lvl>
    <w:lvl w:ilvl="1" w:tplc="04090003" w:tentative="1">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1931" w:hanging="360"/>
      </w:pPr>
      <w:rPr>
        <w:rFonts w:ascii="Wingdings" w:hAnsi="Wingdings" w:hint="default"/>
      </w:rPr>
    </w:lvl>
    <w:lvl w:ilvl="3" w:tplc="04090001" w:tentative="1">
      <w:start w:val="1"/>
      <w:numFmt w:val="bullet"/>
      <w:lvlText w:val=""/>
      <w:lvlJc w:val="left"/>
      <w:pPr>
        <w:ind w:left="2651" w:hanging="360"/>
      </w:pPr>
      <w:rPr>
        <w:rFonts w:ascii="Symbol" w:hAnsi="Symbol" w:hint="default"/>
      </w:rPr>
    </w:lvl>
    <w:lvl w:ilvl="4" w:tplc="04090003" w:tentative="1">
      <w:start w:val="1"/>
      <w:numFmt w:val="bullet"/>
      <w:lvlText w:val="o"/>
      <w:lvlJc w:val="left"/>
      <w:pPr>
        <w:ind w:left="3371" w:hanging="360"/>
      </w:pPr>
      <w:rPr>
        <w:rFonts w:ascii="Courier New" w:hAnsi="Courier New" w:cs="Courier New" w:hint="default"/>
      </w:rPr>
    </w:lvl>
    <w:lvl w:ilvl="5" w:tplc="04090005" w:tentative="1">
      <w:start w:val="1"/>
      <w:numFmt w:val="bullet"/>
      <w:lvlText w:val=""/>
      <w:lvlJc w:val="left"/>
      <w:pPr>
        <w:ind w:left="4091" w:hanging="360"/>
      </w:pPr>
      <w:rPr>
        <w:rFonts w:ascii="Wingdings" w:hAnsi="Wingdings" w:hint="default"/>
      </w:rPr>
    </w:lvl>
    <w:lvl w:ilvl="6" w:tplc="04090001" w:tentative="1">
      <w:start w:val="1"/>
      <w:numFmt w:val="bullet"/>
      <w:lvlText w:val=""/>
      <w:lvlJc w:val="left"/>
      <w:pPr>
        <w:ind w:left="4811" w:hanging="360"/>
      </w:pPr>
      <w:rPr>
        <w:rFonts w:ascii="Symbol" w:hAnsi="Symbol" w:hint="default"/>
      </w:rPr>
    </w:lvl>
    <w:lvl w:ilvl="7" w:tplc="04090003" w:tentative="1">
      <w:start w:val="1"/>
      <w:numFmt w:val="bullet"/>
      <w:lvlText w:val="o"/>
      <w:lvlJc w:val="left"/>
      <w:pPr>
        <w:ind w:left="5531" w:hanging="360"/>
      </w:pPr>
      <w:rPr>
        <w:rFonts w:ascii="Courier New" w:hAnsi="Courier New" w:cs="Courier New" w:hint="default"/>
      </w:rPr>
    </w:lvl>
    <w:lvl w:ilvl="8" w:tplc="04090005" w:tentative="1">
      <w:start w:val="1"/>
      <w:numFmt w:val="bullet"/>
      <w:lvlText w:val=""/>
      <w:lvlJc w:val="left"/>
      <w:pPr>
        <w:ind w:left="6251" w:hanging="360"/>
      </w:pPr>
      <w:rPr>
        <w:rFonts w:ascii="Wingdings" w:hAnsi="Wingdings" w:hint="default"/>
      </w:rPr>
    </w:lvl>
  </w:abstractNum>
  <w:abstractNum w:abstractNumId="5" w15:restartNumberingAfterBreak="0">
    <w:nsid w:val="231D3A8B"/>
    <w:multiLevelType w:val="hybridMultilevel"/>
    <w:tmpl w:val="27ECFF8A"/>
    <w:lvl w:ilvl="0" w:tplc="C5F848EA">
      <w:start w:val="1"/>
      <w:numFmt w:val="bullet"/>
      <w:lvlText w:val="+"/>
      <w:lvlJc w:val="left"/>
      <w:pPr>
        <w:ind w:left="720" w:hanging="360"/>
      </w:pPr>
      <w:rPr>
        <w:rFonts w:ascii="Courier New" w:hAnsi="Courier New" w:cs="Times New Roman" w:hint="default"/>
      </w:rPr>
    </w:lvl>
    <w:lvl w:ilvl="1" w:tplc="C5F848EA">
      <w:start w:val="1"/>
      <w:numFmt w:val="bullet"/>
      <w:lvlText w:val="+"/>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52481D"/>
    <w:multiLevelType w:val="hybridMultilevel"/>
    <w:tmpl w:val="A4CEE28E"/>
    <w:styleLink w:val="ImportedStyle13"/>
    <w:lvl w:ilvl="0" w:tplc="DE9A372C">
      <w:start w:val="1"/>
      <w:numFmt w:val="bullet"/>
      <w:lvlText w:val="o"/>
      <w:lvlJc w:val="left"/>
      <w:pPr>
        <w:ind w:left="15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E80CA6EC">
      <w:start w:val="1"/>
      <w:numFmt w:val="bullet"/>
      <w:lvlText w:val="o"/>
      <w:lvlJc w:val="left"/>
      <w:pPr>
        <w:ind w:left="22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4BCB4D6">
      <w:start w:val="1"/>
      <w:numFmt w:val="bullet"/>
      <w:lvlText w:val="▪"/>
      <w:lvlJc w:val="left"/>
      <w:pPr>
        <w:ind w:left="3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9701E00">
      <w:start w:val="1"/>
      <w:numFmt w:val="bullet"/>
      <w:lvlText w:val="•"/>
      <w:lvlJc w:val="left"/>
      <w:pPr>
        <w:ind w:left="3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EE84F1C">
      <w:start w:val="1"/>
      <w:numFmt w:val="bullet"/>
      <w:lvlText w:val="o"/>
      <w:lvlJc w:val="left"/>
      <w:pPr>
        <w:ind w:left="4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DCC972C">
      <w:start w:val="1"/>
      <w:numFmt w:val="bullet"/>
      <w:lvlText w:val="▪"/>
      <w:lvlJc w:val="left"/>
      <w:pPr>
        <w:ind w:left="5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2C29C82">
      <w:start w:val="1"/>
      <w:numFmt w:val="bullet"/>
      <w:lvlText w:val="•"/>
      <w:lvlJc w:val="left"/>
      <w:pPr>
        <w:ind w:left="5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1409390">
      <w:start w:val="1"/>
      <w:numFmt w:val="bullet"/>
      <w:lvlText w:val="o"/>
      <w:lvlJc w:val="left"/>
      <w:pPr>
        <w:ind w:left="6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A86FD8C">
      <w:start w:val="1"/>
      <w:numFmt w:val="bullet"/>
      <w:lvlText w:val="▪"/>
      <w:lvlJc w:val="left"/>
      <w:pPr>
        <w:ind w:left="7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8111D89"/>
    <w:multiLevelType w:val="hybridMultilevel"/>
    <w:tmpl w:val="FE5CDA9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8E615B5"/>
    <w:multiLevelType w:val="multilevel"/>
    <w:tmpl w:val="D5BA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948E5"/>
    <w:multiLevelType w:val="hybridMultilevel"/>
    <w:tmpl w:val="94C6D688"/>
    <w:lvl w:ilvl="0" w:tplc="C5F848EA">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F71483"/>
    <w:multiLevelType w:val="multilevel"/>
    <w:tmpl w:val="161A64DA"/>
    <w:lvl w:ilvl="0">
      <w:start w:val="1"/>
      <w:numFmt w:val="bullet"/>
      <w:lvlText w:val="-"/>
      <w:lvlJc w:val="left"/>
      <w:pPr>
        <w:tabs>
          <w:tab w:val="num" w:pos="489"/>
        </w:tabs>
        <w:ind w:left="489" w:hanging="360"/>
      </w:pPr>
      <w:rPr>
        <w:rFonts w:ascii="Times New Roman" w:hAnsi="Times New Roman" w:cs="Times New Roman" w:hint="default"/>
        <w:sz w:val="20"/>
      </w:rPr>
    </w:lvl>
    <w:lvl w:ilvl="1" w:tentative="1">
      <w:start w:val="1"/>
      <w:numFmt w:val="bullet"/>
      <w:lvlText w:val="o"/>
      <w:lvlJc w:val="left"/>
      <w:pPr>
        <w:tabs>
          <w:tab w:val="num" w:pos="1209"/>
        </w:tabs>
        <w:ind w:left="1209" w:hanging="360"/>
      </w:pPr>
      <w:rPr>
        <w:rFonts w:ascii="Courier New" w:hAnsi="Courier New" w:hint="default"/>
        <w:sz w:val="20"/>
      </w:rPr>
    </w:lvl>
    <w:lvl w:ilvl="2" w:tentative="1">
      <w:start w:val="1"/>
      <w:numFmt w:val="bullet"/>
      <w:lvlText w:val=""/>
      <w:lvlJc w:val="left"/>
      <w:pPr>
        <w:tabs>
          <w:tab w:val="num" w:pos="1929"/>
        </w:tabs>
        <w:ind w:left="1929" w:hanging="360"/>
      </w:pPr>
      <w:rPr>
        <w:rFonts w:ascii="Wingdings" w:hAnsi="Wingdings" w:hint="default"/>
        <w:sz w:val="20"/>
      </w:rPr>
    </w:lvl>
    <w:lvl w:ilvl="3" w:tentative="1">
      <w:start w:val="1"/>
      <w:numFmt w:val="bullet"/>
      <w:lvlText w:val=""/>
      <w:lvlJc w:val="left"/>
      <w:pPr>
        <w:tabs>
          <w:tab w:val="num" w:pos="2649"/>
        </w:tabs>
        <w:ind w:left="2649" w:hanging="360"/>
      </w:pPr>
      <w:rPr>
        <w:rFonts w:ascii="Wingdings" w:hAnsi="Wingdings" w:hint="default"/>
        <w:sz w:val="20"/>
      </w:rPr>
    </w:lvl>
    <w:lvl w:ilvl="4" w:tentative="1">
      <w:start w:val="1"/>
      <w:numFmt w:val="bullet"/>
      <w:lvlText w:val=""/>
      <w:lvlJc w:val="left"/>
      <w:pPr>
        <w:tabs>
          <w:tab w:val="num" w:pos="3369"/>
        </w:tabs>
        <w:ind w:left="3369" w:hanging="360"/>
      </w:pPr>
      <w:rPr>
        <w:rFonts w:ascii="Wingdings" w:hAnsi="Wingdings" w:hint="default"/>
        <w:sz w:val="20"/>
      </w:rPr>
    </w:lvl>
    <w:lvl w:ilvl="5" w:tentative="1">
      <w:start w:val="1"/>
      <w:numFmt w:val="bullet"/>
      <w:lvlText w:val=""/>
      <w:lvlJc w:val="left"/>
      <w:pPr>
        <w:tabs>
          <w:tab w:val="num" w:pos="4089"/>
        </w:tabs>
        <w:ind w:left="4089" w:hanging="360"/>
      </w:pPr>
      <w:rPr>
        <w:rFonts w:ascii="Wingdings" w:hAnsi="Wingdings" w:hint="default"/>
        <w:sz w:val="20"/>
      </w:rPr>
    </w:lvl>
    <w:lvl w:ilvl="6" w:tentative="1">
      <w:start w:val="1"/>
      <w:numFmt w:val="bullet"/>
      <w:lvlText w:val=""/>
      <w:lvlJc w:val="left"/>
      <w:pPr>
        <w:tabs>
          <w:tab w:val="num" w:pos="4809"/>
        </w:tabs>
        <w:ind w:left="4809" w:hanging="360"/>
      </w:pPr>
      <w:rPr>
        <w:rFonts w:ascii="Wingdings" w:hAnsi="Wingdings" w:hint="default"/>
        <w:sz w:val="20"/>
      </w:rPr>
    </w:lvl>
    <w:lvl w:ilvl="7" w:tentative="1">
      <w:start w:val="1"/>
      <w:numFmt w:val="bullet"/>
      <w:lvlText w:val=""/>
      <w:lvlJc w:val="left"/>
      <w:pPr>
        <w:tabs>
          <w:tab w:val="num" w:pos="5529"/>
        </w:tabs>
        <w:ind w:left="5529" w:hanging="360"/>
      </w:pPr>
      <w:rPr>
        <w:rFonts w:ascii="Wingdings" w:hAnsi="Wingdings" w:hint="default"/>
        <w:sz w:val="20"/>
      </w:rPr>
    </w:lvl>
    <w:lvl w:ilvl="8" w:tentative="1">
      <w:start w:val="1"/>
      <w:numFmt w:val="bullet"/>
      <w:lvlText w:val=""/>
      <w:lvlJc w:val="left"/>
      <w:pPr>
        <w:tabs>
          <w:tab w:val="num" w:pos="6249"/>
        </w:tabs>
        <w:ind w:left="6249" w:hanging="360"/>
      </w:pPr>
      <w:rPr>
        <w:rFonts w:ascii="Wingdings" w:hAnsi="Wingdings" w:hint="default"/>
        <w:sz w:val="20"/>
      </w:rPr>
    </w:lvl>
  </w:abstractNum>
  <w:abstractNum w:abstractNumId="11" w15:restartNumberingAfterBreak="0">
    <w:nsid w:val="56DE3AD0"/>
    <w:multiLevelType w:val="multilevel"/>
    <w:tmpl w:val="1152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4160F"/>
    <w:multiLevelType w:val="hybridMultilevel"/>
    <w:tmpl w:val="6A8AC21C"/>
    <w:lvl w:ilvl="0" w:tplc="EFF29C7A">
      <w:start w:val="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1E0107"/>
    <w:multiLevelType w:val="multilevel"/>
    <w:tmpl w:val="3566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A338AB"/>
    <w:multiLevelType w:val="hybridMultilevel"/>
    <w:tmpl w:val="84204550"/>
    <w:styleLink w:val="ImportedStyle3"/>
    <w:lvl w:ilvl="0" w:tplc="68948842">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8AC06B8">
      <w:start w:val="1"/>
      <w:numFmt w:val="bullet"/>
      <w:lvlText w:val="o"/>
      <w:lvlJc w:val="left"/>
      <w:pPr>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EDA1B92">
      <w:start w:val="1"/>
      <w:numFmt w:val="bullet"/>
      <w:lvlText w:val="▪"/>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2F2C798">
      <w:start w:val="1"/>
      <w:numFmt w:val="bullet"/>
      <w:lvlText w:val="•"/>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9106998">
      <w:start w:val="1"/>
      <w:numFmt w:val="bullet"/>
      <w:lvlText w:val="o"/>
      <w:lvlJc w:val="left"/>
      <w:pPr>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30458E6">
      <w:start w:val="1"/>
      <w:numFmt w:val="bullet"/>
      <w:lvlText w:val="▪"/>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0F07012">
      <w:start w:val="1"/>
      <w:numFmt w:val="bullet"/>
      <w:lvlText w:val="•"/>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EC21F02">
      <w:start w:val="1"/>
      <w:numFmt w:val="bullet"/>
      <w:lvlText w:val="o"/>
      <w:lvlJc w:val="left"/>
      <w:pPr>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656133C">
      <w:start w:val="1"/>
      <w:numFmt w:val="bullet"/>
      <w:lvlText w:val="▪"/>
      <w:lvlJc w:val="left"/>
      <w:pPr>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D202A26"/>
    <w:multiLevelType w:val="multilevel"/>
    <w:tmpl w:val="38CA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4E0667"/>
    <w:multiLevelType w:val="hybridMultilevel"/>
    <w:tmpl w:val="32C6444C"/>
    <w:lvl w:ilvl="0" w:tplc="B50AF71A">
      <w:start w:val="2"/>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74E4877"/>
    <w:multiLevelType w:val="hybridMultilevel"/>
    <w:tmpl w:val="CC6CCA26"/>
    <w:lvl w:ilvl="0" w:tplc="772A2898">
      <w:start w:val="1"/>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18" w15:restartNumberingAfterBreak="0">
    <w:nsid w:val="7B314C62"/>
    <w:multiLevelType w:val="multilevel"/>
    <w:tmpl w:val="0D82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755FD"/>
    <w:multiLevelType w:val="hybridMultilevel"/>
    <w:tmpl w:val="25AA43DA"/>
    <w:lvl w:ilvl="0" w:tplc="D866388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412DDA"/>
    <w:multiLevelType w:val="multilevel"/>
    <w:tmpl w:val="636A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6"/>
  </w:num>
  <w:num w:numId="4">
    <w:abstractNumId w:val="1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num>
  <w:num w:numId="9">
    <w:abstractNumId w:val="2"/>
  </w:num>
  <w:num w:numId="10">
    <w:abstractNumId w:val="15"/>
  </w:num>
  <w:num w:numId="11">
    <w:abstractNumId w:val="8"/>
  </w:num>
  <w:num w:numId="12">
    <w:abstractNumId w:val="18"/>
  </w:num>
  <w:num w:numId="13">
    <w:abstractNumId w:val="19"/>
  </w:num>
  <w:num w:numId="14">
    <w:abstractNumId w:val="9"/>
  </w:num>
  <w:num w:numId="15">
    <w:abstractNumId w:val="5"/>
  </w:num>
  <w:num w:numId="16">
    <w:abstractNumId w:val="12"/>
  </w:num>
  <w:num w:numId="17">
    <w:abstractNumId w:val="10"/>
  </w:num>
  <w:num w:numId="18">
    <w:abstractNumId w:val="20"/>
  </w:num>
  <w:num w:numId="19">
    <w:abstractNumId w:val="11"/>
  </w:num>
  <w:num w:numId="20">
    <w:abstractNumId w:val="13"/>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F5"/>
    <w:rsid w:val="0000023D"/>
    <w:rsid w:val="0000170C"/>
    <w:rsid w:val="00001A1A"/>
    <w:rsid w:val="0000201D"/>
    <w:rsid w:val="0000312B"/>
    <w:rsid w:val="00003518"/>
    <w:rsid w:val="000038F6"/>
    <w:rsid w:val="00004513"/>
    <w:rsid w:val="000047E9"/>
    <w:rsid w:val="00006AD3"/>
    <w:rsid w:val="00006C92"/>
    <w:rsid w:val="000104A4"/>
    <w:rsid w:val="00010951"/>
    <w:rsid w:val="0001135E"/>
    <w:rsid w:val="000117DC"/>
    <w:rsid w:val="00012016"/>
    <w:rsid w:val="00012CCE"/>
    <w:rsid w:val="000140D0"/>
    <w:rsid w:val="000141EE"/>
    <w:rsid w:val="0001468D"/>
    <w:rsid w:val="0001518E"/>
    <w:rsid w:val="000159B5"/>
    <w:rsid w:val="00015EE4"/>
    <w:rsid w:val="000161ED"/>
    <w:rsid w:val="000171A0"/>
    <w:rsid w:val="00020BD3"/>
    <w:rsid w:val="0002190F"/>
    <w:rsid w:val="00021AE0"/>
    <w:rsid w:val="00022A20"/>
    <w:rsid w:val="000256D4"/>
    <w:rsid w:val="00025FD1"/>
    <w:rsid w:val="00026D72"/>
    <w:rsid w:val="00026EA1"/>
    <w:rsid w:val="0002773E"/>
    <w:rsid w:val="0003112A"/>
    <w:rsid w:val="00031722"/>
    <w:rsid w:val="00031B20"/>
    <w:rsid w:val="00031B35"/>
    <w:rsid w:val="00031E28"/>
    <w:rsid w:val="00032908"/>
    <w:rsid w:val="00032B71"/>
    <w:rsid w:val="000335FC"/>
    <w:rsid w:val="00034E58"/>
    <w:rsid w:val="00034F1C"/>
    <w:rsid w:val="000350A6"/>
    <w:rsid w:val="000350E8"/>
    <w:rsid w:val="0003534A"/>
    <w:rsid w:val="00036334"/>
    <w:rsid w:val="000363BA"/>
    <w:rsid w:val="00037292"/>
    <w:rsid w:val="00037549"/>
    <w:rsid w:val="000375C9"/>
    <w:rsid w:val="000375D1"/>
    <w:rsid w:val="00037E97"/>
    <w:rsid w:val="00040BD3"/>
    <w:rsid w:val="00040CD3"/>
    <w:rsid w:val="00040D0F"/>
    <w:rsid w:val="00041639"/>
    <w:rsid w:val="00041DB3"/>
    <w:rsid w:val="0004240E"/>
    <w:rsid w:val="0004347A"/>
    <w:rsid w:val="00043941"/>
    <w:rsid w:val="00044164"/>
    <w:rsid w:val="000447F7"/>
    <w:rsid w:val="0004584E"/>
    <w:rsid w:val="000471D6"/>
    <w:rsid w:val="00047871"/>
    <w:rsid w:val="000478F6"/>
    <w:rsid w:val="000506DD"/>
    <w:rsid w:val="000507FF"/>
    <w:rsid w:val="0005135A"/>
    <w:rsid w:val="00052D05"/>
    <w:rsid w:val="00054111"/>
    <w:rsid w:val="00054A13"/>
    <w:rsid w:val="000552AC"/>
    <w:rsid w:val="00055656"/>
    <w:rsid w:val="00055744"/>
    <w:rsid w:val="00056D1D"/>
    <w:rsid w:val="000573D7"/>
    <w:rsid w:val="00057634"/>
    <w:rsid w:val="000579E4"/>
    <w:rsid w:val="00057D6C"/>
    <w:rsid w:val="00060F17"/>
    <w:rsid w:val="000612C8"/>
    <w:rsid w:val="0006229E"/>
    <w:rsid w:val="000624CF"/>
    <w:rsid w:val="00062646"/>
    <w:rsid w:val="00063C0A"/>
    <w:rsid w:val="0006431B"/>
    <w:rsid w:val="00064D8B"/>
    <w:rsid w:val="000652C9"/>
    <w:rsid w:val="00065FBD"/>
    <w:rsid w:val="00066D99"/>
    <w:rsid w:val="0006782E"/>
    <w:rsid w:val="000679C2"/>
    <w:rsid w:val="00067AF0"/>
    <w:rsid w:val="00070C1D"/>
    <w:rsid w:val="00071502"/>
    <w:rsid w:val="000715B6"/>
    <w:rsid w:val="00071DD3"/>
    <w:rsid w:val="0007227F"/>
    <w:rsid w:val="00072505"/>
    <w:rsid w:val="000728C1"/>
    <w:rsid w:val="0007356D"/>
    <w:rsid w:val="00073C6E"/>
    <w:rsid w:val="00073D14"/>
    <w:rsid w:val="000747B4"/>
    <w:rsid w:val="000756B8"/>
    <w:rsid w:val="00075F0B"/>
    <w:rsid w:val="00076084"/>
    <w:rsid w:val="0007620D"/>
    <w:rsid w:val="00076730"/>
    <w:rsid w:val="00076A90"/>
    <w:rsid w:val="000777F5"/>
    <w:rsid w:val="000801A6"/>
    <w:rsid w:val="00080E5A"/>
    <w:rsid w:val="0008120F"/>
    <w:rsid w:val="00081BE2"/>
    <w:rsid w:val="00082D8F"/>
    <w:rsid w:val="000841A5"/>
    <w:rsid w:val="00084552"/>
    <w:rsid w:val="00085614"/>
    <w:rsid w:val="00085641"/>
    <w:rsid w:val="00085723"/>
    <w:rsid w:val="00085A55"/>
    <w:rsid w:val="00086088"/>
    <w:rsid w:val="00086559"/>
    <w:rsid w:val="00086581"/>
    <w:rsid w:val="0009030E"/>
    <w:rsid w:val="00091158"/>
    <w:rsid w:val="000913F6"/>
    <w:rsid w:val="00091D63"/>
    <w:rsid w:val="00091DF8"/>
    <w:rsid w:val="00092273"/>
    <w:rsid w:val="0009293C"/>
    <w:rsid w:val="00092C91"/>
    <w:rsid w:val="00093E86"/>
    <w:rsid w:val="00093FB8"/>
    <w:rsid w:val="000945D9"/>
    <w:rsid w:val="00094820"/>
    <w:rsid w:val="0009515C"/>
    <w:rsid w:val="0009528B"/>
    <w:rsid w:val="00095E9A"/>
    <w:rsid w:val="0009616D"/>
    <w:rsid w:val="000969C8"/>
    <w:rsid w:val="00097C87"/>
    <w:rsid w:val="000A22CA"/>
    <w:rsid w:val="000A3C23"/>
    <w:rsid w:val="000A433E"/>
    <w:rsid w:val="000A44C4"/>
    <w:rsid w:val="000A4A5B"/>
    <w:rsid w:val="000A59FF"/>
    <w:rsid w:val="000A5D4B"/>
    <w:rsid w:val="000A6C1E"/>
    <w:rsid w:val="000A6E66"/>
    <w:rsid w:val="000A7B1A"/>
    <w:rsid w:val="000B0529"/>
    <w:rsid w:val="000B0E55"/>
    <w:rsid w:val="000B103B"/>
    <w:rsid w:val="000B12B7"/>
    <w:rsid w:val="000B234F"/>
    <w:rsid w:val="000B2D65"/>
    <w:rsid w:val="000B2DEE"/>
    <w:rsid w:val="000B2EA3"/>
    <w:rsid w:val="000B3BBB"/>
    <w:rsid w:val="000B3D9E"/>
    <w:rsid w:val="000B55CA"/>
    <w:rsid w:val="000B5A48"/>
    <w:rsid w:val="000B70A1"/>
    <w:rsid w:val="000B7137"/>
    <w:rsid w:val="000B792B"/>
    <w:rsid w:val="000C00FC"/>
    <w:rsid w:val="000C08EC"/>
    <w:rsid w:val="000C0CB9"/>
    <w:rsid w:val="000C1237"/>
    <w:rsid w:val="000C1410"/>
    <w:rsid w:val="000C4C75"/>
    <w:rsid w:val="000C56D9"/>
    <w:rsid w:val="000C5A8D"/>
    <w:rsid w:val="000C5BB8"/>
    <w:rsid w:val="000C69B3"/>
    <w:rsid w:val="000C7831"/>
    <w:rsid w:val="000D0D6F"/>
    <w:rsid w:val="000D114E"/>
    <w:rsid w:val="000D1529"/>
    <w:rsid w:val="000D21D3"/>
    <w:rsid w:val="000D2E04"/>
    <w:rsid w:val="000D3A5B"/>
    <w:rsid w:val="000D3F6B"/>
    <w:rsid w:val="000D4253"/>
    <w:rsid w:val="000D4956"/>
    <w:rsid w:val="000D5657"/>
    <w:rsid w:val="000D5895"/>
    <w:rsid w:val="000D6CB2"/>
    <w:rsid w:val="000D70C1"/>
    <w:rsid w:val="000D70FD"/>
    <w:rsid w:val="000D72C8"/>
    <w:rsid w:val="000D7422"/>
    <w:rsid w:val="000E09A2"/>
    <w:rsid w:val="000E0D41"/>
    <w:rsid w:val="000E123D"/>
    <w:rsid w:val="000E144B"/>
    <w:rsid w:val="000E1FB6"/>
    <w:rsid w:val="000E2569"/>
    <w:rsid w:val="000E2B4C"/>
    <w:rsid w:val="000E3B68"/>
    <w:rsid w:val="000E4CF4"/>
    <w:rsid w:val="000E50A9"/>
    <w:rsid w:val="000E62FF"/>
    <w:rsid w:val="000E6D40"/>
    <w:rsid w:val="000E7306"/>
    <w:rsid w:val="000E7FA6"/>
    <w:rsid w:val="000F1653"/>
    <w:rsid w:val="000F1C22"/>
    <w:rsid w:val="000F2CA4"/>
    <w:rsid w:val="000F43AD"/>
    <w:rsid w:val="000F4C0A"/>
    <w:rsid w:val="000F5A0E"/>
    <w:rsid w:val="000F5D8B"/>
    <w:rsid w:val="000F6A4E"/>
    <w:rsid w:val="00100F48"/>
    <w:rsid w:val="00102C88"/>
    <w:rsid w:val="00104505"/>
    <w:rsid w:val="0010513B"/>
    <w:rsid w:val="0010550D"/>
    <w:rsid w:val="00105612"/>
    <w:rsid w:val="00105EB5"/>
    <w:rsid w:val="001063C3"/>
    <w:rsid w:val="001064D4"/>
    <w:rsid w:val="00106928"/>
    <w:rsid w:val="001069C4"/>
    <w:rsid w:val="00106E20"/>
    <w:rsid w:val="00110419"/>
    <w:rsid w:val="00110D5C"/>
    <w:rsid w:val="00111CAC"/>
    <w:rsid w:val="00112951"/>
    <w:rsid w:val="00112A96"/>
    <w:rsid w:val="00112CDC"/>
    <w:rsid w:val="0011348F"/>
    <w:rsid w:val="00113A8C"/>
    <w:rsid w:val="00113C45"/>
    <w:rsid w:val="00114848"/>
    <w:rsid w:val="00114E86"/>
    <w:rsid w:val="00114EA3"/>
    <w:rsid w:val="00114FF2"/>
    <w:rsid w:val="00115632"/>
    <w:rsid w:val="00115AC4"/>
    <w:rsid w:val="00116439"/>
    <w:rsid w:val="001167CC"/>
    <w:rsid w:val="00117F9C"/>
    <w:rsid w:val="00120914"/>
    <w:rsid w:val="00123A36"/>
    <w:rsid w:val="00123A44"/>
    <w:rsid w:val="001251DE"/>
    <w:rsid w:val="001252AB"/>
    <w:rsid w:val="001256C6"/>
    <w:rsid w:val="00125855"/>
    <w:rsid w:val="0012646B"/>
    <w:rsid w:val="0012695E"/>
    <w:rsid w:val="00127816"/>
    <w:rsid w:val="00127C1F"/>
    <w:rsid w:val="00130124"/>
    <w:rsid w:val="0013100B"/>
    <w:rsid w:val="001316A8"/>
    <w:rsid w:val="001338A0"/>
    <w:rsid w:val="00133F6D"/>
    <w:rsid w:val="00134058"/>
    <w:rsid w:val="001341E2"/>
    <w:rsid w:val="0013429D"/>
    <w:rsid w:val="00134872"/>
    <w:rsid w:val="001351FF"/>
    <w:rsid w:val="00135A2C"/>
    <w:rsid w:val="00135E92"/>
    <w:rsid w:val="0013688F"/>
    <w:rsid w:val="0014081E"/>
    <w:rsid w:val="00141211"/>
    <w:rsid w:val="00141DA4"/>
    <w:rsid w:val="00142B0A"/>
    <w:rsid w:val="00142C51"/>
    <w:rsid w:val="00143558"/>
    <w:rsid w:val="001438F9"/>
    <w:rsid w:val="00143FB7"/>
    <w:rsid w:val="00143FFB"/>
    <w:rsid w:val="00144BC4"/>
    <w:rsid w:val="001459BA"/>
    <w:rsid w:val="00146F84"/>
    <w:rsid w:val="00147F89"/>
    <w:rsid w:val="0015043F"/>
    <w:rsid w:val="00150CD7"/>
    <w:rsid w:val="00151734"/>
    <w:rsid w:val="0015197D"/>
    <w:rsid w:val="00151EAE"/>
    <w:rsid w:val="00152BEC"/>
    <w:rsid w:val="001532E9"/>
    <w:rsid w:val="00153377"/>
    <w:rsid w:val="0015342A"/>
    <w:rsid w:val="00153686"/>
    <w:rsid w:val="00153BD9"/>
    <w:rsid w:val="001546BB"/>
    <w:rsid w:val="001559C8"/>
    <w:rsid w:val="00155FC0"/>
    <w:rsid w:val="001564BC"/>
    <w:rsid w:val="001565B6"/>
    <w:rsid w:val="001566E1"/>
    <w:rsid w:val="0015677C"/>
    <w:rsid w:val="001567F7"/>
    <w:rsid w:val="00157A93"/>
    <w:rsid w:val="0016211B"/>
    <w:rsid w:val="00162384"/>
    <w:rsid w:val="0016275D"/>
    <w:rsid w:val="0016316E"/>
    <w:rsid w:val="00165130"/>
    <w:rsid w:val="001651DF"/>
    <w:rsid w:val="00165A44"/>
    <w:rsid w:val="00166256"/>
    <w:rsid w:val="001674A1"/>
    <w:rsid w:val="00167617"/>
    <w:rsid w:val="0017058E"/>
    <w:rsid w:val="00171462"/>
    <w:rsid w:val="00171711"/>
    <w:rsid w:val="00171BD6"/>
    <w:rsid w:val="001731DB"/>
    <w:rsid w:val="0017332D"/>
    <w:rsid w:val="00173415"/>
    <w:rsid w:val="00173AED"/>
    <w:rsid w:val="00174440"/>
    <w:rsid w:val="00174977"/>
    <w:rsid w:val="00174F30"/>
    <w:rsid w:val="00175415"/>
    <w:rsid w:val="001758C8"/>
    <w:rsid w:val="00175B85"/>
    <w:rsid w:val="00177A0A"/>
    <w:rsid w:val="00181260"/>
    <w:rsid w:val="0018247C"/>
    <w:rsid w:val="00182891"/>
    <w:rsid w:val="00185012"/>
    <w:rsid w:val="00185D6B"/>
    <w:rsid w:val="0018604B"/>
    <w:rsid w:val="0018689E"/>
    <w:rsid w:val="00186900"/>
    <w:rsid w:val="00186D91"/>
    <w:rsid w:val="0018749F"/>
    <w:rsid w:val="00187B4B"/>
    <w:rsid w:val="00187E65"/>
    <w:rsid w:val="0019060E"/>
    <w:rsid w:val="001906B8"/>
    <w:rsid w:val="00191511"/>
    <w:rsid w:val="00192FFB"/>
    <w:rsid w:val="00193BBD"/>
    <w:rsid w:val="00193DB0"/>
    <w:rsid w:val="00194948"/>
    <w:rsid w:val="00194F73"/>
    <w:rsid w:val="001953E0"/>
    <w:rsid w:val="001961D8"/>
    <w:rsid w:val="00196287"/>
    <w:rsid w:val="001962AC"/>
    <w:rsid w:val="00196346"/>
    <w:rsid w:val="0019765D"/>
    <w:rsid w:val="00197F89"/>
    <w:rsid w:val="001A0326"/>
    <w:rsid w:val="001A050A"/>
    <w:rsid w:val="001A122D"/>
    <w:rsid w:val="001A14B7"/>
    <w:rsid w:val="001A18E3"/>
    <w:rsid w:val="001A1A62"/>
    <w:rsid w:val="001A1C57"/>
    <w:rsid w:val="001A3396"/>
    <w:rsid w:val="001A3A8D"/>
    <w:rsid w:val="001A3E88"/>
    <w:rsid w:val="001A446F"/>
    <w:rsid w:val="001A4BB2"/>
    <w:rsid w:val="001A4DCD"/>
    <w:rsid w:val="001A568F"/>
    <w:rsid w:val="001A5F0B"/>
    <w:rsid w:val="001A608E"/>
    <w:rsid w:val="001B0700"/>
    <w:rsid w:val="001B101F"/>
    <w:rsid w:val="001B25F3"/>
    <w:rsid w:val="001B37BD"/>
    <w:rsid w:val="001B39E4"/>
    <w:rsid w:val="001B5C3C"/>
    <w:rsid w:val="001B6E10"/>
    <w:rsid w:val="001B75A3"/>
    <w:rsid w:val="001B769B"/>
    <w:rsid w:val="001B7AF0"/>
    <w:rsid w:val="001B7EC5"/>
    <w:rsid w:val="001C012E"/>
    <w:rsid w:val="001C0978"/>
    <w:rsid w:val="001C1A2A"/>
    <w:rsid w:val="001C34C4"/>
    <w:rsid w:val="001C435E"/>
    <w:rsid w:val="001C4630"/>
    <w:rsid w:val="001C59D9"/>
    <w:rsid w:val="001C687A"/>
    <w:rsid w:val="001C6ADB"/>
    <w:rsid w:val="001C71AA"/>
    <w:rsid w:val="001C753C"/>
    <w:rsid w:val="001C7A5E"/>
    <w:rsid w:val="001C7E6A"/>
    <w:rsid w:val="001D0408"/>
    <w:rsid w:val="001D065E"/>
    <w:rsid w:val="001D0DA3"/>
    <w:rsid w:val="001D1294"/>
    <w:rsid w:val="001D1992"/>
    <w:rsid w:val="001D30B2"/>
    <w:rsid w:val="001D31B2"/>
    <w:rsid w:val="001D3974"/>
    <w:rsid w:val="001D3AB2"/>
    <w:rsid w:val="001D4E3B"/>
    <w:rsid w:val="001D53C7"/>
    <w:rsid w:val="001D642A"/>
    <w:rsid w:val="001D6B1D"/>
    <w:rsid w:val="001D70D5"/>
    <w:rsid w:val="001D7C58"/>
    <w:rsid w:val="001E0AFF"/>
    <w:rsid w:val="001E2A33"/>
    <w:rsid w:val="001E3405"/>
    <w:rsid w:val="001E3C9F"/>
    <w:rsid w:val="001E47C8"/>
    <w:rsid w:val="001E53D9"/>
    <w:rsid w:val="001E554E"/>
    <w:rsid w:val="001E6C23"/>
    <w:rsid w:val="001E6FFE"/>
    <w:rsid w:val="001E707D"/>
    <w:rsid w:val="001E751C"/>
    <w:rsid w:val="001F07CC"/>
    <w:rsid w:val="001F1BCA"/>
    <w:rsid w:val="001F1D00"/>
    <w:rsid w:val="001F2502"/>
    <w:rsid w:val="001F26D7"/>
    <w:rsid w:val="001F2ED7"/>
    <w:rsid w:val="001F368E"/>
    <w:rsid w:val="001F4494"/>
    <w:rsid w:val="001F450C"/>
    <w:rsid w:val="001F4AFE"/>
    <w:rsid w:val="001F5069"/>
    <w:rsid w:val="001F6008"/>
    <w:rsid w:val="001F66A7"/>
    <w:rsid w:val="001F6DD5"/>
    <w:rsid w:val="001F6E4B"/>
    <w:rsid w:val="00200A3E"/>
    <w:rsid w:val="002025BD"/>
    <w:rsid w:val="002026BB"/>
    <w:rsid w:val="002036C3"/>
    <w:rsid w:val="00203CCF"/>
    <w:rsid w:val="00204EB7"/>
    <w:rsid w:val="00205080"/>
    <w:rsid w:val="00205820"/>
    <w:rsid w:val="00206455"/>
    <w:rsid w:val="00206540"/>
    <w:rsid w:val="00206B0D"/>
    <w:rsid w:val="00207222"/>
    <w:rsid w:val="002078BE"/>
    <w:rsid w:val="0021096A"/>
    <w:rsid w:val="00212DDE"/>
    <w:rsid w:val="00214377"/>
    <w:rsid w:val="00217161"/>
    <w:rsid w:val="00217900"/>
    <w:rsid w:val="00217CAF"/>
    <w:rsid w:val="002205A5"/>
    <w:rsid w:val="00220796"/>
    <w:rsid w:val="002209EA"/>
    <w:rsid w:val="002210AA"/>
    <w:rsid w:val="00221DEF"/>
    <w:rsid w:val="0022291B"/>
    <w:rsid w:val="00222B7A"/>
    <w:rsid w:val="0022347D"/>
    <w:rsid w:val="0022357C"/>
    <w:rsid w:val="002235D7"/>
    <w:rsid w:val="002250B2"/>
    <w:rsid w:val="002267D7"/>
    <w:rsid w:val="002279A1"/>
    <w:rsid w:val="002307CC"/>
    <w:rsid w:val="00232E72"/>
    <w:rsid w:val="00232F05"/>
    <w:rsid w:val="0023331C"/>
    <w:rsid w:val="00234AE8"/>
    <w:rsid w:val="00235FFA"/>
    <w:rsid w:val="00236283"/>
    <w:rsid w:val="002366E2"/>
    <w:rsid w:val="0023684F"/>
    <w:rsid w:val="00237021"/>
    <w:rsid w:val="00237A46"/>
    <w:rsid w:val="00240AB2"/>
    <w:rsid w:val="00240BF4"/>
    <w:rsid w:val="00240CA9"/>
    <w:rsid w:val="0024132D"/>
    <w:rsid w:val="0024176D"/>
    <w:rsid w:val="00241921"/>
    <w:rsid w:val="00243154"/>
    <w:rsid w:val="002437ED"/>
    <w:rsid w:val="00243D01"/>
    <w:rsid w:val="0024436B"/>
    <w:rsid w:val="002453B4"/>
    <w:rsid w:val="00246635"/>
    <w:rsid w:val="0024693D"/>
    <w:rsid w:val="00246B0B"/>
    <w:rsid w:val="00246E8C"/>
    <w:rsid w:val="00247C51"/>
    <w:rsid w:val="00247F22"/>
    <w:rsid w:val="002504CC"/>
    <w:rsid w:val="00251AD1"/>
    <w:rsid w:val="00252297"/>
    <w:rsid w:val="002522FD"/>
    <w:rsid w:val="00254422"/>
    <w:rsid w:val="00254983"/>
    <w:rsid w:val="0025577B"/>
    <w:rsid w:val="0025597F"/>
    <w:rsid w:val="00256B99"/>
    <w:rsid w:val="00256BEA"/>
    <w:rsid w:val="00256DDE"/>
    <w:rsid w:val="00256F15"/>
    <w:rsid w:val="00257D66"/>
    <w:rsid w:val="002615AE"/>
    <w:rsid w:val="0026251F"/>
    <w:rsid w:val="00262A81"/>
    <w:rsid w:val="0026383D"/>
    <w:rsid w:val="002647D2"/>
    <w:rsid w:val="00264B05"/>
    <w:rsid w:val="002658FA"/>
    <w:rsid w:val="00265B04"/>
    <w:rsid w:val="00265BBA"/>
    <w:rsid w:val="00266B00"/>
    <w:rsid w:val="00272A17"/>
    <w:rsid w:val="0027376A"/>
    <w:rsid w:val="00273B86"/>
    <w:rsid w:val="002740B1"/>
    <w:rsid w:val="00274523"/>
    <w:rsid w:val="00274580"/>
    <w:rsid w:val="00275E91"/>
    <w:rsid w:val="00276009"/>
    <w:rsid w:val="00276819"/>
    <w:rsid w:val="002769D2"/>
    <w:rsid w:val="00276BBF"/>
    <w:rsid w:val="00276EF7"/>
    <w:rsid w:val="00277485"/>
    <w:rsid w:val="002811B0"/>
    <w:rsid w:val="0028262E"/>
    <w:rsid w:val="00283432"/>
    <w:rsid w:val="002835D5"/>
    <w:rsid w:val="0028386C"/>
    <w:rsid w:val="0028411A"/>
    <w:rsid w:val="0028588A"/>
    <w:rsid w:val="00287A1B"/>
    <w:rsid w:val="00290E89"/>
    <w:rsid w:val="00290F0E"/>
    <w:rsid w:val="00294500"/>
    <w:rsid w:val="00295899"/>
    <w:rsid w:val="002958C4"/>
    <w:rsid w:val="00296182"/>
    <w:rsid w:val="00296354"/>
    <w:rsid w:val="002A040C"/>
    <w:rsid w:val="002A1698"/>
    <w:rsid w:val="002A17C5"/>
    <w:rsid w:val="002A4149"/>
    <w:rsid w:val="002A62D5"/>
    <w:rsid w:val="002A651E"/>
    <w:rsid w:val="002A717D"/>
    <w:rsid w:val="002A74B9"/>
    <w:rsid w:val="002A7CCF"/>
    <w:rsid w:val="002B04B1"/>
    <w:rsid w:val="002B1CFB"/>
    <w:rsid w:val="002B2250"/>
    <w:rsid w:val="002B2ED2"/>
    <w:rsid w:val="002B31A8"/>
    <w:rsid w:val="002B3A33"/>
    <w:rsid w:val="002B4DAF"/>
    <w:rsid w:val="002B535F"/>
    <w:rsid w:val="002B53B2"/>
    <w:rsid w:val="002B7013"/>
    <w:rsid w:val="002B7065"/>
    <w:rsid w:val="002B787A"/>
    <w:rsid w:val="002C11CC"/>
    <w:rsid w:val="002C12CB"/>
    <w:rsid w:val="002C20B4"/>
    <w:rsid w:val="002C24E7"/>
    <w:rsid w:val="002C25EF"/>
    <w:rsid w:val="002C25F2"/>
    <w:rsid w:val="002C2C11"/>
    <w:rsid w:val="002C5EC2"/>
    <w:rsid w:val="002C62AA"/>
    <w:rsid w:val="002C6781"/>
    <w:rsid w:val="002C72CE"/>
    <w:rsid w:val="002D01A2"/>
    <w:rsid w:val="002D08C5"/>
    <w:rsid w:val="002D3169"/>
    <w:rsid w:val="002D3E08"/>
    <w:rsid w:val="002D44AF"/>
    <w:rsid w:val="002D4535"/>
    <w:rsid w:val="002D4C88"/>
    <w:rsid w:val="002D4FF2"/>
    <w:rsid w:val="002D59BD"/>
    <w:rsid w:val="002D5A91"/>
    <w:rsid w:val="002D5F72"/>
    <w:rsid w:val="002D5F97"/>
    <w:rsid w:val="002D6123"/>
    <w:rsid w:val="002E079E"/>
    <w:rsid w:val="002E1B31"/>
    <w:rsid w:val="002E1FE8"/>
    <w:rsid w:val="002E2137"/>
    <w:rsid w:val="002E2AB8"/>
    <w:rsid w:val="002E2DF1"/>
    <w:rsid w:val="002E3108"/>
    <w:rsid w:val="002E3FB4"/>
    <w:rsid w:val="002E5091"/>
    <w:rsid w:val="002E50F0"/>
    <w:rsid w:val="002E5D32"/>
    <w:rsid w:val="002E5D78"/>
    <w:rsid w:val="002E6077"/>
    <w:rsid w:val="002E65EA"/>
    <w:rsid w:val="002E6768"/>
    <w:rsid w:val="002E67E1"/>
    <w:rsid w:val="002E6A12"/>
    <w:rsid w:val="002F0615"/>
    <w:rsid w:val="002F0C7A"/>
    <w:rsid w:val="002F1881"/>
    <w:rsid w:val="002F2024"/>
    <w:rsid w:val="002F3ACD"/>
    <w:rsid w:val="002F4528"/>
    <w:rsid w:val="002F47E1"/>
    <w:rsid w:val="002F4B74"/>
    <w:rsid w:val="002F5411"/>
    <w:rsid w:val="002F73E1"/>
    <w:rsid w:val="003008BD"/>
    <w:rsid w:val="0030293E"/>
    <w:rsid w:val="00302F13"/>
    <w:rsid w:val="00302FEE"/>
    <w:rsid w:val="003037DA"/>
    <w:rsid w:val="00303B9E"/>
    <w:rsid w:val="00304182"/>
    <w:rsid w:val="00304E32"/>
    <w:rsid w:val="00304F10"/>
    <w:rsid w:val="00305B5E"/>
    <w:rsid w:val="00305B85"/>
    <w:rsid w:val="003068F8"/>
    <w:rsid w:val="00306A94"/>
    <w:rsid w:val="0031035D"/>
    <w:rsid w:val="003104C7"/>
    <w:rsid w:val="00310530"/>
    <w:rsid w:val="00310BEA"/>
    <w:rsid w:val="003119F6"/>
    <w:rsid w:val="00312555"/>
    <w:rsid w:val="003125D4"/>
    <w:rsid w:val="003127CF"/>
    <w:rsid w:val="003130FC"/>
    <w:rsid w:val="003133FE"/>
    <w:rsid w:val="00313814"/>
    <w:rsid w:val="00313E25"/>
    <w:rsid w:val="003141AB"/>
    <w:rsid w:val="00314302"/>
    <w:rsid w:val="00314CAB"/>
    <w:rsid w:val="0031503F"/>
    <w:rsid w:val="00315BEB"/>
    <w:rsid w:val="003162A1"/>
    <w:rsid w:val="0031743C"/>
    <w:rsid w:val="00320235"/>
    <w:rsid w:val="003205F5"/>
    <w:rsid w:val="00320B74"/>
    <w:rsid w:val="00320BB2"/>
    <w:rsid w:val="00320E83"/>
    <w:rsid w:val="003214B8"/>
    <w:rsid w:val="00321EF2"/>
    <w:rsid w:val="00322A81"/>
    <w:rsid w:val="00323D70"/>
    <w:rsid w:val="003241A6"/>
    <w:rsid w:val="00324492"/>
    <w:rsid w:val="00324688"/>
    <w:rsid w:val="00324AB0"/>
    <w:rsid w:val="00325973"/>
    <w:rsid w:val="00325DAA"/>
    <w:rsid w:val="0032695D"/>
    <w:rsid w:val="00326A37"/>
    <w:rsid w:val="00326A7C"/>
    <w:rsid w:val="00326B83"/>
    <w:rsid w:val="00327829"/>
    <w:rsid w:val="00327A6B"/>
    <w:rsid w:val="00331C6E"/>
    <w:rsid w:val="00332248"/>
    <w:rsid w:val="00333AFE"/>
    <w:rsid w:val="00333B95"/>
    <w:rsid w:val="00333E70"/>
    <w:rsid w:val="00334A06"/>
    <w:rsid w:val="00334A41"/>
    <w:rsid w:val="00334BB1"/>
    <w:rsid w:val="00335191"/>
    <w:rsid w:val="003351BD"/>
    <w:rsid w:val="003353D3"/>
    <w:rsid w:val="00335869"/>
    <w:rsid w:val="00336687"/>
    <w:rsid w:val="0033695E"/>
    <w:rsid w:val="00337171"/>
    <w:rsid w:val="00337175"/>
    <w:rsid w:val="00337F4D"/>
    <w:rsid w:val="003408D3"/>
    <w:rsid w:val="00340A81"/>
    <w:rsid w:val="00341288"/>
    <w:rsid w:val="00341989"/>
    <w:rsid w:val="003426DE"/>
    <w:rsid w:val="00342C63"/>
    <w:rsid w:val="003445CE"/>
    <w:rsid w:val="0034502D"/>
    <w:rsid w:val="00345DE3"/>
    <w:rsid w:val="003460C2"/>
    <w:rsid w:val="003463D8"/>
    <w:rsid w:val="00346E61"/>
    <w:rsid w:val="0035011D"/>
    <w:rsid w:val="003506DA"/>
    <w:rsid w:val="0035090B"/>
    <w:rsid w:val="003518B1"/>
    <w:rsid w:val="00353CDD"/>
    <w:rsid w:val="00354662"/>
    <w:rsid w:val="00355BBF"/>
    <w:rsid w:val="00356458"/>
    <w:rsid w:val="0035769E"/>
    <w:rsid w:val="00357A99"/>
    <w:rsid w:val="00357F2B"/>
    <w:rsid w:val="00357FE8"/>
    <w:rsid w:val="00360A89"/>
    <w:rsid w:val="003618A6"/>
    <w:rsid w:val="00361A92"/>
    <w:rsid w:val="0036216D"/>
    <w:rsid w:val="003621C8"/>
    <w:rsid w:val="003635FF"/>
    <w:rsid w:val="003638D2"/>
    <w:rsid w:val="00363E7C"/>
    <w:rsid w:val="00364408"/>
    <w:rsid w:val="00364657"/>
    <w:rsid w:val="00364ADF"/>
    <w:rsid w:val="00365A10"/>
    <w:rsid w:val="00365F4C"/>
    <w:rsid w:val="00366794"/>
    <w:rsid w:val="00366E12"/>
    <w:rsid w:val="00366F19"/>
    <w:rsid w:val="00367464"/>
    <w:rsid w:val="00367B43"/>
    <w:rsid w:val="00370610"/>
    <w:rsid w:val="00370F3E"/>
    <w:rsid w:val="00371665"/>
    <w:rsid w:val="003722EC"/>
    <w:rsid w:val="00372573"/>
    <w:rsid w:val="00372756"/>
    <w:rsid w:val="003729C0"/>
    <w:rsid w:val="00373106"/>
    <w:rsid w:val="00373206"/>
    <w:rsid w:val="003734F8"/>
    <w:rsid w:val="003736D8"/>
    <w:rsid w:val="003743EF"/>
    <w:rsid w:val="00374C85"/>
    <w:rsid w:val="0037618D"/>
    <w:rsid w:val="00377140"/>
    <w:rsid w:val="0037736F"/>
    <w:rsid w:val="003809D7"/>
    <w:rsid w:val="003812B2"/>
    <w:rsid w:val="00381EF7"/>
    <w:rsid w:val="00382105"/>
    <w:rsid w:val="0038253A"/>
    <w:rsid w:val="00383923"/>
    <w:rsid w:val="003839C6"/>
    <w:rsid w:val="00383E95"/>
    <w:rsid w:val="00384026"/>
    <w:rsid w:val="00384648"/>
    <w:rsid w:val="00384740"/>
    <w:rsid w:val="00385CA3"/>
    <w:rsid w:val="00385D54"/>
    <w:rsid w:val="003861AF"/>
    <w:rsid w:val="003861CD"/>
    <w:rsid w:val="00386DA4"/>
    <w:rsid w:val="00387B67"/>
    <w:rsid w:val="00387D1B"/>
    <w:rsid w:val="0039058A"/>
    <w:rsid w:val="00390ED0"/>
    <w:rsid w:val="003917BE"/>
    <w:rsid w:val="00392950"/>
    <w:rsid w:val="003931E9"/>
    <w:rsid w:val="0039394A"/>
    <w:rsid w:val="00393DA6"/>
    <w:rsid w:val="00395302"/>
    <w:rsid w:val="00395427"/>
    <w:rsid w:val="003969DB"/>
    <w:rsid w:val="003A0176"/>
    <w:rsid w:val="003A16F9"/>
    <w:rsid w:val="003A1B5C"/>
    <w:rsid w:val="003A2B5F"/>
    <w:rsid w:val="003A2FBD"/>
    <w:rsid w:val="003A31EF"/>
    <w:rsid w:val="003A32CF"/>
    <w:rsid w:val="003A3874"/>
    <w:rsid w:val="003A7279"/>
    <w:rsid w:val="003A73BF"/>
    <w:rsid w:val="003B123A"/>
    <w:rsid w:val="003B13F2"/>
    <w:rsid w:val="003B1569"/>
    <w:rsid w:val="003B1C24"/>
    <w:rsid w:val="003B1F4C"/>
    <w:rsid w:val="003B287E"/>
    <w:rsid w:val="003B3499"/>
    <w:rsid w:val="003B3C85"/>
    <w:rsid w:val="003B3EB6"/>
    <w:rsid w:val="003B418A"/>
    <w:rsid w:val="003B41EF"/>
    <w:rsid w:val="003B577A"/>
    <w:rsid w:val="003B60B2"/>
    <w:rsid w:val="003B60C9"/>
    <w:rsid w:val="003B630B"/>
    <w:rsid w:val="003C0216"/>
    <w:rsid w:val="003C1B16"/>
    <w:rsid w:val="003C2CF9"/>
    <w:rsid w:val="003C3544"/>
    <w:rsid w:val="003C36AE"/>
    <w:rsid w:val="003C3CCD"/>
    <w:rsid w:val="003C3D33"/>
    <w:rsid w:val="003C3E1B"/>
    <w:rsid w:val="003C4169"/>
    <w:rsid w:val="003C545F"/>
    <w:rsid w:val="003C673B"/>
    <w:rsid w:val="003C6AD9"/>
    <w:rsid w:val="003D062B"/>
    <w:rsid w:val="003D09A7"/>
    <w:rsid w:val="003D19BD"/>
    <w:rsid w:val="003D2710"/>
    <w:rsid w:val="003D28F9"/>
    <w:rsid w:val="003D2B0F"/>
    <w:rsid w:val="003D3A83"/>
    <w:rsid w:val="003D3E86"/>
    <w:rsid w:val="003D4BBA"/>
    <w:rsid w:val="003D4FBA"/>
    <w:rsid w:val="003D7248"/>
    <w:rsid w:val="003D7EC7"/>
    <w:rsid w:val="003E0C71"/>
    <w:rsid w:val="003E12E2"/>
    <w:rsid w:val="003E130A"/>
    <w:rsid w:val="003E1D6D"/>
    <w:rsid w:val="003E268F"/>
    <w:rsid w:val="003E36B8"/>
    <w:rsid w:val="003E3722"/>
    <w:rsid w:val="003E3999"/>
    <w:rsid w:val="003E4851"/>
    <w:rsid w:val="003E4975"/>
    <w:rsid w:val="003E4CBE"/>
    <w:rsid w:val="003E4D98"/>
    <w:rsid w:val="003E57AC"/>
    <w:rsid w:val="003E5868"/>
    <w:rsid w:val="003E5C4D"/>
    <w:rsid w:val="003E643D"/>
    <w:rsid w:val="003E6D3E"/>
    <w:rsid w:val="003E7528"/>
    <w:rsid w:val="003E7A60"/>
    <w:rsid w:val="003E7F55"/>
    <w:rsid w:val="003F0BE6"/>
    <w:rsid w:val="003F1BE2"/>
    <w:rsid w:val="003F23F8"/>
    <w:rsid w:val="003F272C"/>
    <w:rsid w:val="003F2DFB"/>
    <w:rsid w:val="003F2E45"/>
    <w:rsid w:val="003F313A"/>
    <w:rsid w:val="003F36AF"/>
    <w:rsid w:val="003F4611"/>
    <w:rsid w:val="003F505B"/>
    <w:rsid w:val="003F5160"/>
    <w:rsid w:val="003F64DD"/>
    <w:rsid w:val="003F71CD"/>
    <w:rsid w:val="003F7B91"/>
    <w:rsid w:val="00400085"/>
    <w:rsid w:val="00400485"/>
    <w:rsid w:val="00400FBB"/>
    <w:rsid w:val="00401C1C"/>
    <w:rsid w:val="004021A4"/>
    <w:rsid w:val="00402DF5"/>
    <w:rsid w:val="004039EB"/>
    <w:rsid w:val="00404869"/>
    <w:rsid w:val="00405040"/>
    <w:rsid w:val="0040589A"/>
    <w:rsid w:val="00406D8B"/>
    <w:rsid w:val="00406EB8"/>
    <w:rsid w:val="004071CE"/>
    <w:rsid w:val="004078D5"/>
    <w:rsid w:val="00407B1A"/>
    <w:rsid w:val="00407CB1"/>
    <w:rsid w:val="00407E0C"/>
    <w:rsid w:val="00407F5A"/>
    <w:rsid w:val="004104D3"/>
    <w:rsid w:val="004112E4"/>
    <w:rsid w:val="00411EB4"/>
    <w:rsid w:val="004120C8"/>
    <w:rsid w:val="004125F7"/>
    <w:rsid w:val="004126EB"/>
    <w:rsid w:val="00412EEE"/>
    <w:rsid w:val="004130ED"/>
    <w:rsid w:val="0041388A"/>
    <w:rsid w:val="00413C6A"/>
    <w:rsid w:val="00414429"/>
    <w:rsid w:val="004145BF"/>
    <w:rsid w:val="00414D84"/>
    <w:rsid w:val="0041507E"/>
    <w:rsid w:val="00415B27"/>
    <w:rsid w:val="004165EC"/>
    <w:rsid w:val="00416A6B"/>
    <w:rsid w:val="00416E28"/>
    <w:rsid w:val="00417F46"/>
    <w:rsid w:val="00420BD8"/>
    <w:rsid w:val="00420E85"/>
    <w:rsid w:val="00420E9C"/>
    <w:rsid w:val="00421B33"/>
    <w:rsid w:val="0042243E"/>
    <w:rsid w:val="00422844"/>
    <w:rsid w:val="00423692"/>
    <w:rsid w:val="00423989"/>
    <w:rsid w:val="00424608"/>
    <w:rsid w:val="0042473F"/>
    <w:rsid w:val="00426116"/>
    <w:rsid w:val="00427F62"/>
    <w:rsid w:val="00431551"/>
    <w:rsid w:val="00431618"/>
    <w:rsid w:val="004319C0"/>
    <w:rsid w:val="00431E76"/>
    <w:rsid w:val="00432D14"/>
    <w:rsid w:val="004335FA"/>
    <w:rsid w:val="00433721"/>
    <w:rsid w:val="00433B41"/>
    <w:rsid w:val="00433F20"/>
    <w:rsid w:val="00434238"/>
    <w:rsid w:val="00434A19"/>
    <w:rsid w:val="00435755"/>
    <w:rsid w:val="00436FCE"/>
    <w:rsid w:val="00437090"/>
    <w:rsid w:val="00437BF4"/>
    <w:rsid w:val="00437DED"/>
    <w:rsid w:val="004402FD"/>
    <w:rsid w:val="0044044E"/>
    <w:rsid w:val="004410C8"/>
    <w:rsid w:val="00441708"/>
    <w:rsid w:val="00441B38"/>
    <w:rsid w:val="00442598"/>
    <w:rsid w:val="00442DF6"/>
    <w:rsid w:val="004433DD"/>
    <w:rsid w:val="00443861"/>
    <w:rsid w:val="00443AFC"/>
    <w:rsid w:val="0044476D"/>
    <w:rsid w:val="00446915"/>
    <w:rsid w:val="00446A80"/>
    <w:rsid w:val="0044711C"/>
    <w:rsid w:val="00452063"/>
    <w:rsid w:val="004538B2"/>
    <w:rsid w:val="004543A5"/>
    <w:rsid w:val="004543DF"/>
    <w:rsid w:val="004544C5"/>
    <w:rsid w:val="00454B90"/>
    <w:rsid w:val="00455104"/>
    <w:rsid w:val="00456419"/>
    <w:rsid w:val="00457097"/>
    <w:rsid w:val="00460E96"/>
    <w:rsid w:val="00461145"/>
    <w:rsid w:val="00461E0B"/>
    <w:rsid w:val="00461E0F"/>
    <w:rsid w:val="004621E8"/>
    <w:rsid w:val="0046365E"/>
    <w:rsid w:val="004647E1"/>
    <w:rsid w:val="00465A3B"/>
    <w:rsid w:val="00466611"/>
    <w:rsid w:val="004667D6"/>
    <w:rsid w:val="00466C6B"/>
    <w:rsid w:val="00466DF0"/>
    <w:rsid w:val="0046788D"/>
    <w:rsid w:val="00467BC3"/>
    <w:rsid w:val="0047075F"/>
    <w:rsid w:val="00471BEC"/>
    <w:rsid w:val="00472C46"/>
    <w:rsid w:val="004739AA"/>
    <w:rsid w:val="004741F9"/>
    <w:rsid w:val="00474A1C"/>
    <w:rsid w:val="00475870"/>
    <w:rsid w:val="004759DC"/>
    <w:rsid w:val="00476024"/>
    <w:rsid w:val="00477283"/>
    <w:rsid w:val="0048015A"/>
    <w:rsid w:val="004805D8"/>
    <w:rsid w:val="00480AD4"/>
    <w:rsid w:val="00480E47"/>
    <w:rsid w:val="004810FD"/>
    <w:rsid w:val="004813CD"/>
    <w:rsid w:val="00481787"/>
    <w:rsid w:val="0048208A"/>
    <w:rsid w:val="0048516C"/>
    <w:rsid w:val="0048650A"/>
    <w:rsid w:val="00486C5A"/>
    <w:rsid w:val="00487A86"/>
    <w:rsid w:val="00491249"/>
    <w:rsid w:val="00491970"/>
    <w:rsid w:val="00491CAC"/>
    <w:rsid w:val="00492B26"/>
    <w:rsid w:val="00493273"/>
    <w:rsid w:val="0049338B"/>
    <w:rsid w:val="004936FD"/>
    <w:rsid w:val="004941CD"/>
    <w:rsid w:val="00494C72"/>
    <w:rsid w:val="00496F65"/>
    <w:rsid w:val="0049707C"/>
    <w:rsid w:val="00497CA1"/>
    <w:rsid w:val="004A1657"/>
    <w:rsid w:val="004A1D33"/>
    <w:rsid w:val="004A21D1"/>
    <w:rsid w:val="004A2272"/>
    <w:rsid w:val="004A23FC"/>
    <w:rsid w:val="004A31F9"/>
    <w:rsid w:val="004A3F61"/>
    <w:rsid w:val="004A4BB3"/>
    <w:rsid w:val="004A4E48"/>
    <w:rsid w:val="004A5D5D"/>
    <w:rsid w:val="004A5D84"/>
    <w:rsid w:val="004A64DA"/>
    <w:rsid w:val="004A68C6"/>
    <w:rsid w:val="004A7C64"/>
    <w:rsid w:val="004B01E8"/>
    <w:rsid w:val="004B065A"/>
    <w:rsid w:val="004B0678"/>
    <w:rsid w:val="004B08ED"/>
    <w:rsid w:val="004B0BC5"/>
    <w:rsid w:val="004B0E77"/>
    <w:rsid w:val="004B12FA"/>
    <w:rsid w:val="004B1A2B"/>
    <w:rsid w:val="004B26A2"/>
    <w:rsid w:val="004B2975"/>
    <w:rsid w:val="004B2E88"/>
    <w:rsid w:val="004B3850"/>
    <w:rsid w:val="004B3F2C"/>
    <w:rsid w:val="004B42D9"/>
    <w:rsid w:val="004B4A7F"/>
    <w:rsid w:val="004B4D55"/>
    <w:rsid w:val="004B58CE"/>
    <w:rsid w:val="004B68AE"/>
    <w:rsid w:val="004B6FDF"/>
    <w:rsid w:val="004C0256"/>
    <w:rsid w:val="004C1011"/>
    <w:rsid w:val="004C1C96"/>
    <w:rsid w:val="004C2477"/>
    <w:rsid w:val="004C25AA"/>
    <w:rsid w:val="004C32A2"/>
    <w:rsid w:val="004C39E5"/>
    <w:rsid w:val="004C3D77"/>
    <w:rsid w:val="004C4039"/>
    <w:rsid w:val="004C41DD"/>
    <w:rsid w:val="004C45A5"/>
    <w:rsid w:val="004C6A93"/>
    <w:rsid w:val="004C71C0"/>
    <w:rsid w:val="004C74B6"/>
    <w:rsid w:val="004C7DC7"/>
    <w:rsid w:val="004D0AA6"/>
    <w:rsid w:val="004D104F"/>
    <w:rsid w:val="004D10D7"/>
    <w:rsid w:val="004D13CC"/>
    <w:rsid w:val="004D2B46"/>
    <w:rsid w:val="004D417E"/>
    <w:rsid w:val="004D4967"/>
    <w:rsid w:val="004D4E42"/>
    <w:rsid w:val="004D4EF8"/>
    <w:rsid w:val="004D51C5"/>
    <w:rsid w:val="004D54C1"/>
    <w:rsid w:val="004D5C5D"/>
    <w:rsid w:val="004D7823"/>
    <w:rsid w:val="004D7990"/>
    <w:rsid w:val="004E10BF"/>
    <w:rsid w:val="004E166B"/>
    <w:rsid w:val="004E1FB4"/>
    <w:rsid w:val="004E2212"/>
    <w:rsid w:val="004E2C20"/>
    <w:rsid w:val="004E3B7C"/>
    <w:rsid w:val="004E3FB8"/>
    <w:rsid w:val="004E42F9"/>
    <w:rsid w:val="004E5AFA"/>
    <w:rsid w:val="004E5C00"/>
    <w:rsid w:val="004E5E41"/>
    <w:rsid w:val="004E5FCE"/>
    <w:rsid w:val="004E6022"/>
    <w:rsid w:val="004F00DA"/>
    <w:rsid w:val="004F12C2"/>
    <w:rsid w:val="004F13E2"/>
    <w:rsid w:val="004F18EA"/>
    <w:rsid w:val="004F290A"/>
    <w:rsid w:val="004F3133"/>
    <w:rsid w:val="004F3182"/>
    <w:rsid w:val="004F745C"/>
    <w:rsid w:val="004F7FC6"/>
    <w:rsid w:val="00501134"/>
    <w:rsid w:val="00501EC5"/>
    <w:rsid w:val="0050231F"/>
    <w:rsid w:val="005027DE"/>
    <w:rsid w:val="00503954"/>
    <w:rsid w:val="00503F50"/>
    <w:rsid w:val="0050432C"/>
    <w:rsid w:val="00504B5C"/>
    <w:rsid w:val="00505E61"/>
    <w:rsid w:val="0050602D"/>
    <w:rsid w:val="00506C23"/>
    <w:rsid w:val="00506C7E"/>
    <w:rsid w:val="0050704B"/>
    <w:rsid w:val="00507887"/>
    <w:rsid w:val="00507968"/>
    <w:rsid w:val="00507F79"/>
    <w:rsid w:val="00510E2B"/>
    <w:rsid w:val="005138D9"/>
    <w:rsid w:val="00513B78"/>
    <w:rsid w:val="0051403C"/>
    <w:rsid w:val="00514055"/>
    <w:rsid w:val="005144DB"/>
    <w:rsid w:val="00515ADA"/>
    <w:rsid w:val="00515E8B"/>
    <w:rsid w:val="00516145"/>
    <w:rsid w:val="005161D1"/>
    <w:rsid w:val="005164BD"/>
    <w:rsid w:val="005176CD"/>
    <w:rsid w:val="00520058"/>
    <w:rsid w:val="00520A00"/>
    <w:rsid w:val="00520D9E"/>
    <w:rsid w:val="005210BB"/>
    <w:rsid w:val="0052114A"/>
    <w:rsid w:val="0052236E"/>
    <w:rsid w:val="0052316C"/>
    <w:rsid w:val="00523248"/>
    <w:rsid w:val="005235F6"/>
    <w:rsid w:val="005237EF"/>
    <w:rsid w:val="00523C84"/>
    <w:rsid w:val="00523E55"/>
    <w:rsid w:val="005243E5"/>
    <w:rsid w:val="00524FF5"/>
    <w:rsid w:val="00525505"/>
    <w:rsid w:val="0052580E"/>
    <w:rsid w:val="00525B78"/>
    <w:rsid w:val="00525EA7"/>
    <w:rsid w:val="00526471"/>
    <w:rsid w:val="0052773A"/>
    <w:rsid w:val="005277B0"/>
    <w:rsid w:val="00527B66"/>
    <w:rsid w:val="00527C85"/>
    <w:rsid w:val="00530020"/>
    <w:rsid w:val="005307A3"/>
    <w:rsid w:val="00530834"/>
    <w:rsid w:val="00530E62"/>
    <w:rsid w:val="0053143B"/>
    <w:rsid w:val="00531D9E"/>
    <w:rsid w:val="00531ED0"/>
    <w:rsid w:val="00532529"/>
    <w:rsid w:val="005330B9"/>
    <w:rsid w:val="005333D4"/>
    <w:rsid w:val="00533ED3"/>
    <w:rsid w:val="00534218"/>
    <w:rsid w:val="00534959"/>
    <w:rsid w:val="005352EA"/>
    <w:rsid w:val="00535DCB"/>
    <w:rsid w:val="005362DC"/>
    <w:rsid w:val="00536C35"/>
    <w:rsid w:val="005376CD"/>
    <w:rsid w:val="00537DE1"/>
    <w:rsid w:val="00537F64"/>
    <w:rsid w:val="00537FFA"/>
    <w:rsid w:val="005406CB"/>
    <w:rsid w:val="00540D9E"/>
    <w:rsid w:val="00540EC3"/>
    <w:rsid w:val="00542233"/>
    <w:rsid w:val="00542FA8"/>
    <w:rsid w:val="005436AC"/>
    <w:rsid w:val="005436C2"/>
    <w:rsid w:val="00543950"/>
    <w:rsid w:val="0054608F"/>
    <w:rsid w:val="0054636D"/>
    <w:rsid w:val="005467F4"/>
    <w:rsid w:val="00546955"/>
    <w:rsid w:val="00547252"/>
    <w:rsid w:val="00547AC3"/>
    <w:rsid w:val="005505B7"/>
    <w:rsid w:val="0055080A"/>
    <w:rsid w:val="0055160B"/>
    <w:rsid w:val="0055187A"/>
    <w:rsid w:val="005521DC"/>
    <w:rsid w:val="00554218"/>
    <w:rsid w:val="00554851"/>
    <w:rsid w:val="00554BA6"/>
    <w:rsid w:val="0055569B"/>
    <w:rsid w:val="00557C8F"/>
    <w:rsid w:val="0056109F"/>
    <w:rsid w:val="005616D2"/>
    <w:rsid w:val="00561821"/>
    <w:rsid w:val="00561B4F"/>
    <w:rsid w:val="00562C17"/>
    <w:rsid w:val="00562D15"/>
    <w:rsid w:val="00562EAC"/>
    <w:rsid w:val="005634D9"/>
    <w:rsid w:val="00563D92"/>
    <w:rsid w:val="00563FC3"/>
    <w:rsid w:val="00564A3B"/>
    <w:rsid w:val="00565282"/>
    <w:rsid w:val="00565C7A"/>
    <w:rsid w:val="0056627F"/>
    <w:rsid w:val="00566C25"/>
    <w:rsid w:val="00566F81"/>
    <w:rsid w:val="00570A06"/>
    <w:rsid w:val="00570BF7"/>
    <w:rsid w:val="00570D5E"/>
    <w:rsid w:val="00571409"/>
    <w:rsid w:val="00571BC1"/>
    <w:rsid w:val="005723AB"/>
    <w:rsid w:val="00573003"/>
    <w:rsid w:val="00573BD0"/>
    <w:rsid w:val="00573E83"/>
    <w:rsid w:val="0057526A"/>
    <w:rsid w:val="0057580F"/>
    <w:rsid w:val="005800A1"/>
    <w:rsid w:val="0058050E"/>
    <w:rsid w:val="0058081D"/>
    <w:rsid w:val="00581AD4"/>
    <w:rsid w:val="0058258B"/>
    <w:rsid w:val="005833FF"/>
    <w:rsid w:val="00583714"/>
    <w:rsid w:val="00583E47"/>
    <w:rsid w:val="00584845"/>
    <w:rsid w:val="00585073"/>
    <w:rsid w:val="005853A1"/>
    <w:rsid w:val="0058547B"/>
    <w:rsid w:val="0058573E"/>
    <w:rsid w:val="00585AF3"/>
    <w:rsid w:val="0058796F"/>
    <w:rsid w:val="005902FF"/>
    <w:rsid w:val="005903E6"/>
    <w:rsid w:val="0059069A"/>
    <w:rsid w:val="00590956"/>
    <w:rsid w:val="00592273"/>
    <w:rsid w:val="00592385"/>
    <w:rsid w:val="00593328"/>
    <w:rsid w:val="0059439E"/>
    <w:rsid w:val="0059492F"/>
    <w:rsid w:val="0059571C"/>
    <w:rsid w:val="00596180"/>
    <w:rsid w:val="005969EA"/>
    <w:rsid w:val="00596A93"/>
    <w:rsid w:val="00597A0A"/>
    <w:rsid w:val="00597B8A"/>
    <w:rsid w:val="005A0B8A"/>
    <w:rsid w:val="005A0C92"/>
    <w:rsid w:val="005A139B"/>
    <w:rsid w:val="005A22C8"/>
    <w:rsid w:val="005A2B15"/>
    <w:rsid w:val="005A3357"/>
    <w:rsid w:val="005A372C"/>
    <w:rsid w:val="005A3AF8"/>
    <w:rsid w:val="005A4F81"/>
    <w:rsid w:val="005A53A7"/>
    <w:rsid w:val="005A5F57"/>
    <w:rsid w:val="005A6553"/>
    <w:rsid w:val="005A65F2"/>
    <w:rsid w:val="005A6683"/>
    <w:rsid w:val="005A67C6"/>
    <w:rsid w:val="005A6A19"/>
    <w:rsid w:val="005A7052"/>
    <w:rsid w:val="005A7C4B"/>
    <w:rsid w:val="005B0507"/>
    <w:rsid w:val="005B167B"/>
    <w:rsid w:val="005B23BD"/>
    <w:rsid w:val="005B2D93"/>
    <w:rsid w:val="005B2ED1"/>
    <w:rsid w:val="005B4709"/>
    <w:rsid w:val="005B4C5E"/>
    <w:rsid w:val="005B5DB5"/>
    <w:rsid w:val="005B5EE7"/>
    <w:rsid w:val="005B6F45"/>
    <w:rsid w:val="005B71A0"/>
    <w:rsid w:val="005B7A46"/>
    <w:rsid w:val="005B7C6A"/>
    <w:rsid w:val="005B7F96"/>
    <w:rsid w:val="005C0357"/>
    <w:rsid w:val="005C0465"/>
    <w:rsid w:val="005C10A1"/>
    <w:rsid w:val="005C17B9"/>
    <w:rsid w:val="005C191F"/>
    <w:rsid w:val="005C24B8"/>
    <w:rsid w:val="005C27F1"/>
    <w:rsid w:val="005C2A69"/>
    <w:rsid w:val="005C3ED3"/>
    <w:rsid w:val="005C53E3"/>
    <w:rsid w:val="005C5DB3"/>
    <w:rsid w:val="005C69A5"/>
    <w:rsid w:val="005C6DF2"/>
    <w:rsid w:val="005C7440"/>
    <w:rsid w:val="005C744F"/>
    <w:rsid w:val="005C7D77"/>
    <w:rsid w:val="005D0286"/>
    <w:rsid w:val="005D0A5B"/>
    <w:rsid w:val="005D0B4E"/>
    <w:rsid w:val="005D0D1D"/>
    <w:rsid w:val="005D2394"/>
    <w:rsid w:val="005D25D5"/>
    <w:rsid w:val="005D2A91"/>
    <w:rsid w:val="005D3D55"/>
    <w:rsid w:val="005D41E5"/>
    <w:rsid w:val="005D42DD"/>
    <w:rsid w:val="005D4FF5"/>
    <w:rsid w:val="005D5C9B"/>
    <w:rsid w:val="005D5FEE"/>
    <w:rsid w:val="005D7130"/>
    <w:rsid w:val="005D7448"/>
    <w:rsid w:val="005D79DB"/>
    <w:rsid w:val="005E0CDD"/>
    <w:rsid w:val="005E1A41"/>
    <w:rsid w:val="005E1EC2"/>
    <w:rsid w:val="005E2352"/>
    <w:rsid w:val="005E2B43"/>
    <w:rsid w:val="005E34D6"/>
    <w:rsid w:val="005E468C"/>
    <w:rsid w:val="005E4DED"/>
    <w:rsid w:val="005E6690"/>
    <w:rsid w:val="005E6DE1"/>
    <w:rsid w:val="005E79E7"/>
    <w:rsid w:val="005E7F94"/>
    <w:rsid w:val="005F0263"/>
    <w:rsid w:val="005F056D"/>
    <w:rsid w:val="005F09C2"/>
    <w:rsid w:val="005F09EF"/>
    <w:rsid w:val="005F1422"/>
    <w:rsid w:val="005F2083"/>
    <w:rsid w:val="005F23DE"/>
    <w:rsid w:val="005F28D8"/>
    <w:rsid w:val="005F2B38"/>
    <w:rsid w:val="005F39CC"/>
    <w:rsid w:val="005F3F81"/>
    <w:rsid w:val="005F5160"/>
    <w:rsid w:val="005F522D"/>
    <w:rsid w:val="005F54A5"/>
    <w:rsid w:val="005F59D2"/>
    <w:rsid w:val="005F6524"/>
    <w:rsid w:val="005F7755"/>
    <w:rsid w:val="005F79ED"/>
    <w:rsid w:val="005F7B09"/>
    <w:rsid w:val="006001DC"/>
    <w:rsid w:val="00600DF6"/>
    <w:rsid w:val="006014B4"/>
    <w:rsid w:val="00601634"/>
    <w:rsid w:val="00601C01"/>
    <w:rsid w:val="00601C05"/>
    <w:rsid w:val="00601EB9"/>
    <w:rsid w:val="006020EE"/>
    <w:rsid w:val="006020F0"/>
    <w:rsid w:val="006025E9"/>
    <w:rsid w:val="00605166"/>
    <w:rsid w:val="00605649"/>
    <w:rsid w:val="00605873"/>
    <w:rsid w:val="0060650C"/>
    <w:rsid w:val="0060663B"/>
    <w:rsid w:val="0060676A"/>
    <w:rsid w:val="00606D38"/>
    <w:rsid w:val="006072D4"/>
    <w:rsid w:val="0060780F"/>
    <w:rsid w:val="00607862"/>
    <w:rsid w:val="0060797C"/>
    <w:rsid w:val="00607C86"/>
    <w:rsid w:val="006112FE"/>
    <w:rsid w:val="00612A46"/>
    <w:rsid w:val="0061383D"/>
    <w:rsid w:val="006138E5"/>
    <w:rsid w:val="00613F5E"/>
    <w:rsid w:val="0061423B"/>
    <w:rsid w:val="0061490A"/>
    <w:rsid w:val="00614AD4"/>
    <w:rsid w:val="00616427"/>
    <w:rsid w:val="0061726F"/>
    <w:rsid w:val="006178A7"/>
    <w:rsid w:val="00617C35"/>
    <w:rsid w:val="0062052B"/>
    <w:rsid w:val="00620FDD"/>
    <w:rsid w:val="00621753"/>
    <w:rsid w:val="00621DA4"/>
    <w:rsid w:val="006222DD"/>
    <w:rsid w:val="0062258A"/>
    <w:rsid w:val="006225E2"/>
    <w:rsid w:val="0062308C"/>
    <w:rsid w:val="006234EA"/>
    <w:rsid w:val="00624FCF"/>
    <w:rsid w:val="00625389"/>
    <w:rsid w:val="006257F0"/>
    <w:rsid w:val="00626946"/>
    <w:rsid w:val="00626A6C"/>
    <w:rsid w:val="006274B3"/>
    <w:rsid w:val="00627FED"/>
    <w:rsid w:val="0063076D"/>
    <w:rsid w:val="0063105C"/>
    <w:rsid w:val="00632546"/>
    <w:rsid w:val="00632871"/>
    <w:rsid w:val="006339D5"/>
    <w:rsid w:val="00633C9D"/>
    <w:rsid w:val="00634060"/>
    <w:rsid w:val="006340CC"/>
    <w:rsid w:val="00634648"/>
    <w:rsid w:val="00634BAC"/>
    <w:rsid w:val="00634D04"/>
    <w:rsid w:val="00634E65"/>
    <w:rsid w:val="00636872"/>
    <w:rsid w:val="00636D92"/>
    <w:rsid w:val="00636F79"/>
    <w:rsid w:val="006371DC"/>
    <w:rsid w:val="0063735E"/>
    <w:rsid w:val="00637BA0"/>
    <w:rsid w:val="00637BFC"/>
    <w:rsid w:val="0064037C"/>
    <w:rsid w:val="00640BFF"/>
    <w:rsid w:val="00640C5D"/>
    <w:rsid w:val="0064397A"/>
    <w:rsid w:val="00643B94"/>
    <w:rsid w:val="00645314"/>
    <w:rsid w:val="006453A5"/>
    <w:rsid w:val="00645CCF"/>
    <w:rsid w:val="006472BC"/>
    <w:rsid w:val="00647990"/>
    <w:rsid w:val="00647B19"/>
    <w:rsid w:val="00650121"/>
    <w:rsid w:val="0065132E"/>
    <w:rsid w:val="00651CC2"/>
    <w:rsid w:val="00652CCD"/>
    <w:rsid w:val="00655379"/>
    <w:rsid w:val="006556B0"/>
    <w:rsid w:val="00655FF1"/>
    <w:rsid w:val="0065744F"/>
    <w:rsid w:val="006578EB"/>
    <w:rsid w:val="0066000A"/>
    <w:rsid w:val="00660125"/>
    <w:rsid w:val="0066182E"/>
    <w:rsid w:val="006625E8"/>
    <w:rsid w:val="00662E90"/>
    <w:rsid w:val="006638BF"/>
    <w:rsid w:val="00663DF3"/>
    <w:rsid w:val="00663F29"/>
    <w:rsid w:val="0066421D"/>
    <w:rsid w:val="00664476"/>
    <w:rsid w:val="00664632"/>
    <w:rsid w:val="00664DC5"/>
    <w:rsid w:val="006656F0"/>
    <w:rsid w:val="00666260"/>
    <w:rsid w:val="00667131"/>
    <w:rsid w:val="00667DAE"/>
    <w:rsid w:val="0067048B"/>
    <w:rsid w:val="00671165"/>
    <w:rsid w:val="00671660"/>
    <w:rsid w:val="00672948"/>
    <w:rsid w:val="0067447E"/>
    <w:rsid w:val="00674AA3"/>
    <w:rsid w:val="006752B1"/>
    <w:rsid w:val="00675C58"/>
    <w:rsid w:val="00675E5D"/>
    <w:rsid w:val="00676804"/>
    <w:rsid w:val="00676885"/>
    <w:rsid w:val="00680D54"/>
    <w:rsid w:val="00681098"/>
    <w:rsid w:val="00681ACB"/>
    <w:rsid w:val="006827DE"/>
    <w:rsid w:val="00682C1C"/>
    <w:rsid w:val="0068396E"/>
    <w:rsid w:val="0068454C"/>
    <w:rsid w:val="00685097"/>
    <w:rsid w:val="006850A3"/>
    <w:rsid w:val="00685AA6"/>
    <w:rsid w:val="006873C6"/>
    <w:rsid w:val="00690262"/>
    <w:rsid w:val="00690C95"/>
    <w:rsid w:val="00691D4A"/>
    <w:rsid w:val="00691F7D"/>
    <w:rsid w:val="00692EFB"/>
    <w:rsid w:val="00694B07"/>
    <w:rsid w:val="006953D5"/>
    <w:rsid w:val="00695504"/>
    <w:rsid w:val="00696A2E"/>
    <w:rsid w:val="006A0085"/>
    <w:rsid w:val="006A00F4"/>
    <w:rsid w:val="006A117F"/>
    <w:rsid w:val="006A12D0"/>
    <w:rsid w:val="006A13FD"/>
    <w:rsid w:val="006A1789"/>
    <w:rsid w:val="006A2813"/>
    <w:rsid w:val="006A2C82"/>
    <w:rsid w:val="006A4C95"/>
    <w:rsid w:val="006A4E88"/>
    <w:rsid w:val="006A5501"/>
    <w:rsid w:val="006A59A7"/>
    <w:rsid w:val="006A62C4"/>
    <w:rsid w:val="006A757A"/>
    <w:rsid w:val="006A7BAE"/>
    <w:rsid w:val="006B1E40"/>
    <w:rsid w:val="006B1E95"/>
    <w:rsid w:val="006B23B6"/>
    <w:rsid w:val="006B3FEC"/>
    <w:rsid w:val="006B444E"/>
    <w:rsid w:val="006B46D3"/>
    <w:rsid w:val="006B577B"/>
    <w:rsid w:val="006B6500"/>
    <w:rsid w:val="006B699F"/>
    <w:rsid w:val="006C04BD"/>
    <w:rsid w:val="006C36BF"/>
    <w:rsid w:val="006C424D"/>
    <w:rsid w:val="006C4975"/>
    <w:rsid w:val="006C5AE4"/>
    <w:rsid w:val="006C6847"/>
    <w:rsid w:val="006C714F"/>
    <w:rsid w:val="006C7A6B"/>
    <w:rsid w:val="006D000D"/>
    <w:rsid w:val="006D08E3"/>
    <w:rsid w:val="006D0ECF"/>
    <w:rsid w:val="006D10B5"/>
    <w:rsid w:val="006D1CD7"/>
    <w:rsid w:val="006D2449"/>
    <w:rsid w:val="006D27F7"/>
    <w:rsid w:val="006D2950"/>
    <w:rsid w:val="006D29C9"/>
    <w:rsid w:val="006D2A10"/>
    <w:rsid w:val="006D2CEF"/>
    <w:rsid w:val="006D2FFE"/>
    <w:rsid w:val="006D36E9"/>
    <w:rsid w:val="006D3FFB"/>
    <w:rsid w:val="006D5281"/>
    <w:rsid w:val="006D616A"/>
    <w:rsid w:val="006D632A"/>
    <w:rsid w:val="006D7373"/>
    <w:rsid w:val="006E0C2E"/>
    <w:rsid w:val="006E2020"/>
    <w:rsid w:val="006E3291"/>
    <w:rsid w:val="006E33E3"/>
    <w:rsid w:val="006E4645"/>
    <w:rsid w:val="006E4CE7"/>
    <w:rsid w:val="006E5860"/>
    <w:rsid w:val="006E5CB3"/>
    <w:rsid w:val="006E6781"/>
    <w:rsid w:val="006E68ED"/>
    <w:rsid w:val="006E6CB4"/>
    <w:rsid w:val="006E7981"/>
    <w:rsid w:val="006F18A6"/>
    <w:rsid w:val="006F1980"/>
    <w:rsid w:val="006F1A6B"/>
    <w:rsid w:val="006F1FED"/>
    <w:rsid w:val="006F2A91"/>
    <w:rsid w:val="006F2D70"/>
    <w:rsid w:val="006F2DC7"/>
    <w:rsid w:val="006F317F"/>
    <w:rsid w:val="006F3523"/>
    <w:rsid w:val="006F5F99"/>
    <w:rsid w:val="006F6AF3"/>
    <w:rsid w:val="006F70B8"/>
    <w:rsid w:val="006F74A3"/>
    <w:rsid w:val="006F7830"/>
    <w:rsid w:val="006F7A8D"/>
    <w:rsid w:val="006F7C4C"/>
    <w:rsid w:val="007008CC"/>
    <w:rsid w:val="007011B1"/>
    <w:rsid w:val="0070352D"/>
    <w:rsid w:val="007037F5"/>
    <w:rsid w:val="00703B80"/>
    <w:rsid w:val="007047A3"/>
    <w:rsid w:val="00704F61"/>
    <w:rsid w:val="00705035"/>
    <w:rsid w:val="00707451"/>
    <w:rsid w:val="00711662"/>
    <w:rsid w:val="007117F8"/>
    <w:rsid w:val="00711B78"/>
    <w:rsid w:val="00711C2C"/>
    <w:rsid w:val="00711C89"/>
    <w:rsid w:val="00712687"/>
    <w:rsid w:val="007134A0"/>
    <w:rsid w:val="0071354C"/>
    <w:rsid w:val="0071377A"/>
    <w:rsid w:val="00714029"/>
    <w:rsid w:val="0071472E"/>
    <w:rsid w:val="00714761"/>
    <w:rsid w:val="007147C6"/>
    <w:rsid w:val="00714E80"/>
    <w:rsid w:val="007153C4"/>
    <w:rsid w:val="00715FCA"/>
    <w:rsid w:val="007160CC"/>
    <w:rsid w:val="007162B2"/>
    <w:rsid w:val="0071637A"/>
    <w:rsid w:val="0071659A"/>
    <w:rsid w:val="00716DC0"/>
    <w:rsid w:val="00716F45"/>
    <w:rsid w:val="00717AE3"/>
    <w:rsid w:val="00720742"/>
    <w:rsid w:val="0072078F"/>
    <w:rsid w:val="00720DF5"/>
    <w:rsid w:val="00722ECE"/>
    <w:rsid w:val="00723F50"/>
    <w:rsid w:val="00724F5B"/>
    <w:rsid w:val="0072682D"/>
    <w:rsid w:val="007269BD"/>
    <w:rsid w:val="00727131"/>
    <w:rsid w:val="007278D4"/>
    <w:rsid w:val="00727EA9"/>
    <w:rsid w:val="007304F2"/>
    <w:rsid w:val="00730C9A"/>
    <w:rsid w:val="00731531"/>
    <w:rsid w:val="00731655"/>
    <w:rsid w:val="00731F87"/>
    <w:rsid w:val="007341E4"/>
    <w:rsid w:val="00734C23"/>
    <w:rsid w:val="00734C6C"/>
    <w:rsid w:val="00734E0A"/>
    <w:rsid w:val="00735B40"/>
    <w:rsid w:val="00736782"/>
    <w:rsid w:val="00736939"/>
    <w:rsid w:val="00737B07"/>
    <w:rsid w:val="00740A21"/>
    <w:rsid w:val="00740B3B"/>
    <w:rsid w:val="00741192"/>
    <w:rsid w:val="007412B1"/>
    <w:rsid w:val="007430E4"/>
    <w:rsid w:val="00744149"/>
    <w:rsid w:val="0074426B"/>
    <w:rsid w:val="00744D43"/>
    <w:rsid w:val="007452E6"/>
    <w:rsid w:val="00745ED2"/>
    <w:rsid w:val="00746667"/>
    <w:rsid w:val="00747577"/>
    <w:rsid w:val="007520F1"/>
    <w:rsid w:val="00752211"/>
    <w:rsid w:val="00752B4C"/>
    <w:rsid w:val="007538C8"/>
    <w:rsid w:val="00753966"/>
    <w:rsid w:val="007539F2"/>
    <w:rsid w:val="00754379"/>
    <w:rsid w:val="00754543"/>
    <w:rsid w:val="00756491"/>
    <w:rsid w:val="00757BDF"/>
    <w:rsid w:val="007602D0"/>
    <w:rsid w:val="007610C1"/>
    <w:rsid w:val="00761AE2"/>
    <w:rsid w:val="00761FC9"/>
    <w:rsid w:val="007629B3"/>
    <w:rsid w:val="007629E6"/>
    <w:rsid w:val="00762C4F"/>
    <w:rsid w:val="00763F22"/>
    <w:rsid w:val="00763F97"/>
    <w:rsid w:val="00765819"/>
    <w:rsid w:val="00765843"/>
    <w:rsid w:val="00766172"/>
    <w:rsid w:val="00766B4E"/>
    <w:rsid w:val="00767457"/>
    <w:rsid w:val="00770DE4"/>
    <w:rsid w:val="007721B0"/>
    <w:rsid w:val="00773625"/>
    <w:rsid w:val="00773955"/>
    <w:rsid w:val="00775572"/>
    <w:rsid w:val="007756BE"/>
    <w:rsid w:val="00775C02"/>
    <w:rsid w:val="007763A6"/>
    <w:rsid w:val="007770FB"/>
    <w:rsid w:val="0078048B"/>
    <w:rsid w:val="00780841"/>
    <w:rsid w:val="00780997"/>
    <w:rsid w:val="00781006"/>
    <w:rsid w:val="007810E7"/>
    <w:rsid w:val="0078165A"/>
    <w:rsid w:val="00784B1D"/>
    <w:rsid w:val="00785D91"/>
    <w:rsid w:val="00785FED"/>
    <w:rsid w:val="00786354"/>
    <w:rsid w:val="00786400"/>
    <w:rsid w:val="00786A23"/>
    <w:rsid w:val="007871CF"/>
    <w:rsid w:val="00787566"/>
    <w:rsid w:val="007879BC"/>
    <w:rsid w:val="007913AF"/>
    <w:rsid w:val="00791CDB"/>
    <w:rsid w:val="007928CF"/>
    <w:rsid w:val="00792A40"/>
    <w:rsid w:val="00793729"/>
    <w:rsid w:val="007937CB"/>
    <w:rsid w:val="00793B57"/>
    <w:rsid w:val="0079548F"/>
    <w:rsid w:val="007959C2"/>
    <w:rsid w:val="00796599"/>
    <w:rsid w:val="0079733B"/>
    <w:rsid w:val="00797CF4"/>
    <w:rsid w:val="007A084B"/>
    <w:rsid w:val="007A0A9A"/>
    <w:rsid w:val="007A11B8"/>
    <w:rsid w:val="007A23A1"/>
    <w:rsid w:val="007A2508"/>
    <w:rsid w:val="007A2A47"/>
    <w:rsid w:val="007A5478"/>
    <w:rsid w:val="007A57A8"/>
    <w:rsid w:val="007A583F"/>
    <w:rsid w:val="007A598E"/>
    <w:rsid w:val="007A6733"/>
    <w:rsid w:val="007A74DD"/>
    <w:rsid w:val="007B0E14"/>
    <w:rsid w:val="007B1158"/>
    <w:rsid w:val="007B169E"/>
    <w:rsid w:val="007B1DF5"/>
    <w:rsid w:val="007B2512"/>
    <w:rsid w:val="007B25A6"/>
    <w:rsid w:val="007B2AF4"/>
    <w:rsid w:val="007B34B9"/>
    <w:rsid w:val="007B3EF2"/>
    <w:rsid w:val="007B4181"/>
    <w:rsid w:val="007B4472"/>
    <w:rsid w:val="007B4A3B"/>
    <w:rsid w:val="007B4F57"/>
    <w:rsid w:val="007B69DD"/>
    <w:rsid w:val="007B761C"/>
    <w:rsid w:val="007B79B7"/>
    <w:rsid w:val="007B7E85"/>
    <w:rsid w:val="007B7FC3"/>
    <w:rsid w:val="007C05F1"/>
    <w:rsid w:val="007C0FAF"/>
    <w:rsid w:val="007C144A"/>
    <w:rsid w:val="007C281C"/>
    <w:rsid w:val="007C38E6"/>
    <w:rsid w:val="007C5CAC"/>
    <w:rsid w:val="007C72A4"/>
    <w:rsid w:val="007C7B83"/>
    <w:rsid w:val="007D0367"/>
    <w:rsid w:val="007D181F"/>
    <w:rsid w:val="007D1D2C"/>
    <w:rsid w:val="007D2BA2"/>
    <w:rsid w:val="007D3AA9"/>
    <w:rsid w:val="007D4300"/>
    <w:rsid w:val="007D44D1"/>
    <w:rsid w:val="007D5CB8"/>
    <w:rsid w:val="007D5F3E"/>
    <w:rsid w:val="007D60DB"/>
    <w:rsid w:val="007D6421"/>
    <w:rsid w:val="007D64FE"/>
    <w:rsid w:val="007D6C11"/>
    <w:rsid w:val="007D6DE3"/>
    <w:rsid w:val="007D7614"/>
    <w:rsid w:val="007D7800"/>
    <w:rsid w:val="007E01FA"/>
    <w:rsid w:val="007E02C4"/>
    <w:rsid w:val="007E0B12"/>
    <w:rsid w:val="007E0D01"/>
    <w:rsid w:val="007E10D2"/>
    <w:rsid w:val="007E28B6"/>
    <w:rsid w:val="007E3BE0"/>
    <w:rsid w:val="007E3CB3"/>
    <w:rsid w:val="007E4560"/>
    <w:rsid w:val="007E5193"/>
    <w:rsid w:val="007E5301"/>
    <w:rsid w:val="007E5BF2"/>
    <w:rsid w:val="007E6024"/>
    <w:rsid w:val="007E7506"/>
    <w:rsid w:val="007E7D32"/>
    <w:rsid w:val="007F0093"/>
    <w:rsid w:val="007F010C"/>
    <w:rsid w:val="007F02E1"/>
    <w:rsid w:val="007F09C2"/>
    <w:rsid w:val="007F15CA"/>
    <w:rsid w:val="007F1F2F"/>
    <w:rsid w:val="007F202B"/>
    <w:rsid w:val="007F2B7D"/>
    <w:rsid w:val="007F3C1E"/>
    <w:rsid w:val="007F4439"/>
    <w:rsid w:val="007F486E"/>
    <w:rsid w:val="007F4D8B"/>
    <w:rsid w:val="007F5340"/>
    <w:rsid w:val="007F5439"/>
    <w:rsid w:val="007F5CFB"/>
    <w:rsid w:val="007F5F26"/>
    <w:rsid w:val="007F6142"/>
    <w:rsid w:val="007F6EE0"/>
    <w:rsid w:val="007F752A"/>
    <w:rsid w:val="007F7667"/>
    <w:rsid w:val="00800243"/>
    <w:rsid w:val="008015E0"/>
    <w:rsid w:val="00801C37"/>
    <w:rsid w:val="0080200A"/>
    <w:rsid w:val="00802392"/>
    <w:rsid w:val="00802749"/>
    <w:rsid w:val="0080299C"/>
    <w:rsid w:val="00802D62"/>
    <w:rsid w:val="00802EC7"/>
    <w:rsid w:val="00802F4B"/>
    <w:rsid w:val="00803221"/>
    <w:rsid w:val="00803599"/>
    <w:rsid w:val="00804737"/>
    <w:rsid w:val="00804813"/>
    <w:rsid w:val="008049E8"/>
    <w:rsid w:val="00805180"/>
    <w:rsid w:val="00806A9B"/>
    <w:rsid w:val="00807041"/>
    <w:rsid w:val="00807423"/>
    <w:rsid w:val="00807621"/>
    <w:rsid w:val="0081019F"/>
    <w:rsid w:val="008102CA"/>
    <w:rsid w:val="008110D2"/>
    <w:rsid w:val="008117B1"/>
    <w:rsid w:val="008131A5"/>
    <w:rsid w:val="0081329D"/>
    <w:rsid w:val="00813341"/>
    <w:rsid w:val="00813796"/>
    <w:rsid w:val="00815783"/>
    <w:rsid w:val="00816373"/>
    <w:rsid w:val="00816F53"/>
    <w:rsid w:val="00820852"/>
    <w:rsid w:val="00820A3F"/>
    <w:rsid w:val="008212BF"/>
    <w:rsid w:val="0082161C"/>
    <w:rsid w:val="008218F2"/>
    <w:rsid w:val="00822008"/>
    <w:rsid w:val="00822247"/>
    <w:rsid w:val="00822BB9"/>
    <w:rsid w:val="00823189"/>
    <w:rsid w:val="00823B69"/>
    <w:rsid w:val="008244BE"/>
    <w:rsid w:val="008250B7"/>
    <w:rsid w:val="0082513E"/>
    <w:rsid w:val="008253AB"/>
    <w:rsid w:val="00825F6A"/>
    <w:rsid w:val="00826FEC"/>
    <w:rsid w:val="008274C0"/>
    <w:rsid w:val="00827CC2"/>
    <w:rsid w:val="008300B9"/>
    <w:rsid w:val="00831198"/>
    <w:rsid w:val="008317BE"/>
    <w:rsid w:val="00831FB1"/>
    <w:rsid w:val="00832AB4"/>
    <w:rsid w:val="00832CB3"/>
    <w:rsid w:val="008332AF"/>
    <w:rsid w:val="008337CD"/>
    <w:rsid w:val="00833BF3"/>
    <w:rsid w:val="00833C4C"/>
    <w:rsid w:val="00833DFC"/>
    <w:rsid w:val="008354DA"/>
    <w:rsid w:val="00837DBF"/>
    <w:rsid w:val="008400DE"/>
    <w:rsid w:val="0084063E"/>
    <w:rsid w:val="00840647"/>
    <w:rsid w:val="00841542"/>
    <w:rsid w:val="00841D9D"/>
    <w:rsid w:val="00842144"/>
    <w:rsid w:val="00844AF8"/>
    <w:rsid w:val="00844C4A"/>
    <w:rsid w:val="00844F89"/>
    <w:rsid w:val="008453EA"/>
    <w:rsid w:val="0084598F"/>
    <w:rsid w:val="008460A5"/>
    <w:rsid w:val="00846741"/>
    <w:rsid w:val="0084688B"/>
    <w:rsid w:val="00846AB7"/>
    <w:rsid w:val="00846ABA"/>
    <w:rsid w:val="00851299"/>
    <w:rsid w:val="008518F7"/>
    <w:rsid w:val="00851908"/>
    <w:rsid w:val="00851C90"/>
    <w:rsid w:val="00852180"/>
    <w:rsid w:val="00852245"/>
    <w:rsid w:val="0085252E"/>
    <w:rsid w:val="00852768"/>
    <w:rsid w:val="008528D4"/>
    <w:rsid w:val="008528EA"/>
    <w:rsid w:val="00852A66"/>
    <w:rsid w:val="00853B5B"/>
    <w:rsid w:val="00853B69"/>
    <w:rsid w:val="00853F75"/>
    <w:rsid w:val="00853FEA"/>
    <w:rsid w:val="0085439A"/>
    <w:rsid w:val="008549E0"/>
    <w:rsid w:val="00854D12"/>
    <w:rsid w:val="00855228"/>
    <w:rsid w:val="0085576B"/>
    <w:rsid w:val="00855C1C"/>
    <w:rsid w:val="0085709A"/>
    <w:rsid w:val="00857151"/>
    <w:rsid w:val="008576E9"/>
    <w:rsid w:val="00857752"/>
    <w:rsid w:val="0085796E"/>
    <w:rsid w:val="00860073"/>
    <w:rsid w:val="00860C6B"/>
    <w:rsid w:val="0086247A"/>
    <w:rsid w:val="00863094"/>
    <w:rsid w:val="00863D78"/>
    <w:rsid w:val="008654D9"/>
    <w:rsid w:val="00865B84"/>
    <w:rsid w:val="00866724"/>
    <w:rsid w:val="008669EA"/>
    <w:rsid w:val="0087078B"/>
    <w:rsid w:val="0087096B"/>
    <w:rsid w:val="00871015"/>
    <w:rsid w:val="00871764"/>
    <w:rsid w:val="00871E0E"/>
    <w:rsid w:val="008734E2"/>
    <w:rsid w:val="008740C3"/>
    <w:rsid w:val="00874946"/>
    <w:rsid w:val="008757F3"/>
    <w:rsid w:val="0087755F"/>
    <w:rsid w:val="00877E3A"/>
    <w:rsid w:val="00880231"/>
    <w:rsid w:val="00880510"/>
    <w:rsid w:val="00880A40"/>
    <w:rsid w:val="00882CAE"/>
    <w:rsid w:val="00882DDD"/>
    <w:rsid w:val="00883CF0"/>
    <w:rsid w:val="00884A97"/>
    <w:rsid w:val="0088552B"/>
    <w:rsid w:val="008863AD"/>
    <w:rsid w:val="00886485"/>
    <w:rsid w:val="0088652F"/>
    <w:rsid w:val="00886FFE"/>
    <w:rsid w:val="00887115"/>
    <w:rsid w:val="00887A23"/>
    <w:rsid w:val="00887CBD"/>
    <w:rsid w:val="00891546"/>
    <w:rsid w:val="00891B85"/>
    <w:rsid w:val="00891E87"/>
    <w:rsid w:val="00891F22"/>
    <w:rsid w:val="008926B8"/>
    <w:rsid w:val="00892B05"/>
    <w:rsid w:val="00892B70"/>
    <w:rsid w:val="0089314B"/>
    <w:rsid w:val="0089321A"/>
    <w:rsid w:val="0089382A"/>
    <w:rsid w:val="00893907"/>
    <w:rsid w:val="00893D4B"/>
    <w:rsid w:val="008962C8"/>
    <w:rsid w:val="00896A79"/>
    <w:rsid w:val="00896C8B"/>
    <w:rsid w:val="008973C3"/>
    <w:rsid w:val="00897467"/>
    <w:rsid w:val="008974F7"/>
    <w:rsid w:val="00897A35"/>
    <w:rsid w:val="00897CB7"/>
    <w:rsid w:val="008A0CA8"/>
    <w:rsid w:val="008A12CE"/>
    <w:rsid w:val="008A19D3"/>
    <w:rsid w:val="008A2084"/>
    <w:rsid w:val="008A2328"/>
    <w:rsid w:val="008A44A5"/>
    <w:rsid w:val="008A4557"/>
    <w:rsid w:val="008A492B"/>
    <w:rsid w:val="008A4FFF"/>
    <w:rsid w:val="008A5431"/>
    <w:rsid w:val="008A55C8"/>
    <w:rsid w:val="008A6753"/>
    <w:rsid w:val="008A6B21"/>
    <w:rsid w:val="008A6D19"/>
    <w:rsid w:val="008B04C9"/>
    <w:rsid w:val="008B0A9F"/>
    <w:rsid w:val="008B1041"/>
    <w:rsid w:val="008B2DF7"/>
    <w:rsid w:val="008B3714"/>
    <w:rsid w:val="008B3AB6"/>
    <w:rsid w:val="008B49C4"/>
    <w:rsid w:val="008B532F"/>
    <w:rsid w:val="008B5D77"/>
    <w:rsid w:val="008B5EF4"/>
    <w:rsid w:val="008B6FBA"/>
    <w:rsid w:val="008B7380"/>
    <w:rsid w:val="008C027E"/>
    <w:rsid w:val="008C0E43"/>
    <w:rsid w:val="008C1071"/>
    <w:rsid w:val="008C17B4"/>
    <w:rsid w:val="008C2358"/>
    <w:rsid w:val="008C3DCD"/>
    <w:rsid w:val="008C448D"/>
    <w:rsid w:val="008C4A9C"/>
    <w:rsid w:val="008C5A51"/>
    <w:rsid w:val="008C5C67"/>
    <w:rsid w:val="008C5D0B"/>
    <w:rsid w:val="008C71CF"/>
    <w:rsid w:val="008C7431"/>
    <w:rsid w:val="008C7D11"/>
    <w:rsid w:val="008D0C46"/>
    <w:rsid w:val="008D0EA3"/>
    <w:rsid w:val="008D5FEC"/>
    <w:rsid w:val="008D63D2"/>
    <w:rsid w:val="008D6D51"/>
    <w:rsid w:val="008D731E"/>
    <w:rsid w:val="008D782D"/>
    <w:rsid w:val="008D78A8"/>
    <w:rsid w:val="008D7B55"/>
    <w:rsid w:val="008E23E1"/>
    <w:rsid w:val="008E2877"/>
    <w:rsid w:val="008E363F"/>
    <w:rsid w:val="008E3F13"/>
    <w:rsid w:val="008E41AA"/>
    <w:rsid w:val="008E4C58"/>
    <w:rsid w:val="008E61A3"/>
    <w:rsid w:val="008E6293"/>
    <w:rsid w:val="008E64C7"/>
    <w:rsid w:val="008E759C"/>
    <w:rsid w:val="008E7A50"/>
    <w:rsid w:val="008E7C6C"/>
    <w:rsid w:val="008F067A"/>
    <w:rsid w:val="008F0719"/>
    <w:rsid w:val="008F0F1E"/>
    <w:rsid w:val="008F1C31"/>
    <w:rsid w:val="008F1E88"/>
    <w:rsid w:val="008F201E"/>
    <w:rsid w:val="008F23EB"/>
    <w:rsid w:val="008F2D2A"/>
    <w:rsid w:val="008F3883"/>
    <w:rsid w:val="008F3CBC"/>
    <w:rsid w:val="008F461E"/>
    <w:rsid w:val="008F493A"/>
    <w:rsid w:val="008F4EDC"/>
    <w:rsid w:val="008F556D"/>
    <w:rsid w:val="008F6158"/>
    <w:rsid w:val="008F6824"/>
    <w:rsid w:val="008F7C1F"/>
    <w:rsid w:val="00900223"/>
    <w:rsid w:val="0090159C"/>
    <w:rsid w:val="00902150"/>
    <w:rsid w:val="00902267"/>
    <w:rsid w:val="0090276E"/>
    <w:rsid w:val="009035E1"/>
    <w:rsid w:val="00903888"/>
    <w:rsid w:val="0090424C"/>
    <w:rsid w:val="0090468C"/>
    <w:rsid w:val="00904938"/>
    <w:rsid w:val="009049E4"/>
    <w:rsid w:val="00904F51"/>
    <w:rsid w:val="00906137"/>
    <w:rsid w:val="00906A73"/>
    <w:rsid w:val="00907998"/>
    <w:rsid w:val="0091046D"/>
    <w:rsid w:val="00911164"/>
    <w:rsid w:val="00912E26"/>
    <w:rsid w:val="00913B8C"/>
    <w:rsid w:val="00913ECC"/>
    <w:rsid w:val="009158EE"/>
    <w:rsid w:val="00915E16"/>
    <w:rsid w:val="00916E67"/>
    <w:rsid w:val="00916F09"/>
    <w:rsid w:val="0091785E"/>
    <w:rsid w:val="00917BA1"/>
    <w:rsid w:val="00920287"/>
    <w:rsid w:val="009207D4"/>
    <w:rsid w:val="00920CD6"/>
    <w:rsid w:val="00921215"/>
    <w:rsid w:val="009216CA"/>
    <w:rsid w:val="00922666"/>
    <w:rsid w:val="0092293C"/>
    <w:rsid w:val="009230BB"/>
    <w:rsid w:val="00923161"/>
    <w:rsid w:val="009248A7"/>
    <w:rsid w:val="00924AF6"/>
    <w:rsid w:val="00924C14"/>
    <w:rsid w:val="0092519E"/>
    <w:rsid w:val="00925748"/>
    <w:rsid w:val="00925D4C"/>
    <w:rsid w:val="0092720B"/>
    <w:rsid w:val="00927B73"/>
    <w:rsid w:val="00931231"/>
    <w:rsid w:val="0093172D"/>
    <w:rsid w:val="00931D0F"/>
    <w:rsid w:val="00932080"/>
    <w:rsid w:val="009325B9"/>
    <w:rsid w:val="00933A49"/>
    <w:rsid w:val="00934CE6"/>
    <w:rsid w:val="00935DDE"/>
    <w:rsid w:val="00936403"/>
    <w:rsid w:val="00937B0B"/>
    <w:rsid w:val="00940295"/>
    <w:rsid w:val="0094043B"/>
    <w:rsid w:val="00940BE1"/>
    <w:rsid w:val="0094118D"/>
    <w:rsid w:val="0094250E"/>
    <w:rsid w:val="009428D6"/>
    <w:rsid w:val="0094380D"/>
    <w:rsid w:val="00943832"/>
    <w:rsid w:val="00943ACA"/>
    <w:rsid w:val="00943BB0"/>
    <w:rsid w:val="00944DCC"/>
    <w:rsid w:val="00945137"/>
    <w:rsid w:val="0094518D"/>
    <w:rsid w:val="00945B6E"/>
    <w:rsid w:val="00946E58"/>
    <w:rsid w:val="00947C1B"/>
    <w:rsid w:val="00951037"/>
    <w:rsid w:val="009516E3"/>
    <w:rsid w:val="009533AD"/>
    <w:rsid w:val="00953694"/>
    <w:rsid w:val="009551BC"/>
    <w:rsid w:val="009567E3"/>
    <w:rsid w:val="009572B3"/>
    <w:rsid w:val="00957B2C"/>
    <w:rsid w:val="00960AF6"/>
    <w:rsid w:val="00960E89"/>
    <w:rsid w:val="00960FB3"/>
    <w:rsid w:val="00961120"/>
    <w:rsid w:val="00962349"/>
    <w:rsid w:val="00962CCF"/>
    <w:rsid w:val="00964435"/>
    <w:rsid w:val="009661E6"/>
    <w:rsid w:val="009667A3"/>
    <w:rsid w:val="00967722"/>
    <w:rsid w:val="009710C3"/>
    <w:rsid w:val="009723A5"/>
    <w:rsid w:val="00972BF4"/>
    <w:rsid w:val="00973579"/>
    <w:rsid w:val="00973C69"/>
    <w:rsid w:val="00973CC1"/>
    <w:rsid w:val="0097437B"/>
    <w:rsid w:val="0097496B"/>
    <w:rsid w:val="0097584F"/>
    <w:rsid w:val="00975BC4"/>
    <w:rsid w:val="00975D14"/>
    <w:rsid w:val="00976AF2"/>
    <w:rsid w:val="00977051"/>
    <w:rsid w:val="00977762"/>
    <w:rsid w:val="00977CA4"/>
    <w:rsid w:val="00980211"/>
    <w:rsid w:val="00980447"/>
    <w:rsid w:val="00982A97"/>
    <w:rsid w:val="009847E7"/>
    <w:rsid w:val="009850FE"/>
    <w:rsid w:val="00985123"/>
    <w:rsid w:val="009855A5"/>
    <w:rsid w:val="00985FB0"/>
    <w:rsid w:val="009866B6"/>
    <w:rsid w:val="009867F2"/>
    <w:rsid w:val="00986BAF"/>
    <w:rsid w:val="00987745"/>
    <w:rsid w:val="00990C2B"/>
    <w:rsid w:val="00990F0D"/>
    <w:rsid w:val="0099111C"/>
    <w:rsid w:val="00992053"/>
    <w:rsid w:val="00992B80"/>
    <w:rsid w:val="009930BD"/>
    <w:rsid w:val="009968BE"/>
    <w:rsid w:val="00996E7F"/>
    <w:rsid w:val="009A05EC"/>
    <w:rsid w:val="009A09D7"/>
    <w:rsid w:val="009A10ED"/>
    <w:rsid w:val="009A11E4"/>
    <w:rsid w:val="009A18A1"/>
    <w:rsid w:val="009A2B8D"/>
    <w:rsid w:val="009A2C82"/>
    <w:rsid w:val="009A3218"/>
    <w:rsid w:val="009A32C5"/>
    <w:rsid w:val="009A3756"/>
    <w:rsid w:val="009A3A08"/>
    <w:rsid w:val="009A66DE"/>
    <w:rsid w:val="009A6840"/>
    <w:rsid w:val="009A6C73"/>
    <w:rsid w:val="009A7C04"/>
    <w:rsid w:val="009B0908"/>
    <w:rsid w:val="009B0D7E"/>
    <w:rsid w:val="009B1D43"/>
    <w:rsid w:val="009B2364"/>
    <w:rsid w:val="009B23A3"/>
    <w:rsid w:val="009B2701"/>
    <w:rsid w:val="009B30BE"/>
    <w:rsid w:val="009B3301"/>
    <w:rsid w:val="009B4BA0"/>
    <w:rsid w:val="009B4DAB"/>
    <w:rsid w:val="009B534B"/>
    <w:rsid w:val="009B638C"/>
    <w:rsid w:val="009B7ADE"/>
    <w:rsid w:val="009C046C"/>
    <w:rsid w:val="009C08FD"/>
    <w:rsid w:val="009C13DC"/>
    <w:rsid w:val="009C1537"/>
    <w:rsid w:val="009C1765"/>
    <w:rsid w:val="009C20A5"/>
    <w:rsid w:val="009C2CE6"/>
    <w:rsid w:val="009C3160"/>
    <w:rsid w:val="009C3D04"/>
    <w:rsid w:val="009C4E9F"/>
    <w:rsid w:val="009C5B1E"/>
    <w:rsid w:val="009C6210"/>
    <w:rsid w:val="009C6276"/>
    <w:rsid w:val="009C685B"/>
    <w:rsid w:val="009C6C36"/>
    <w:rsid w:val="009C780D"/>
    <w:rsid w:val="009D05B4"/>
    <w:rsid w:val="009D0A72"/>
    <w:rsid w:val="009D10C9"/>
    <w:rsid w:val="009D17BD"/>
    <w:rsid w:val="009D2B7D"/>
    <w:rsid w:val="009D3397"/>
    <w:rsid w:val="009D36B8"/>
    <w:rsid w:val="009D43EB"/>
    <w:rsid w:val="009D4D64"/>
    <w:rsid w:val="009D4D8E"/>
    <w:rsid w:val="009D55B2"/>
    <w:rsid w:val="009D5734"/>
    <w:rsid w:val="009D5F27"/>
    <w:rsid w:val="009D6C48"/>
    <w:rsid w:val="009D6CFC"/>
    <w:rsid w:val="009D70FE"/>
    <w:rsid w:val="009E1328"/>
    <w:rsid w:val="009E1849"/>
    <w:rsid w:val="009E23D4"/>
    <w:rsid w:val="009E2573"/>
    <w:rsid w:val="009E2F6B"/>
    <w:rsid w:val="009E3452"/>
    <w:rsid w:val="009E345D"/>
    <w:rsid w:val="009E353B"/>
    <w:rsid w:val="009E3CA8"/>
    <w:rsid w:val="009E43E7"/>
    <w:rsid w:val="009E460D"/>
    <w:rsid w:val="009E4D26"/>
    <w:rsid w:val="009E5201"/>
    <w:rsid w:val="009E56BD"/>
    <w:rsid w:val="009E5B1C"/>
    <w:rsid w:val="009E5F9E"/>
    <w:rsid w:val="009E63F1"/>
    <w:rsid w:val="009E6C70"/>
    <w:rsid w:val="009E6FF0"/>
    <w:rsid w:val="009E7FCB"/>
    <w:rsid w:val="009F0087"/>
    <w:rsid w:val="009F1BE2"/>
    <w:rsid w:val="009F1D96"/>
    <w:rsid w:val="009F233E"/>
    <w:rsid w:val="009F3C61"/>
    <w:rsid w:val="009F3EA5"/>
    <w:rsid w:val="009F3F33"/>
    <w:rsid w:val="009F5F0B"/>
    <w:rsid w:val="009F79A1"/>
    <w:rsid w:val="009F7B6C"/>
    <w:rsid w:val="009F7B7C"/>
    <w:rsid w:val="00A002FC"/>
    <w:rsid w:val="00A0140D"/>
    <w:rsid w:val="00A01CAE"/>
    <w:rsid w:val="00A026D9"/>
    <w:rsid w:val="00A0317B"/>
    <w:rsid w:val="00A053F6"/>
    <w:rsid w:val="00A05CDD"/>
    <w:rsid w:val="00A066E7"/>
    <w:rsid w:val="00A06B1D"/>
    <w:rsid w:val="00A06C2F"/>
    <w:rsid w:val="00A0777A"/>
    <w:rsid w:val="00A11448"/>
    <w:rsid w:val="00A11ECE"/>
    <w:rsid w:val="00A126FE"/>
    <w:rsid w:val="00A12F02"/>
    <w:rsid w:val="00A12F91"/>
    <w:rsid w:val="00A134D6"/>
    <w:rsid w:val="00A14151"/>
    <w:rsid w:val="00A14BFC"/>
    <w:rsid w:val="00A151AF"/>
    <w:rsid w:val="00A15969"/>
    <w:rsid w:val="00A160E5"/>
    <w:rsid w:val="00A16B8E"/>
    <w:rsid w:val="00A17C19"/>
    <w:rsid w:val="00A17C46"/>
    <w:rsid w:val="00A17D3D"/>
    <w:rsid w:val="00A20406"/>
    <w:rsid w:val="00A20774"/>
    <w:rsid w:val="00A209A1"/>
    <w:rsid w:val="00A20A7A"/>
    <w:rsid w:val="00A20BCF"/>
    <w:rsid w:val="00A21538"/>
    <w:rsid w:val="00A215D8"/>
    <w:rsid w:val="00A22178"/>
    <w:rsid w:val="00A22849"/>
    <w:rsid w:val="00A232D3"/>
    <w:rsid w:val="00A24082"/>
    <w:rsid w:val="00A24B48"/>
    <w:rsid w:val="00A24F72"/>
    <w:rsid w:val="00A25102"/>
    <w:rsid w:val="00A252A7"/>
    <w:rsid w:val="00A262E9"/>
    <w:rsid w:val="00A26DBA"/>
    <w:rsid w:val="00A27214"/>
    <w:rsid w:val="00A2736A"/>
    <w:rsid w:val="00A27CE1"/>
    <w:rsid w:val="00A27EB4"/>
    <w:rsid w:val="00A30A24"/>
    <w:rsid w:val="00A31188"/>
    <w:rsid w:val="00A31ABF"/>
    <w:rsid w:val="00A31CDA"/>
    <w:rsid w:val="00A3210A"/>
    <w:rsid w:val="00A34830"/>
    <w:rsid w:val="00A348A9"/>
    <w:rsid w:val="00A34B9D"/>
    <w:rsid w:val="00A34E57"/>
    <w:rsid w:val="00A36A42"/>
    <w:rsid w:val="00A36E55"/>
    <w:rsid w:val="00A37831"/>
    <w:rsid w:val="00A37D1B"/>
    <w:rsid w:val="00A40451"/>
    <w:rsid w:val="00A40C4D"/>
    <w:rsid w:val="00A4111C"/>
    <w:rsid w:val="00A41142"/>
    <w:rsid w:val="00A417C0"/>
    <w:rsid w:val="00A41813"/>
    <w:rsid w:val="00A420B1"/>
    <w:rsid w:val="00A42B3B"/>
    <w:rsid w:val="00A44923"/>
    <w:rsid w:val="00A44D65"/>
    <w:rsid w:val="00A44FF3"/>
    <w:rsid w:val="00A45AE2"/>
    <w:rsid w:val="00A476C9"/>
    <w:rsid w:val="00A47A7C"/>
    <w:rsid w:val="00A47FD7"/>
    <w:rsid w:val="00A504C4"/>
    <w:rsid w:val="00A507BA"/>
    <w:rsid w:val="00A51693"/>
    <w:rsid w:val="00A51E03"/>
    <w:rsid w:val="00A51F6E"/>
    <w:rsid w:val="00A523A3"/>
    <w:rsid w:val="00A5267D"/>
    <w:rsid w:val="00A52869"/>
    <w:rsid w:val="00A53BD7"/>
    <w:rsid w:val="00A56B4F"/>
    <w:rsid w:val="00A56FB5"/>
    <w:rsid w:val="00A57734"/>
    <w:rsid w:val="00A604C3"/>
    <w:rsid w:val="00A608B6"/>
    <w:rsid w:val="00A60CDA"/>
    <w:rsid w:val="00A60DED"/>
    <w:rsid w:val="00A61DAE"/>
    <w:rsid w:val="00A624DA"/>
    <w:rsid w:val="00A62B77"/>
    <w:rsid w:val="00A6300F"/>
    <w:rsid w:val="00A63122"/>
    <w:rsid w:val="00A6363C"/>
    <w:rsid w:val="00A63D7B"/>
    <w:rsid w:val="00A63E46"/>
    <w:rsid w:val="00A64C44"/>
    <w:rsid w:val="00A64D36"/>
    <w:rsid w:val="00A65618"/>
    <w:rsid w:val="00A675BD"/>
    <w:rsid w:val="00A713E8"/>
    <w:rsid w:val="00A71ABF"/>
    <w:rsid w:val="00A72779"/>
    <w:rsid w:val="00A735A7"/>
    <w:rsid w:val="00A740C3"/>
    <w:rsid w:val="00A740CD"/>
    <w:rsid w:val="00A74C59"/>
    <w:rsid w:val="00A75404"/>
    <w:rsid w:val="00A757D6"/>
    <w:rsid w:val="00A75C75"/>
    <w:rsid w:val="00A77466"/>
    <w:rsid w:val="00A7793A"/>
    <w:rsid w:val="00A77C23"/>
    <w:rsid w:val="00A80FC6"/>
    <w:rsid w:val="00A816A5"/>
    <w:rsid w:val="00A81D45"/>
    <w:rsid w:val="00A8260C"/>
    <w:rsid w:val="00A829C1"/>
    <w:rsid w:val="00A8432C"/>
    <w:rsid w:val="00A84611"/>
    <w:rsid w:val="00A86AC2"/>
    <w:rsid w:val="00A86C2D"/>
    <w:rsid w:val="00A8731F"/>
    <w:rsid w:val="00A873B3"/>
    <w:rsid w:val="00A8759C"/>
    <w:rsid w:val="00A8777D"/>
    <w:rsid w:val="00A90472"/>
    <w:rsid w:val="00A91CC4"/>
    <w:rsid w:val="00A9310B"/>
    <w:rsid w:val="00A951B4"/>
    <w:rsid w:val="00A95DB0"/>
    <w:rsid w:val="00A96EBB"/>
    <w:rsid w:val="00A9787A"/>
    <w:rsid w:val="00A97DB9"/>
    <w:rsid w:val="00A97FDA"/>
    <w:rsid w:val="00AA1215"/>
    <w:rsid w:val="00AA1AC2"/>
    <w:rsid w:val="00AA210C"/>
    <w:rsid w:val="00AA295E"/>
    <w:rsid w:val="00AA3FE6"/>
    <w:rsid w:val="00AA4656"/>
    <w:rsid w:val="00AA4CA0"/>
    <w:rsid w:val="00AA56E0"/>
    <w:rsid w:val="00AA6074"/>
    <w:rsid w:val="00AA74BE"/>
    <w:rsid w:val="00AA795A"/>
    <w:rsid w:val="00AA7CBE"/>
    <w:rsid w:val="00AB11D2"/>
    <w:rsid w:val="00AB1D11"/>
    <w:rsid w:val="00AB2BC6"/>
    <w:rsid w:val="00AB2BD2"/>
    <w:rsid w:val="00AB2C6A"/>
    <w:rsid w:val="00AB2FE8"/>
    <w:rsid w:val="00AB3176"/>
    <w:rsid w:val="00AB3A77"/>
    <w:rsid w:val="00AB47DE"/>
    <w:rsid w:val="00AB4936"/>
    <w:rsid w:val="00AB4D2E"/>
    <w:rsid w:val="00AB5A92"/>
    <w:rsid w:val="00AB5CF4"/>
    <w:rsid w:val="00AB66A5"/>
    <w:rsid w:val="00AB6A2D"/>
    <w:rsid w:val="00AB6FB1"/>
    <w:rsid w:val="00AB72EA"/>
    <w:rsid w:val="00AB74BF"/>
    <w:rsid w:val="00AB75D9"/>
    <w:rsid w:val="00AC035E"/>
    <w:rsid w:val="00AC081A"/>
    <w:rsid w:val="00AC0950"/>
    <w:rsid w:val="00AC14C8"/>
    <w:rsid w:val="00AC2039"/>
    <w:rsid w:val="00AC21F6"/>
    <w:rsid w:val="00AC2638"/>
    <w:rsid w:val="00AC3784"/>
    <w:rsid w:val="00AC4B03"/>
    <w:rsid w:val="00AC6E02"/>
    <w:rsid w:val="00AC73EA"/>
    <w:rsid w:val="00AD0712"/>
    <w:rsid w:val="00AD0E33"/>
    <w:rsid w:val="00AD107C"/>
    <w:rsid w:val="00AD150D"/>
    <w:rsid w:val="00AD17F2"/>
    <w:rsid w:val="00AD1B06"/>
    <w:rsid w:val="00AD1C96"/>
    <w:rsid w:val="00AD2C2D"/>
    <w:rsid w:val="00AD38DB"/>
    <w:rsid w:val="00AD3943"/>
    <w:rsid w:val="00AD3ABA"/>
    <w:rsid w:val="00AD3BBD"/>
    <w:rsid w:val="00AD6E6D"/>
    <w:rsid w:val="00AD7689"/>
    <w:rsid w:val="00AE091C"/>
    <w:rsid w:val="00AE0B15"/>
    <w:rsid w:val="00AE12B0"/>
    <w:rsid w:val="00AE19F5"/>
    <w:rsid w:val="00AE1AC8"/>
    <w:rsid w:val="00AE1B15"/>
    <w:rsid w:val="00AE20D3"/>
    <w:rsid w:val="00AE2956"/>
    <w:rsid w:val="00AE30C3"/>
    <w:rsid w:val="00AE3B35"/>
    <w:rsid w:val="00AE46FB"/>
    <w:rsid w:val="00AE4AAA"/>
    <w:rsid w:val="00AE4BB2"/>
    <w:rsid w:val="00AE4E53"/>
    <w:rsid w:val="00AE65F0"/>
    <w:rsid w:val="00AE69C1"/>
    <w:rsid w:val="00AE6DE5"/>
    <w:rsid w:val="00AE6EBC"/>
    <w:rsid w:val="00AE7393"/>
    <w:rsid w:val="00AF0255"/>
    <w:rsid w:val="00AF2798"/>
    <w:rsid w:val="00AF492C"/>
    <w:rsid w:val="00AF4F2E"/>
    <w:rsid w:val="00AF5198"/>
    <w:rsid w:val="00AF54DD"/>
    <w:rsid w:val="00AF56B0"/>
    <w:rsid w:val="00AF6D14"/>
    <w:rsid w:val="00AF7262"/>
    <w:rsid w:val="00AF7287"/>
    <w:rsid w:val="00AF7600"/>
    <w:rsid w:val="00B01559"/>
    <w:rsid w:val="00B016AE"/>
    <w:rsid w:val="00B02AFF"/>
    <w:rsid w:val="00B03E00"/>
    <w:rsid w:val="00B0434C"/>
    <w:rsid w:val="00B04DD3"/>
    <w:rsid w:val="00B0512E"/>
    <w:rsid w:val="00B06525"/>
    <w:rsid w:val="00B066BC"/>
    <w:rsid w:val="00B06BA2"/>
    <w:rsid w:val="00B07EF1"/>
    <w:rsid w:val="00B1023D"/>
    <w:rsid w:val="00B105EC"/>
    <w:rsid w:val="00B108EB"/>
    <w:rsid w:val="00B111B9"/>
    <w:rsid w:val="00B1145F"/>
    <w:rsid w:val="00B1154E"/>
    <w:rsid w:val="00B11E94"/>
    <w:rsid w:val="00B12123"/>
    <w:rsid w:val="00B1229C"/>
    <w:rsid w:val="00B12B8D"/>
    <w:rsid w:val="00B12ECA"/>
    <w:rsid w:val="00B1402C"/>
    <w:rsid w:val="00B142B2"/>
    <w:rsid w:val="00B146C7"/>
    <w:rsid w:val="00B15BD0"/>
    <w:rsid w:val="00B16707"/>
    <w:rsid w:val="00B21147"/>
    <w:rsid w:val="00B213DE"/>
    <w:rsid w:val="00B22BEB"/>
    <w:rsid w:val="00B22EEA"/>
    <w:rsid w:val="00B239A0"/>
    <w:rsid w:val="00B24CCD"/>
    <w:rsid w:val="00B24CD2"/>
    <w:rsid w:val="00B25085"/>
    <w:rsid w:val="00B25440"/>
    <w:rsid w:val="00B25660"/>
    <w:rsid w:val="00B25AA1"/>
    <w:rsid w:val="00B269F3"/>
    <w:rsid w:val="00B270C0"/>
    <w:rsid w:val="00B273E7"/>
    <w:rsid w:val="00B27F58"/>
    <w:rsid w:val="00B304F2"/>
    <w:rsid w:val="00B31226"/>
    <w:rsid w:val="00B31349"/>
    <w:rsid w:val="00B32ABA"/>
    <w:rsid w:val="00B32C7E"/>
    <w:rsid w:val="00B351CC"/>
    <w:rsid w:val="00B35560"/>
    <w:rsid w:val="00B3591C"/>
    <w:rsid w:val="00B369B6"/>
    <w:rsid w:val="00B373B8"/>
    <w:rsid w:val="00B374DD"/>
    <w:rsid w:val="00B376AF"/>
    <w:rsid w:val="00B37EAA"/>
    <w:rsid w:val="00B37EAC"/>
    <w:rsid w:val="00B400B5"/>
    <w:rsid w:val="00B40445"/>
    <w:rsid w:val="00B405B6"/>
    <w:rsid w:val="00B41431"/>
    <w:rsid w:val="00B41641"/>
    <w:rsid w:val="00B419C8"/>
    <w:rsid w:val="00B43B33"/>
    <w:rsid w:val="00B44BD2"/>
    <w:rsid w:val="00B44EC7"/>
    <w:rsid w:val="00B45F58"/>
    <w:rsid w:val="00B467CC"/>
    <w:rsid w:val="00B47499"/>
    <w:rsid w:val="00B4790D"/>
    <w:rsid w:val="00B50537"/>
    <w:rsid w:val="00B5193B"/>
    <w:rsid w:val="00B51BFF"/>
    <w:rsid w:val="00B52271"/>
    <w:rsid w:val="00B52916"/>
    <w:rsid w:val="00B52AA9"/>
    <w:rsid w:val="00B539FA"/>
    <w:rsid w:val="00B54D59"/>
    <w:rsid w:val="00B54EF5"/>
    <w:rsid w:val="00B5580A"/>
    <w:rsid w:val="00B55E99"/>
    <w:rsid w:val="00B56AE3"/>
    <w:rsid w:val="00B56BBA"/>
    <w:rsid w:val="00B56F5D"/>
    <w:rsid w:val="00B574F1"/>
    <w:rsid w:val="00B607B1"/>
    <w:rsid w:val="00B60891"/>
    <w:rsid w:val="00B60D28"/>
    <w:rsid w:val="00B60ED1"/>
    <w:rsid w:val="00B61404"/>
    <w:rsid w:val="00B61A8C"/>
    <w:rsid w:val="00B621C3"/>
    <w:rsid w:val="00B62393"/>
    <w:rsid w:val="00B62AF2"/>
    <w:rsid w:val="00B630D0"/>
    <w:rsid w:val="00B63673"/>
    <w:rsid w:val="00B63BF6"/>
    <w:rsid w:val="00B63E74"/>
    <w:rsid w:val="00B6469F"/>
    <w:rsid w:val="00B646C8"/>
    <w:rsid w:val="00B65FFB"/>
    <w:rsid w:val="00B66354"/>
    <w:rsid w:val="00B676BC"/>
    <w:rsid w:val="00B67839"/>
    <w:rsid w:val="00B67ADE"/>
    <w:rsid w:val="00B67CB9"/>
    <w:rsid w:val="00B67FB9"/>
    <w:rsid w:val="00B7080A"/>
    <w:rsid w:val="00B70B9B"/>
    <w:rsid w:val="00B71AF2"/>
    <w:rsid w:val="00B71E75"/>
    <w:rsid w:val="00B72124"/>
    <w:rsid w:val="00B7219F"/>
    <w:rsid w:val="00B72A9F"/>
    <w:rsid w:val="00B732A2"/>
    <w:rsid w:val="00B75361"/>
    <w:rsid w:val="00B7577A"/>
    <w:rsid w:val="00B75875"/>
    <w:rsid w:val="00B765A7"/>
    <w:rsid w:val="00B76E4B"/>
    <w:rsid w:val="00B76F5A"/>
    <w:rsid w:val="00B77E22"/>
    <w:rsid w:val="00B800A6"/>
    <w:rsid w:val="00B81E47"/>
    <w:rsid w:val="00B84096"/>
    <w:rsid w:val="00B84FCC"/>
    <w:rsid w:val="00B8653F"/>
    <w:rsid w:val="00B872AB"/>
    <w:rsid w:val="00B87BC1"/>
    <w:rsid w:val="00B908B4"/>
    <w:rsid w:val="00B90DAB"/>
    <w:rsid w:val="00B919DB"/>
    <w:rsid w:val="00B9283B"/>
    <w:rsid w:val="00B93713"/>
    <w:rsid w:val="00B93965"/>
    <w:rsid w:val="00B93DFD"/>
    <w:rsid w:val="00B93FBE"/>
    <w:rsid w:val="00B94959"/>
    <w:rsid w:val="00B94AC8"/>
    <w:rsid w:val="00B95BD7"/>
    <w:rsid w:val="00B961DA"/>
    <w:rsid w:val="00B9658D"/>
    <w:rsid w:val="00B97445"/>
    <w:rsid w:val="00B97A48"/>
    <w:rsid w:val="00BA05B0"/>
    <w:rsid w:val="00BA08B0"/>
    <w:rsid w:val="00BA184F"/>
    <w:rsid w:val="00BA243A"/>
    <w:rsid w:val="00BA29D1"/>
    <w:rsid w:val="00BA3AB9"/>
    <w:rsid w:val="00BA452E"/>
    <w:rsid w:val="00BA6560"/>
    <w:rsid w:val="00BA6734"/>
    <w:rsid w:val="00BA6903"/>
    <w:rsid w:val="00BA6D24"/>
    <w:rsid w:val="00BB0A50"/>
    <w:rsid w:val="00BB0DB2"/>
    <w:rsid w:val="00BB26EF"/>
    <w:rsid w:val="00BB2962"/>
    <w:rsid w:val="00BB2CCD"/>
    <w:rsid w:val="00BB3C34"/>
    <w:rsid w:val="00BB4883"/>
    <w:rsid w:val="00BB52F9"/>
    <w:rsid w:val="00BB562E"/>
    <w:rsid w:val="00BB5C1F"/>
    <w:rsid w:val="00BB6109"/>
    <w:rsid w:val="00BB63C9"/>
    <w:rsid w:val="00BB674B"/>
    <w:rsid w:val="00BB775A"/>
    <w:rsid w:val="00BB7A69"/>
    <w:rsid w:val="00BB7BC3"/>
    <w:rsid w:val="00BC0173"/>
    <w:rsid w:val="00BC08DE"/>
    <w:rsid w:val="00BC0B00"/>
    <w:rsid w:val="00BC1A56"/>
    <w:rsid w:val="00BC2FFA"/>
    <w:rsid w:val="00BC3D35"/>
    <w:rsid w:val="00BC4AD3"/>
    <w:rsid w:val="00BC5DCC"/>
    <w:rsid w:val="00BC5F3A"/>
    <w:rsid w:val="00BC6CA0"/>
    <w:rsid w:val="00BC717D"/>
    <w:rsid w:val="00BC7A5C"/>
    <w:rsid w:val="00BC7B3E"/>
    <w:rsid w:val="00BD1D80"/>
    <w:rsid w:val="00BD2D35"/>
    <w:rsid w:val="00BD4746"/>
    <w:rsid w:val="00BD50E9"/>
    <w:rsid w:val="00BD55EE"/>
    <w:rsid w:val="00BD565B"/>
    <w:rsid w:val="00BD6423"/>
    <w:rsid w:val="00BD7126"/>
    <w:rsid w:val="00BD78E0"/>
    <w:rsid w:val="00BD7D90"/>
    <w:rsid w:val="00BE0A16"/>
    <w:rsid w:val="00BE1448"/>
    <w:rsid w:val="00BE1A4E"/>
    <w:rsid w:val="00BE1B8F"/>
    <w:rsid w:val="00BE2D44"/>
    <w:rsid w:val="00BE300D"/>
    <w:rsid w:val="00BE3B5E"/>
    <w:rsid w:val="00BE4A7C"/>
    <w:rsid w:val="00BE4FBC"/>
    <w:rsid w:val="00BE565A"/>
    <w:rsid w:val="00BE5B5A"/>
    <w:rsid w:val="00BE6775"/>
    <w:rsid w:val="00BE7561"/>
    <w:rsid w:val="00BE78BF"/>
    <w:rsid w:val="00BE7A1C"/>
    <w:rsid w:val="00BE7E34"/>
    <w:rsid w:val="00BF0187"/>
    <w:rsid w:val="00BF0980"/>
    <w:rsid w:val="00BF0D15"/>
    <w:rsid w:val="00BF1016"/>
    <w:rsid w:val="00BF1053"/>
    <w:rsid w:val="00BF1D5F"/>
    <w:rsid w:val="00BF2A70"/>
    <w:rsid w:val="00BF2AAA"/>
    <w:rsid w:val="00BF31F2"/>
    <w:rsid w:val="00BF3268"/>
    <w:rsid w:val="00BF4061"/>
    <w:rsid w:val="00BF40B4"/>
    <w:rsid w:val="00BF43DA"/>
    <w:rsid w:val="00BF4E3F"/>
    <w:rsid w:val="00BF6C2B"/>
    <w:rsid w:val="00BF6E7E"/>
    <w:rsid w:val="00BF6F6F"/>
    <w:rsid w:val="00BF712E"/>
    <w:rsid w:val="00BF7AE7"/>
    <w:rsid w:val="00C00165"/>
    <w:rsid w:val="00C015B0"/>
    <w:rsid w:val="00C0257E"/>
    <w:rsid w:val="00C03AE2"/>
    <w:rsid w:val="00C03C73"/>
    <w:rsid w:val="00C0573E"/>
    <w:rsid w:val="00C05842"/>
    <w:rsid w:val="00C05D65"/>
    <w:rsid w:val="00C05E4F"/>
    <w:rsid w:val="00C10A78"/>
    <w:rsid w:val="00C10AD0"/>
    <w:rsid w:val="00C10FB8"/>
    <w:rsid w:val="00C114C2"/>
    <w:rsid w:val="00C11771"/>
    <w:rsid w:val="00C1267B"/>
    <w:rsid w:val="00C139A2"/>
    <w:rsid w:val="00C14754"/>
    <w:rsid w:val="00C14B6C"/>
    <w:rsid w:val="00C1522B"/>
    <w:rsid w:val="00C15804"/>
    <w:rsid w:val="00C16A3E"/>
    <w:rsid w:val="00C16C11"/>
    <w:rsid w:val="00C16D36"/>
    <w:rsid w:val="00C16D52"/>
    <w:rsid w:val="00C205FF"/>
    <w:rsid w:val="00C20A30"/>
    <w:rsid w:val="00C20BC6"/>
    <w:rsid w:val="00C20EAF"/>
    <w:rsid w:val="00C211CF"/>
    <w:rsid w:val="00C21D5E"/>
    <w:rsid w:val="00C22AD1"/>
    <w:rsid w:val="00C22ED0"/>
    <w:rsid w:val="00C23703"/>
    <w:rsid w:val="00C237A1"/>
    <w:rsid w:val="00C23D11"/>
    <w:rsid w:val="00C2478E"/>
    <w:rsid w:val="00C24C5D"/>
    <w:rsid w:val="00C24CDE"/>
    <w:rsid w:val="00C2595B"/>
    <w:rsid w:val="00C25A5B"/>
    <w:rsid w:val="00C2605B"/>
    <w:rsid w:val="00C264B0"/>
    <w:rsid w:val="00C26A02"/>
    <w:rsid w:val="00C271B6"/>
    <w:rsid w:val="00C27284"/>
    <w:rsid w:val="00C27983"/>
    <w:rsid w:val="00C27A75"/>
    <w:rsid w:val="00C30076"/>
    <w:rsid w:val="00C30F90"/>
    <w:rsid w:val="00C310E1"/>
    <w:rsid w:val="00C3158A"/>
    <w:rsid w:val="00C32989"/>
    <w:rsid w:val="00C33211"/>
    <w:rsid w:val="00C33338"/>
    <w:rsid w:val="00C33BF3"/>
    <w:rsid w:val="00C3418E"/>
    <w:rsid w:val="00C35E0F"/>
    <w:rsid w:val="00C3669C"/>
    <w:rsid w:val="00C37416"/>
    <w:rsid w:val="00C37472"/>
    <w:rsid w:val="00C37AB4"/>
    <w:rsid w:val="00C40160"/>
    <w:rsid w:val="00C41363"/>
    <w:rsid w:val="00C41A9C"/>
    <w:rsid w:val="00C41F99"/>
    <w:rsid w:val="00C42BEE"/>
    <w:rsid w:val="00C43869"/>
    <w:rsid w:val="00C43A4A"/>
    <w:rsid w:val="00C44BB7"/>
    <w:rsid w:val="00C45576"/>
    <w:rsid w:val="00C456D1"/>
    <w:rsid w:val="00C45C3B"/>
    <w:rsid w:val="00C45C99"/>
    <w:rsid w:val="00C46689"/>
    <w:rsid w:val="00C466EC"/>
    <w:rsid w:val="00C472B6"/>
    <w:rsid w:val="00C50C2D"/>
    <w:rsid w:val="00C5106E"/>
    <w:rsid w:val="00C5354F"/>
    <w:rsid w:val="00C54A46"/>
    <w:rsid w:val="00C557CA"/>
    <w:rsid w:val="00C571B5"/>
    <w:rsid w:val="00C60137"/>
    <w:rsid w:val="00C60E76"/>
    <w:rsid w:val="00C624DD"/>
    <w:rsid w:val="00C62687"/>
    <w:rsid w:val="00C62F11"/>
    <w:rsid w:val="00C64325"/>
    <w:rsid w:val="00C66066"/>
    <w:rsid w:val="00C66644"/>
    <w:rsid w:val="00C67AD1"/>
    <w:rsid w:val="00C67C05"/>
    <w:rsid w:val="00C708E0"/>
    <w:rsid w:val="00C71577"/>
    <w:rsid w:val="00C71ACC"/>
    <w:rsid w:val="00C72078"/>
    <w:rsid w:val="00C722CF"/>
    <w:rsid w:val="00C72E36"/>
    <w:rsid w:val="00C7487A"/>
    <w:rsid w:val="00C7508A"/>
    <w:rsid w:val="00C752E3"/>
    <w:rsid w:val="00C75CD0"/>
    <w:rsid w:val="00C7606A"/>
    <w:rsid w:val="00C77371"/>
    <w:rsid w:val="00C80190"/>
    <w:rsid w:val="00C80B36"/>
    <w:rsid w:val="00C812C5"/>
    <w:rsid w:val="00C817B1"/>
    <w:rsid w:val="00C81B05"/>
    <w:rsid w:val="00C81E74"/>
    <w:rsid w:val="00C8281D"/>
    <w:rsid w:val="00C82DD3"/>
    <w:rsid w:val="00C83E8B"/>
    <w:rsid w:val="00C84239"/>
    <w:rsid w:val="00C849B1"/>
    <w:rsid w:val="00C849CF"/>
    <w:rsid w:val="00C84DF6"/>
    <w:rsid w:val="00C8617F"/>
    <w:rsid w:val="00C87555"/>
    <w:rsid w:val="00C90971"/>
    <w:rsid w:val="00C90C62"/>
    <w:rsid w:val="00C92260"/>
    <w:rsid w:val="00C935C0"/>
    <w:rsid w:val="00C9453C"/>
    <w:rsid w:val="00C94D24"/>
    <w:rsid w:val="00C94D2E"/>
    <w:rsid w:val="00C95F6E"/>
    <w:rsid w:val="00C9663A"/>
    <w:rsid w:val="00C97079"/>
    <w:rsid w:val="00C97151"/>
    <w:rsid w:val="00CA0686"/>
    <w:rsid w:val="00CA0C37"/>
    <w:rsid w:val="00CA191B"/>
    <w:rsid w:val="00CA1A7B"/>
    <w:rsid w:val="00CA223A"/>
    <w:rsid w:val="00CA24AA"/>
    <w:rsid w:val="00CA2D74"/>
    <w:rsid w:val="00CA3FE4"/>
    <w:rsid w:val="00CA428D"/>
    <w:rsid w:val="00CA44C3"/>
    <w:rsid w:val="00CA7032"/>
    <w:rsid w:val="00CA7338"/>
    <w:rsid w:val="00CA7E8E"/>
    <w:rsid w:val="00CB0842"/>
    <w:rsid w:val="00CB0E60"/>
    <w:rsid w:val="00CB0EC7"/>
    <w:rsid w:val="00CB1721"/>
    <w:rsid w:val="00CB1A9D"/>
    <w:rsid w:val="00CB2A7C"/>
    <w:rsid w:val="00CB3EFD"/>
    <w:rsid w:val="00CB5D32"/>
    <w:rsid w:val="00CB5D59"/>
    <w:rsid w:val="00CB6758"/>
    <w:rsid w:val="00CB6EA1"/>
    <w:rsid w:val="00CB7330"/>
    <w:rsid w:val="00CB7C4E"/>
    <w:rsid w:val="00CC08C6"/>
    <w:rsid w:val="00CC0BF0"/>
    <w:rsid w:val="00CC1D1B"/>
    <w:rsid w:val="00CC1FBD"/>
    <w:rsid w:val="00CC22C6"/>
    <w:rsid w:val="00CC3769"/>
    <w:rsid w:val="00CC3827"/>
    <w:rsid w:val="00CC3B11"/>
    <w:rsid w:val="00CC4805"/>
    <w:rsid w:val="00CC68BE"/>
    <w:rsid w:val="00CC6C09"/>
    <w:rsid w:val="00CC6E5F"/>
    <w:rsid w:val="00CC704C"/>
    <w:rsid w:val="00CD0AE8"/>
    <w:rsid w:val="00CD0DF3"/>
    <w:rsid w:val="00CD2254"/>
    <w:rsid w:val="00CD4386"/>
    <w:rsid w:val="00CD4C1A"/>
    <w:rsid w:val="00CD53E9"/>
    <w:rsid w:val="00CD596B"/>
    <w:rsid w:val="00CD6693"/>
    <w:rsid w:val="00CD6A67"/>
    <w:rsid w:val="00CD7102"/>
    <w:rsid w:val="00CE0053"/>
    <w:rsid w:val="00CE01FD"/>
    <w:rsid w:val="00CE11E5"/>
    <w:rsid w:val="00CE128C"/>
    <w:rsid w:val="00CE1BAA"/>
    <w:rsid w:val="00CE1E3B"/>
    <w:rsid w:val="00CE316E"/>
    <w:rsid w:val="00CE3363"/>
    <w:rsid w:val="00CE4000"/>
    <w:rsid w:val="00CE4C12"/>
    <w:rsid w:val="00CE58B3"/>
    <w:rsid w:val="00CE5D05"/>
    <w:rsid w:val="00CE6348"/>
    <w:rsid w:val="00CE6881"/>
    <w:rsid w:val="00CE773A"/>
    <w:rsid w:val="00CF0E99"/>
    <w:rsid w:val="00CF142B"/>
    <w:rsid w:val="00CF3ED7"/>
    <w:rsid w:val="00CF3FF7"/>
    <w:rsid w:val="00CF4A1D"/>
    <w:rsid w:val="00CF51E1"/>
    <w:rsid w:val="00CF5816"/>
    <w:rsid w:val="00CF5F54"/>
    <w:rsid w:val="00CF76BA"/>
    <w:rsid w:val="00D010AF"/>
    <w:rsid w:val="00D016D8"/>
    <w:rsid w:val="00D025B7"/>
    <w:rsid w:val="00D0328A"/>
    <w:rsid w:val="00D03328"/>
    <w:rsid w:val="00D03621"/>
    <w:rsid w:val="00D0451C"/>
    <w:rsid w:val="00D04F48"/>
    <w:rsid w:val="00D05A9F"/>
    <w:rsid w:val="00D05E54"/>
    <w:rsid w:val="00D05F35"/>
    <w:rsid w:val="00D074AF"/>
    <w:rsid w:val="00D10CBE"/>
    <w:rsid w:val="00D1119C"/>
    <w:rsid w:val="00D11796"/>
    <w:rsid w:val="00D11970"/>
    <w:rsid w:val="00D12D27"/>
    <w:rsid w:val="00D12F3A"/>
    <w:rsid w:val="00D13039"/>
    <w:rsid w:val="00D13F1F"/>
    <w:rsid w:val="00D142E4"/>
    <w:rsid w:val="00D14582"/>
    <w:rsid w:val="00D150B2"/>
    <w:rsid w:val="00D20AF4"/>
    <w:rsid w:val="00D21F9E"/>
    <w:rsid w:val="00D24498"/>
    <w:rsid w:val="00D246C0"/>
    <w:rsid w:val="00D24856"/>
    <w:rsid w:val="00D272D9"/>
    <w:rsid w:val="00D27598"/>
    <w:rsid w:val="00D27711"/>
    <w:rsid w:val="00D278B3"/>
    <w:rsid w:val="00D27A98"/>
    <w:rsid w:val="00D27F24"/>
    <w:rsid w:val="00D27FA2"/>
    <w:rsid w:val="00D30B9E"/>
    <w:rsid w:val="00D3293D"/>
    <w:rsid w:val="00D3298E"/>
    <w:rsid w:val="00D333AA"/>
    <w:rsid w:val="00D33771"/>
    <w:rsid w:val="00D344C8"/>
    <w:rsid w:val="00D34F8C"/>
    <w:rsid w:val="00D35BA0"/>
    <w:rsid w:val="00D35DDE"/>
    <w:rsid w:val="00D36155"/>
    <w:rsid w:val="00D36A2A"/>
    <w:rsid w:val="00D3744E"/>
    <w:rsid w:val="00D3794A"/>
    <w:rsid w:val="00D402E6"/>
    <w:rsid w:val="00D406D3"/>
    <w:rsid w:val="00D43C4E"/>
    <w:rsid w:val="00D452EC"/>
    <w:rsid w:val="00D45904"/>
    <w:rsid w:val="00D46254"/>
    <w:rsid w:val="00D46D16"/>
    <w:rsid w:val="00D474A3"/>
    <w:rsid w:val="00D477B7"/>
    <w:rsid w:val="00D47940"/>
    <w:rsid w:val="00D514BB"/>
    <w:rsid w:val="00D519A2"/>
    <w:rsid w:val="00D5305F"/>
    <w:rsid w:val="00D53B10"/>
    <w:rsid w:val="00D53BAF"/>
    <w:rsid w:val="00D53EA9"/>
    <w:rsid w:val="00D5639F"/>
    <w:rsid w:val="00D57A39"/>
    <w:rsid w:val="00D6076E"/>
    <w:rsid w:val="00D61787"/>
    <w:rsid w:val="00D61805"/>
    <w:rsid w:val="00D61D03"/>
    <w:rsid w:val="00D624FA"/>
    <w:rsid w:val="00D64809"/>
    <w:rsid w:val="00D64AE4"/>
    <w:rsid w:val="00D64EF9"/>
    <w:rsid w:val="00D65199"/>
    <w:rsid w:val="00D65D7D"/>
    <w:rsid w:val="00D65FB6"/>
    <w:rsid w:val="00D65FE5"/>
    <w:rsid w:val="00D660CC"/>
    <w:rsid w:val="00D66383"/>
    <w:rsid w:val="00D700AF"/>
    <w:rsid w:val="00D70F0D"/>
    <w:rsid w:val="00D71A6A"/>
    <w:rsid w:val="00D72E97"/>
    <w:rsid w:val="00D73B89"/>
    <w:rsid w:val="00D7466C"/>
    <w:rsid w:val="00D74890"/>
    <w:rsid w:val="00D74893"/>
    <w:rsid w:val="00D75EC6"/>
    <w:rsid w:val="00D77658"/>
    <w:rsid w:val="00D777BF"/>
    <w:rsid w:val="00D80516"/>
    <w:rsid w:val="00D80F0B"/>
    <w:rsid w:val="00D824EA"/>
    <w:rsid w:val="00D82B89"/>
    <w:rsid w:val="00D83E8C"/>
    <w:rsid w:val="00D84D80"/>
    <w:rsid w:val="00D86FBD"/>
    <w:rsid w:val="00D87790"/>
    <w:rsid w:val="00D87822"/>
    <w:rsid w:val="00D87A86"/>
    <w:rsid w:val="00D9037D"/>
    <w:rsid w:val="00D90452"/>
    <w:rsid w:val="00D90BBF"/>
    <w:rsid w:val="00D914BE"/>
    <w:rsid w:val="00D91B3A"/>
    <w:rsid w:val="00D92753"/>
    <w:rsid w:val="00D929CE"/>
    <w:rsid w:val="00D92F6B"/>
    <w:rsid w:val="00D950D0"/>
    <w:rsid w:val="00D95455"/>
    <w:rsid w:val="00D96032"/>
    <w:rsid w:val="00D966F9"/>
    <w:rsid w:val="00D96E1C"/>
    <w:rsid w:val="00D978B4"/>
    <w:rsid w:val="00D97CB7"/>
    <w:rsid w:val="00DA065C"/>
    <w:rsid w:val="00DA0D92"/>
    <w:rsid w:val="00DA0E08"/>
    <w:rsid w:val="00DA1869"/>
    <w:rsid w:val="00DA3DAB"/>
    <w:rsid w:val="00DA4236"/>
    <w:rsid w:val="00DA4BC9"/>
    <w:rsid w:val="00DA4BE4"/>
    <w:rsid w:val="00DA50A7"/>
    <w:rsid w:val="00DA52A9"/>
    <w:rsid w:val="00DA554A"/>
    <w:rsid w:val="00DA6682"/>
    <w:rsid w:val="00DA684E"/>
    <w:rsid w:val="00DA6A9D"/>
    <w:rsid w:val="00DA6D7A"/>
    <w:rsid w:val="00DA6EEA"/>
    <w:rsid w:val="00DA7016"/>
    <w:rsid w:val="00DB0D72"/>
    <w:rsid w:val="00DB15A9"/>
    <w:rsid w:val="00DB2979"/>
    <w:rsid w:val="00DB55A6"/>
    <w:rsid w:val="00DB571F"/>
    <w:rsid w:val="00DB5CDA"/>
    <w:rsid w:val="00DB7931"/>
    <w:rsid w:val="00DB7B72"/>
    <w:rsid w:val="00DB7DC0"/>
    <w:rsid w:val="00DC128F"/>
    <w:rsid w:val="00DC1BC1"/>
    <w:rsid w:val="00DC35AA"/>
    <w:rsid w:val="00DC369B"/>
    <w:rsid w:val="00DC4078"/>
    <w:rsid w:val="00DC4105"/>
    <w:rsid w:val="00DC4FC2"/>
    <w:rsid w:val="00DC5166"/>
    <w:rsid w:val="00DC56A3"/>
    <w:rsid w:val="00DC56E4"/>
    <w:rsid w:val="00DC5945"/>
    <w:rsid w:val="00DC6AA8"/>
    <w:rsid w:val="00DD0E9E"/>
    <w:rsid w:val="00DD0F2C"/>
    <w:rsid w:val="00DD1301"/>
    <w:rsid w:val="00DD1A7C"/>
    <w:rsid w:val="00DD1BD7"/>
    <w:rsid w:val="00DD2586"/>
    <w:rsid w:val="00DD2FC2"/>
    <w:rsid w:val="00DD35DA"/>
    <w:rsid w:val="00DD3716"/>
    <w:rsid w:val="00DD3873"/>
    <w:rsid w:val="00DD41CC"/>
    <w:rsid w:val="00DD47C9"/>
    <w:rsid w:val="00DD6193"/>
    <w:rsid w:val="00DD6704"/>
    <w:rsid w:val="00DD6A5E"/>
    <w:rsid w:val="00DE06D1"/>
    <w:rsid w:val="00DE0867"/>
    <w:rsid w:val="00DE1D96"/>
    <w:rsid w:val="00DE241C"/>
    <w:rsid w:val="00DE27A7"/>
    <w:rsid w:val="00DE3330"/>
    <w:rsid w:val="00DE38D7"/>
    <w:rsid w:val="00DE3D67"/>
    <w:rsid w:val="00DE3E61"/>
    <w:rsid w:val="00DE43FA"/>
    <w:rsid w:val="00DE47E7"/>
    <w:rsid w:val="00DE5562"/>
    <w:rsid w:val="00DE62A0"/>
    <w:rsid w:val="00DE64CB"/>
    <w:rsid w:val="00DE769D"/>
    <w:rsid w:val="00DE789E"/>
    <w:rsid w:val="00DF238D"/>
    <w:rsid w:val="00DF4469"/>
    <w:rsid w:val="00DF45B5"/>
    <w:rsid w:val="00DF48BD"/>
    <w:rsid w:val="00DF4B4B"/>
    <w:rsid w:val="00DF5A9D"/>
    <w:rsid w:val="00DF6403"/>
    <w:rsid w:val="00DF6FDB"/>
    <w:rsid w:val="00DF74F0"/>
    <w:rsid w:val="00E004B0"/>
    <w:rsid w:val="00E02225"/>
    <w:rsid w:val="00E0298F"/>
    <w:rsid w:val="00E02E00"/>
    <w:rsid w:val="00E02E70"/>
    <w:rsid w:val="00E0419D"/>
    <w:rsid w:val="00E04992"/>
    <w:rsid w:val="00E05403"/>
    <w:rsid w:val="00E05687"/>
    <w:rsid w:val="00E056CC"/>
    <w:rsid w:val="00E056FA"/>
    <w:rsid w:val="00E06224"/>
    <w:rsid w:val="00E06894"/>
    <w:rsid w:val="00E06B2F"/>
    <w:rsid w:val="00E06C66"/>
    <w:rsid w:val="00E0760B"/>
    <w:rsid w:val="00E078EE"/>
    <w:rsid w:val="00E10ECE"/>
    <w:rsid w:val="00E12107"/>
    <w:rsid w:val="00E12710"/>
    <w:rsid w:val="00E1280F"/>
    <w:rsid w:val="00E1430D"/>
    <w:rsid w:val="00E15099"/>
    <w:rsid w:val="00E15410"/>
    <w:rsid w:val="00E1558B"/>
    <w:rsid w:val="00E159DB"/>
    <w:rsid w:val="00E161B1"/>
    <w:rsid w:val="00E16539"/>
    <w:rsid w:val="00E1715A"/>
    <w:rsid w:val="00E17AA1"/>
    <w:rsid w:val="00E21BB8"/>
    <w:rsid w:val="00E21DAE"/>
    <w:rsid w:val="00E23770"/>
    <w:rsid w:val="00E251E9"/>
    <w:rsid w:val="00E25316"/>
    <w:rsid w:val="00E2596F"/>
    <w:rsid w:val="00E26FA7"/>
    <w:rsid w:val="00E2736F"/>
    <w:rsid w:val="00E30BE9"/>
    <w:rsid w:val="00E31332"/>
    <w:rsid w:val="00E31C50"/>
    <w:rsid w:val="00E32A1F"/>
    <w:rsid w:val="00E34F31"/>
    <w:rsid w:val="00E35435"/>
    <w:rsid w:val="00E35A39"/>
    <w:rsid w:val="00E361A0"/>
    <w:rsid w:val="00E36599"/>
    <w:rsid w:val="00E36FFB"/>
    <w:rsid w:val="00E374B1"/>
    <w:rsid w:val="00E374E5"/>
    <w:rsid w:val="00E37B43"/>
    <w:rsid w:val="00E37C2C"/>
    <w:rsid w:val="00E40AF4"/>
    <w:rsid w:val="00E41094"/>
    <w:rsid w:val="00E42494"/>
    <w:rsid w:val="00E425AB"/>
    <w:rsid w:val="00E42C78"/>
    <w:rsid w:val="00E43842"/>
    <w:rsid w:val="00E43D52"/>
    <w:rsid w:val="00E44308"/>
    <w:rsid w:val="00E45849"/>
    <w:rsid w:val="00E45BAC"/>
    <w:rsid w:val="00E45F92"/>
    <w:rsid w:val="00E47144"/>
    <w:rsid w:val="00E500C1"/>
    <w:rsid w:val="00E50ADC"/>
    <w:rsid w:val="00E51229"/>
    <w:rsid w:val="00E51988"/>
    <w:rsid w:val="00E53363"/>
    <w:rsid w:val="00E53673"/>
    <w:rsid w:val="00E549D9"/>
    <w:rsid w:val="00E54E46"/>
    <w:rsid w:val="00E55170"/>
    <w:rsid w:val="00E555A4"/>
    <w:rsid w:val="00E57317"/>
    <w:rsid w:val="00E57331"/>
    <w:rsid w:val="00E601AE"/>
    <w:rsid w:val="00E62D3A"/>
    <w:rsid w:val="00E6315D"/>
    <w:rsid w:val="00E64A3A"/>
    <w:rsid w:val="00E64E18"/>
    <w:rsid w:val="00E65B49"/>
    <w:rsid w:val="00E65F9C"/>
    <w:rsid w:val="00E6656D"/>
    <w:rsid w:val="00E66613"/>
    <w:rsid w:val="00E669A2"/>
    <w:rsid w:val="00E66B1F"/>
    <w:rsid w:val="00E66B41"/>
    <w:rsid w:val="00E66C33"/>
    <w:rsid w:val="00E70CBC"/>
    <w:rsid w:val="00E70FF7"/>
    <w:rsid w:val="00E71B6F"/>
    <w:rsid w:val="00E72194"/>
    <w:rsid w:val="00E721E0"/>
    <w:rsid w:val="00E723D9"/>
    <w:rsid w:val="00E7269D"/>
    <w:rsid w:val="00E72CAC"/>
    <w:rsid w:val="00E73881"/>
    <w:rsid w:val="00E74DC9"/>
    <w:rsid w:val="00E75733"/>
    <w:rsid w:val="00E75E3B"/>
    <w:rsid w:val="00E76A2E"/>
    <w:rsid w:val="00E80676"/>
    <w:rsid w:val="00E80A5A"/>
    <w:rsid w:val="00E81285"/>
    <w:rsid w:val="00E8152E"/>
    <w:rsid w:val="00E820CC"/>
    <w:rsid w:val="00E824B0"/>
    <w:rsid w:val="00E82777"/>
    <w:rsid w:val="00E828CE"/>
    <w:rsid w:val="00E82DF0"/>
    <w:rsid w:val="00E82E1D"/>
    <w:rsid w:val="00E84726"/>
    <w:rsid w:val="00E85149"/>
    <w:rsid w:val="00E85312"/>
    <w:rsid w:val="00E904B4"/>
    <w:rsid w:val="00E91B17"/>
    <w:rsid w:val="00E91BE1"/>
    <w:rsid w:val="00E91E83"/>
    <w:rsid w:val="00E91FBF"/>
    <w:rsid w:val="00E9290F"/>
    <w:rsid w:val="00E93DE6"/>
    <w:rsid w:val="00E94393"/>
    <w:rsid w:val="00E94853"/>
    <w:rsid w:val="00E95A1A"/>
    <w:rsid w:val="00E95AC7"/>
    <w:rsid w:val="00E95C7D"/>
    <w:rsid w:val="00E968E6"/>
    <w:rsid w:val="00E969F4"/>
    <w:rsid w:val="00E971ED"/>
    <w:rsid w:val="00E97AA0"/>
    <w:rsid w:val="00E97C13"/>
    <w:rsid w:val="00EA0175"/>
    <w:rsid w:val="00EA0508"/>
    <w:rsid w:val="00EA1296"/>
    <w:rsid w:val="00EA3369"/>
    <w:rsid w:val="00EA3A72"/>
    <w:rsid w:val="00EA3E6E"/>
    <w:rsid w:val="00EA41BE"/>
    <w:rsid w:val="00EA43B2"/>
    <w:rsid w:val="00EA454A"/>
    <w:rsid w:val="00EA5074"/>
    <w:rsid w:val="00EA56B5"/>
    <w:rsid w:val="00EA5AC4"/>
    <w:rsid w:val="00EA68B4"/>
    <w:rsid w:val="00EA7087"/>
    <w:rsid w:val="00EA7222"/>
    <w:rsid w:val="00EA78F9"/>
    <w:rsid w:val="00EB0AA4"/>
    <w:rsid w:val="00EB11F3"/>
    <w:rsid w:val="00EB15D1"/>
    <w:rsid w:val="00EB196C"/>
    <w:rsid w:val="00EB27B2"/>
    <w:rsid w:val="00EB29E7"/>
    <w:rsid w:val="00EB2B2E"/>
    <w:rsid w:val="00EB36E0"/>
    <w:rsid w:val="00EB404E"/>
    <w:rsid w:val="00EB58A2"/>
    <w:rsid w:val="00EB5C74"/>
    <w:rsid w:val="00EB5E1B"/>
    <w:rsid w:val="00EB6C25"/>
    <w:rsid w:val="00EB7790"/>
    <w:rsid w:val="00EC00BA"/>
    <w:rsid w:val="00EC1671"/>
    <w:rsid w:val="00EC24CE"/>
    <w:rsid w:val="00EC2AAA"/>
    <w:rsid w:val="00EC2D3F"/>
    <w:rsid w:val="00EC3D98"/>
    <w:rsid w:val="00EC4616"/>
    <w:rsid w:val="00EC47EF"/>
    <w:rsid w:val="00EC50A0"/>
    <w:rsid w:val="00EC5C6D"/>
    <w:rsid w:val="00EC6528"/>
    <w:rsid w:val="00EC683B"/>
    <w:rsid w:val="00ED0AED"/>
    <w:rsid w:val="00ED142A"/>
    <w:rsid w:val="00ED365D"/>
    <w:rsid w:val="00ED3910"/>
    <w:rsid w:val="00ED4006"/>
    <w:rsid w:val="00ED43DA"/>
    <w:rsid w:val="00ED4C3D"/>
    <w:rsid w:val="00ED5AB6"/>
    <w:rsid w:val="00ED64E7"/>
    <w:rsid w:val="00ED7291"/>
    <w:rsid w:val="00ED7430"/>
    <w:rsid w:val="00ED75C8"/>
    <w:rsid w:val="00ED7DD2"/>
    <w:rsid w:val="00EE071A"/>
    <w:rsid w:val="00EE1528"/>
    <w:rsid w:val="00EE1851"/>
    <w:rsid w:val="00EE1FAD"/>
    <w:rsid w:val="00EE2349"/>
    <w:rsid w:val="00EE2370"/>
    <w:rsid w:val="00EE25CA"/>
    <w:rsid w:val="00EE2A3D"/>
    <w:rsid w:val="00EE2FD2"/>
    <w:rsid w:val="00EE415F"/>
    <w:rsid w:val="00EE4604"/>
    <w:rsid w:val="00EE4BD1"/>
    <w:rsid w:val="00EE577A"/>
    <w:rsid w:val="00EE68DE"/>
    <w:rsid w:val="00EE7015"/>
    <w:rsid w:val="00EE7387"/>
    <w:rsid w:val="00EE7632"/>
    <w:rsid w:val="00EF18E8"/>
    <w:rsid w:val="00EF1C3A"/>
    <w:rsid w:val="00EF1F95"/>
    <w:rsid w:val="00EF3099"/>
    <w:rsid w:val="00EF3877"/>
    <w:rsid w:val="00EF3B2B"/>
    <w:rsid w:val="00EF3F57"/>
    <w:rsid w:val="00EF46BF"/>
    <w:rsid w:val="00EF595B"/>
    <w:rsid w:val="00EF617E"/>
    <w:rsid w:val="00EF70B7"/>
    <w:rsid w:val="00EF76D6"/>
    <w:rsid w:val="00EF7CFC"/>
    <w:rsid w:val="00EF7EB6"/>
    <w:rsid w:val="00F01A5D"/>
    <w:rsid w:val="00F01B1C"/>
    <w:rsid w:val="00F036C1"/>
    <w:rsid w:val="00F03B30"/>
    <w:rsid w:val="00F03C06"/>
    <w:rsid w:val="00F0461A"/>
    <w:rsid w:val="00F05F2D"/>
    <w:rsid w:val="00F060BC"/>
    <w:rsid w:val="00F06B38"/>
    <w:rsid w:val="00F07A5A"/>
    <w:rsid w:val="00F1064B"/>
    <w:rsid w:val="00F10729"/>
    <w:rsid w:val="00F11CDE"/>
    <w:rsid w:val="00F12470"/>
    <w:rsid w:val="00F1287C"/>
    <w:rsid w:val="00F12D79"/>
    <w:rsid w:val="00F1364C"/>
    <w:rsid w:val="00F15333"/>
    <w:rsid w:val="00F15388"/>
    <w:rsid w:val="00F16DB4"/>
    <w:rsid w:val="00F16F4A"/>
    <w:rsid w:val="00F175C5"/>
    <w:rsid w:val="00F17848"/>
    <w:rsid w:val="00F17D53"/>
    <w:rsid w:val="00F21B11"/>
    <w:rsid w:val="00F22B96"/>
    <w:rsid w:val="00F232A4"/>
    <w:rsid w:val="00F250B2"/>
    <w:rsid w:val="00F2587E"/>
    <w:rsid w:val="00F2734F"/>
    <w:rsid w:val="00F30686"/>
    <w:rsid w:val="00F30BB3"/>
    <w:rsid w:val="00F313FB"/>
    <w:rsid w:val="00F31FBA"/>
    <w:rsid w:val="00F32525"/>
    <w:rsid w:val="00F3266B"/>
    <w:rsid w:val="00F33208"/>
    <w:rsid w:val="00F336D8"/>
    <w:rsid w:val="00F33919"/>
    <w:rsid w:val="00F345F9"/>
    <w:rsid w:val="00F3469E"/>
    <w:rsid w:val="00F34E63"/>
    <w:rsid w:val="00F362D6"/>
    <w:rsid w:val="00F366C5"/>
    <w:rsid w:val="00F36C98"/>
    <w:rsid w:val="00F37506"/>
    <w:rsid w:val="00F404D6"/>
    <w:rsid w:val="00F4086E"/>
    <w:rsid w:val="00F40B3A"/>
    <w:rsid w:val="00F418C3"/>
    <w:rsid w:val="00F41E6A"/>
    <w:rsid w:val="00F42BB4"/>
    <w:rsid w:val="00F435CD"/>
    <w:rsid w:val="00F43688"/>
    <w:rsid w:val="00F442BE"/>
    <w:rsid w:val="00F44A31"/>
    <w:rsid w:val="00F44AB4"/>
    <w:rsid w:val="00F45981"/>
    <w:rsid w:val="00F47220"/>
    <w:rsid w:val="00F473E1"/>
    <w:rsid w:val="00F47937"/>
    <w:rsid w:val="00F47ABC"/>
    <w:rsid w:val="00F47BBD"/>
    <w:rsid w:val="00F503AB"/>
    <w:rsid w:val="00F5131A"/>
    <w:rsid w:val="00F51AB7"/>
    <w:rsid w:val="00F526BD"/>
    <w:rsid w:val="00F53858"/>
    <w:rsid w:val="00F53C37"/>
    <w:rsid w:val="00F54476"/>
    <w:rsid w:val="00F54F7D"/>
    <w:rsid w:val="00F555CA"/>
    <w:rsid w:val="00F5710D"/>
    <w:rsid w:val="00F57EBC"/>
    <w:rsid w:val="00F57FE8"/>
    <w:rsid w:val="00F61FE2"/>
    <w:rsid w:val="00F620D6"/>
    <w:rsid w:val="00F62E10"/>
    <w:rsid w:val="00F63D19"/>
    <w:rsid w:val="00F64283"/>
    <w:rsid w:val="00F6456A"/>
    <w:rsid w:val="00F64741"/>
    <w:rsid w:val="00F64C8D"/>
    <w:rsid w:val="00F64E61"/>
    <w:rsid w:val="00F650C0"/>
    <w:rsid w:val="00F65D5C"/>
    <w:rsid w:val="00F65D82"/>
    <w:rsid w:val="00F66146"/>
    <w:rsid w:val="00F66797"/>
    <w:rsid w:val="00F670FC"/>
    <w:rsid w:val="00F6775F"/>
    <w:rsid w:val="00F67E34"/>
    <w:rsid w:val="00F714D2"/>
    <w:rsid w:val="00F71883"/>
    <w:rsid w:val="00F725B1"/>
    <w:rsid w:val="00F729F6"/>
    <w:rsid w:val="00F73299"/>
    <w:rsid w:val="00F756D0"/>
    <w:rsid w:val="00F75753"/>
    <w:rsid w:val="00F75EC6"/>
    <w:rsid w:val="00F761B5"/>
    <w:rsid w:val="00F76384"/>
    <w:rsid w:val="00F77D9C"/>
    <w:rsid w:val="00F80294"/>
    <w:rsid w:val="00F80800"/>
    <w:rsid w:val="00F809EE"/>
    <w:rsid w:val="00F80D35"/>
    <w:rsid w:val="00F80DDF"/>
    <w:rsid w:val="00F813BC"/>
    <w:rsid w:val="00F82370"/>
    <w:rsid w:val="00F83D19"/>
    <w:rsid w:val="00F8476D"/>
    <w:rsid w:val="00F850D3"/>
    <w:rsid w:val="00F859A6"/>
    <w:rsid w:val="00F866DB"/>
    <w:rsid w:val="00F87768"/>
    <w:rsid w:val="00F87BF5"/>
    <w:rsid w:val="00F87D76"/>
    <w:rsid w:val="00F87D86"/>
    <w:rsid w:val="00F92513"/>
    <w:rsid w:val="00F93736"/>
    <w:rsid w:val="00F93A52"/>
    <w:rsid w:val="00F93B16"/>
    <w:rsid w:val="00F93D28"/>
    <w:rsid w:val="00F94229"/>
    <w:rsid w:val="00F94A8E"/>
    <w:rsid w:val="00F95685"/>
    <w:rsid w:val="00F964A3"/>
    <w:rsid w:val="00FA0915"/>
    <w:rsid w:val="00FA0AF2"/>
    <w:rsid w:val="00FA1037"/>
    <w:rsid w:val="00FA10AD"/>
    <w:rsid w:val="00FA1351"/>
    <w:rsid w:val="00FA1620"/>
    <w:rsid w:val="00FA1C4F"/>
    <w:rsid w:val="00FA294C"/>
    <w:rsid w:val="00FA4284"/>
    <w:rsid w:val="00FA4287"/>
    <w:rsid w:val="00FA45E0"/>
    <w:rsid w:val="00FA4A4A"/>
    <w:rsid w:val="00FA6472"/>
    <w:rsid w:val="00FA7BDF"/>
    <w:rsid w:val="00FB0404"/>
    <w:rsid w:val="00FB07C5"/>
    <w:rsid w:val="00FB0845"/>
    <w:rsid w:val="00FB0F49"/>
    <w:rsid w:val="00FB1C1F"/>
    <w:rsid w:val="00FB1C8A"/>
    <w:rsid w:val="00FB213E"/>
    <w:rsid w:val="00FB238D"/>
    <w:rsid w:val="00FB2781"/>
    <w:rsid w:val="00FB3829"/>
    <w:rsid w:val="00FB3AB8"/>
    <w:rsid w:val="00FB3C58"/>
    <w:rsid w:val="00FB3E56"/>
    <w:rsid w:val="00FB4849"/>
    <w:rsid w:val="00FB58EC"/>
    <w:rsid w:val="00FB6E29"/>
    <w:rsid w:val="00FB6F09"/>
    <w:rsid w:val="00FB7676"/>
    <w:rsid w:val="00FB7900"/>
    <w:rsid w:val="00FC03E0"/>
    <w:rsid w:val="00FC1381"/>
    <w:rsid w:val="00FC20DD"/>
    <w:rsid w:val="00FC2C34"/>
    <w:rsid w:val="00FC314A"/>
    <w:rsid w:val="00FC431F"/>
    <w:rsid w:val="00FC5254"/>
    <w:rsid w:val="00FC5404"/>
    <w:rsid w:val="00FC5E19"/>
    <w:rsid w:val="00FC6652"/>
    <w:rsid w:val="00FC6C0E"/>
    <w:rsid w:val="00FC76C9"/>
    <w:rsid w:val="00FC7CB7"/>
    <w:rsid w:val="00FD110A"/>
    <w:rsid w:val="00FD13D5"/>
    <w:rsid w:val="00FD1439"/>
    <w:rsid w:val="00FD1F11"/>
    <w:rsid w:val="00FD2582"/>
    <w:rsid w:val="00FD3328"/>
    <w:rsid w:val="00FD3B82"/>
    <w:rsid w:val="00FD3D4F"/>
    <w:rsid w:val="00FD6367"/>
    <w:rsid w:val="00FD72CF"/>
    <w:rsid w:val="00FE04CD"/>
    <w:rsid w:val="00FE1143"/>
    <w:rsid w:val="00FE24B9"/>
    <w:rsid w:val="00FE35DD"/>
    <w:rsid w:val="00FE3966"/>
    <w:rsid w:val="00FE3A5E"/>
    <w:rsid w:val="00FE46C8"/>
    <w:rsid w:val="00FE5B79"/>
    <w:rsid w:val="00FE5C84"/>
    <w:rsid w:val="00FE5EA5"/>
    <w:rsid w:val="00FE6128"/>
    <w:rsid w:val="00FF0290"/>
    <w:rsid w:val="00FF110F"/>
    <w:rsid w:val="00FF12C5"/>
    <w:rsid w:val="00FF1D95"/>
    <w:rsid w:val="00FF24AE"/>
    <w:rsid w:val="00FF25F0"/>
    <w:rsid w:val="00FF501F"/>
    <w:rsid w:val="00FF5259"/>
    <w:rsid w:val="00FF5688"/>
    <w:rsid w:val="00FF5CBE"/>
    <w:rsid w:val="00FF6C24"/>
    <w:rsid w:val="00FF7404"/>
    <w:rsid w:val="00FF78DC"/>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C218"/>
  <w15:chartTrackingRefBased/>
  <w15:docId w15:val="{C8300F34-DA71-42AD-9650-77470A8A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5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15ADA"/>
    <w:pPr>
      <w:spacing w:before="120" w:after="120" w:line="340" w:lineRule="exact"/>
      <w:ind w:left="360"/>
    </w:pPr>
    <w:rPr>
      <w:rFonts w:eastAsia="Calibri" w:cs="Times New Roman"/>
      <w:kern w:val="0"/>
      <w:sz w:val="28"/>
      <w14:ligatures w14:val="none"/>
    </w:rPr>
  </w:style>
  <w:style w:type="character" w:customStyle="1" w:styleId="BodyTextIndentChar">
    <w:name w:val="Body Text Indent Char"/>
    <w:basedOn w:val="DefaultParagraphFont"/>
    <w:link w:val="BodyTextIndent"/>
    <w:uiPriority w:val="99"/>
    <w:rsid w:val="00515ADA"/>
    <w:rPr>
      <w:rFonts w:eastAsia="Calibri" w:cs="Times New Roman"/>
      <w:kern w:val="0"/>
      <w:sz w:val="28"/>
      <w14:ligatures w14:val="none"/>
    </w:rPr>
  </w:style>
  <w:style w:type="paragraph" w:styleId="ListParagraph">
    <w:name w:val="List Paragraph"/>
    <w:aliases w:val="Norm,abc,Paragraph,List Paragraph1,Đoạn của Danh sách,Đoạn c𞹺Danh sách,List Paragraph11,List Paragraph111,Nga 3,List Paragraph2,List Paragraph21,Ðoạn c𞹺Danh sách,List Paragraph1111,List Paragraph11111,liet k,List A,Cấp1,bullet,head 2,1."/>
    <w:basedOn w:val="Normal"/>
    <w:link w:val="ListParagraphChar"/>
    <w:uiPriority w:val="34"/>
    <w:qFormat/>
    <w:rsid w:val="00240AB2"/>
    <w:pPr>
      <w:ind w:left="720"/>
      <w:contextualSpacing/>
    </w:pPr>
  </w:style>
  <w:style w:type="character" w:customStyle="1" w:styleId="ListParagraphChar">
    <w:name w:val="List Paragraph Char"/>
    <w:aliases w:val="Norm Char,abc Char,Paragraph Char,List Paragraph1 Char,Đoạn của Danh sách Char,Đoạn c𞹺Danh sách Char,List Paragraph11 Char,List Paragraph111 Char,Nga 3 Char,List Paragraph2 Char,List Paragraph21 Char,Ðoạn c𞹺Danh sách Char,Cấp1 Char"/>
    <w:link w:val="ListParagraph"/>
    <w:uiPriority w:val="34"/>
    <w:qFormat/>
    <w:rsid w:val="004F13E2"/>
  </w:style>
  <w:style w:type="character" w:styleId="PageNumber">
    <w:name w:val="page number"/>
    <w:rsid w:val="00BB4883"/>
  </w:style>
  <w:style w:type="numbering" w:customStyle="1" w:styleId="ImportedStyle3">
    <w:name w:val="Imported Style 3"/>
    <w:rsid w:val="00BB4883"/>
    <w:pPr>
      <w:numPr>
        <w:numId w:val="1"/>
      </w:numPr>
    </w:pPr>
  </w:style>
  <w:style w:type="character" w:styleId="CommentReference">
    <w:name w:val="annotation reference"/>
    <w:basedOn w:val="DefaultParagraphFont"/>
    <w:unhideWhenUsed/>
    <w:rsid w:val="00F850D3"/>
    <w:rPr>
      <w:sz w:val="16"/>
      <w:szCs w:val="16"/>
    </w:rPr>
  </w:style>
  <w:style w:type="paragraph" w:styleId="CommentText">
    <w:name w:val="annotation text"/>
    <w:basedOn w:val="Normal"/>
    <w:link w:val="CommentTextChar"/>
    <w:uiPriority w:val="99"/>
    <w:unhideWhenUsed/>
    <w:rsid w:val="00F850D3"/>
    <w:pPr>
      <w:spacing w:line="240" w:lineRule="auto"/>
    </w:pPr>
    <w:rPr>
      <w:sz w:val="20"/>
      <w:szCs w:val="20"/>
    </w:rPr>
  </w:style>
  <w:style w:type="character" w:customStyle="1" w:styleId="CommentTextChar">
    <w:name w:val="Comment Text Char"/>
    <w:basedOn w:val="DefaultParagraphFont"/>
    <w:link w:val="CommentText"/>
    <w:uiPriority w:val="99"/>
    <w:rsid w:val="00F850D3"/>
    <w:rPr>
      <w:sz w:val="20"/>
      <w:szCs w:val="20"/>
    </w:rPr>
  </w:style>
  <w:style w:type="paragraph" w:styleId="CommentSubject">
    <w:name w:val="annotation subject"/>
    <w:basedOn w:val="CommentText"/>
    <w:next w:val="CommentText"/>
    <w:link w:val="CommentSubjectChar"/>
    <w:uiPriority w:val="99"/>
    <w:semiHidden/>
    <w:unhideWhenUsed/>
    <w:rsid w:val="00F850D3"/>
    <w:rPr>
      <w:b/>
      <w:bCs/>
    </w:rPr>
  </w:style>
  <w:style w:type="character" w:customStyle="1" w:styleId="CommentSubjectChar">
    <w:name w:val="Comment Subject Char"/>
    <w:basedOn w:val="CommentTextChar"/>
    <w:link w:val="CommentSubject"/>
    <w:uiPriority w:val="99"/>
    <w:semiHidden/>
    <w:rsid w:val="00F850D3"/>
    <w:rPr>
      <w:b/>
      <w:bCs/>
      <w:sz w:val="20"/>
      <w:szCs w:val="20"/>
    </w:rPr>
  </w:style>
  <w:style w:type="paragraph" w:customStyle="1" w:styleId="Body">
    <w:name w:val="Body"/>
    <w:rsid w:val="002B787A"/>
    <w:pPr>
      <w:pBdr>
        <w:top w:val="nil"/>
        <w:left w:val="nil"/>
        <w:bottom w:val="nil"/>
        <w:right w:val="nil"/>
        <w:between w:val="nil"/>
        <w:bar w:val="nil"/>
      </w:pBdr>
      <w:spacing w:before="120" w:after="120" w:line="340" w:lineRule="exact"/>
    </w:pPr>
    <w:rPr>
      <w:rFonts w:eastAsia="Arial Unicode MS" w:cs="Arial Unicode MS"/>
      <w:color w:val="000000"/>
      <w:kern w:val="0"/>
      <w:sz w:val="28"/>
      <w:szCs w:val="28"/>
      <w:u w:color="000000"/>
      <w:bdr w:val="nil"/>
      <w14:textOutline w14:w="0" w14:cap="flat" w14:cmpd="sng" w14:algn="ctr">
        <w14:noFill/>
        <w14:prstDash w14:val="solid"/>
        <w14:bevel/>
      </w14:textOutline>
      <w14:ligatures w14:val="none"/>
    </w:rPr>
  </w:style>
  <w:style w:type="numbering" w:customStyle="1" w:styleId="ImportedStyle10">
    <w:name w:val="Imported Style 10"/>
    <w:rsid w:val="00FD3B82"/>
    <w:pPr>
      <w:numPr>
        <w:numId w:val="2"/>
      </w:numPr>
    </w:pPr>
  </w:style>
  <w:style w:type="numbering" w:customStyle="1" w:styleId="ImportedStyle13">
    <w:name w:val="Imported Style 13"/>
    <w:rsid w:val="00331C6E"/>
    <w:pPr>
      <w:numPr>
        <w:numId w:val="3"/>
      </w:numPr>
    </w:pPr>
  </w:style>
  <w:style w:type="paragraph" w:styleId="BalloonText">
    <w:name w:val="Balloon Text"/>
    <w:basedOn w:val="Normal"/>
    <w:link w:val="BalloonTextChar"/>
    <w:uiPriority w:val="99"/>
    <w:semiHidden/>
    <w:unhideWhenUsed/>
    <w:rsid w:val="00025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FD1"/>
    <w:rPr>
      <w:rFonts w:ascii="Segoe UI" w:hAnsi="Segoe UI" w:cs="Segoe UI"/>
      <w:sz w:val="18"/>
      <w:szCs w:val="18"/>
    </w:rPr>
  </w:style>
  <w:style w:type="paragraph" w:styleId="NoSpacing">
    <w:name w:val="No Spacing"/>
    <w:uiPriority w:val="1"/>
    <w:qFormat/>
    <w:rsid w:val="00FB213E"/>
    <w:pPr>
      <w:spacing w:after="0" w:line="240" w:lineRule="auto"/>
    </w:pPr>
    <w:rPr>
      <w:rFonts w:eastAsia="Calibri" w:cs="Times New Roman"/>
      <w:kern w:val="0"/>
      <w:sz w:val="28"/>
      <w14:ligatures w14:val="none"/>
    </w:rPr>
  </w:style>
  <w:style w:type="character" w:styleId="Hyperlink">
    <w:name w:val="Hyperlink"/>
    <w:basedOn w:val="DefaultParagraphFont"/>
    <w:uiPriority w:val="99"/>
    <w:unhideWhenUsed/>
    <w:rsid w:val="007E01FA"/>
    <w:rPr>
      <w:color w:val="0563C1" w:themeColor="hyperlink"/>
      <w:u w:val="single"/>
    </w:rPr>
  </w:style>
  <w:style w:type="character" w:customStyle="1" w:styleId="UnresolvedMention1">
    <w:name w:val="Unresolved Mention1"/>
    <w:basedOn w:val="DefaultParagraphFont"/>
    <w:uiPriority w:val="99"/>
    <w:semiHidden/>
    <w:unhideWhenUsed/>
    <w:rsid w:val="007E01FA"/>
    <w:rPr>
      <w:color w:val="605E5C"/>
      <w:shd w:val="clear" w:color="auto" w:fill="E1DFDD"/>
    </w:rPr>
  </w:style>
  <w:style w:type="table" w:customStyle="1" w:styleId="TableGrid0">
    <w:name w:val="TableGrid"/>
    <w:rsid w:val="00055656"/>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styleId="NormalWeb">
    <w:name w:val="Normal (Web)"/>
    <w:basedOn w:val="Normal"/>
    <w:uiPriority w:val="99"/>
    <w:semiHidden/>
    <w:unhideWhenUsed/>
    <w:rsid w:val="0006782E"/>
    <w:pPr>
      <w:spacing w:before="100" w:beforeAutospacing="1" w:after="100" w:afterAutospacing="1" w:line="240" w:lineRule="auto"/>
    </w:pPr>
    <w:rPr>
      <w:rFonts w:eastAsia="Times New Roman" w:cs="Times New Roman"/>
      <w:kern w:val="0"/>
      <w:szCs w:val="24"/>
      <w14:ligatures w14:val="none"/>
    </w:rPr>
  </w:style>
  <w:style w:type="paragraph" w:styleId="Footer">
    <w:name w:val="footer"/>
    <w:basedOn w:val="Normal"/>
    <w:link w:val="FooterChar"/>
    <w:rsid w:val="00CE4C12"/>
    <w:pPr>
      <w:tabs>
        <w:tab w:val="center" w:pos="4320"/>
        <w:tab w:val="right" w:pos="8640"/>
      </w:tabs>
      <w:spacing w:after="0" w:line="240" w:lineRule="auto"/>
    </w:pPr>
    <w:rPr>
      <w:rFonts w:eastAsia="Times New Roman" w:cs="Times New Roman"/>
      <w:kern w:val="0"/>
      <w:szCs w:val="24"/>
      <w14:ligatures w14:val="none"/>
    </w:rPr>
  </w:style>
  <w:style w:type="character" w:customStyle="1" w:styleId="FooterChar">
    <w:name w:val="Footer Char"/>
    <w:basedOn w:val="DefaultParagraphFont"/>
    <w:link w:val="Footer"/>
    <w:rsid w:val="00CE4C12"/>
    <w:rPr>
      <w:rFonts w:eastAsia="Times New Roman" w:cs="Times New Roman"/>
      <w:kern w:val="0"/>
      <w:szCs w:val="24"/>
      <w14:ligatures w14:val="non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single space,fn,footnote text,A"/>
    <w:basedOn w:val="Normal"/>
    <w:link w:val="FootnoteTextChar"/>
    <w:uiPriority w:val="99"/>
    <w:unhideWhenUsed/>
    <w:qFormat/>
    <w:rsid w:val="00741192"/>
    <w:pPr>
      <w:spacing w:after="0" w:line="240" w:lineRule="auto"/>
    </w:pPr>
    <w:rPr>
      <w:rFonts w:eastAsia="Times New Roman"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Footnote Text Char Char Char Char Char Char Ch Char Char Char1,fn Char"/>
    <w:basedOn w:val="DefaultParagraphFont"/>
    <w:link w:val="FootnoteText"/>
    <w:uiPriority w:val="99"/>
    <w:qFormat/>
    <w:rsid w:val="00741192"/>
    <w:rPr>
      <w:rFonts w:eastAsia="Times New Roman" w:cs="Times New Roman"/>
      <w:kern w:val="0"/>
      <w:sz w:val="20"/>
      <w:szCs w:val="20"/>
      <w14:ligatures w14:val="none"/>
    </w:rPr>
  </w:style>
  <w:style w:type="character" w:styleId="FootnoteReference">
    <w:name w:val="footnote reference"/>
    <w:aliases w:val="Footnote,Footnote text,ftref,BearingPoint,16 Point,Superscript 6 Point,fr,Footnote Text1,f,(NECG) Footnote Reference, BVI fnr,footnote ref,BVI fnr,Ref,de nota al pie,Footnote + Arial,10 pt,Black,Footnote Text11,10 p,SUPERS,f1,1,Re,10"/>
    <w:link w:val="CharChar1CharCharCharChar1CharCharCharCharCharCharCharChar"/>
    <w:uiPriority w:val="99"/>
    <w:unhideWhenUsed/>
    <w:qFormat/>
    <w:rsid w:val="00741192"/>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DD0F2C"/>
    <w:pPr>
      <w:spacing w:line="240" w:lineRule="exact"/>
    </w:pPr>
    <w:rPr>
      <w:vertAlign w:val="superscript"/>
    </w:rPr>
  </w:style>
  <w:style w:type="character" w:customStyle="1" w:styleId="detail-screen">
    <w:name w:val="detail-screen"/>
    <w:rsid w:val="00EE1FAD"/>
  </w:style>
  <w:style w:type="paragraph" w:styleId="Header">
    <w:name w:val="header"/>
    <w:basedOn w:val="Normal"/>
    <w:link w:val="HeaderChar"/>
    <w:uiPriority w:val="99"/>
    <w:unhideWhenUsed/>
    <w:rsid w:val="005B6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F45"/>
  </w:style>
  <w:style w:type="character" w:customStyle="1" w:styleId="fontstyle01">
    <w:name w:val="fontstyle01"/>
    <w:basedOn w:val="DefaultParagraphFont"/>
    <w:rsid w:val="004E3B7C"/>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175B85"/>
    <w:rPr>
      <w:rFonts w:ascii="Times New Roman" w:hAnsi="Times New Roman" w:cs="Times New Roman" w:hint="default"/>
      <w:b/>
      <w:bCs/>
      <w:i/>
      <w:iCs/>
      <w:color w:val="000000"/>
      <w:sz w:val="28"/>
      <w:szCs w:val="28"/>
    </w:rPr>
  </w:style>
  <w:style w:type="character" w:customStyle="1" w:styleId="fontstyle31">
    <w:name w:val="fontstyle31"/>
    <w:basedOn w:val="DefaultParagraphFont"/>
    <w:rsid w:val="00175B85"/>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411">
      <w:bodyDiv w:val="1"/>
      <w:marLeft w:val="0"/>
      <w:marRight w:val="0"/>
      <w:marTop w:val="0"/>
      <w:marBottom w:val="0"/>
      <w:divBdr>
        <w:top w:val="none" w:sz="0" w:space="0" w:color="auto"/>
        <w:left w:val="none" w:sz="0" w:space="0" w:color="auto"/>
        <w:bottom w:val="none" w:sz="0" w:space="0" w:color="auto"/>
        <w:right w:val="none" w:sz="0" w:space="0" w:color="auto"/>
      </w:divBdr>
    </w:div>
    <w:div w:id="12810447">
      <w:bodyDiv w:val="1"/>
      <w:marLeft w:val="0"/>
      <w:marRight w:val="0"/>
      <w:marTop w:val="0"/>
      <w:marBottom w:val="0"/>
      <w:divBdr>
        <w:top w:val="none" w:sz="0" w:space="0" w:color="auto"/>
        <w:left w:val="none" w:sz="0" w:space="0" w:color="auto"/>
        <w:bottom w:val="none" w:sz="0" w:space="0" w:color="auto"/>
        <w:right w:val="none" w:sz="0" w:space="0" w:color="auto"/>
      </w:divBdr>
    </w:div>
    <w:div w:id="18968434">
      <w:bodyDiv w:val="1"/>
      <w:marLeft w:val="0"/>
      <w:marRight w:val="0"/>
      <w:marTop w:val="0"/>
      <w:marBottom w:val="0"/>
      <w:divBdr>
        <w:top w:val="none" w:sz="0" w:space="0" w:color="auto"/>
        <w:left w:val="none" w:sz="0" w:space="0" w:color="auto"/>
        <w:bottom w:val="none" w:sz="0" w:space="0" w:color="auto"/>
        <w:right w:val="none" w:sz="0" w:space="0" w:color="auto"/>
      </w:divBdr>
    </w:div>
    <w:div w:id="28773077">
      <w:bodyDiv w:val="1"/>
      <w:marLeft w:val="0"/>
      <w:marRight w:val="0"/>
      <w:marTop w:val="0"/>
      <w:marBottom w:val="0"/>
      <w:divBdr>
        <w:top w:val="none" w:sz="0" w:space="0" w:color="auto"/>
        <w:left w:val="none" w:sz="0" w:space="0" w:color="auto"/>
        <w:bottom w:val="none" w:sz="0" w:space="0" w:color="auto"/>
        <w:right w:val="none" w:sz="0" w:space="0" w:color="auto"/>
      </w:divBdr>
    </w:div>
    <w:div w:id="44305154">
      <w:bodyDiv w:val="1"/>
      <w:marLeft w:val="0"/>
      <w:marRight w:val="0"/>
      <w:marTop w:val="0"/>
      <w:marBottom w:val="0"/>
      <w:divBdr>
        <w:top w:val="none" w:sz="0" w:space="0" w:color="auto"/>
        <w:left w:val="none" w:sz="0" w:space="0" w:color="auto"/>
        <w:bottom w:val="none" w:sz="0" w:space="0" w:color="auto"/>
        <w:right w:val="none" w:sz="0" w:space="0" w:color="auto"/>
      </w:divBdr>
    </w:div>
    <w:div w:id="63795729">
      <w:bodyDiv w:val="1"/>
      <w:marLeft w:val="0"/>
      <w:marRight w:val="0"/>
      <w:marTop w:val="0"/>
      <w:marBottom w:val="0"/>
      <w:divBdr>
        <w:top w:val="none" w:sz="0" w:space="0" w:color="auto"/>
        <w:left w:val="none" w:sz="0" w:space="0" w:color="auto"/>
        <w:bottom w:val="none" w:sz="0" w:space="0" w:color="auto"/>
        <w:right w:val="none" w:sz="0" w:space="0" w:color="auto"/>
      </w:divBdr>
    </w:div>
    <w:div w:id="100610338">
      <w:bodyDiv w:val="1"/>
      <w:marLeft w:val="0"/>
      <w:marRight w:val="0"/>
      <w:marTop w:val="0"/>
      <w:marBottom w:val="0"/>
      <w:divBdr>
        <w:top w:val="none" w:sz="0" w:space="0" w:color="auto"/>
        <w:left w:val="none" w:sz="0" w:space="0" w:color="auto"/>
        <w:bottom w:val="none" w:sz="0" w:space="0" w:color="auto"/>
        <w:right w:val="none" w:sz="0" w:space="0" w:color="auto"/>
      </w:divBdr>
    </w:div>
    <w:div w:id="102774623">
      <w:bodyDiv w:val="1"/>
      <w:marLeft w:val="0"/>
      <w:marRight w:val="0"/>
      <w:marTop w:val="0"/>
      <w:marBottom w:val="0"/>
      <w:divBdr>
        <w:top w:val="none" w:sz="0" w:space="0" w:color="auto"/>
        <w:left w:val="none" w:sz="0" w:space="0" w:color="auto"/>
        <w:bottom w:val="none" w:sz="0" w:space="0" w:color="auto"/>
        <w:right w:val="none" w:sz="0" w:space="0" w:color="auto"/>
      </w:divBdr>
    </w:div>
    <w:div w:id="105122657">
      <w:bodyDiv w:val="1"/>
      <w:marLeft w:val="0"/>
      <w:marRight w:val="0"/>
      <w:marTop w:val="0"/>
      <w:marBottom w:val="0"/>
      <w:divBdr>
        <w:top w:val="none" w:sz="0" w:space="0" w:color="auto"/>
        <w:left w:val="none" w:sz="0" w:space="0" w:color="auto"/>
        <w:bottom w:val="none" w:sz="0" w:space="0" w:color="auto"/>
        <w:right w:val="none" w:sz="0" w:space="0" w:color="auto"/>
      </w:divBdr>
    </w:div>
    <w:div w:id="108549790">
      <w:bodyDiv w:val="1"/>
      <w:marLeft w:val="0"/>
      <w:marRight w:val="0"/>
      <w:marTop w:val="0"/>
      <w:marBottom w:val="0"/>
      <w:divBdr>
        <w:top w:val="none" w:sz="0" w:space="0" w:color="auto"/>
        <w:left w:val="none" w:sz="0" w:space="0" w:color="auto"/>
        <w:bottom w:val="none" w:sz="0" w:space="0" w:color="auto"/>
        <w:right w:val="none" w:sz="0" w:space="0" w:color="auto"/>
      </w:divBdr>
    </w:div>
    <w:div w:id="123819946">
      <w:bodyDiv w:val="1"/>
      <w:marLeft w:val="0"/>
      <w:marRight w:val="0"/>
      <w:marTop w:val="0"/>
      <w:marBottom w:val="0"/>
      <w:divBdr>
        <w:top w:val="none" w:sz="0" w:space="0" w:color="auto"/>
        <w:left w:val="none" w:sz="0" w:space="0" w:color="auto"/>
        <w:bottom w:val="none" w:sz="0" w:space="0" w:color="auto"/>
        <w:right w:val="none" w:sz="0" w:space="0" w:color="auto"/>
      </w:divBdr>
    </w:div>
    <w:div w:id="126359198">
      <w:bodyDiv w:val="1"/>
      <w:marLeft w:val="0"/>
      <w:marRight w:val="0"/>
      <w:marTop w:val="0"/>
      <w:marBottom w:val="0"/>
      <w:divBdr>
        <w:top w:val="none" w:sz="0" w:space="0" w:color="auto"/>
        <w:left w:val="none" w:sz="0" w:space="0" w:color="auto"/>
        <w:bottom w:val="none" w:sz="0" w:space="0" w:color="auto"/>
        <w:right w:val="none" w:sz="0" w:space="0" w:color="auto"/>
      </w:divBdr>
    </w:div>
    <w:div w:id="137651595">
      <w:bodyDiv w:val="1"/>
      <w:marLeft w:val="0"/>
      <w:marRight w:val="0"/>
      <w:marTop w:val="0"/>
      <w:marBottom w:val="0"/>
      <w:divBdr>
        <w:top w:val="none" w:sz="0" w:space="0" w:color="auto"/>
        <w:left w:val="none" w:sz="0" w:space="0" w:color="auto"/>
        <w:bottom w:val="none" w:sz="0" w:space="0" w:color="auto"/>
        <w:right w:val="none" w:sz="0" w:space="0" w:color="auto"/>
      </w:divBdr>
    </w:div>
    <w:div w:id="145784155">
      <w:bodyDiv w:val="1"/>
      <w:marLeft w:val="0"/>
      <w:marRight w:val="0"/>
      <w:marTop w:val="0"/>
      <w:marBottom w:val="0"/>
      <w:divBdr>
        <w:top w:val="none" w:sz="0" w:space="0" w:color="auto"/>
        <w:left w:val="none" w:sz="0" w:space="0" w:color="auto"/>
        <w:bottom w:val="none" w:sz="0" w:space="0" w:color="auto"/>
        <w:right w:val="none" w:sz="0" w:space="0" w:color="auto"/>
      </w:divBdr>
    </w:div>
    <w:div w:id="167789964">
      <w:bodyDiv w:val="1"/>
      <w:marLeft w:val="0"/>
      <w:marRight w:val="0"/>
      <w:marTop w:val="0"/>
      <w:marBottom w:val="0"/>
      <w:divBdr>
        <w:top w:val="none" w:sz="0" w:space="0" w:color="auto"/>
        <w:left w:val="none" w:sz="0" w:space="0" w:color="auto"/>
        <w:bottom w:val="none" w:sz="0" w:space="0" w:color="auto"/>
        <w:right w:val="none" w:sz="0" w:space="0" w:color="auto"/>
      </w:divBdr>
    </w:div>
    <w:div w:id="186450612">
      <w:bodyDiv w:val="1"/>
      <w:marLeft w:val="0"/>
      <w:marRight w:val="0"/>
      <w:marTop w:val="0"/>
      <w:marBottom w:val="0"/>
      <w:divBdr>
        <w:top w:val="none" w:sz="0" w:space="0" w:color="auto"/>
        <w:left w:val="none" w:sz="0" w:space="0" w:color="auto"/>
        <w:bottom w:val="none" w:sz="0" w:space="0" w:color="auto"/>
        <w:right w:val="none" w:sz="0" w:space="0" w:color="auto"/>
      </w:divBdr>
    </w:div>
    <w:div w:id="190464096">
      <w:bodyDiv w:val="1"/>
      <w:marLeft w:val="0"/>
      <w:marRight w:val="0"/>
      <w:marTop w:val="0"/>
      <w:marBottom w:val="0"/>
      <w:divBdr>
        <w:top w:val="none" w:sz="0" w:space="0" w:color="auto"/>
        <w:left w:val="none" w:sz="0" w:space="0" w:color="auto"/>
        <w:bottom w:val="none" w:sz="0" w:space="0" w:color="auto"/>
        <w:right w:val="none" w:sz="0" w:space="0" w:color="auto"/>
      </w:divBdr>
    </w:div>
    <w:div w:id="190799441">
      <w:bodyDiv w:val="1"/>
      <w:marLeft w:val="0"/>
      <w:marRight w:val="0"/>
      <w:marTop w:val="0"/>
      <w:marBottom w:val="0"/>
      <w:divBdr>
        <w:top w:val="none" w:sz="0" w:space="0" w:color="auto"/>
        <w:left w:val="none" w:sz="0" w:space="0" w:color="auto"/>
        <w:bottom w:val="none" w:sz="0" w:space="0" w:color="auto"/>
        <w:right w:val="none" w:sz="0" w:space="0" w:color="auto"/>
      </w:divBdr>
    </w:div>
    <w:div w:id="219219863">
      <w:bodyDiv w:val="1"/>
      <w:marLeft w:val="0"/>
      <w:marRight w:val="0"/>
      <w:marTop w:val="0"/>
      <w:marBottom w:val="0"/>
      <w:divBdr>
        <w:top w:val="none" w:sz="0" w:space="0" w:color="auto"/>
        <w:left w:val="none" w:sz="0" w:space="0" w:color="auto"/>
        <w:bottom w:val="none" w:sz="0" w:space="0" w:color="auto"/>
        <w:right w:val="none" w:sz="0" w:space="0" w:color="auto"/>
      </w:divBdr>
    </w:div>
    <w:div w:id="225261840">
      <w:bodyDiv w:val="1"/>
      <w:marLeft w:val="0"/>
      <w:marRight w:val="0"/>
      <w:marTop w:val="0"/>
      <w:marBottom w:val="0"/>
      <w:divBdr>
        <w:top w:val="none" w:sz="0" w:space="0" w:color="auto"/>
        <w:left w:val="none" w:sz="0" w:space="0" w:color="auto"/>
        <w:bottom w:val="none" w:sz="0" w:space="0" w:color="auto"/>
        <w:right w:val="none" w:sz="0" w:space="0" w:color="auto"/>
      </w:divBdr>
    </w:div>
    <w:div w:id="254553555">
      <w:bodyDiv w:val="1"/>
      <w:marLeft w:val="0"/>
      <w:marRight w:val="0"/>
      <w:marTop w:val="0"/>
      <w:marBottom w:val="0"/>
      <w:divBdr>
        <w:top w:val="none" w:sz="0" w:space="0" w:color="auto"/>
        <w:left w:val="none" w:sz="0" w:space="0" w:color="auto"/>
        <w:bottom w:val="none" w:sz="0" w:space="0" w:color="auto"/>
        <w:right w:val="none" w:sz="0" w:space="0" w:color="auto"/>
      </w:divBdr>
    </w:div>
    <w:div w:id="260071753">
      <w:bodyDiv w:val="1"/>
      <w:marLeft w:val="0"/>
      <w:marRight w:val="0"/>
      <w:marTop w:val="0"/>
      <w:marBottom w:val="0"/>
      <w:divBdr>
        <w:top w:val="none" w:sz="0" w:space="0" w:color="auto"/>
        <w:left w:val="none" w:sz="0" w:space="0" w:color="auto"/>
        <w:bottom w:val="none" w:sz="0" w:space="0" w:color="auto"/>
        <w:right w:val="none" w:sz="0" w:space="0" w:color="auto"/>
      </w:divBdr>
    </w:div>
    <w:div w:id="325405862">
      <w:bodyDiv w:val="1"/>
      <w:marLeft w:val="0"/>
      <w:marRight w:val="0"/>
      <w:marTop w:val="0"/>
      <w:marBottom w:val="0"/>
      <w:divBdr>
        <w:top w:val="none" w:sz="0" w:space="0" w:color="auto"/>
        <w:left w:val="none" w:sz="0" w:space="0" w:color="auto"/>
        <w:bottom w:val="none" w:sz="0" w:space="0" w:color="auto"/>
        <w:right w:val="none" w:sz="0" w:space="0" w:color="auto"/>
      </w:divBdr>
    </w:div>
    <w:div w:id="325939588">
      <w:bodyDiv w:val="1"/>
      <w:marLeft w:val="0"/>
      <w:marRight w:val="0"/>
      <w:marTop w:val="0"/>
      <w:marBottom w:val="0"/>
      <w:divBdr>
        <w:top w:val="none" w:sz="0" w:space="0" w:color="auto"/>
        <w:left w:val="none" w:sz="0" w:space="0" w:color="auto"/>
        <w:bottom w:val="none" w:sz="0" w:space="0" w:color="auto"/>
        <w:right w:val="none" w:sz="0" w:space="0" w:color="auto"/>
      </w:divBdr>
    </w:div>
    <w:div w:id="331684482">
      <w:bodyDiv w:val="1"/>
      <w:marLeft w:val="0"/>
      <w:marRight w:val="0"/>
      <w:marTop w:val="0"/>
      <w:marBottom w:val="0"/>
      <w:divBdr>
        <w:top w:val="none" w:sz="0" w:space="0" w:color="auto"/>
        <w:left w:val="none" w:sz="0" w:space="0" w:color="auto"/>
        <w:bottom w:val="none" w:sz="0" w:space="0" w:color="auto"/>
        <w:right w:val="none" w:sz="0" w:space="0" w:color="auto"/>
      </w:divBdr>
    </w:div>
    <w:div w:id="342246654">
      <w:bodyDiv w:val="1"/>
      <w:marLeft w:val="0"/>
      <w:marRight w:val="0"/>
      <w:marTop w:val="0"/>
      <w:marBottom w:val="0"/>
      <w:divBdr>
        <w:top w:val="none" w:sz="0" w:space="0" w:color="auto"/>
        <w:left w:val="none" w:sz="0" w:space="0" w:color="auto"/>
        <w:bottom w:val="none" w:sz="0" w:space="0" w:color="auto"/>
        <w:right w:val="none" w:sz="0" w:space="0" w:color="auto"/>
      </w:divBdr>
    </w:div>
    <w:div w:id="357854022">
      <w:bodyDiv w:val="1"/>
      <w:marLeft w:val="0"/>
      <w:marRight w:val="0"/>
      <w:marTop w:val="0"/>
      <w:marBottom w:val="0"/>
      <w:divBdr>
        <w:top w:val="none" w:sz="0" w:space="0" w:color="auto"/>
        <w:left w:val="none" w:sz="0" w:space="0" w:color="auto"/>
        <w:bottom w:val="none" w:sz="0" w:space="0" w:color="auto"/>
        <w:right w:val="none" w:sz="0" w:space="0" w:color="auto"/>
      </w:divBdr>
    </w:div>
    <w:div w:id="391075230">
      <w:bodyDiv w:val="1"/>
      <w:marLeft w:val="0"/>
      <w:marRight w:val="0"/>
      <w:marTop w:val="0"/>
      <w:marBottom w:val="0"/>
      <w:divBdr>
        <w:top w:val="none" w:sz="0" w:space="0" w:color="auto"/>
        <w:left w:val="none" w:sz="0" w:space="0" w:color="auto"/>
        <w:bottom w:val="none" w:sz="0" w:space="0" w:color="auto"/>
        <w:right w:val="none" w:sz="0" w:space="0" w:color="auto"/>
      </w:divBdr>
    </w:div>
    <w:div w:id="391077059">
      <w:bodyDiv w:val="1"/>
      <w:marLeft w:val="0"/>
      <w:marRight w:val="0"/>
      <w:marTop w:val="0"/>
      <w:marBottom w:val="0"/>
      <w:divBdr>
        <w:top w:val="none" w:sz="0" w:space="0" w:color="auto"/>
        <w:left w:val="none" w:sz="0" w:space="0" w:color="auto"/>
        <w:bottom w:val="none" w:sz="0" w:space="0" w:color="auto"/>
        <w:right w:val="none" w:sz="0" w:space="0" w:color="auto"/>
      </w:divBdr>
    </w:div>
    <w:div w:id="393506146">
      <w:bodyDiv w:val="1"/>
      <w:marLeft w:val="0"/>
      <w:marRight w:val="0"/>
      <w:marTop w:val="0"/>
      <w:marBottom w:val="0"/>
      <w:divBdr>
        <w:top w:val="none" w:sz="0" w:space="0" w:color="auto"/>
        <w:left w:val="none" w:sz="0" w:space="0" w:color="auto"/>
        <w:bottom w:val="none" w:sz="0" w:space="0" w:color="auto"/>
        <w:right w:val="none" w:sz="0" w:space="0" w:color="auto"/>
      </w:divBdr>
    </w:div>
    <w:div w:id="407121973">
      <w:bodyDiv w:val="1"/>
      <w:marLeft w:val="0"/>
      <w:marRight w:val="0"/>
      <w:marTop w:val="0"/>
      <w:marBottom w:val="0"/>
      <w:divBdr>
        <w:top w:val="none" w:sz="0" w:space="0" w:color="auto"/>
        <w:left w:val="none" w:sz="0" w:space="0" w:color="auto"/>
        <w:bottom w:val="none" w:sz="0" w:space="0" w:color="auto"/>
        <w:right w:val="none" w:sz="0" w:space="0" w:color="auto"/>
      </w:divBdr>
    </w:div>
    <w:div w:id="410347716">
      <w:bodyDiv w:val="1"/>
      <w:marLeft w:val="0"/>
      <w:marRight w:val="0"/>
      <w:marTop w:val="0"/>
      <w:marBottom w:val="0"/>
      <w:divBdr>
        <w:top w:val="none" w:sz="0" w:space="0" w:color="auto"/>
        <w:left w:val="none" w:sz="0" w:space="0" w:color="auto"/>
        <w:bottom w:val="none" w:sz="0" w:space="0" w:color="auto"/>
        <w:right w:val="none" w:sz="0" w:space="0" w:color="auto"/>
      </w:divBdr>
    </w:div>
    <w:div w:id="434594152">
      <w:bodyDiv w:val="1"/>
      <w:marLeft w:val="0"/>
      <w:marRight w:val="0"/>
      <w:marTop w:val="0"/>
      <w:marBottom w:val="0"/>
      <w:divBdr>
        <w:top w:val="none" w:sz="0" w:space="0" w:color="auto"/>
        <w:left w:val="none" w:sz="0" w:space="0" w:color="auto"/>
        <w:bottom w:val="none" w:sz="0" w:space="0" w:color="auto"/>
        <w:right w:val="none" w:sz="0" w:space="0" w:color="auto"/>
      </w:divBdr>
    </w:div>
    <w:div w:id="441070191">
      <w:bodyDiv w:val="1"/>
      <w:marLeft w:val="0"/>
      <w:marRight w:val="0"/>
      <w:marTop w:val="0"/>
      <w:marBottom w:val="0"/>
      <w:divBdr>
        <w:top w:val="none" w:sz="0" w:space="0" w:color="auto"/>
        <w:left w:val="none" w:sz="0" w:space="0" w:color="auto"/>
        <w:bottom w:val="none" w:sz="0" w:space="0" w:color="auto"/>
        <w:right w:val="none" w:sz="0" w:space="0" w:color="auto"/>
      </w:divBdr>
    </w:div>
    <w:div w:id="476872495">
      <w:bodyDiv w:val="1"/>
      <w:marLeft w:val="0"/>
      <w:marRight w:val="0"/>
      <w:marTop w:val="0"/>
      <w:marBottom w:val="0"/>
      <w:divBdr>
        <w:top w:val="none" w:sz="0" w:space="0" w:color="auto"/>
        <w:left w:val="none" w:sz="0" w:space="0" w:color="auto"/>
        <w:bottom w:val="none" w:sz="0" w:space="0" w:color="auto"/>
        <w:right w:val="none" w:sz="0" w:space="0" w:color="auto"/>
      </w:divBdr>
    </w:div>
    <w:div w:id="487357711">
      <w:bodyDiv w:val="1"/>
      <w:marLeft w:val="0"/>
      <w:marRight w:val="0"/>
      <w:marTop w:val="0"/>
      <w:marBottom w:val="0"/>
      <w:divBdr>
        <w:top w:val="none" w:sz="0" w:space="0" w:color="auto"/>
        <w:left w:val="none" w:sz="0" w:space="0" w:color="auto"/>
        <w:bottom w:val="none" w:sz="0" w:space="0" w:color="auto"/>
        <w:right w:val="none" w:sz="0" w:space="0" w:color="auto"/>
      </w:divBdr>
    </w:div>
    <w:div w:id="494803267">
      <w:bodyDiv w:val="1"/>
      <w:marLeft w:val="0"/>
      <w:marRight w:val="0"/>
      <w:marTop w:val="0"/>
      <w:marBottom w:val="0"/>
      <w:divBdr>
        <w:top w:val="none" w:sz="0" w:space="0" w:color="auto"/>
        <w:left w:val="none" w:sz="0" w:space="0" w:color="auto"/>
        <w:bottom w:val="none" w:sz="0" w:space="0" w:color="auto"/>
        <w:right w:val="none" w:sz="0" w:space="0" w:color="auto"/>
      </w:divBdr>
    </w:div>
    <w:div w:id="502476277">
      <w:bodyDiv w:val="1"/>
      <w:marLeft w:val="0"/>
      <w:marRight w:val="0"/>
      <w:marTop w:val="0"/>
      <w:marBottom w:val="0"/>
      <w:divBdr>
        <w:top w:val="none" w:sz="0" w:space="0" w:color="auto"/>
        <w:left w:val="none" w:sz="0" w:space="0" w:color="auto"/>
        <w:bottom w:val="none" w:sz="0" w:space="0" w:color="auto"/>
        <w:right w:val="none" w:sz="0" w:space="0" w:color="auto"/>
      </w:divBdr>
    </w:div>
    <w:div w:id="535237429">
      <w:bodyDiv w:val="1"/>
      <w:marLeft w:val="0"/>
      <w:marRight w:val="0"/>
      <w:marTop w:val="0"/>
      <w:marBottom w:val="0"/>
      <w:divBdr>
        <w:top w:val="none" w:sz="0" w:space="0" w:color="auto"/>
        <w:left w:val="none" w:sz="0" w:space="0" w:color="auto"/>
        <w:bottom w:val="none" w:sz="0" w:space="0" w:color="auto"/>
        <w:right w:val="none" w:sz="0" w:space="0" w:color="auto"/>
      </w:divBdr>
    </w:div>
    <w:div w:id="553202022">
      <w:bodyDiv w:val="1"/>
      <w:marLeft w:val="0"/>
      <w:marRight w:val="0"/>
      <w:marTop w:val="0"/>
      <w:marBottom w:val="0"/>
      <w:divBdr>
        <w:top w:val="none" w:sz="0" w:space="0" w:color="auto"/>
        <w:left w:val="none" w:sz="0" w:space="0" w:color="auto"/>
        <w:bottom w:val="none" w:sz="0" w:space="0" w:color="auto"/>
        <w:right w:val="none" w:sz="0" w:space="0" w:color="auto"/>
      </w:divBdr>
    </w:div>
    <w:div w:id="575359842">
      <w:bodyDiv w:val="1"/>
      <w:marLeft w:val="0"/>
      <w:marRight w:val="0"/>
      <w:marTop w:val="0"/>
      <w:marBottom w:val="0"/>
      <w:divBdr>
        <w:top w:val="none" w:sz="0" w:space="0" w:color="auto"/>
        <w:left w:val="none" w:sz="0" w:space="0" w:color="auto"/>
        <w:bottom w:val="none" w:sz="0" w:space="0" w:color="auto"/>
        <w:right w:val="none" w:sz="0" w:space="0" w:color="auto"/>
      </w:divBdr>
    </w:div>
    <w:div w:id="620232857">
      <w:bodyDiv w:val="1"/>
      <w:marLeft w:val="0"/>
      <w:marRight w:val="0"/>
      <w:marTop w:val="0"/>
      <w:marBottom w:val="0"/>
      <w:divBdr>
        <w:top w:val="none" w:sz="0" w:space="0" w:color="auto"/>
        <w:left w:val="none" w:sz="0" w:space="0" w:color="auto"/>
        <w:bottom w:val="none" w:sz="0" w:space="0" w:color="auto"/>
        <w:right w:val="none" w:sz="0" w:space="0" w:color="auto"/>
      </w:divBdr>
    </w:div>
    <w:div w:id="641426648">
      <w:bodyDiv w:val="1"/>
      <w:marLeft w:val="0"/>
      <w:marRight w:val="0"/>
      <w:marTop w:val="0"/>
      <w:marBottom w:val="0"/>
      <w:divBdr>
        <w:top w:val="none" w:sz="0" w:space="0" w:color="auto"/>
        <w:left w:val="none" w:sz="0" w:space="0" w:color="auto"/>
        <w:bottom w:val="none" w:sz="0" w:space="0" w:color="auto"/>
        <w:right w:val="none" w:sz="0" w:space="0" w:color="auto"/>
      </w:divBdr>
    </w:div>
    <w:div w:id="655575776">
      <w:bodyDiv w:val="1"/>
      <w:marLeft w:val="0"/>
      <w:marRight w:val="0"/>
      <w:marTop w:val="0"/>
      <w:marBottom w:val="0"/>
      <w:divBdr>
        <w:top w:val="none" w:sz="0" w:space="0" w:color="auto"/>
        <w:left w:val="none" w:sz="0" w:space="0" w:color="auto"/>
        <w:bottom w:val="none" w:sz="0" w:space="0" w:color="auto"/>
        <w:right w:val="none" w:sz="0" w:space="0" w:color="auto"/>
      </w:divBdr>
    </w:div>
    <w:div w:id="693843917">
      <w:bodyDiv w:val="1"/>
      <w:marLeft w:val="0"/>
      <w:marRight w:val="0"/>
      <w:marTop w:val="0"/>
      <w:marBottom w:val="0"/>
      <w:divBdr>
        <w:top w:val="none" w:sz="0" w:space="0" w:color="auto"/>
        <w:left w:val="none" w:sz="0" w:space="0" w:color="auto"/>
        <w:bottom w:val="none" w:sz="0" w:space="0" w:color="auto"/>
        <w:right w:val="none" w:sz="0" w:space="0" w:color="auto"/>
      </w:divBdr>
    </w:div>
    <w:div w:id="700016810">
      <w:bodyDiv w:val="1"/>
      <w:marLeft w:val="0"/>
      <w:marRight w:val="0"/>
      <w:marTop w:val="0"/>
      <w:marBottom w:val="0"/>
      <w:divBdr>
        <w:top w:val="none" w:sz="0" w:space="0" w:color="auto"/>
        <w:left w:val="none" w:sz="0" w:space="0" w:color="auto"/>
        <w:bottom w:val="none" w:sz="0" w:space="0" w:color="auto"/>
        <w:right w:val="none" w:sz="0" w:space="0" w:color="auto"/>
      </w:divBdr>
    </w:div>
    <w:div w:id="714239078">
      <w:bodyDiv w:val="1"/>
      <w:marLeft w:val="0"/>
      <w:marRight w:val="0"/>
      <w:marTop w:val="0"/>
      <w:marBottom w:val="0"/>
      <w:divBdr>
        <w:top w:val="none" w:sz="0" w:space="0" w:color="auto"/>
        <w:left w:val="none" w:sz="0" w:space="0" w:color="auto"/>
        <w:bottom w:val="none" w:sz="0" w:space="0" w:color="auto"/>
        <w:right w:val="none" w:sz="0" w:space="0" w:color="auto"/>
      </w:divBdr>
    </w:div>
    <w:div w:id="786699810">
      <w:bodyDiv w:val="1"/>
      <w:marLeft w:val="0"/>
      <w:marRight w:val="0"/>
      <w:marTop w:val="0"/>
      <w:marBottom w:val="0"/>
      <w:divBdr>
        <w:top w:val="none" w:sz="0" w:space="0" w:color="auto"/>
        <w:left w:val="none" w:sz="0" w:space="0" w:color="auto"/>
        <w:bottom w:val="none" w:sz="0" w:space="0" w:color="auto"/>
        <w:right w:val="none" w:sz="0" w:space="0" w:color="auto"/>
      </w:divBdr>
    </w:div>
    <w:div w:id="787044715">
      <w:bodyDiv w:val="1"/>
      <w:marLeft w:val="0"/>
      <w:marRight w:val="0"/>
      <w:marTop w:val="0"/>
      <w:marBottom w:val="0"/>
      <w:divBdr>
        <w:top w:val="none" w:sz="0" w:space="0" w:color="auto"/>
        <w:left w:val="none" w:sz="0" w:space="0" w:color="auto"/>
        <w:bottom w:val="none" w:sz="0" w:space="0" w:color="auto"/>
        <w:right w:val="none" w:sz="0" w:space="0" w:color="auto"/>
      </w:divBdr>
    </w:div>
    <w:div w:id="795294862">
      <w:bodyDiv w:val="1"/>
      <w:marLeft w:val="0"/>
      <w:marRight w:val="0"/>
      <w:marTop w:val="0"/>
      <w:marBottom w:val="0"/>
      <w:divBdr>
        <w:top w:val="none" w:sz="0" w:space="0" w:color="auto"/>
        <w:left w:val="none" w:sz="0" w:space="0" w:color="auto"/>
        <w:bottom w:val="none" w:sz="0" w:space="0" w:color="auto"/>
        <w:right w:val="none" w:sz="0" w:space="0" w:color="auto"/>
      </w:divBdr>
    </w:div>
    <w:div w:id="813449843">
      <w:bodyDiv w:val="1"/>
      <w:marLeft w:val="0"/>
      <w:marRight w:val="0"/>
      <w:marTop w:val="0"/>
      <w:marBottom w:val="0"/>
      <w:divBdr>
        <w:top w:val="none" w:sz="0" w:space="0" w:color="auto"/>
        <w:left w:val="none" w:sz="0" w:space="0" w:color="auto"/>
        <w:bottom w:val="none" w:sz="0" w:space="0" w:color="auto"/>
        <w:right w:val="none" w:sz="0" w:space="0" w:color="auto"/>
      </w:divBdr>
    </w:div>
    <w:div w:id="827984535">
      <w:bodyDiv w:val="1"/>
      <w:marLeft w:val="0"/>
      <w:marRight w:val="0"/>
      <w:marTop w:val="0"/>
      <w:marBottom w:val="0"/>
      <w:divBdr>
        <w:top w:val="none" w:sz="0" w:space="0" w:color="auto"/>
        <w:left w:val="none" w:sz="0" w:space="0" w:color="auto"/>
        <w:bottom w:val="none" w:sz="0" w:space="0" w:color="auto"/>
        <w:right w:val="none" w:sz="0" w:space="0" w:color="auto"/>
      </w:divBdr>
    </w:div>
    <w:div w:id="847477481">
      <w:bodyDiv w:val="1"/>
      <w:marLeft w:val="0"/>
      <w:marRight w:val="0"/>
      <w:marTop w:val="0"/>
      <w:marBottom w:val="0"/>
      <w:divBdr>
        <w:top w:val="none" w:sz="0" w:space="0" w:color="auto"/>
        <w:left w:val="none" w:sz="0" w:space="0" w:color="auto"/>
        <w:bottom w:val="none" w:sz="0" w:space="0" w:color="auto"/>
        <w:right w:val="none" w:sz="0" w:space="0" w:color="auto"/>
      </w:divBdr>
    </w:div>
    <w:div w:id="854612319">
      <w:bodyDiv w:val="1"/>
      <w:marLeft w:val="0"/>
      <w:marRight w:val="0"/>
      <w:marTop w:val="0"/>
      <w:marBottom w:val="0"/>
      <w:divBdr>
        <w:top w:val="none" w:sz="0" w:space="0" w:color="auto"/>
        <w:left w:val="none" w:sz="0" w:space="0" w:color="auto"/>
        <w:bottom w:val="none" w:sz="0" w:space="0" w:color="auto"/>
        <w:right w:val="none" w:sz="0" w:space="0" w:color="auto"/>
      </w:divBdr>
    </w:div>
    <w:div w:id="854734005">
      <w:bodyDiv w:val="1"/>
      <w:marLeft w:val="0"/>
      <w:marRight w:val="0"/>
      <w:marTop w:val="0"/>
      <w:marBottom w:val="0"/>
      <w:divBdr>
        <w:top w:val="none" w:sz="0" w:space="0" w:color="auto"/>
        <w:left w:val="none" w:sz="0" w:space="0" w:color="auto"/>
        <w:bottom w:val="none" w:sz="0" w:space="0" w:color="auto"/>
        <w:right w:val="none" w:sz="0" w:space="0" w:color="auto"/>
      </w:divBdr>
    </w:div>
    <w:div w:id="856041315">
      <w:bodyDiv w:val="1"/>
      <w:marLeft w:val="0"/>
      <w:marRight w:val="0"/>
      <w:marTop w:val="0"/>
      <w:marBottom w:val="0"/>
      <w:divBdr>
        <w:top w:val="none" w:sz="0" w:space="0" w:color="auto"/>
        <w:left w:val="none" w:sz="0" w:space="0" w:color="auto"/>
        <w:bottom w:val="none" w:sz="0" w:space="0" w:color="auto"/>
        <w:right w:val="none" w:sz="0" w:space="0" w:color="auto"/>
      </w:divBdr>
    </w:div>
    <w:div w:id="859390477">
      <w:bodyDiv w:val="1"/>
      <w:marLeft w:val="0"/>
      <w:marRight w:val="0"/>
      <w:marTop w:val="0"/>
      <w:marBottom w:val="0"/>
      <w:divBdr>
        <w:top w:val="none" w:sz="0" w:space="0" w:color="auto"/>
        <w:left w:val="none" w:sz="0" w:space="0" w:color="auto"/>
        <w:bottom w:val="none" w:sz="0" w:space="0" w:color="auto"/>
        <w:right w:val="none" w:sz="0" w:space="0" w:color="auto"/>
      </w:divBdr>
    </w:div>
    <w:div w:id="861093539">
      <w:bodyDiv w:val="1"/>
      <w:marLeft w:val="0"/>
      <w:marRight w:val="0"/>
      <w:marTop w:val="0"/>
      <w:marBottom w:val="0"/>
      <w:divBdr>
        <w:top w:val="none" w:sz="0" w:space="0" w:color="auto"/>
        <w:left w:val="none" w:sz="0" w:space="0" w:color="auto"/>
        <w:bottom w:val="none" w:sz="0" w:space="0" w:color="auto"/>
        <w:right w:val="none" w:sz="0" w:space="0" w:color="auto"/>
      </w:divBdr>
    </w:div>
    <w:div w:id="926383838">
      <w:bodyDiv w:val="1"/>
      <w:marLeft w:val="0"/>
      <w:marRight w:val="0"/>
      <w:marTop w:val="0"/>
      <w:marBottom w:val="0"/>
      <w:divBdr>
        <w:top w:val="none" w:sz="0" w:space="0" w:color="auto"/>
        <w:left w:val="none" w:sz="0" w:space="0" w:color="auto"/>
        <w:bottom w:val="none" w:sz="0" w:space="0" w:color="auto"/>
        <w:right w:val="none" w:sz="0" w:space="0" w:color="auto"/>
      </w:divBdr>
    </w:div>
    <w:div w:id="949774811">
      <w:bodyDiv w:val="1"/>
      <w:marLeft w:val="0"/>
      <w:marRight w:val="0"/>
      <w:marTop w:val="0"/>
      <w:marBottom w:val="0"/>
      <w:divBdr>
        <w:top w:val="none" w:sz="0" w:space="0" w:color="auto"/>
        <w:left w:val="none" w:sz="0" w:space="0" w:color="auto"/>
        <w:bottom w:val="none" w:sz="0" w:space="0" w:color="auto"/>
        <w:right w:val="none" w:sz="0" w:space="0" w:color="auto"/>
      </w:divBdr>
    </w:div>
    <w:div w:id="961886994">
      <w:bodyDiv w:val="1"/>
      <w:marLeft w:val="0"/>
      <w:marRight w:val="0"/>
      <w:marTop w:val="0"/>
      <w:marBottom w:val="0"/>
      <w:divBdr>
        <w:top w:val="none" w:sz="0" w:space="0" w:color="auto"/>
        <w:left w:val="none" w:sz="0" w:space="0" w:color="auto"/>
        <w:bottom w:val="none" w:sz="0" w:space="0" w:color="auto"/>
        <w:right w:val="none" w:sz="0" w:space="0" w:color="auto"/>
      </w:divBdr>
    </w:div>
    <w:div w:id="965814086">
      <w:bodyDiv w:val="1"/>
      <w:marLeft w:val="0"/>
      <w:marRight w:val="0"/>
      <w:marTop w:val="0"/>
      <w:marBottom w:val="0"/>
      <w:divBdr>
        <w:top w:val="none" w:sz="0" w:space="0" w:color="auto"/>
        <w:left w:val="none" w:sz="0" w:space="0" w:color="auto"/>
        <w:bottom w:val="none" w:sz="0" w:space="0" w:color="auto"/>
        <w:right w:val="none" w:sz="0" w:space="0" w:color="auto"/>
      </w:divBdr>
    </w:div>
    <w:div w:id="973371992">
      <w:bodyDiv w:val="1"/>
      <w:marLeft w:val="0"/>
      <w:marRight w:val="0"/>
      <w:marTop w:val="0"/>
      <w:marBottom w:val="0"/>
      <w:divBdr>
        <w:top w:val="none" w:sz="0" w:space="0" w:color="auto"/>
        <w:left w:val="none" w:sz="0" w:space="0" w:color="auto"/>
        <w:bottom w:val="none" w:sz="0" w:space="0" w:color="auto"/>
        <w:right w:val="none" w:sz="0" w:space="0" w:color="auto"/>
      </w:divBdr>
    </w:div>
    <w:div w:id="982126877">
      <w:bodyDiv w:val="1"/>
      <w:marLeft w:val="0"/>
      <w:marRight w:val="0"/>
      <w:marTop w:val="0"/>
      <w:marBottom w:val="0"/>
      <w:divBdr>
        <w:top w:val="none" w:sz="0" w:space="0" w:color="auto"/>
        <w:left w:val="none" w:sz="0" w:space="0" w:color="auto"/>
        <w:bottom w:val="none" w:sz="0" w:space="0" w:color="auto"/>
        <w:right w:val="none" w:sz="0" w:space="0" w:color="auto"/>
      </w:divBdr>
    </w:div>
    <w:div w:id="984547857">
      <w:bodyDiv w:val="1"/>
      <w:marLeft w:val="0"/>
      <w:marRight w:val="0"/>
      <w:marTop w:val="0"/>
      <w:marBottom w:val="0"/>
      <w:divBdr>
        <w:top w:val="none" w:sz="0" w:space="0" w:color="auto"/>
        <w:left w:val="none" w:sz="0" w:space="0" w:color="auto"/>
        <w:bottom w:val="none" w:sz="0" w:space="0" w:color="auto"/>
        <w:right w:val="none" w:sz="0" w:space="0" w:color="auto"/>
      </w:divBdr>
    </w:div>
    <w:div w:id="991638402">
      <w:bodyDiv w:val="1"/>
      <w:marLeft w:val="0"/>
      <w:marRight w:val="0"/>
      <w:marTop w:val="0"/>
      <w:marBottom w:val="0"/>
      <w:divBdr>
        <w:top w:val="none" w:sz="0" w:space="0" w:color="auto"/>
        <w:left w:val="none" w:sz="0" w:space="0" w:color="auto"/>
        <w:bottom w:val="none" w:sz="0" w:space="0" w:color="auto"/>
        <w:right w:val="none" w:sz="0" w:space="0" w:color="auto"/>
      </w:divBdr>
    </w:div>
    <w:div w:id="1012147056">
      <w:bodyDiv w:val="1"/>
      <w:marLeft w:val="0"/>
      <w:marRight w:val="0"/>
      <w:marTop w:val="0"/>
      <w:marBottom w:val="0"/>
      <w:divBdr>
        <w:top w:val="none" w:sz="0" w:space="0" w:color="auto"/>
        <w:left w:val="none" w:sz="0" w:space="0" w:color="auto"/>
        <w:bottom w:val="none" w:sz="0" w:space="0" w:color="auto"/>
        <w:right w:val="none" w:sz="0" w:space="0" w:color="auto"/>
      </w:divBdr>
    </w:div>
    <w:div w:id="1025407047">
      <w:bodyDiv w:val="1"/>
      <w:marLeft w:val="0"/>
      <w:marRight w:val="0"/>
      <w:marTop w:val="0"/>
      <w:marBottom w:val="0"/>
      <w:divBdr>
        <w:top w:val="none" w:sz="0" w:space="0" w:color="auto"/>
        <w:left w:val="none" w:sz="0" w:space="0" w:color="auto"/>
        <w:bottom w:val="none" w:sz="0" w:space="0" w:color="auto"/>
        <w:right w:val="none" w:sz="0" w:space="0" w:color="auto"/>
      </w:divBdr>
    </w:div>
    <w:div w:id="1031758881">
      <w:bodyDiv w:val="1"/>
      <w:marLeft w:val="0"/>
      <w:marRight w:val="0"/>
      <w:marTop w:val="0"/>
      <w:marBottom w:val="0"/>
      <w:divBdr>
        <w:top w:val="none" w:sz="0" w:space="0" w:color="auto"/>
        <w:left w:val="none" w:sz="0" w:space="0" w:color="auto"/>
        <w:bottom w:val="none" w:sz="0" w:space="0" w:color="auto"/>
        <w:right w:val="none" w:sz="0" w:space="0" w:color="auto"/>
      </w:divBdr>
    </w:div>
    <w:div w:id="1038433839">
      <w:bodyDiv w:val="1"/>
      <w:marLeft w:val="0"/>
      <w:marRight w:val="0"/>
      <w:marTop w:val="0"/>
      <w:marBottom w:val="0"/>
      <w:divBdr>
        <w:top w:val="none" w:sz="0" w:space="0" w:color="auto"/>
        <w:left w:val="none" w:sz="0" w:space="0" w:color="auto"/>
        <w:bottom w:val="none" w:sz="0" w:space="0" w:color="auto"/>
        <w:right w:val="none" w:sz="0" w:space="0" w:color="auto"/>
      </w:divBdr>
    </w:div>
    <w:div w:id="1061977037">
      <w:bodyDiv w:val="1"/>
      <w:marLeft w:val="0"/>
      <w:marRight w:val="0"/>
      <w:marTop w:val="0"/>
      <w:marBottom w:val="0"/>
      <w:divBdr>
        <w:top w:val="none" w:sz="0" w:space="0" w:color="auto"/>
        <w:left w:val="none" w:sz="0" w:space="0" w:color="auto"/>
        <w:bottom w:val="none" w:sz="0" w:space="0" w:color="auto"/>
        <w:right w:val="none" w:sz="0" w:space="0" w:color="auto"/>
      </w:divBdr>
      <w:divsChild>
        <w:div w:id="1104300377">
          <w:marLeft w:val="0"/>
          <w:marRight w:val="0"/>
          <w:marTop w:val="0"/>
          <w:marBottom w:val="0"/>
          <w:divBdr>
            <w:top w:val="none" w:sz="0" w:space="0" w:color="auto"/>
            <w:left w:val="none" w:sz="0" w:space="0" w:color="auto"/>
            <w:bottom w:val="none" w:sz="0" w:space="0" w:color="auto"/>
            <w:right w:val="none" w:sz="0" w:space="0" w:color="auto"/>
          </w:divBdr>
        </w:div>
        <w:div w:id="113139954">
          <w:marLeft w:val="0"/>
          <w:marRight w:val="0"/>
          <w:marTop w:val="0"/>
          <w:marBottom w:val="0"/>
          <w:divBdr>
            <w:top w:val="none" w:sz="0" w:space="0" w:color="auto"/>
            <w:left w:val="none" w:sz="0" w:space="0" w:color="auto"/>
            <w:bottom w:val="none" w:sz="0" w:space="0" w:color="auto"/>
            <w:right w:val="none" w:sz="0" w:space="0" w:color="auto"/>
          </w:divBdr>
        </w:div>
        <w:div w:id="1140346829">
          <w:marLeft w:val="0"/>
          <w:marRight w:val="0"/>
          <w:marTop w:val="0"/>
          <w:marBottom w:val="0"/>
          <w:divBdr>
            <w:top w:val="none" w:sz="0" w:space="0" w:color="auto"/>
            <w:left w:val="none" w:sz="0" w:space="0" w:color="auto"/>
            <w:bottom w:val="none" w:sz="0" w:space="0" w:color="auto"/>
            <w:right w:val="none" w:sz="0" w:space="0" w:color="auto"/>
          </w:divBdr>
        </w:div>
        <w:div w:id="375738944">
          <w:marLeft w:val="0"/>
          <w:marRight w:val="0"/>
          <w:marTop w:val="0"/>
          <w:marBottom w:val="0"/>
          <w:divBdr>
            <w:top w:val="none" w:sz="0" w:space="0" w:color="auto"/>
            <w:left w:val="none" w:sz="0" w:space="0" w:color="auto"/>
            <w:bottom w:val="none" w:sz="0" w:space="0" w:color="auto"/>
            <w:right w:val="none" w:sz="0" w:space="0" w:color="auto"/>
          </w:divBdr>
        </w:div>
        <w:div w:id="1928466401">
          <w:marLeft w:val="0"/>
          <w:marRight w:val="0"/>
          <w:marTop w:val="0"/>
          <w:marBottom w:val="0"/>
          <w:divBdr>
            <w:top w:val="none" w:sz="0" w:space="0" w:color="auto"/>
            <w:left w:val="none" w:sz="0" w:space="0" w:color="auto"/>
            <w:bottom w:val="none" w:sz="0" w:space="0" w:color="auto"/>
            <w:right w:val="none" w:sz="0" w:space="0" w:color="auto"/>
          </w:divBdr>
        </w:div>
        <w:div w:id="1046102858">
          <w:marLeft w:val="0"/>
          <w:marRight w:val="0"/>
          <w:marTop w:val="0"/>
          <w:marBottom w:val="0"/>
          <w:divBdr>
            <w:top w:val="none" w:sz="0" w:space="0" w:color="auto"/>
            <w:left w:val="none" w:sz="0" w:space="0" w:color="auto"/>
            <w:bottom w:val="none" w:sz="0" w:space="0" w:color="auto"/>
            <w:right w:val="none" w:sz="0" w:space="0" w:color="auto"/>
          </w:divBdr>
        </w:div>
        <w:div w:id="451561909">
          <w:marLeft w:val="0"/>
          <w:marRight w:val="0"/>
          <w:marTop w:val="0"/>
          <w:marBottom w:val="0"/>
          <w:divBdr>
            <w:top w:val="none" w:sz="0" w:space="0" w:color="auto"/>
            <w:left w:val="none" w:sz="0" w:space="0" w:color="auto"/>
            <w:bottom w:val="none" w:sz="0" w:space="0" w:color="auto"/>
            <w:right w:val="none" w:sz="0" w:space="0" w:color="auto"/>
          </w:divBdr>
        </w:div>
        <w:div w:id="1001353164">
          <w:marLeft w:val="0"/>
          <w:marRight w:val="0"/>
          <w:marTop w:val="0"/>
          <w:marBottom w:val="0"/>
          <w:divBdr>
            <w:top w:val="none" w:sz="0" w:space="0" w:color="auto"/>
            <w:left w:val="none" w:sz="0" w:space="0" w:color="auto"/>
            <w:bottom w:val="none" w:sz="0" w:space="0" w:color="auto"/>
            <w:right w:val="none" w:sz="0" w:space="0" w:color="auto"/>
          </w:divBdr>
        </w:div>
        <w:div w:id="196091150">
          <w:marLeft w:val="0"/>
          <w:marRight w:val="0"/>
          <w:marTop w:val="0"/>
          <w:marBottom w:val="0"/>
          <w:divBdr>
            <w:top w:val="none" w:sz="0" w:space="0" w:color="auto"/>
            <w:left w:val="none" w:sz="0" w:space="0" w:color="auto"/>
            <w:bottom w:val="none" w:sz="0" w:space="0" w:color="auto"/>
            <w:right w:val="none" w:sz="0" w:space="0" w:color="auto"/>
          </w:divBdr>
        </w:div>
        <w:div w:id="1105003027">
          <w:marLeft w:val="0"/>
          <w:marRight w:val="0"/>
          <w:marTop w:val="0"/>
          <w:marBottom w:val="0"/>
          <w:divBdr>
            <w:top w:val="none" w:sz="0" w:space="0" w:color="auto"/>
            <w:left w:val="none" w:sz="0" w:space="0" w:color="auto"/>
            <w:bottom w:val="none" w:sz="0" w:space="0" w:color="auto"/>
            <w:right w:val="none" w:sz="0" w:space="0" w:color="auto"/>
          </w:divBdr>
        </w:div>
        <w:div w:id="652370545">
          <w:marLeft w:val="0"/>
          <w:marRight w:val="0"/>
          <w:marTop w:val="0"/>
          <w:marBottom w:val="0"/>
          <w:divBdr>
            <w:top w:val="none" w:sz="0" w:space="0" w:color="auto"/>
            <w:left w:val="none" w:sz="0" w:space="0" w:color="auto"/>
            <w:bottom w:val="none" w:sz="0" w:space="0" w:color="auto"/>
            <w:right w:val="none" w:sz="0" w:space="0" w:color="auto"/>
          </w:divBdr>
        </w:div>
        <w:div w:id="484471864">
          <w:marLeft w:val="0"/>
          <w:marRight w:val="0"/>
          <w:marTop w:val="0"/>
          <w:marBottom w:val="0"/>
          <w:divBdr>
            <w:top w:val="none" w:sz="0" w:space="0" w:color="auto"/>
            <w:left w:val="none" w:sz="0" w:space="0" w:color="auto"/>
            <w:bottom w:val="none" w:sz="0" w:space="0" w:color="auto"/>
            <w:right w:val="none" w:sz="0" w:space="0" w:color="auto"/>
          </w:divBdr>
        </w:div>
        <w:div w:id="724916366">
          <w:marLeft w:val="0"/>
          <w:marRight w:val="0"/>
          <w:marTop w:val="0"/>
          <w:marBottom w:val="0"/>
          <w:divBdr>
            <w:top w:val="none" w:sz="0" w:space="0" w:color="auto"/>
            <w:left w:val="none" w:sz="0" w:space="0" w:color="auto"/>
            <w:bottom w:val="none" w:sz="0" w:space="0" w:color="auto"/>
            <w:right w:val="none" w:sz="0" w:space="0" w:color="auto"/>
          </w:divBdr>
        </w:div>
        <w:div w:id="1576359394">
          <w:marLeft w:val="0"/>
          <w:marRight w:val="0"/>
          <w:marTop w:val="0"/>
          <w:marBottom w:val="0"/>
          <w:divBdr>
            <w:top w:val="none" w:sz="0" w:space="0" w:color="auto"/>
            <w:left w:val="none" w:sz="0" w:space="0" w:color="auto"/>
            <w:bottom w:val="none" w:sz="0" w:space="0" w:color="auto"/>
            <w:right w:val="none" w:sz="0" w:space="0" w:color="auto"/>
          </w:divBdr>
        </w:div>
        <w:div w:id="1831092280">
          <w:marLeft w:val="0"/>
          <w:marRight w:val="0"/>
          <w:marTop w:val="0"/>
          <w:marBottom w:val="0"/>
          <w:divBdr>
            <w:top w:val="none" w:sz="0" w:space="0" w:color="auto"/>
            <w:left w:val="none" w:sz="0" w:space="0" w:color="auto"/>
            <w:bottom w:val="none" w:sz="0" w:space="0" w:color="auto"/>
            <w:right w:val="none" w:sz="0" w:space="0" w:color="auto"/>
          </w:divBdr>
        </w:div>
        <w:div w:id="1170365669">
          <w:marLeft w:val="0"/>
          <w:marRight w:val="0"/>
          <w:marTop w:val="0"/>
          <w:marBottom w:val="0"/>
          <w:divBdr>
            <w:top w:val="none" w:sz="0" w:space="0" w:color="auto"/>
            <w:left w:val="none" w:sz="0" w:space="0" w:color="auto"/>
            <w:bottom w:val="none" w:sz="0" w:space="0" w:color="auto"/>
            <w:right w:val="none" w:sz="0" w:space="0" w:color="auto"/>
          </w:divBdr>
        </w:div>
        <w:div w:id="1866672849">
          <w:marLeft w:val="0"/>
          <w:marRight w:val="0"/>
          <w:marTop w:val="0"/>
          <w:marBottom w:val="0"/>
          <w:divBdr>
            <w:top w:val="none" w:sz="0" w:space="0" w:color="auto"/>
            <w:left w:val="none" w:sz="0" w:space="0" w:color="auto"/>
            <w:bottom w:val="none" w:sz="0" w:space="0" w:color="auto"/>
            <w:right w:val="none" w:sz="0" w:space="0" w:color="auto"/>
          </w:divBdr>
        </w:div>
        <w:div w:id="661852981">
          <w:marLeft w:val="0"/>
          <w:marRight w:val="0"/>
          <w:marTop w:val="0"/>
          <w:marBottom w:val="0"/>
          <w:divBdr>
            <w:top w:val="none" w:sz="0" w:space="0" w:color="auto"/>
            <w:left w:val="none" w:sz="0" w:space="0" w:color="auto"/>
            <w:bottom w:val="none" w:sz="0" w:space="0" w:color="auto"/>
            <w:right w:val="none" w:sz="0" w:space="0" w:color="auto"/>
          </w:divBdr>
        </w:div>
        <w:div w:id="1499418895">
          <w:marLeft w:val="0"/>
          <w:marRight w:val="0"/>
          <w:marTop w:val="0"/>
          <w:marBottom w:val="0"/>
          <w:divBdr>
            <w:top w:val="none" w:sz="0" w:space="0" w:color="auto"/>
            <w:left w:val="none" w:sz="0" w:space="0" w:color="auto"/>
            <w:bottom w:val="none" w:sz="0" w:space="0" w:color="auto"/>
            <w:right w:val="none" w:sz="0" w:space="0" w:color="auto"/>
          </w:divBdr>
        </w:div>
        <w:div w:id="1266308497">
          <w:marLeft w:val="0"/>
          <w:marRight w:val="0"/>
          <w:marTop w:val="0"/>
          <w:marBottom w:val="0"/>
          <w:divBdr>
            <w:top w:val="none" w:sz="0" w:space="0" w:color="auto"/>
            <w:left w:val="none" w:sz="0" w:space="0" w:color="auto"/>
            <w:bottom w:val="none" w:sz="0" w:space="0" w:color="auto"/>
            <w:right w:val="none" w:sz="0" w:space="0" w:color="auto"/>
          </w:divBdr>
        </w:div>
        <w:div w:id="1076631107">
          <w:marLeft w:val="0"/>
          <w:marRight w:val="0"/>
          <w:marTop w:val="0"/>
          <w:marBottom w:val="0"/>
          <w:divBdr>
            <w:top w:val="none" w:sz="0" w:space="0" w:color="auto"/>
            <w:left w:val="none" w:sz="0" w:space="0" w:color="auto"/>
            <w:bottom w:val="none" w:sz="0" w:space="0" w:color="auto"/>
            <w:right w:val="none" w:sz="0" w:space="0" w:color="auto"/>
          </w:divBdr>
        </w:div>
        <w:div w:id="157036182">
          <w:marLeft w:val="0"/>
          <w:marRight w:val="0"/>
          <w:marTop w:val="0"/>
          <w:marBottom w:val="0"/>
          <w:divBdr>
            <w:top w:val="none" w:sz="0" w:space="0" w:color="auto"/>
            <w:left w:val="none" w:sz="0" w:space="0" w:color="auto"/>
            <w:bottom w:val="none" w:sz="0" w:space="0" w:color="auto"/>
            <w:right w:val="none" w:sz="0" w:space="0" w:color="auto"/>
          </w:divBdr>
        </w:div>
        <w:div w:id="1213008052">
          <w:marLeft w:val="0"/>
          <w:marRight w:val="0"/>
          <w:marTop w:val="0"/>
          <w:marBottom w:val="0"/>
          <w:divBdr>
            <w:top w:val="none" w:sz="0" w:space="0" w:color="auto"/>
            <w:left w:val="none" w:sz="0" w:space="0" w:color="auto"/>
            <w:bottom w:val="none" w:sz="0" w:space="0" w:color="auto"/>
            <w:right w:val="none" w:sz="0" w:space="0" w:color="auto"/>
          </w:divBdr>
        </w:div>
        <w:div w:id="1929383527">
          <w:marLeft w:val="0"/>
          <w:marRight w:val="0"/>
          <w:marTop w:val="0"/>
          <w:marBottom w:val="0"/>
          <w:divBdr>
            <w:top w:val="none" w:sz="0" w:space="0" w:color="auto"/>
            <w:left w:val="none" w:sz="0" w:space="0" w:color="auto"/>
            <w:bottom w:val="none" w:sz="0" w:space="0" w:color="auto"/>
            <w:right w:val="none" w:sz="0" w:space="0" w:color="auto"/>
          </w:divBdr>
        </w:div>
        <w:div w:id="125242140">
          <w:marLeft w:val="0"/>
          <w:marRight w:val="0"/>
          <w:marTop w:val="0"/>
          <w:marBottom w:val="0"/>
          <w:divBdr>
            <w:top w:val="none" w:sz="0" w:space="0" w:color="auto"/>
            <w:left w:val="none" w:sz="0" w:space="0" w:color="auto"/>
            <w:bottom w:val="none" w:sz="0" w:space="0" w:color="auto"/>
            <w:right w:val="none" w:sz="0" w:space="0" w:color="auto"/>
          </w:divBdr>
        </w:div>
        <w:div w:id="954944492">
          <w:marLeft w:val="0"/>
          <w:marRight w:val="0"/>
          <w:marTop w:val="0"/>
          <w:marBottom w:val="0"/>
          <w:divBdr>
            <w:top w:val="none" w:sz="0" w:space="0" w:color="auto"/>
            <w:left w:val="none" w:sz="0" w:space="0" w:color="auto"/>
            <w:bottom w:val="none" w:sz="0" w:space="0" w:color="auto"/>
            <w:right w:val="none" w:sz="0" w:space="0" w:color="auto"/>
          </w:divBdr>
        </w:div>
        <w:div w:id="1080369855">
          <w:marLeft w:val="0"/>
          <w:marRight w:val="0"/>
          <w:marTop w:val="0"/>
          <w:marBottom w:val="0"/>
          <w:divBdr>
            <w:top w:val="none" w:sz="0" w:space="0" w:color="auto"/>
            <w:left w:val="none" w:sz="0" w:space="0" w:color="auto"/>
            <w:bottom w:val="none" w:sz="0" w:space="0" w:color="auto"/>
            <w:right w:val="none" w:sz="0" w:space="0" w:color="auto"/>
          </w:divBdr>
        </w:div>
        <w:div w:id="249192818">
          <w:marLeft w:val="0"/>
          <w:marRight w:val="0"/>
          <w:marTop w:val="0"/>
          <w:marBottom w:val="0"/>
          <w:divBdr>
            <w:top w:val="none" w:sz="0" w:space="0" w:color="auto"/>
            <w:left w:val="none" w:sz="0" w:space="0" w:color="auto"/>
            <w:bottom w:val="none" w:sz="0" w:space="0" w:color="auto"/>
            <w:right w:val="none" w:sz="0" w:space="0" w:color="auto"/>
          </w:divBdr>
        </w:div>
        <w:div w:id="2030982627">
          <w:marLeft w:val="0"/>
          <w:marRight w:val="0"/>
          <w:marTop w:val="0"/>
          <w:marBottom w:val="0"/>
          <w:divBdr>
            <w:top w:val="none" w:sz="0" w:space="0" w:color="auto"/>
            <w:left w:val="none" w:sz="0" w:space="0" w:color="auto"/>
            <w:bottom w:val="none" w:sz="0" w:space="0" w:color="auto"/>
            <w:right w:val="none" w:sz="0" w:space="0" w:color="auto"/>
          </w:divBdr>
        </w:div>
        <w:div w:id="54593325">
          <w:marLeft w:val="0"/>
          <w:marRight w:val="0"/>
          <w:marTop w:val="0"/>
          <w:marBottom w:val="0"/>
          <w:divBdr>
            <w:top w:val="none" w:sz="0" w:space="0" w:color="auto"/>
            <w:left w:val="none" w:sz="0" w:space="0" w:color="auto"/>
            <w:bottom w:val="none" w:sz="0" w:space="0" w:color="auto"/>
            <w:right w:val="none" w:sz="0" w:space="0" w:color="auto"/>
          </w:divBdr>
        </w:div>
        <w:div w:id="1447772351">
          <w:marLeft w:val="0"/>
          <w:marRight w:val="0"/>
          <w:marTop w:val="0"/>
          <w:marBottom w:val="0"/>
          <w:divBdr>
            <w:top w:val="none" w:sz="0" w:space="0" w:color="auto"/>
            <w:left w:val="none" w:sz="0" w:space="0" w:color="auto"/>
            <w:bottom w:val="none" w:sz="0" w:space="0" w:color="auto"/>
            <w:right w:val="none" w:sz="0" w:space="0" w:color="auto"/>
          </w:divBdr>
        </w:div>
        <w:div w:id="2126119079">
          <w:marLeft w:val="0"/>
          <w:marRight w:val="0"/>
          <w:marTop w:val="0"/>
          <w:marBottom w:val="0"/>
          <w:divBdr>
            <w:top w:val="none" w:sz="0" w:space="0" w:color="auto"/>
            <w:left w:val="none" w:sz="0" w:space="0" w:color="auto"/>
            <w:bottom w:val="none" w:sz="0" w:space="0" w:color="auto"/>
            <w:right w:val="none" w:sz="0" w:space="0" w:color="auto"/>
          </w:divBdr>
        </w:div>
        <w:div w:id="381756783">
          <w:marLeft w:val="0"/>
          <w:marRight w:val="0"/>
          <w:marTop w:val="0"/>
          <w:marBottom w:val="0"/>
          <w:divBdr>
            <w:top w:val="none" w:sz="0" w:space="0" w:color="auto"/>
            <w:left w:val="none" w:sz="0" w:space="0" w:color="auto"/>
            <w:bottom w:val="none" w:sz="0" w:space="0" w:color="auto"/>
            <w:right w:val="none" w:sz="0" w:space="0" w:color="auto"/>
          </w:divBdr>
        </w:div>
        <w:div w:id="636377995">
          <w:marLeft w:val="0"/>
          <w:marRight w:val="0"/>
          <w:marTop w:val="0"/>
          <w:marBottom w:val="0"/>
          <w:divBdr>
            <w:top w:val="none" w:sz="0" w:space="0" w:color="auto"/>
            <w:left w:val="none" w:sz="0" w:space="0" w:color="auto"/>
            <w:bottom w:val="none" w:sz="0" w:space="0" w:color="auto"/>
            <w:right w:val="none" w:sz="0" w:space="0" w:color="auto"/>
          </w:divBdr>
        </w:div>
        <w:div w:id="208034957">
          <w:marLeft w:val="0"/>
          <w:marRight w:val="0"/>
          <w:marTop w:val="0"/>
          <w:marBottom w:val="0"/>
          <w:divBdr>
            <w:top w:val="none" w:sz="0" w:space="0" w:color="auto"/>
            <w:left w:val="none" w:sz="0" w:space="0" w:color="auto"/>
            <w:bottom w:val="none" w:sz="0" w:space="0" w:color="auto"/>
            <w:right w:val="none" w:sz="0" w:space="0" w:color="auto"/>
          </w:divBdr>
        </w:div>
        <w:div w:id="686176212">
          <w:marLeft w:val="0"/>
          <w:marRight w:val="0"/>
          <w:marTop w:val="0"/>
          <w:marBottom w:val="0"/>
          <w:divBdr>
            <w:top w:val="none" w:sz="0" w:space="0" w:color="auto"/>
            <w:left w:val="none" w:sz="0" w:space="0" w:color="auto"/>
            <w:bottom w:val="none" w:sz="0" w:space="0" w:color="auto"/>
            <w:right w:val="none" w:sz="0" w:space="0" w:color="auto"/>
          </w:divBdr>
        </w:div>
        <w:div w:id="1617172254">
          <w:marLeft w:val="0"/>
          <w:marRight w:val="0"/>
          <w:marTop w:val="0"/>
          <w:marBottom w:val="0"/>
          <w:divBdr>
            <w:top w:val="none" w:sz="0" w:space="0" w:color="auto"/>
            <w:left w:val="none" w:sz="0" w:space="0" w:color="auto"/>
            <w:bottom w:val="none" w:sz="0" w:space="0" w:color="auto"/>
            <w:right w:val="none" w:sz="0" w:space="0" w:color="auto"/>
          </w:divBdr>
        </w:div>
        <w:div w:id="1578054294">
          <w:marLeft w:val="0"/>
          <w:marRight w:val="0"/>
          <w:marTop w:val="0"/>
          <w:marBottom w:val="0"/>
          <w:divBdr>
            <w:top w:val="none" w:sz="0" w:space="0" w:color="auto"/>
            <w:left w:val="none" w:sz="0" w:space="0" w:color="auto"/>
            <w:bottom w:val="none" w:sz="0" w:space="0" w:color="auto"/>
            <w:right w:val="none" w:sz="0" w:space="0" w:color="auto"/>
          </w:divBdr>
        </w:div>
        <w:div w:id="1189636090">
          <w:marLeft w:val="0"/>
          <w:marRight w:val="0"/>
          <w:marTop w:val="0"/>
          <w:marBottom w:val="0"/>
          <w:divBdr>
            <w:top w:val="none" w:sz="0" w:space="0" w:color="auto"/>
            <w:left w:val="none" w:sz="0" w:space="0" w:color="auto"/>
            <w:bottom w:val="none" w:sz="0" w:space="0" w:color="auto"/>
            <w:right w:val="none" w:sz="0" w:space="0" w:color="auto"/>
          </w:divBdr>
        </w:div>
        <w:div w:id="52387507">
          <w:marLeft w:val="0"/>
          <w:marRight w:val="0"/>
          <w:marTop w:val="0"/>
          <w:marBottom w:val="0"/>
          <w:divBdr>
            <w:top w:val="none" w:sz="0" w:space="0" w:color="auto"/>
            <w:left w:val="none" w:sz="0" w:space="0" w:color="auto"/>
            <w:bottom w:val="none" w:sz="0" w:space="0" w:color="auto"/>
            <w:right w:val="none" w:sz="0" w:space="0" w:color="auto"/>
          </w:divBdr>
        </w:div>
        <w:div w:id="779572240">
          <w:marLeft w:val="0"/>
          <w:marRight w:val="0"/>
          <w:marTop w:val="0"/>
          <w:marBottom w:val="0"/>
          <w:divBdr>
            <w:top w:val="none" w:sz="0" w:space="0" w:color="auto"/>
            <w:left w:val="none" w:sz="0" w:space="0" w:color="auto"/>
            <w:bottom w:val="none" w:sz="0" w:space="0" w:color="auto"/>
            <w:right w:val="none" w:sz="0" w:space="0" w:color="auto"/>
          </w:divBdr>
        </w:div>
        <w:div w:id="271206185">
          <w:marLeft w:val="0"/>
          <w:marRight w:val="0"/>
          <w:marTop w:val="0"/>
          <w:marBottom w:val="0"/>
          <w:divBdr>
            <w:top w:val="none" w:sz="0" w:space="0" w:color="auto"/>
            <w:left w:val="none" w:sz="0" w:space="0" w:color="auto"/>
            <w:bottom w:val="none" w:sz="0" w:space="0" w:color="auto"/>
            <w:right w:val="none" w:sz="0" w:space="0" w:color="auto"/>
          </w:divBdr>
        </w:div>
        <w:div w:id="296381605">
          <w:marLeft w:val="0"/>
          <w:marRight w:val="0"/>
          <w:marTop w:val="0"/>
          <w:marBottom w:val="0"/>
          <w:divBdr>
            <w:top w:val="none" w:sz="0" w:space="0" w:color="auto"/>
            <w:left w:val="none" w:sz="0" w:space="0" w:color="auto"/>
            <w:bottom w:val="none" w:sz="0" w:space="0" w:color="auto"/>
            <w:right w:val="none" w:sz="0" w:space="0" w:color="auto"/>
          </w:divBdr>
        </w:div>
        <w:div w:id="509485224">
          <w:marLeft w:val="0"/>
          <w:marRight w:val="0"/>
          <w:marTop w:val="0"/>
          <w:marBottom w:val="0"/>
          <w:divBdr>
            <w:top w:val="none" w:sz="0" w:space="0" w:color="auto"/>
            <w:left w:val="none" w:sz="0" w:space="0" w:color="auto"/>
            <w:bottom w:val="none" w:sz="0" w:space="0" w:color="auto"/>
            <w:right w:val="none" w:sz="0" w:space="0" w:color="auto"/>
          </w:divBdr>
        </w:div>
        <w:div w:id="1427649716">
          <w:marLeft w:val="0"/>
          <w:marRight w:val="0"/>
          <w:marTop w:val="0"/>
          <w:marBottom w:val="0"/>
          <w:divBdr>
            <w:top w:val="none" w:sz="0" w:space="0" w:color="auto"/>
            <w:left w:val="none" w:sz="0" w:space="0" w:color="auto"/>
            <w:bottom w:val="none" w:sz="0" w:space="0" w:color="auto"/>
            <w:right w:val="none" w:sz="0" w:space="0" w:color="auto"/>
          </w:divBdr>
        </w:div>
        <w:div w:id="1933319337">
          <w:marLeft w:val="0"/>
          <w:marRight w:val="0"/>
          <w:marTop w:val="0"/>
          <w:marBottom w:val="0"/>
          <w:divBdr>
            <w:top w:val="none" w:sz="0" w:space="0" w:color="auto"/>
            <w:left w:val="none" w:sz="0" w:space="0" w:color="auto"/>
            <w:bottom w:val="none" w:sz="0" w:space="0" w:color="auto"/>
            <w:right w:val="none" w:sz="0" w:space="0" w:color="auto"/>
          </w:divBdr>
        </w:div>
        <w:div w:id="445972563">
          <w:marLeft w:val="0"/>
          <w:marRight w:val="0"/>
          <w:marTop w:val="0"/>
          <w:marBottom w:val="0"/>
          <w:divBdr>
            <w:top w:val="none" w:sz="0" w:space="0" w:color="auto"/>
            <w:left w:val="none" w:sz="0" w:space="0" w:color="auto"/>
            <w:bottom w:val="none" w:sz="0" w:space="0" w:color="auto"/>
            <w:right w:val="none" w:sz="0" w:space="0" w:color="auto"/>
          </w:divBdr>
        </w:div>
        <w:div w:id="60444264">
          <w:marLeft w:val="0"/>
          <w:marRight w:val="0"/>
          <w:marTop w:val="0"/>
          <w:marBottom w:val="0"/>
          <w:divBdr>
            <w:top w:val="none" w:sz="0" w:space="0" w:color="auto"/>
            <w:left w:val="none" w:sz="0" w:space="0" w:color="auto"/>
            <w:bottom w:val="none" w:sz="0" w:space="0" w:color="auto"/>
            <w:right w:val="none" w:sz="0" w:space="0" w:color="auto"/>
          </w:divBdr>
        </w:div>
        <w:div w:id="2114934037">
          <w:marLeft w:val="0"/>
          <w:marRight w:val="0"/>
          <w:marTop w:val="0"/>
          <w:marBottom w:val="0"/>
          <w:divBdr>
            <w:top w:val="none" w:sz="0" w:space="0" w:color="auto"/>
            <w:left w:val="none" w:sz="0" w:space="0" w:color="auto"/>
            <w:bottom w:val="none" w:sz="0" w:space="0" w:color="auto"/>
            <w:right w:val="none" w:sz="0" w:space="0" w:color="auto"/>
          </w:divBdr>
        </w:div>
        <w:div w:id="432285216">
          <w:marLeft w:val="0"/>
          <w:marRight w:val="0"/>
          <w:marTop w:val="0"/>
          <w:marBottom w:val="0"/>
          <w:divBdr>
            <w:top w:val="none" w:sz="0" w:space="0" w:color="auto"/>
            <w:left w:val="none" w:sz="0" w:space="0" w:color="auto"/>
            <w:bottom w:val="none" w:sz="0" w:space="0" w:color="auto"/>
            <w:right w:val="none" w:sz="0" w:space="0" w:color="auto"/>
          </w:divBdr>
        </w:div>
        <w:div w:id="1012683907">
          <w:marLeft w:val="0"/>
          <w:marRight w:val="0"/>
          <w:marTop w:val="0"/>
          <w:marBottom w:val="0"/>
          <w:divBdr>
            <w:top w:val="none" w:sz="0" w:space="0" w:color="auto"/>
            <w:left w:val="none" w:sz="0" w:space="0" w:color="auto"/>
            <w:bottom w:val="none" w:sz="0" w:space="0" w:color="auto"/>
            <w:right w:val="none" w:sz="0" w:space="0" w:color="auto"/>
          </w:divBdr>
        </w:div>
        <w:div w:id="1379622792">
          <w:marLeft w:val="0"/>
          <w:marRight w:val="0"/>
          <w:marTop w:val="0"/>
          <w:marBottom w:val="0"/>
          <w:divBdr>
            <w:top w:val="none" w:sz="0" w:space="0" w:color="auto"/>
            <w:left w:val="none" w:sz="0" w:space="0" w:color="auto"/>
            <w:bottom w:val="none" w:sz="0" w:space="0" w:color="auto"/>
            <w:right w:val="none" w:sz="0" w:space="0" w:color="auto"/>
          </w:divBdr>
        </w:div>
        <w:div w:id="74015630">
          <w:marLeft w:val="0"/>
          <w:marRight w:val="0"/>
          <w:marTop w:val="0"/>
          <w:marBottom w:val="0"/>
          <w:divBdr>
            <w:top w:val="none" w:sz="0" w:space="0" w:color="auto"/>
            <w:left w:val="none" w:sz="0" w:space="0" w:color="auto"/>
            <w:bottom w:val="none" w:sz="0" w:space="0" w:color="auto"/>
            <w:right w:val="none" w:sz="0" w:space="0" w:color="auto"/>
          </w:divBdr>
        </w:div>
        <w:div w:id="1474788013">
          <w:marLeft w:val="0"/>
          <w:marRight w:val="0"/>
          <w:marTop w:val="0"/>
          <w:marBottom w:val="0"/>
          <w:divBdr>
            <w:top w:val="none" w:sz="0" w:space="0" w:color="auto"/>
            <w:left w:val="none" w:sz="0" w:space="0" w:color="auto"/>
            <w:bottom w:val="none" w:sz="0" w:space="0" w:color="auto"/>
            <w:right w:val="none" w:sz="0" w:space="0" w:color="auto"/>
          </w:divBdr>
        </w:div>
        <w:div w:id="1484618521">
          <w:marLeft w:val="0"/>
          <w:marRight w:val="0"/>
          <w:marTop w:val="0"/>
          <w:marBottom w:val="0"/>
          <w:divBdr>
            <w:top w:val="none" w:sz="0" w:space="0" w:color="auto"/>
            <w:left w:val="none" w:sz="0" w:space="0" w:color="auto"/>
            <w:bottom w:val="none" w:sz="0" w:space="0" w:color="auto"/>
            <w:right w:val="none" w:sz="0" w:space="0" w:color="auto"/>
          </w:divBdr>
        </w:div>
        <w:div w:id="275018838">
          <w:marLeft w:val="0"/>
          <w:marRight w:val="0"/>
          <w:marTop w:val="0"/>
          <w:marBottom w:val="0"/>
          <w:divBdr>
            <w:top w:val="none" w:sz="0" w:space="0" w:color="auto"/>
            <w:left w:val="none" w:sz="0" w:space="0" w:color="auto"/>
            <w:bottom w:val="none" w:sz="0" w:space="0" w:color="auto"/>
            <w:right w:val="none" w:sz="0" w:space="0" w:color="auto"/>
          </w:divBdr>
        </w:div>
      </w:divsChild>
    </w:div>
    <w:div w:id="1078818981">
      <w:bodyDiv w:val="1"/>
      <w:marLeft w:val="0"/>
      <w:marRight w:val="0"/>
      <w:marTop w:val="0"/>
      <w:marBottom w:val="0"/>
      <w:divBdr>
        <w:top w:val="none" w:sz="0" w:space="0" w:color="auto"/>
        <w:left w:val="none" w:sz="0" w:space="0" w:color="auto"/>
        <w:bottom w:val="none" w:sz="0" w:space="0" w:color="auto"/>
        <w:right w:val="none" w:sz="0" w:space="0" w:color="auto"/>
      </w:divBdr>
    </w:div>
    <w:div w:id="1080492655">
      <w:bodyDiv w:val="1"/>
      <w:marLeft w:val="0"/>
      <w:marRight w:val="0"/>
      <w:marTop w:val="0"/>
      <w:marBottom w:val="0"/>
      <w:divBdr>
        <w:top w:val="none" w:sz="0" w:space="0" w:color="auto"/>
        <w:left w:val="none" w:sz="0" w:space="0" w:color="auto"/>
        <w:bottom w:val="none" w:sz="0" w:space="0" w:color="auto"/>
        <w:right w:val="none" w:sz="0" w:space="0" w:color="auto"/>
      </w:divBdr>
    </w:div>
    <w:div w:id="1136066870">
      <w:bodyDiv w:val="1"/>
      <w:marLeft w:val="0"/>
      <w:marRight w:val="0"/>
      <w:marTop w:val="0"/>
      <w:marBottom w:val="0"/>
      <w:divBdr>
        <w:top w:val="none" w:sz="0" w:space="0" w:color="auto"/>
        <w:left w:val="none" w:sz="0" w:space="0" w:color="auto"/>
        <w:bottom w:val="none" w:sz="0" w:space="0" w:color="auto"/>
        <w:right w:val="none" w:sz="0" w:space="0" w:color="auto"/>
      </w:divBdr>
    </w:div>
    <w:div w:id="1144813746">
      <w:bodyDiv w:val="1"/>
      <w:marLeft w:val="0"/>
      <w:marRight w:val="0"/>
      <w:marTop w:val="0"/>
      <w:marBottom w:val="0"/>
      <w:divBdr>
        <w:top w:val="none" w:sz="0" w:space="0" w:color="auto"/>
        <w:left w:val="none" w:sz="0" w:space="0" w:color="auto"/>
        <w:bottom w:val="none" w:sz="0" w:space="0" w:color="auto"/>
        <w:right w:val="none" w:sz="0" w:space="0" w:color="auto"/>
      </w:divBdr>
    </w:div>
    <w:div w:id="1157304386">
      <w:bodyDiv w:val="1"/>
      <w:marLeft w:val="0"/>
      <w:marRight w:val="0"/>
      <w:marTop w:val="0"/>
      <w:marBottom w:val="0"/>
      <w:divBdr>
        <w:top w:val="none" w:sz="0" w:space="0" w:color="auto"/>
        <w:left w:val="none" w:sz="0" w:space="0" w:color="auto"/>
        <w:bottom w:val="none" w:sz="0" w:space="0" w:color="auto"/>
        <w:right w:val="none" w:sz="0" w:space="0" w:color="auto"/>
      </w:divBdr>
    </w:div>
    <w:div w:id="1254893445">
      <w:bodyDiv w:val="1"/>
      <w:marLeft w:val="0"/>
      <w:marRight w:val="0"/>
      <w:marTop w:val="0"/>
      <w:marBottom w:val="0"/>
      <w:divBdr>
        <w:top w:val="none" w:sz="0" w:space="0" w:color="auto"/>
        <w:left w:val="none" w:sz="0" w:space="0" w:color="auto"/>
        <w:bottom w:val="none" w:sz="0" w:space="0" w:color="auto"/>
        <w:right w:val="none" w:sz="0" w:space="0" w:color="auto"/>
      </w:divBdr>
    </w:div>
    <w:div w:id="1282225565">
      <w:bodyDiv w:val="1"/>
      <w:marLeft w:val="0"/>
      <w:marRight w:val="0"/>
      <w:marTop w:val="0"/>
      <w:marBottom w:val="0"/>
      <w:divBdr>
        <w:top w:val="none" w:sz="0" w:space="0" w:color="auto"/>
        <w:left w:val="none" w:sz="0" w:space="0" w:color="auto"/>
        <w:bottom w:val="none" w:sz="0" w:space="0" w:color="auto"/>
        <w:right w:val="none" w:sz="0" w:space="0" w:color="auto"/>
      </w:divBdr>
    </w:div>
    <w:div w:id="1314143008">
      <w:bodyDiv w:val="1"/>
      <w:marLeft w:val="0"/>
      <w:marRight w:val="0"/>
      <w:marTop w:val="0"/>
      <w:marBottom w:val="0"/>
      <w:divBdr>
        <w:top w:val="none" w:sz="0" w:space="0" w:color="auto"/>
        <w:left w:val="none" w:sz="0" w:space="0" w:color="auto"/>
        <w:bottom w:val="none" w:sz="0" w:space="0" w:color="auto"/>
        <w:right w:val="none" w:sz="0" w:space="0" w:color="auto"/>
      </w:divBdr>
    </w:div>
    <w:div w:id="1324427851">
      <w:bodyDiv w:val="1"/>
      <w:marLeft w:val="0"/>
      <w:marRight w:val="0"/>
      <w:marTop w:val="0"/>
      <w:marBottom w:val="0"/>
      <w:divBdr>
        <w:top w:val="none" w:sz="0" w:space="0" w:color="auto"/>
        <w:left w:val="none" w:sz="0" w:space="0" w:color="auto"/>
        <w:bottom w:val="none" w:sz="0" w:space="0" w:color="auto"/>
        <w:right w:val="none" w:sz="0" w:space="0" w:color="auto"/>
      </w:divBdr>
    </w:div>
    <w:div w:id="1327903905">
      <w:bodyDiv w:val="1"/>
      <w:marLeft w:val="0"/>
      <w:marRight w:val="0"/>
      <w:marTop w:val="0"/>
      <w:marBottom w:val="0"/>
      <w:divBdr>
        <w:top w:val="none" w:sz="0" w:space="0" w:color="auto"/>
        <w:left w:val="none" w:sz="0" w:space="0" w:color="auto"/>
        <w:bottom w:val="none" w:sz="0" w:space="0" w:color="auto"/>
        <w:right w:val="none" w:sz="0" w:space="0" w:color="auto"/>
      </w:divBdr>
    </w:div>
    <w:div w:id="1330865703">
      <w:bodyDiv w:val="1"/>
      <w:marLeft w:val="0"/>
      <w:marRight w:val="0"/>
      <w:marTop w:val="0"/>
      <w:marBottom w:val="0"/>
      <w:divBdr>
        <w:top w:val="none" w:sz="0" w:space="0" w:color="auto"/>
        <w:left w:val="none" w:sz="0" w:space="0" w:color="auto"/>
        <w:bottom w:val="none" w:sz="0" w:space="0" w:color="auto"/>
        <w:right w:val="none" w:sz="0" w:space="0" w:color="auto"/>
      </w:divBdr>
    </w:div>
    <w:div w:id="1358266166">
      <w:bodyDiv w:val="1"/>
      <w:marLeft w:val="0"/>
      <w:marRight w:val="0"/>
      <w:marTop w:val="0"/>
      <w:marBottom w:val="0"/>
      <w:divBdr>
        <w:top w:val="none" w:sz="0" w:space="0" w:color="auto"/>
        <w:left w:val="none" w:sz="0" w:space="0" w:color="auto"/>
        <w:bottom w:val="none" w:sz="0" w:space="0" w:color="auto"/>
        <w:right w:val="none" w:sz="0" w:space="0" w:color="auto"/>
      </w:divBdr>
    </w:div>
    <w:div w:id="1370031130">
      <w:bodyDiv w:val="1"/>
      <w:marLeft w:val="0"/>
      <w:marRight w:val="0"/>
      <w:marTop w:val="0"/>
      <w:marBottom w:val="0"/>
      <w:divBdr>
        <w:top w:val="none" w:sz="0" w:space="0" w:color="auto"/>
        <w:left w:val="none" w:sz="0" w:space="0" w:color="auto"/>
        <w:bottom w:val="none" w:sz="0" w:space="0" w:color="auto"/>
        <w:right w:val="none" w:sz="0" w:space="0" w:color="auto"/>
      </w:divBdr>
    </w:div>
    <w:div w:id="1393504415">
      <w:bodyDiv w:val="1"/>
      <w:marLeft w:val="0"/>
      <w:marRight w:val="0"/>
      <w:marTop w:val="0"/>
      <w:marBottom w:val="0"/>
      <w:divBdr>
        <w:top w:val="none" w:sz="0" w:space="0" w:color="auto"/>
        <w:left w:val="none" w:sz="0" w:space="0" w:color="auto"/>
        <w:bottom w:val="none" w:sz="0" w:space="0" w:color="auto"/>
        <w:right w:val="none" w:sz="0" w:space="0" w:color="auto"/>
      </w:divBdr>
    </w:div>
    <w:div w:id="1406564779">
      <w:bodyDiv w:val="1"/>
      <w:marLeft w:val="0"/>
      <w:marRight w:val="0"/>
      <w:marTop w:val="0"/>
      <w:marBottom w:val="0"/>
      <w:divBdr>
        <w:top w:val="none" w:sz="0" w:space="0" w:color="auto"/>
        <w:left w:val="none" w:sz="0" w:space="0" w:color="auto"/>
        <w:bottom w:val="none" w:sz="0" w:space="0" w:color="auto"/>
        <w:right w:val="none" w:sz="0" w:space="0" w:color="auto"/>
      </w:divBdr>
    </w:div>
    <w:div w:id="1440026980">
      <w:bodyDiv w:val="1"/>
      <w:marLeft w:val="0"/>
      <w:marRight w:val="0"/>
      <w:marTop w:val="0"/>
      <w:marBottom w:val="0"/>
      <w:divBdr>
        <w:top w:val="none" w:sz="0" w:space="0" w:color="auto"/>
        <w:left w:val="none" w:sz="0" w:space="0" w:color="auto"/>
        <w:bottom w:val="none" w:sz="0" w:space="0" w:color="auto"/>
        <w:right w:val="none" w:sz="0" w:space="0" w:color="auto"/>
      </w:divBdr>
    </w:div>
    <w:div w:id="1450473377">
      <w:bodyDiv w:val="1"/>
      <w:marLeft w:val="0"/>
      <w:marRight w:val="0"/>
      <w:marTop w:val="0"/>
      <w:marBottom w:val="0"/>
      <w:divBdr>
        <w:top w:val="none" w:sz="0" w:space="0" w:color="auto"/>
        <w:left w:val="none" w:sz="0" w:space="0" w:color="auto"/>
        <w:bottom w:val="none" w:sz="0" w:space="0" w:color="auto"/>
        <w:right w:val="none" w:sz="0" w:space="0" w:color="auto"/>
      </w:divBdr>
    </w:div>
    <w:div w:id="1466003321">
      <w:bodyDiv w:val="1"/>
      <w:marLeft w:val="0"/>
      <w:marRight w:val="0"/>
      <w:marTop w:val="0"/>
      <w:marBottom w:val="0"/>
      <w:divBdr>
        <w:top w:val="none" w:sz="0" w:space="0" w:color="auto"/>
        <w:left w:val="none" w:sz="0" w:space="0" w:color="auto"/>
        <w:bottom w:val="none" w:sz="0" w:space="0" w:color="auto"/>
        <w:right w:val="none" w:sz="0" w:space="0" w:color="auto"/>
      </w:divBdr>
    </w:div>
    <w:div w:id="1470900886">
      <w:bodyDiv w:val="1"/>
      <w:marLeft w:val="0"/>
      <w:marRight w:val="0"/>
      <w:marTop w:val="0"/>
      <w:marBottom w:val="0"/>
      <w:divBdr>
        <w:top w:val="none" w:sz="0" w:space="0" w:color="auto"/>
        <w:left w:val="none" w:sz="0" w:space="0" w:color="auto"/>
        <w:bottom w:val="none" w:sz="0" w:space="0" w:color="auto"/>
        <w:right w:val="none" w:sz="0" w:space="0" w:color="auto"/>
      </w:divBdr>
    </w:div>
    <w:div w:id="1484854392">
      <w:bodyDiv w:val="1"/>
      <w:marLeft w:val="0"/>
      <w:marRight w:val="0"/>
      <w:marTop w:val="0"/>
      <w:marBottom w:val="0"/>
      <w:divBdr>
        <w:top w:val="none" w:sz="0" w:space="0" w:color="auto"/>
        <w:left w:val="none" w:sz="0" w:space="0" w:color="auto"/>
        <w:bottom w:val="none" w:sz="0" w:space="0" w:color="auto"/>
        <w:right w:val="none" w:sz="0" w:space="0" w:color="auto"/>
      </w:divBdr>
    </w:div>
    <w:div w:id="1529873840">
      <w:bodyDiv w:val="1"/>
      <w:marLeft w:val="0"/>
      <w:marRight w:val="0"/>
      <w:marTop w:val="0"/>
      <w:marBottom w:val="0"/>
      <w:divBdr>
        <w:top w:val="none" w:sz="0" w:space="0" w:color="auto"/>
        <w:left w:val="none" w:sz="0" w:space="0" w:color="auto"/>
        <w:bottom w:val="none" w:sz="0" w:space="0" w:color="auto"/>
        <w:right w:val="none" w:sz="0" w:space="0" w:color="auto"/>
      </w:divBdr>
    </w:div>
    <w:div w:id="1532721803">
      <w:bodyDiv w:val="1"/>
      <w:marLeft w:val="0"/>
      <w:marRight w:val="0"/>
      <w:marTop w:val="0"/>
      <w:marBottom w:val="0"/>
      <w:divBdr>
        <w:top w:val="none" w:sz="0" w:space="0" w:color="auto"/>
        <w:left w:val="none" w:sz="0" w:space="0" w:color="auto"/>
        <w:bottom w:val="none" w:sz="0" w:space="0" w:color="auto"/>
        <w:right w:val="none" w:sz="0" w:space="0" w:color="auto"/>
      </w:divBdr>
    </w:div>
    <w:div w:id="1551308889">
      <w:bodyDiv w:val="1"/>
      <w:marLeft w:val="0"/>
      <w:marRight w:val="0"/>
      <w:marTop w:val="0"/>
      <w:marBottom w:val="0"/>
      <w:divBdr>
        <w:top w:val="none" w:sz="0" w:space="0" w:color="auto"/>
        <w:left w:val="none" w:sz="0" w:space="0" w:color="auto"/>
        <w:bottom w:val="none" w:sz="0" w:space="0" w:color="auto"/>
        <w:right w:val="none" w:sz="0" w:space="0" w:color="auto"/>
      </w:divBdr>
    </w:div>
    <w:div w:id="1615289680">
      <w:bodyDiv w:val="1"/>
      <w:marLeft w:val="0"/>
      <w:marRight w:val="0"/>
      <w:marTop w:val="0"/>
      <w:marBottom w:val="0"/>
      <w:divBdr>
        <w:top w:val="none" w:sz="0" w:space="0" w:color="auto"/>
        <w:left w:val="none" w:sz="0" w:space="0" w:color="auto"/>
        <w:bottom w:val="none" w:sz="0" w:space="0" w:color="auto"/>
        <w:right w:val="none" w:sz="0" w:space="0" w:color="auto"/>
      </w:divBdr>
    </w:div>
    <w:div w:id="1639341253">
      <w:bodyDiv w:val="1"/>
      <w:marLeft w:val="0"/>
      <w:marRight w:val="0"/>
      <w:marTop w:val="0"/>
      <w:marBottom w:val="0"/>
      <w:divBdr>
        <w:top w:val="none" w:sz="0" w:space="0" w:color="auto"/>
        <w:left w:val="none" w:sz="0" w:space="0" w:color="auto"/>
        <w:bottom w:val="none" w:sz="0" w:space="0" w:color="auto"/>
        <w:right w:val="none" w:sz="0" w:space="0" w:color="auto"/>
      </w:divBdr>
    </w:div>
    <w:div w:id="1650749879">
      <w:bodyDiv w:val="1"/>
      <w:marLeft w:val="0"/>
      <w:marRight w:val="0"/>
      <w:marTop w:val="0"/>
      <w:marBottom w:val="0"/>
      <w:divBdr>
        <w:top w:val="none" w:sz="0" w:space="0" w:color="auto"/>
        <w:left w:val="none" w:sz="0" w:space="0" w:color="auto"/>
        <w:bottom w:val="none" w:sz="0" w:space="0" w:color="auto"/>
        <w:right w:val="none" w:sz="0" w:space="0" w:color="auto"/>
      </w:divBdr>
    </w:div>
    <w:div w:id="1664552987">
      <w:bodyDiv w:val="1"/>
      <w:marLeft w:val="0"/>
      <w:marRight w:val="0"/>
      <w:marTop w:val="0"/>
      <w:marBottom w:val="0"/>
      <w:divBdr>
        <w:top w:val="none" w:sz="0" w:space="0" w:color="auto"/>
        <w:left w:val="none" w:sz="0" w:space="0" w:color="auto"/>
        <w:bottom w:val="none" w:sz="0" w:space="0" w:color="auto"/>
        <w:right w:val="none" w:sz="0" w:space="0" w:color="auto"/>
      </w:divBdr>
    </w:div>
    <w:div w:id="1680885338">
      <w:bodyDiv w:val="1"/>
      <w:marLeft w:val="0"/>
      <w:marRight w:val="0"/>
      <w:marTop w:val="0"/>
      <w:marBottom w:val="0"/>
      <w:divBdr>
        <w:top w:val="none" w:sz="0" w:space="0" w:color="auto"/>
        <w:left w:val="none" w:sz="0" w:space="0" w:color="auto"/>
        <w:bottom w:val="none" w:sz="0" w:space="0" w:color="auto"/>
        <w:right w:val="none" w:sz="0" w:space="0" w:color="auto"/>
      </w:divBdr>
    </w:div>
    <w:div w:id="1712880905">
      <w:bodyDiv w:val="1"/>
      <w:marLeft w:val="0"/>
      <w:marRight w:val="0"/>
      <w:marTop w:val="0"/>
      <w:marBottom w:val="0"/>
      <w:divBdr>
        <w:top w:val="none" w:sz="0" w:space="0" w:color="auto"/>
        <w:left w:val="none" w:sz="0" w:space="0" w:color="auto"/>
        <w:bottom w:val="none" w:sz="0" w:space="0" w:color="auto"/>
        <w:right w:val="none" w:sz="0" w:space="0" w:color="auto"/>
      </w:divBdr>
    </w:div>
    <w:div w:id="1715157322">
      <w:bodyDiv w:val="1"/>
      <w:marLeft w:val="0"/>
      <w:marRight w:val="0"/>
      <w:marTop w:val="0"/>
      <w:marBottom w:val="0"/>
      <w:divBdr>
        <w:top w:val="none" w:sz="0" w:space="0" w:color="auto"/>
        <w:left w:val="none" w:sz="0" w:space="0" w:color="auto"/>
        <w:bottom w:val="none" w:sz="0" w:space="0" w:color="auto"/>
        <w:right w:val="none" w:sz="0" w:space="0" w:color="auto"/>
      </w:divBdr>
    </w:div>
    <w:div w:id="1723871487">
      <w:bodyDiv w:val="1"/>
      <w:marLeft w:val="0"/>
      <w:marRight w:val="0"/>
      <w:marTop w:val="0"/>
      <w:marBottom w:val="0"/>
      <w:divBdr>
        <w:top w:val="none" w:sz="0" w:space="0" w:color="auto"/>
        <w:left w:val="none" w:sz="0" w:space="0" w:color="auto"/>
        <w:bottom w:val="none" w:sz="0" w:space="0" w:color="auto"/>
        <w:right w:val="none" w:sz="0" w:space="0" w:color="auto"/>
      </w:divBdr>
    </w:div>
    <w:div w:id="1738893188">
      <w:bodyDiv w:val="1"/>
      <w:marLeft w:val="0"/>
      <w:marRight w:val="0"/>
      <w:marTop w:val="0"/>
      <w:marBottom w:val="0"/>
      <w:divBdr>
        <w:top w:val="none" w:sz="0" w:space="0" w:color="auto"/>
        <w:left w:val="none" w:sz="0" w:space="0" w:color="auto"/>
        <w:bottom w:val="none" w:sz="0" w:space="0" w:color="auto"/>
        <w:right w:val="none" w:sz="0" w:space="0" w:color="auto"/>
      </w:divBdr>
    </w:div>
    <w:div w:id="1743484198">
      <w:bodyDiv w:val="1"/>
      <w:marLeft w:val="0"/>
      <w:marRight w:val="0"/>
      <w:marTop w:val="0"/>
      <w:marBottom w:val="0"/>
      <w:divBdr>
        <w:top w:val="none" w:sz="0" w:space="0" w:color="auto"/>
        <w:left w:val="none" w:sz="0" w:space="0" w:color="auto"/>
        <w:bottom w:val="none" w:sz="0" w:space="0" w:color="auto"/>
        <w:right w:val="none" w:sz="0" w:space="0" w:color="auto"/>
      </w:divBdr>
    </w:div>
    <w:div w:id="1752505372">
      <w:bodyDiv w:val="1"/>
      <w:marLeft w:val="0"/>
      <w:marRight w:val="0"/>
      <w:marTop w:val="0"/>
      <w:marBottom w:val="0"/>
      <w:divBdr>
        <w:top w:val="none" w:sz="0" w:space="0" w:color="auto"/>
        <w:left w:val="none" w:sz="0" w:space="0" w:color="auto"/>
        <w:bottom w:val="none" w:sz="0" w:space="0" w:color="auto"/>
        <w:right w:val="none" w:sz="0" w:space="0" w:color="auto"/>
      </w:divBdr>
    </w:div>
    <w:div w:id="1791319519">
      <w:bodyDiv w:val="1"/>
      <w:marLeft w:val="0"/>
      <w:marRight w:val="0"/>
      <w:marTop w:val="0"/>
      <w:marBottom w:val="0"/>
      <w:divBdr>
        <w:top w:val="none" w:sz="0" w:space="0" w:color="auto"/>
        <w:left w:val="none" w:sz="0" w:space="0" w:color="auto"/>
        <w:bottom w:val="none" w:sz="0" w:space="0" w:color="auto"/>
        <w:right w:val="none" w:sz="0" w:space="0" w:color="auto"/>
      </w:divBdr>
    </w:div>
    <w:div w:id="1835492517">
      <w:bodyDiv w:val="1"/>
      <w:marLeft w:val="0"/>
      <w:marRight w:val="0"/>
      <w:marTop w:val="0"/>
      <w:marBottom w:val="0"/>
      <w:divBdr>
        <w:top w:val="none" w:sz="0" w:space="0" w:color="auto"/>
        <w:left w:val="none" w:sz="0" w:space="0" w:color="auto"/>
        <w:bottom w:val="none" w:sz="0" w:space="0" w:color="auto"/>
        <w:right w:val="none" w:sz="0" w:space="0" w:color="auto"/>
      </w:divBdr>
    </w:div>
    <w:div w:id="1845779264">
      <w:bodyDiv w:val="1"/>
      <w:marLeft w:val="0"/>
      <w:marRight w:val="0"/>
      <w:marTop w:val="0"/>
      <w:marBottom w:val="0"/>
      <w:divBdr>
        <w:top w:val="none" w:sz="0" w:space="0" w:color="auto"/>
        <w:left w:val="none" w:sz="0" w:space="0" w:color="auto"/>
        <w:bottom w:val="none" w:sz="0" w:space="0" w:color="auto"/>
        <w:right w:val="none" w:sz="0" w:space="0" w:color="auto"/>
      </w:divBdr>
    </w:div>
    <w:div w:id="1888295569">
      <w:bodyDiv w:val="1"/>
      <w:marLeft w:val="0"/>
      <w:marRight w:val="0"/>
      <w:marTop w:val="0"/>
      <w:marBottom w:val="0"/>
      <w:divBdr>
        <w:top w:val="none" w:sz="0" w:space="0" w:color="auto"/>
        <w:left w:val="none" w:sz="0" w:space="0" w:color="auto"/>
        <w:bottom w:val="none" w:sz="0" w:space="0" w:color="auto"/>
        <w:right w:val="none" w:sz="0" w:space="0" w:color="auto"/>
      </w:divBdr>
      <w:divsChild>
        <w:div w:id="1133018558">
          <w:marLeft w:val="0"/>
          <w:marRight w:val="0"/>
          <w:marTop w:val="0"/>
          <w:marBottom w:val="0"/>
          <w:divBdr>
            <w:top w:val="none" w:sz="0" w:space="0" w:color="auto"/>
            <w:left w:val="none" w:sz="0" w:space="0" w:color="auto"/>
            <w:bottom w:val="none" w:sz="0" w:space="0" w:color="auto"/>
            <w:right w:val="none" w:sz="0" w:space="0" w:color="auto"/>
          </w:divBdr>
        </w:div>
        <w:div w:id="2125613018">
          <w:marLeft w:val="0"/>
          <w:marRight w:val="0"/>
          <w:marTop w:val="0"/>
          <w:marBottom w:val="0"/>
          <w:divBdr>
            <w:top w:val="none" w:sz="0" w:space="0" w:color="auto"/>
            <w:left w:val="none" w:sz="0" w:space="0" w:color="auto"/>
            <w:bottom w:val="none" w:sz="0" w:space="0" w:color="auto"/>
            <w:right w:val="none" w:sz="0" w:space="0" w:color="auto"/>
          </w:divBdr>
        </w:div>
        <w:div w:id="102385285">
          <w:marLeft w:val="0"/>
          <w:marRight w:val="0"/>
          <w:marTop w:val="0"/>
          <w:marBottom w:val="0"/>
          <w:divBdr>
            <w:top w:val="none" w:sz="0" w:space="0" w:color="auto"/>
            <w:left w:val="none" w:sz="0" w:space="0" w:color="auto"/>
            <w:bottom w:val="none" w:sz="0" w:space="0" w:color="auto"/>
            <w:right w:val="none" w:sz="0" w:space="0" w:color="auto"/>
          </w:divBdr>
        </w:div>
        <w:div w:id="1871725633">
          <w:marLeft w:val="0"/>
          <w:marRight w:val="0"/>
          <w:marTop w:val="0"/>
          <w:marBottom w:val="0"/>
          <w:divBdr>
            <w:top w:val="none" w:sz="0" w:space="0" w:color="auto"/>
            <w:left w:val="none" w:sz="0" w:space="0" w:color="auto"/>
            <w:bottom w:val="none" w:sz="0" w:space="0" w:color="auto"/>
            <w:right w:val="none" w:sz="0" w:space="0" w:color="auto"/>
          </w:divBdr>
        </w:div>
        <w:div w:id="171922583">
          <w:marLeft w:val="0"/>
          <w:marRight w:val="0"/>
          <w:marTop w:val="0"/>
          <w:marBottom w:val="0"/>
          <w:divBdr>
            <w:top w:val="none" w:sz="0" w:space="0" w:color="auto"/>
            <w:left w:val="none" w:sz="0" w:space="0" w:color="auto"/>
            <w:bottom w:val="none" w:sz="0" w:space="0" w:color="auto"/>
            <w:right w:val="none" w:sz="0" w:space="0" w:color="auto"/>
          </w:divBdr>
        </w:div>
        <w:div w:id="920876027">
          <w:marLeft w:val="0"/>
          <w:marRight w:val="0"/>
          <w:marTop w:val="0"/>
          <w:marBottom w:val="0"/>
          <w:divBdr>
            <w:top w:val="none" w:sz="0" w:space="0" w:color="auto"/>
            <w:left w:val="none" w:sz="0" w:space="0" w:color="auto"/>
            <w:bottom w:val="none" w:sz="0" w:space="0" w:color="auto"/>
            <w:right w:val="none" w:sz="0" w:space="0" w:color="auto"/>
          </w:divBdr>
        </w:div>
        <w:div w:id="460537694">
          <w:marLeft w:val="0"/>
          <w:marRight w:val="0"/>
          <w:marTop w:val="0"/>
          <w:marBottom w:val="0"/>
          <w:divBdr>
            <w:top w:val="none" w:sz="0" w:space="0" w:color="auto"/>
            <w:left w:val="none" w:sz="0" w:space="0" w:color="auto"/>
            <w:bottom w:val="none" w:sz="0" w:space="0" w:color="auto"/>
            <w:right w:val="none" w:sz="0" w:space="0" w:color="auto"/>
          </w:divBdr>
        </w:div>
        <w:div w:id="81488394">
          <w:marLeft w:val="0"/>
          <w:marRight w:val="0"/>
          <w:marTop w:val="0"/>
          <w:marBottom w:val="0"/>
          <w:divBdr>
            <w:top w:val="none" w:sz="0" w:space="0" w:color="auto"/>
            <w:left w:val="none" w:sz="0" w:space="0" w:color="auto"/>
            <w:bottom w:val="none" w:sz="0" w:space="0" w:color="auto"/>
            <w:right w:val="none" w:sz="0" w:space="0" w:color="auto"/>
          </w:divBdr>
        </w:div>
        <w:div w:id="496186833">
          <w:marLeft w:val="0"/>
          <w:marRight w:val="0"/>
          <w:marTop w:val="0"/>
          <w:marBottom w:val="0"/>
          <w:divBdr>
            <w:top w:val="none" w:sz="0" w:space="0" w:color="auto"/>
            <w:left w:val="none" w:sz="0" w:space="0" w:color="auto"/>
            <w:bottom w:val="none" w:sz="0" w:space="0" w:color="auto"/>
            <w:right w:val="none" w:sz="0" w:space="0" w:color="auto"/>
          </w:divBdr>
        </w:div>
        <w:div w:id="446194779">
          <w:marLeft w:val="0"/>
          <w:marRight w:val="0"/>
          <w:marTop w:val="0"/>
          <w:marBottom w:val="0"/>
          <w:divBdr>
            <w:top w:val="none" w:sz="0" w:space="0" w:color="auto"/>
            <w:left w:val="none" w:sz="0" w:space="0" w:color="auto"/>
            <w:bottom w:val="none" w:sz="0" w:space="0" w:color="auto"/>
            <w:right w:val="none" w:sz="0" w:space="0" w:color="auto"/>
          </w:divBdr>
        </w:div>
        <w:div w:id="241304187">
          <w:marLeft w:val="0"/>
          <w:marRight w:val="0"/>
          <w:marTop w:val="0"/>
          <w:marBottom w:val="0"/>
          <w:divBdr>
            <w:top w:val="none" w:sz="0" w:space="0" w:color="auto"/>
            <w:left w:val="none" w:sz="0" w:space="0" w:color="auto"/>
            <w:bottom w:val="none" w:sz="0" w:space="0" w:color="auto"/>
            <w:right w:val="none" w:sz="0" w:space="0" w:color="auto"/>
          </w:divBdr>
        </w:div>
        <w:div w:id="535001541">
          <w:marLeft w:val="0"/>
          <w:marRight w:val="0"/>
          <w:marTop w:val="0"/>
          <w:marBottom w:val="0"/>
          <w:divBdr>
            <w:top w:val="none" w:sz="0" w:space="0" w:color="auto"/>
            <w:left w:val="none" w:sz="0" w:space="0" w:color="auto"/>
            <w:bottom w:val="none" w:sz="0" w:space="0" w:color="auto"/>
            <w:right w:val="none" w:sz="0" w:space="0" w:color="auto"/>
          </w:divBdr>
        </w:div>
        <w:div w:id="459615505">
          <w:marLeft w:val="0"/>
          <w:marRight w:val="0"/>
          <w:marTop w:val="0"/>
          <w:marBottom w:val="0"/>
          <w:divBdr>
            <w:top w:val="none" w:sz="0" w:space="0" w:color="auto"/>
            <w:left w:val="none" w:sz="0" w:space="0" w:color="auto"/>
            <w:bottom w:val="none" w:sz="0" w:space="0" w:color="auto"/>
            <w:right w:val="none" w:sz="0" w:space="0" w:color="auto"/>
          </w:divBdr>
        </w:div>
        <w:div w:id="2094467948">
          <w:marLeft w:val="0"/>
          <w:marRight w:val="0"/>
          <w:marTop w:val="0"/>
          <w:marBottom w:val="0"/>
          <w:divBdr>
            <w:top w:val="none" w:sz="0" w:space="0" w:color="auto"/>
            <w:left w:val="none" w:sz="0" w:space="0" w:color="auto"/>
            <w:bottom w:val="none" w:sz="0" w:space="0" w:color="auto"/>
            <w:right w:val="none" w:sz="0" w:space="0" w:color="auto"/>
          </w:divBdr>
        </w:div>
        <w:div w:id="1026326445">
          <w:marLeft w:val="0"/>
          <w:marRight w:val="0"/>
          <w:marTop w:val="0"/>
          <w:marBottom w:val="0"/>
          <w:divBdr>
            <w:top w:val="none" w:sz="0" w:space="0" w:color="auto"/>
            <w:left w:val="none" w:sz="0" w:space="0" w:color="auto"/>
            <w:bottom w:val="none" w:sz="0" w:space="0" w:color="auto"/>
            <w:right w:val="none" w:sz="0" w:space="0" w:color="auto"/>
          </w:divBdr>
        </w:div>
        <w:div w:id="1087068877">
          <w:marLeft w:val="0"/>
          <w:marRight w:val="0"/>
          <w:marTop w:val="0"/>
          <w:marBottom w:val="0"/>
          <w:divBdr>
            <w:top w:val="none" w:sz="0" w:space="0" w:color="auto"/>
            <w:left w:val="none" w:sz="0" w:space="0" w:color="auto"/>
            <w:bottom w:val="none" w:sz="0" w:space="0" w:color="auto"/>
            <w:right w:val="none" w:sz="0" w:space="0" w:color="auto"/>
          </w:divBdr>
        </w:div>
        <w:div w:id="420488617">
          <w:marLeft w:val="0"/>
          <w:marRight w:val="0"/>
          <w:marTop w:val="0"/>
          <w:marBottom w:val="0"/>
          <w:divBdr>
            <w:top w:val="none" w:sz="0" w:space="0" w:color="auto"/>
            <w:left w:val="none" w:sz="0" w:space="0" w:color="auto"/>
            <w:bottom w:val="none" w:sz="0" w:space="0" w:color="auto"/>
            <w:right w:val="none" w:sz="0" w:space="0" w:color="auto"/>
          </w:divBdr>
        </w:div>
        <w:div w:id="1342967706">
          <w:marLeft w:val="0"/>
          <w:marRight w:val="0"/>
          <w:marTop w:val="0"/>
          <w:marBottom w:val="0"/>
          <w:divBdr>
            <w:top w:val="none" w:sz="0" w:space="0" w:color="auto"/>
            <w:left w:val="none" w:sz="0" w:space="0" w:color="auto"/>
            <w:bottom w:val="none" w:sz="0" w:space="0" w:color="auto"/>
            <w:right w:val="none" w:sz="0" w:space="0" w:color="auto"/>
          </w:divBdr>
        </w:div>
        <w:div w:id="102504726">
          <w:marLeft w:val="0"/>
          <w:marRight w:val="0"/>
          <w:marTop w:val="0"/>
          <w:marBottom w:val="0"/>
          <w:divBdr>
            <w:top w:val="none" w:sz="0" w:space="0" w:color="auto"/>
            <w:left w:val="none" w:sz="0" w:space="0" w:color="auto"/>
            <w:bottom w:val="none" w:sz="0" w:space="0" w:color="auto"/>
            <w:right w:val="none" w:sz="0" w:space="0" w:color="auto"/>
          </w:divBdr>
        </w:div>
        <w:div w:id="1936133037">
          <w:marLeft w:val="0"/>
          <w:marRight w:val="0"/>
          <w:marTop w:val="0"/>
          <w:marBottom w:val="0"/>
          <w:divBdr>
            <w:top w:val="none" w:sz="0" w:space="0" w:color="auto"/>
            <w:left w:val="none" w:sz="0" w:space="0" w:color="auto"/>
            <w:bottom w:val="none" w:sz="0" w:space="0" w:color="auto"/>
            <w:right w:val="none" w:sz="0" w:space="0" w:color="auto"/>
          </w:divBdr>
        </w:div>
        <w:div w:id="1793862976">
          <w:marLeft w:val="0"/>
          <w:marRight w:val="0"/>
          <w:marTop w:val="0"/>
          <w:marBottom w:val="0"/>
          <w:divBdr>
            <w:top w:val="none" w:sz="0" w:space="0" w:color="auto"/>
            <w:left w:val="none" w:sz="0" w:space="0" w:color="auto"/>
            <w:bottom w:val="none" w:sz="0" w:space="0" w:color="auto"/>
            <w:right w:val="none" w:sz="0" w:space="0" w:color="auto"/>
          </w:divBdr>
        </w:div>
        <w:div w:id="138689797">
          <w:marLeft w:val="0"/>
          <w:marRight w:val="0"/>
          <w:marTop w:val="0"/>
          <w:marBottom w:val="0"/>
          <w:divBdr>
            <w:top w:val="none" w:sz="0" w:space="0" w:color="auto"/>
            <w:left w:val="none" w:sz="0" w:space="0" w:color="auto"/>
            <w:bottom w:val="none" w:sz="0" w:space="0" w:color="auto"/>
            <w:right w:val="none" w:sz="0" w:space="0" w:color="auto"/>
          </w:divBdr>
        </w:div>
        <w:div w:id="2080008308">
          <w:marLeft w:val="0"/>
          <w:marRight w:val="0"/>
          <w:marTop w:val="0"/>
          <w:marBottom w:val="0"/>
          <w:divBdr>
            <w:top w:val="none" w:sz="0" w:space="0" w:color="auto"/>
            <w:left w:val="none" w:sz="0" w:space="0" w:color="auto"/>
            <w:bottom w:val="none" w:sz="0" w:space="0" w:color="auto"/>
            <w:right w:val="none" w:sz="0" w:space="0" w:color="auto"/>
          </w:divBdr>
        </w:div>
        <w:div w:id="1542129165">
          <w:marLeft w:val="0"/>
          <w:marRight w:val="0"/>
          <w:marTop w:val="0"/>
          <w:marBottom w:val="0"/>
          <w:divBdr>
            <w:top w:val="none" w:sz="0" w:space="0" w:color="auto"/>
            <w:left w:val="none" w:sz="0" w:space="0" w:color="auto"/>
            <w:bottom w:val="none" w:sz="0" w:space="0" w:color="auto"/>
            <w:right w:val="none" w:sz="0" w:space="0" w:color="auto"/>
          </w:divBdr>
        </w:div>
        <w:div w:id="439186754">
          <w:marLeft w:val="0"/>
          <w:marRight w:val="0"/>
          <w:marTop w:val="0"/>
          <w:marBottom w:val="0"/>
          <w:divBdr>
            <w:top w:val="none" w:sz="0" w:space="0" w:color="auto"/>
            <w:left w:val="none" w:sz="0" w:space="0" w:color="auto"/>
            <w:bottom w:val="none" w:sz="0" w:space="0" w:color="auto"/>
            <w:right w:val="none" w:sz="0" w:space="0" w:color="auto"/>
          </w:divBdr>
        </w:div>
        <w:div w:id="492916702">
          <w:marLeft w:val="0"/>
          <w:marRight w:val="0"/>
          <w:marTop w:val="0"/>
          <w:marBottom w:val="0"/>
          <w:divBdr>
            <w:top w:val="none" w:sz="0" w:space="0" w:color="auto"/>
            <w:left w:val="none" w:sz="0" w:space="0" w:color="auto"/>
            <w:bottom w:val="none" w:sz="0" w:space="0" w:color="auto"/>
            <w:right w:val="none" w:sz="0" w:space="0" w:color="auto"/>
          </w:divBdr>
        </w:div>
        <w:div w:id="589579530">
          <w:marLeft w:val="0"/>
          <w:marRight w:val="0"/>
          <w:marTop w:val="0"/>
          <w:marBottom w:val="0"/>
          <w:divBdr>
            <w:top w:val="none" w:sz="0" w:space="0" w:color="auto"/>
            <w:left w:val="none" w:sz="0" w:space="0" w:color="auto"/>
            <w:bottom w:val="none" w:sz="0" w:space="0" w:color="auto"/>
            <w:right w:val="none" w:sz="0" w:space="0" w:color="auto"/>
          </w:divBdr>
        </w:div>
        <w:div w:id="667027776">
          <w:marLeft w:val="0"/>
          <w:marRight w:val="0"/>
          <w:marTop w:val="0"/>
          <w:marBottom w:val="0"/>
          <w:divBdr>
            <w:top w:val="none" w:sz="0" w:space="0" w:color="auto"/>
            <w:left w:val="none" w:sz="0" w:space="0" w:color="auto"/>
            <w:bottom w:val="none" w:sz="0" w:space="0" w:color="auto"/>
            <w:right w:val="none" w:sz="0" w:space="0" w:color="auto"/>
          </w:divBdr>
        </w:div>
        <w:div w:id="1628966502">
          <w:marLeft w:val="0"/>
          <w:marRight w:val="0"/>
          <w:marTop w:val="0"/>
          <w:marBottom w:val="0"/>
          <w:divBdr>
            <w:top w:val="none" w:sz="0" w:space="0" w:color="auto"/>
            <w:left w:val="none" w:sz="0" w:space="0" w:color="auto"/>
            <w:bottom w:val="none" w:sz="0" w:space="0" w:color="auto"/>
            <w:right w:val="none" w:sz="0" w:space="0" w:color="auto"/>
          </w:divBdr>
        </w:div>
        <w:div w:id="1847867484">
          <w:marLeft w:val="0"/>
          <w:marRight w:val="0"/>
          <w:marTop w:val="0"/>
          <w:marBottom w:val="0"/>
          <w:divBdr>
            <w:top w:val="none" w:sz="0" w:space="0" w:color="auto"/>
            <w:left w:val="none" w:sz="0" w:space="0" w:color="auto"/>
            <w:bottom w:val="none" w:sz="0" w:space="0" w:color="auto"/>
            <w:right w:val="none" w:sz="0" w:space="0" w:color="auto"/>
          </w:divBdr>
        </w:div>
        <w:div w:id="1163663975">
          <w:marLeft w:val="0"/>
          <w:marRight w:val="0"/>
          <w:marTop w:val="0"/>
          <w:marBottom w:val="0"/>
          <w:divBdr>
            <w:top w:val="none" w:sz="0" w:space="0" w:color="auto"/>
            <w:left w:val="none" w:sz="0" w:space="0" w:color="auto"/>
            <w:bottom w:val="none" w:sz="0" w:space="0" w:color="auto"/>
            <w:right w:val="none" w:sz="0" w:space="0" w:color="auto"/>
          </w:divBdr>
        </w:div>
        <w:div w:id="1967199055">
          <w:marLeft w:val="0"/>
          <w:marRight w:val="0"/>
          <w:marTop w:val="0"/>
          <w:marBottom w:val="0"/>
          <w:divBdr>
            <w:top w:val="none" w:sz="0" w:space="0" w:color="auto"/>
            <w:left w:val="none" w:sz="0" w:space="0" w:color="auto"/>
            <w:bottom w:val="none" w:sz="0" w:space="0" w:color="auto"/>
            <w:right w:val="none" w:sz="0" w:space="0" w:color="auto"/>
          </w:divBdr>
        </w:div>
        <w:div w:id="963006016">
          <w:marLeft w:val="0"/>
          <w:marRight w:val="0"/>
          <w:marTop w:val="0"/>
          <w:marBottom w:val="0"/>
          <w:divBdr>
            <w:top w:val="none" w:sz="0" w:space="0" w:color="auto"/>
            <w:left w:val="none" w:sz="0" w:space="0" w:color="auto"/>
            <w:bottom w:val="none" w:sz="0" w:space="0" w:color="auto"/>
            <w:right w:val="none" w:sz="0" w:space="0" w:color="auto"/>
          </w:divBdr>
        </w:div>
        <w:div w:id="178012888">
          <w:marLeft w:val="0"/>
          <w:marRight w:val="0"/>
          <w:marTop w:val="0"/>
          <w:marBottom w:val="0"/>
          <w:divBdr>
            <w:top w:val="none" w:sz="0" w:space="0" w:color="auto"/>
            <w:left w:val="none" w:sz="0" w:space="0" w:color="auto"/>
            <w:bottom w:val="none" w:sz="0" w:space="0" w:color="auto"/>
            <w:right w:val="none" w:sz="0" w:space="0" w:color="auto"/>
          </w:divBdr>
        </w:div>
        <w:div w:id="1699624369">
          <w:marLeft w:val="0"/>
          <w:marRight w:val="0"/>
          <w:marTop w:val="0"/>
          <w:marBottom w:val="0"/>
          <w:divBdr>
            <w:top w:val="none" w:sz="0" w:space="0" w:color="auto"/>
            <w:left w:val="none" w:sz="0" w:space="0" w:color="auto"/>
            <w:bottom w:val="none" w:sz="0" w:space="0" w:color="auto"/>
            <w:right w:val="none" w:sz="0" w:space="0" w:color="auto"/>
          </w:divBdr>
        </w:div>
        <w:div w:id="1284269662">
          <w:marLeft w:val="0"/>
          <w:marRight w:val="0"/>
          <w:marTop w:val="0"/>
          <w:marBottom w:val="0"/>
          <w:divBdr>
            <w:top w:val="none" w:sz="0" w:space="0" w:color="auto"/>
            <w:left w:val="none" w:sz="0" w:space="0" w:color="auto"/>
            <w:bottom w:val="none" w:sz="0" w:space="0" w:color="auto"/>
            <w:right w:val="none" w:sz="0" w:space="0" w:color="auto"/>
          </w:divBdr>
        </w:div>
        <w:div w:id="1065837208">
          <w:marLeft w:val="0"/>
          <w:marRight w:val="0"/>
          <w:marTop w:val="0"/>
          <w:marBottom w:val="0"/>
          <w:divBdr>
            <w:top w:val="none" w:sz="0" w:space="0" w:color="auto"/>
            <w:left w:val="none" w:sz="0" w:space="0" w:color="auto"/>
            <w:bottom w:val="none" w:sz="0" w:space="0" w:color="auto"/>
            <w:right w:val="none" w:sz="0" w:space="0" w:color="auto"/>
          </w:divBdr>
        </w:div>
        <w:div w:id="427819760">
          <w:marLeft w:val="0"/>
          <w:marRight w:val="0"/>
          <w:marTop w:val="0"/>
          <w:marBottom w:val="0"/>
          <w:divBdr>
            <w:top w:val="none" w:sz="0" w:space="0" w:color="auto"/>
            <w:left w:val="none" w:sz="0" w:space="0" w:color="auto"/>
            <w:bottom w:val="none" w:sz="0" w:space="0" w:color="auto"/>
            <w:right w:val="none" w:sz="0" w:space="0" w:color="auto"/>
          </w:divBdr>
        </w:div>
        <w:div w:id="701710550">
          <w:marLeft w:val="0"/>
          <w:marRight w:val="0"/>
          <w:marTop w:val="0"/>
          <w:marBottom w:val="0"/>
          <w:divBdr>
            <w:top w:val="none" w:sz="0" w:space="0" w:color="auto"/>
            <w:left w:val="none" w:sz="0" w:space="0" w:color="auto"/>
            <w:bottom w:val="none" w:sz="0" w:space="0" w:color="auto"/>
            <w:right w:val="none" w:sz="0" w:space="0" w:color="auto"/>
          </w:divBdr>
        </w:div>
        <w:div w:id="1565212452">
          <w:marLeft w:val="0"/>
          <w:marRight w:val="0"/>
          <w:marTop w:val="0"/>
          <w:marBottom w:val="0"/>
          <w:divBdr>
            <w:top w:val="none" w:sz="0" w:space="0" w:color="auto"/>
            <w:left w:val="none" w:sz="0" w:space="0" w:color="auto"/>
            <w:bottom w:val="none" w:sz="0" w:space="0" w:color="auto"/>
            <w:right w:val="none" w:sz="0" w:space="0" w:color="auto"/>
          </w:divBdr>
        </w:div>
        <w:div w:id="1595240794">
          <w:marLeft w:val="0"/>
          <w:marRight w:val="0"/>
          <w:marTop w:val="0"/>
          <w:marBottom w:val="0"/>
          <w:divBdr>
            <w:top w:val="none" w:sz="0" w:space="0" w:color="auto"/>
            <w:left w:val="none" w:sz="0" w:space="0" w:color="auto"/>
            <w:bottom w:val="none" w:sz="0" w:space="0" w:color="auto"/>
            <w:right w:val="none" w:sz="0" w:space="0" w:color="auto"/>
          </w:divBdr>
        </w:div>
        <w:div w:id="818687925">
          <w:marLeft w:val="0"/>
          <w:marRight w:val="0"/>
          <w:marTop w:val="0"/>
          <w:marBottom w:val="0"/>
          <w:divBdr>
            <w:top w:val="none" w:sz="0" w:space="0" w:color="auto"/>
            <w:left w:val="none" w:sz="0" w:space="0" w:color="auto"/>
            <w:bottom w:val="none" w:sz="0" w:space="0" w:color="auto"/>
            <w:right w:val="none" w:sz="0" w:space="0" w:color="auto"/>
          </w:divBdr>
        </w:div>
        <w:div w:id="956449794">
          <w:marLeft w:val="0"/>
          <w:marRight w:val="0"/>
          <w:marTop w:val="0"/>
          <w:marBottom w:val="0"/>
          <w:divBdr>
            <w:top w:val="none" w:sz="0" w:space="0" w:color="auto"/>
            <w:left w:val="none" w:sz="0" w:space="0" w:color="auto"/>
            <w:bottom w:val="none" w:sz="0" w:space="0" w:color="auto"/>
            <w:right w:val="none" w:sz="0" w:space="0" w:color="auto"/>
          </w:divBdr>
        </w:div>
        <w:div w:id="576667833">
          <w:marLeft w:val="0"/>
          <w:marRight w:val="0"/>
          <w:marTop w:val="0"/>
          <w:marBottom w:val="0"/>
          <w:divBdr>
            <w:top w:val="none" w:sz="0" w:space="0" w:color="auto"/>
            <w:left w:val="none" w:sz="0" w:space="0" w:color="auto"/>
            <w:bottom w:val="none" w:sz="0" w:space="0" w:color="auto"/>
            <w:right w:val="none" w:sz="0" w:space="0" w:color="auto"/>
          </w:divBdr>
        </w:div>
        <w:div w:id="549458576">
          <w:marLeft w:val="0"/>
          <w:marRight w:val="0"/>
          <w:marTop w:val="0"/>
          <w:marBottom w:val="0"/>
          <w:divBdr>
            <w:top w:val="none" w:sz="0" w:space="0" w:color="auto"/>
            <w:left w:val="none" w:sz="0" w:space="0" w:color="auto"/>
            <w:bottom w:val="none" w:sz="0" w:space="0" w:color="auto"/>
            <w:right w:val="none" w:sz="0" w:space="0" w:color="auto"/>
          </w:divBdr>
        </w:div>
        <w:div w:id="773015422">
          <w:marLeft w:val="0"/>
          <w:marRight w:val="0"/>
          <w:marTop w:val="0"/>
          <w:marBottom w:val="0"/>
          <w:divBdr>
            <w:top w:val="none" w:sz="0" w:space="0" w:color="auto"/>
            <w:left w:val="none" w:sz="0" w:space="0" w:color="auto"/>
            <w:bottom w:val="none" w:sz="0" w:space="0" w:color="auto"/>
            <w:right w:val="none" w:sz="0" w:space="0" w:color="auto"/>
          </w:divBdr>
        </w:div>
        <w:div w:id="1066873432">
          <w:marLeft w:val="0"/>
          <w:marRight w:val="0"/>
          <w:marTop w:val="0"/>
          <w:marBottom w:val="0"/>
          <w:divBdr>
            <w:top w:val="none" w:sz="0" w:space="0" w:color="auto"/>
            <w:left w:val="none" w:sz="0" w:space="0" w:color="auto"/>
            <w:bottom w:val="none" w:sz="0" w:space="0" w:color="auto"/>
            <w:right w:val="none" w:sz="0" w:space="0" w:color="auto"/>
          </w:divBdr>
        </w:div>
        <w:div w:id="2131438429">
          <w:marLeft w:val="0"/>
          <w:marRight w:val="0"/>
          <w:marTop w:val="0"/>
          <w:marBottom w:val="0"/>
          <w:divBdr>
            <w:top w:val="none" w:sz="0" w:space="0" w:color="auto"/>
            <w:left w:val="none" w:sz="0" w:space="0" w:color="auto"/>
            <w:bottom w:val="none" w:sz="0" w:space="0" w:color="auto"/>
            <w:right w:val="none" w:sz="0" w:space="0" w:color="auto"/>
          </w:divBdr>
        </w:div>
        <w:div w:id="299917541">
          <w:marLeft w:val="0"/>
          <w:marRight w:val="0"/>
          <w:marTop w:val="0"/>
          <w:marBottom w:val="0"/>
          <w:divBdr>
            <w:top w:val="none" w:sz="0" w:space="0" w:color="auto"/>
            <w:left w:val="none" w:sz="0" w:space="0" w:color="auto"/>
            <w:bottom w:val="none" w:sz="0" w:space="0" w:color="auto"/>
            <w:right w:val="none" w:sz="0" w:space="0" w:color="auto"/>
          </w:divBdr>
        </w:div>
        <w:div w:id="1299729468">
          <w:marLeft w:val="0"/>
          <w:marRight w:val="0"/>
          <w:marTop w:val="0"/>
          <w:marBottom w:val="0"/>
          <w:divBdr>
            <w:top w:val="none" w:sz="0" w:space="0" w:color="auto"/>
            <w:left w:val="none" w:sz="0" w:space="0" w:color="auto"/>
            <w:bottom w:val="none" w:sz="0" w:space="0" w:color="auto"/>
            <w:right w:val="none" w:sz="0" w:space="0" w:color="auto"/>
          </w:divBdr>
        </w:div>
        <w:div w:id="998775890">
          <w:marLeft w:val="0"/>
          <w:marRight w:val="0"/>
          <w:marTop w:val="0"/>
          <w:marBottom w:val="0"/>
          <w:divBdr>
            <w:top w:val="none" w:sz="0" w:space="0" w:color="auto"/>
            <w:left w:val="none" w:sz="0" w:space="0" w:color="auto"/>
            <w:bottom w:val="none" w:sz="0" w:space="0" w:color="auto"/>
            <w:right w:val="none" w:sz="0" w:space="0" w:color="auto"/>
          </w:divBdr>
        </w:div>
        <w:div w:id="1938631861">
          <w:marLeft w:val="0"/>
          <w:marRight w:val="0"/>
          <w:marTop w:val="0"/>
          <w:marBottom w:val="0"/>
          <w:divBdr>
            <w:top w:val="none" w:sz="0" w:space="0" w:color="auto"/>
            <w:left w:val="none" w:sz="0" w:space="0" w:color="auto"/>
            <w:bottom w:val="none" w:sz="0" w:space="0" w:color="auto"/>
            <w:right w:val="none" w:sz="0" w:space="0" w:color="auto"/>
          </w:divBdr>
        </w:div>
        <w:div w:id="926890540">
          <w:marLeft w:val="0"/>
          <w:marRight w:val="0"/>
          <w:marTop w:val="0"/>
          <w:marBottom w:val="0"/>
          <w:divBdr>
            <w:top w:val="none" w:sz="0" w:space="0" w:color="auto"/>
            <w:left w:val="none" w:sz="0" w:space="0" w:color="auto"/>
            <w:bottom w:val="none" w:sz="0" w:space="0" w:color="auto"/>
            <w:right w:val="none" w:sz="0" w:space="0" w:color="auto"/>
          </w:divBdr>
        </w:div>
        <w:div w:id="1010374487">
          <w:marLeft w:val="0"/>
          <w:marRight w:val="0"/>
          <w:marTop w:val="0"/>
          <w:marBottom w:val="0"/>
          <w:divBdr>
            <w:top w:val="none" w:sz="0" w:space="0" w:color="auto"/>
            <w:left w:val="none" w:sz="0" w:space="0" w:color="auto"/>
            <w:bottom w:val="none" w:sz="0" w:space="0" w:color="auto"/>
            <w:right w:val="none" w:sz="0" w:space="0" w:color="auto"/>
          </w:divBdr>
        </w:div>
        <w:div w:id="5448807">
          <w:marLeft w:val="0"/>
          <w:marRight w:val="0"/>
          <w:marTop w:val="0"/>
          <w:marBottom w:val="0"/>
          <w:divBdr>
            <w:top w:val="none" w:sz="0" w:space="0" w:color="auto"/>
            <w:left w:val="none" w:sz="0" w:space="0" w:color="auto"/>
            <w:bottom w:val="none" w:sz="0" w:space="0" w:color="auto"/>
            <w:right w:val="none" w:sz="0" w:space="0" w:color="auto"/>
          </w:divBdr>
        </w:div>
        <w:div w:id="82537589">
          <w:marLeft w:val="0"/>
          <w:marRight w:val="0"/>
          <w:marTop w:val="0"/>
          <w:marBottom w:val="0"/>
          <w:divBdr>
            <w:top w:val="none" w:sz="0" w:space="0" w:color="auto"/>
            <w:left w:val="none" w:sz="0" w:space="0" w:color="auto"/>
            <w:bottom w:val="none" w:sz="0" w:space="0" w:color="auto"/>
            <w:right w:val="none" w:sz="0" w:space="0" w:color="auto"/>
          </w:divBdr>
        </w:div>
      </w:divsChild>
    </w:div>
    <w:div w:id="1889223898">
      <w:bodyDiv w:val="1"/>
      <w:marLeft w:val="0"/>
      <w:marRight w:val="0"/>
      <w:marTop w:val="0"/>
      <w:marBottom w:val="0"/>
      <w:divBdr>
        <w:top w:val="none" w:sz="0" w:space="0" w:color="auto"/>
        <w:left w:val="none" w:sz="0" w:space="0" w:color="auto"/>
        <w:bottom w:val="none" w:sz="0" w:space="0" w:color="auto"/>
        <w:right w:val="none" w:sz="0" w:space="0" w:color="auto"/>
      </w:divBdr>
    </w:div>
    <w:div w:id="1890651334">
      <w:bodyDiv w:val="1"/>
      <w:marLeft w:val="0"/>
      <w:marRight w:val="0"/>
      <w:marTop w:val="0"/>
      <w:marBottom w:val="0"/>
      <w:divBdr>
        <w:top w:val="none" w:sz="0" w:space="0" w:color="auto"/>
        <w:left w:val="none" w:sz="0" w:space="0" w:color="auto"/>
        <w:bottom w:val="none" w:sz="0" w:space="0" w:color="auto"/>
        <w:right w:val="none" w:sz="0" w:space="0" w:color="auto"/>
      </w:divBdr>
    </w:div>
    <w:div w:id="1909150388">
      <w:bodyDiv w:val="1"/>
      <w:marLeft w:val="0"/>
      <w:marRight w:val="0"/>
      <w:marTop w:val="0"/>
      <w:marBottom w:val="0"/>
      <w:divBdr>
        <w:top w:val="none" w:sz="0" w:space="0" w:color="auto"/>
        <w:left w:val="none" w:sz="0" w:space="0" w:color="auto"/>
        <w:bottom w:val="none" w:sz="0" w:space="0" w:color="auto"/>
        <w:right w:val="none" w:sz="0" w:space="0" w:color="auto"/>
      </w:divBdr>
    </w:div>
    <w:div w:id="1928229992">
      <w:bodyDiv w:val="1"/>
      <w:marLeft w:val="0"/>
      <w:marRight w:val="0"/>
      <w:marTop w:val="0"/>
      <w:marBottom w:val="0"/>
      <w:divBdr>
        <w:top w:val="none" w:sz="0" w:space="0" w:color="auto"/>
        <w:left w:val="none" w:sz="0" w:space="0" w:color="auto"/>
        <w:bottom w:val="none" w:sz="0" w:space="0" w:color="auto"/>
        <w:right w:val="none" w:sz="0" w:space="0" w:color="auto"/>
      </w:divBdr>
    </w:div>
    <w:div w:id="1944419292">
      <w:bodyDiv w:val="1"/>
      <w:marLeft w:val="0"/>
      <w:marRight w:val="0"/>
      <w:marTop w:val="0"/>
      <w:marBottom w:val="0"/>
      <w:divBdr>
        <w:top w:val="none" w:sz="0" w:space="0" w:color="auto"/>
        <w:left w:val="none" w:sz="0" w:space="0" w:color="auto"/>
        <w:bottom w:val="none" w:sz="0" w:space="0" w:color="auto"/>
        <w:right w:val="none" w:sz="0" w:space="0" w:color="auto"/>
      </w:divBdr>
    </w:div>
    <w:div w:id="2025789617">
      <w:bodyDiv w:val="1"/>
      <w:marLeft w:val="0"/>
      <w:marRight w:val="0"/>
      <w:marTop w:val="0"/>
      <w:marBottom w:val="0"/>
      <w:divBdr>
        <w:top w:val="none" w:sz="0" w:space="0" w:color="auto"/>
        <w:left w:val="none" w:sz="0" w:space="0" w:color="auto"/>
        <w:bottom w:val="none" w:sz="0" w:space="0" w:color="auto"/>
        <w:right w:val="none" w:sz="0" w:space="0" w:color="auto"/>
      </w:divBdr>
    </w:div>
    <w:div w:id="2051372126">
      <w:bodyDiv w:val="1"/>
      <w:marLeft w:val="0"/>
      <w:marRight w:val="0"/>
      <w:marTop w:val="0"/>
      <w:marBottom w:val="0"/>
      <w:divBdr>
        <w:top w:val="none" w:sz="0" w:space="0" w:color="auto"/>
        <w:left w:val="none" w:sz="0" w:space="0" w:color="auto"/>
        <w:bottom w:val="none" w:sz="0" w:space="0" w:color="auto"/>
        <w:right w:val="none" w:sz="0" w:space="0" w:color="auto"/>
      </w:divBdr>
    </w:div>
    <w:div w:id="214356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E4C7C-F0F4-43DA-8DA8-175360C7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11</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Hanh Nghiem</dc:creator>
  <cp:keywords/>
  <dc:description/>
  <cp:lastModifiedBy>Admin</cp:lastModifiedBy>
  <cp:revision>674</cp:revision>
  <cp:lastPrinted>2025-07-03T04:48:00Z</cp:lastPrinted>
  <dcterms:created xsi:type="dcterms:W3CDTF">2025-07-03T01:33:00Z</dcterms:created>
  <dcterms:modified xsi:type="dcterms:W3CDTF">2025-11-26T15:00:00Z</dcterms:modified>
</cp:coreProperties>
</file>