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04"/>
      </w:tblGrid>
      <w:tr w:rsidR="007A1188" w:rsidRPr="00E62077" w:rsidTr="007A1188">
        <w:tc>
          <w:tcPr>
            <w:tcW w:w="2515" w:type="dxa"/>
          </w:tcPr>
          <w:p w:rsidR="007A1188" w:rsidRPr="00E62077" w:rsidRDefault="007A1188" w:rsidP="007F00E1">
            <w:pPr>
              <w:rPr>
                <w:b/>
              </w:rPr>
            </w:pPr>
            <w:r w:rsidRPr="00E62077">
              <w:rPr>
                <w:b/>
              </w:rPr>
              <w:t>BỘ Y TẾ</w:t>
            </w:r>
          </w:p>
        </w:tc>
        <w:tc>
          <w:tcPr>
            <w:tcW w:w="6504" w:type="dxa"/>
          </w:tcPr>
          <w:p w:rsidR="007A1188" w:rsidRPr="00E62077" w:rsidRDefault="007A1188" w:rsidP="007F00E1">
            <w:pPr>
              <w:jc w:val="center"/>
              <w:rPr>
                <w:b/>
              </w:rPr>
            </w:pPr>
            <w:r w:rsidRPr="00E62077">
              <w:rPr>
                <w:b/>
              </w:rPr>
              <w:t>CỘNG HÒA XÃ HỘI CHỦ NGHĨA VIỆT NAM</w:t>
            </w:r>
          </w:p>
          <w:p w:rsidR="007A1188" w:rsidRPr="00E62077" w:rsidRDefault="007A1188" w:rsidP="007F00E1">
            <w:pPr>
              <w:jc w:val="center"/>
              <w:rPr>
                <w:b/>
              </w:rPr>
            </w:pPr>
            <w:r w:rsidRPr="00E62077">
              <w:rPr>
                <w:b/>
              </w:rPr>
              <w:t>Độc lập – Tự do – Hạnh phúc</w:t>
            </w:r>
          </w:p>
        </w:tc>
      </w:tr>
    </w:tbl>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Pr="00F2020A" w:rsidRDefault="007A1188" w:rsidP="007A1188">
      <w:pPr>
        <w:jc w:val="center"/>
        <w:rPr>
          <w:b/>
        </w:rPr>
      </w:pPr>
      <w:r w:rsidRPr="00F2020A">
        <w:rPr>
          <w:b/>
        </w:rPr>
        <w:t xml:space="preserve">PHỤ LỤC </w:t>
      </w:r>
      <w:r w:rsidR="007F00E1">
        <w:rPr>
          <w:b/>
        </w:rPr>
        <w:t>2</w:t>
      </w:r>
    </w:p>
    <w:p w:rsidR="00703D5D" w:rsidRDefault="007A1188" w:rsidP="007A1188">
      <w:pPr>
        <w:jc w:val="center"/>
        <w:rPr>
          <w:b/>
        </w:rPr>
      </w:pPr>
      <w:r w:rsidRPr="00F2020A">
        <w:rPr>
          <w:b/>
        </w:rPr>
        <w:t xml:space="preserve">ĐỊNH MỨC KINH TẾ - KỸ THUẬT ĐÀO TẠO </w:t>
      </w:r>
    </w:p>
    <w:p w:rsidR="007A1188" w:rsidRPr="00F2020A" w:rsidRDefault="00B04736" w:rsidP="00703D5D">
      <w:pPr>
        <w:jc w:val="center"/>
        <w:rPr>
          <w:b/>
        </w:rPr>
      </w:pPr>
      <w:proofErr w:type="gramStart"/>
      <w:r>
        <w:rPr>
          <w:b/>
        </w:rPr>
        <w:t>NGÀNH</w:t>
      </w:r>
      <w:r w:rsidR="00436901">
        <w:rPr>
          <w:b/>
        </w:rPr>
        <w:t xml:space="preserve"> </w:t>
      </w:r>
      <w:r w:rsidR="007A1188" w:rsidRPr="00F2020A">
        <w:rPr>
          <w:b/>
        </w:rPr>
        <w:t xml:space="preserve"> </w:t>
      </w:r>
      <w:r w:rsidR="007F00E1">
        <w:rPr>
          <w:b/>
        </w:rPr>
        <w:t>RĂNG</w:t>
      </w:r>
      <w:proofErr w:type="gramEnd"/>
      <w:r w:rsidR="007F00E1">
        <w:rPr>
          <w:b/>
        </w:rPr>
        <w:t xml:space="preserve"> HÀM MẶT </w:t>
      </w:r>
    </w:p>
    <w:p w:rsidR="007A1188" w:rsidRDefault="007A1188" w:rsidP="007A1188">
      <w:pPr>
        <w:jc w:val="center"/>
      </w:pPr>
      <w:r>
        <w:t xml:space="preserve">(Ban hành kèm </w:t>
      </w:r>
      <w:proofErr w:type="gramStart"/>
      <w:r>
        <w:t>theo</w:t>
      </w:r>
      <w:proofErr w:type="gramEnd"/>
      <w:r>
        <w:t xml:space="preserve"> Thông tư số </w:t>
      </w:r>
      <w:r w:rsidR="00874410">
        <w:t xml:space="preserve">         </w:t>
      </w:r>
      <w:r>
        <w:t>/2021/TT-BYT ngày</w:t>
      </w:r>
      <w:r w:rsidR="00874410">
        <w:t xml:space="preserve">       tháng    năm 2021</w:t>
      </w:r>
      <w:r>
        <w:t xml:space="preserve"> của Bộ Y tế)</w:t>
      </w: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ind w:firstLine="720"/>
      </w:pPr>
      <w:r>
        <w:t xml:space="preserve">Tên mã ngành: </w:t>
      </w:r>
      <w:r w:rsidR="00FE54A9">
        <w:t>Răng Hàm Mặt</w:t>
      </w:r>
    </w:p>
    <w:p w:rsidR="007A1188" w:rsidRDefault="007A1188" w:rsidP="007A1188">
      <w:r>
        <w:tab/>
        <w:t>Mã ngành:</w:t>
      </w:r>
      <w:r w:rsidR="00FE54A9">
        <w:t xml:space="preserve"> 7720501</w:t>
      </w:r>
    </w:p>
    <w:p w:rsidR="007A1188" w:rsidRDefault="007A1188" w:rsidP="007A1188">
      <w:r>
        <w:tab/>
        <w:t>Trình độ đào tạo: Đại học</w:t>
      </w:r>
    </w:p>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Pr="007A1188" w:rsidRDefault="007A1188" w:rsidP="007A1188">
      <w:pPr>
        <w:jc w:val="center"/>
        <w:rPr>
          <w:b/>
        </w:rPr>
      </w:pPr>
      <w:r w:rsidRPr="007A1188">
        <w:rPr>
          <w:b/>
        </w:rPr>
        <w:lastRenderedPageBreak/>
        <w:t>NĂM 2021</w:t>
      </w:r>
    </w:p>
    <w:p w:rsidR="007A1188" w:rsidRDefault="007A1188" w:rsidP="007A1188">
      <w:pPr>
        <w:jc w:val="center"/>
        <w:rPr>
          <w:b/>
          <w:sz w:val="32"/>
        </w:rPr>
      </w:pPr>
      <w:r>
        <w:rPr>
          <w:b/>
          <w:sz w:val="32"/>
        </w:rPr>
        <w:t>MỤC LỤC</w:t>
      </w:r>
    </w:p>
    <w:sdt>
      <w:sdtPr>
        <w:rPr>
          <w:rFonts w:ascii="Times New Roman" w:eastAsiaTheme="minorHAnsi" w:hAnsi="Times New Roman" w:cstheme="minorBidi"/>
          <w:color w:val="auto"/>
          <w:sz w:val="26"/>
          <w:szCs w:val="22"/>
        </w:rPr>
        <w:id w:val="1769265181"/>
        <w:docPartObj>
          <w:docPartGallery w:val="Table of Contents"/>
          <w:docPartUnique/>
        </w:docPartObj>
      </w:sdtPr>
      <w:sdtEndPr>
        <w:rPr>
          <w:b/>
          <w:bCs/>
          <w:noProof/>
        </w:rPr>
      </w:sdtEndPr>
      <w:sdtContent>
        <w:p w:rsidR="007A1188" w:rsidRDefault="007A1188">
          <w:pPr>
            <w:pStyle w:val="TOCHeading"/>
          </w:pPr>
        </w:p>
        <w:p w:rsidR="008655AA" w:rsidRDefault="007A1188">
          <w:pPr>
            <w:pStyle w:val="TOC1"/>
            <w:tabs>
              <w:tab w:val="right" w:leader="dot" w:pos="9019"/>
            </w:tabs>
            <w:rPr>
              <w:rFonts w:asciiTheme="minorHAnsi" w:eastAsiaTheme="minorEastAsia" w:hAnsiTheme="minorHAnsi"/>
              <w:noProof/>
              <w:sz w:val="22"/>
            </w:rPr>
          </w:pPr>
          <w:r>
            <w:fldChar w:fldCharType="begin"/>
          </w:r>
          <w:r>
            <w:instrText xml:space="preserve"> TOC \o "1-3" \h \z \u </w:instrText>
          </w:r>
          <w:r>
            <w:fldChar w:fldCharType="separate"/>
          </w:r>
          <w:hyperlink w:anchor="_Toc71907718" w:history="1">
            <w:r w:rsidR="008655AA" w:rsidRPr="00FC350F">
              <w:rPr>
                <w:rStyle w:val="Hyperlink"/>
                <w:noProof/>
              </w:rPr>
              <w:t>PHẦN THUYẾT MINH</w:t>
            </w:r>
            <w:r w:rsidR="008655AA">
              <w:rPr>
                <w:noProof/>
                <w:webHidden/>
              </w:rPr>
              <w:tab/>
            </w:r>
            <w:r w:rsidR="008655AA">
              <w:rPr>
                <w:noProof/>
                <w:webHidden/>
              </w:rPr>
              <w:fldChar w:fldCharType="begin"/>
            </w:r>
            <w:r w:rsidR="008655AA">
              <w:rPr>
                <w:noProof/>
                <w:webHidden/>
              </w:rPr>
              <w:instrText xml:space="preserve"> PAGEREF _Toc71907718 \h </w:instrText>
            </w:r>
            <w:r w:rsidR="008655AA">
              <w:rPr>
                <w:noProof/>
                <w:webHidden/>
              </w:rPr>
            </w:r>
            <w:r w:rsidR="008655AA">
              <w:rPr>
                <w:noProof/>
                <w:webHidden/>
              </w:rPr>
              <w:fldChar w:fldCharType="separate"/>
            </w:r>
            <w:r w:rsidR="008655AA">
              <w:rPr>
                <w:noProof/>
                <w:webHidden/>
              </w:rPr>
              <w:t>3</w:t>
            </w:r>
            <w:r w:rsidR="008655AA">
              <w:rPr>
                <w:noProof/>
                <w:webHidden/>
              </w:rPr>
              <w:fldChar w:fldCharType="end"/>
            </w:r>
          </w:hyperlink>
        </w:p>
        <w:p w:rsidR="008655AA" w:rsidRDefault="00B04736">
          <w:pPr>
            <w:pStyle w:val="TOC1"/>
            <w:tabs>
              <w:tab w:val="left" w:pos="440"/>
              <w:tab w:val="right" w:leader="dot" w:pos="9019"/>
            </w:tabs>
            <w:rPr>
              <w:rFonts w:asciiTheme="minorHAnsi" w:eastAsiaTheme="minorEastAsia" w:hAnsiTheme="minorHAnsi"/>
              <w:noProof/>
              <w:sz w:val="22"/>
            </w:rPr>
          </w:pPr>
          <w:hyperlink w:anchor="_Toc71907719" w:history="1">
            <w:r w:rsidR="008655AA" w:rsidRPr="00FC350F">
              <w:rPr>
                <w:rStyle w:val="Hyperlink"/>
                <w:noProof/>
              </w:rPr>
              <w:t>I.</w:t>
            </w:r>
            <w:r w:rsidR="008655AA">
              <w:rPr>
                <w:rFonts w:asciiTheme="minorHAnsi" w:eastAsiaTheme="minorEastAsia" w:hAnsiTheme="minorHAnsi"/>
                <w:noProof/>
                <w:sz w:val="22"/>
              </w:rPr>
              <w:tab/>
            </w:r>
            <w:r w:rsidR="008655AA" w:rsidRPr="00FC350F">
              <w:rPr>
                <w:rStyle w:val="Hyperlink"/>
                <w:noProof/>
              </w:rPr>
              <w:t>ĐỊNH MỨC LAO ĐỘNG</w:t>
            </w:r>
            <w:r w:rsidR="008655AA">
              <w:rPr>
                <w:noProof/>
                <w:webHidden/>
              </w:rPr>
              <w:tab/>
            </w:r>
            <w:r w:rsidR="008655AA">
              <w:rPr>
                <w:noProof/>
                <w:webHidden/>
              </w:rPr>
              <w:fldChar w:fldCharType="begin"/>
            </w:r>
            <w:r w:rsidR="008655AA">
              <w:rPr>
                <w:noProof/>
                <w:webHidden/>
              </w:rPr>
              <w:instrText xml:space="preserve"> PAGEREF _Toc71907719 \h </w:instrText>
            </w:r>
            <w:r w:rsidR="008655AA">
              <w:rPr>
                <w:noProof/>
                <w:webHidden/>
              </w:rPr>
            </w:r>
            <w:r w:rsidR="008655AA">
              <w:rPr>
                <w:noProof/>
                <w:webHidden/>
              </w:rPr>
              <w:fldChar w:fldCharType="separate"/>
            </w:r>
            <w:r w:rsidR="008655AA">
              <w:rPr>
                <w:noProof/>
                <w:webHidden/>
              </w:rPr>
              <w:t>5</w:t>
            </w:r>
            <w:r w:rsidR="008655AA">
              <w:rPr>
                <w:noProof/>
                <w:webHidden/>
              </w:rPr>
              <w:fldChar w:fldCharType="end"/>
            </w:r>
          </w:hyperlink>
        </w:p>
        <w:p w:rsidR="008655AA" w:rsidRDefault="00B04736">
          <w:pPr>
            <w:pStyle w:val="TOC1"/>
            <w:tabs>
              <w:tab w:val="left" w:pos="660"/>
              <w:tab w:val="right" w:leader="dot" w:pos="9019"/>
            </w:tabs>
            <w:rPr>
              <w:rFonts w:asciiTheme="minorHAnsi" w:eastAsiaTheme="minorEastAsia" w:hAnsiTheme="minorHAnsi"/>
              <w:noProof/>
              <w:sz w:val="22"/>
            </w:rPr>
          </w:pPr>
          <w:hyperlink w:anchor="_Toc71907720" w:history="1">
            <w:r w:rsidR="008655AA" w:rsidRPr="00FC350F">
              <w:rPr>
                <w:rStyle w:val="Hyperlink"/>
                <w:noProof/>
              </w:rPr>
              <w:t>II.</w:t>
            </w:r>
            <w:r w:rsidR="008655AA">
              <w:rPr>
                <w:rFonts w:asciiTheme="minorHAnsi" w:eastAsiaTheme="minorEastAsia" w:hAnsiTheme="minorHAnsi"/>
                <w:noProof/>
                <w:sz w:val="22"/>
              </w:rPr>
              <w:tab/>
            </w:r>
            <w:r w:rsidR="008655AA" w:rsidRPr="00FC350F">
              <w:rPr>
                <w:rStyle w:val="Hyperlink"/>
                <w:noProof/>
              </w:rPr>
              <w:t>ĐỊNH MỨC THIẾT BỊ</w:t>
            </w:r>
            <w:r w:rsidR="008655AA">
              <w:rPr>
                <w:noProof/>
                <w:webHidden/>
              </w:rPr>
              <w:tab/>
            </w:r>
            <w:r w:rsidR="008655AA">
              <w:rPr>
                <w:noProof/>
                <w:webHidden/>
              </w:rPr>
              <w:fldChar w:fldCharType="begin"/>
            </w:r>
            <w:r w:rsidR="008655AA">
              <w:rPr>
                <w:noProof/>
                <w:webHidden/>
              </w:rPr>
              <w:instrText xml:space="preserve"> PAGEREF _Toc71907720 \h </w:instrText>
            </w:r>
            <w:r w:rsidR="008655AA">
              <w:rPr>
                <w:noProof/>
                <w:webHidden/>
              </w:rPr>
            </w:r>
            <w:r w:rsidR="008655AA">
              <w:rPr>
                <w:noProof/>
                <w:webHidden/>
              </w:rPr>
              <w:fldChar w:fldCharType="separate"/>
            </w:r>
            <w:r w:rsidR="008655AA">
              <w:rPr>
                <w:noProof/>
                <w:webHidden/>
              </w:rPr>
              <w:t>5</w:t>
            </w:r>
            <w:r w:rsidR="008655AA">
              <w:rPr>
                <w:noProof/>
                <w:webHidden/>
              </w:rPr>
              <w:fldChar w:fldCharType="end"/>
            </w:r>
          </w:hyperlink>
        </w:p>
        <w:p w:rsidR="008655AA" w:rsidRDefault="00B04736">
          <w:pPr>
            <w:pStyle w:val="TOC1"/>
            <w:tabs>
              <w:tab w:val="left" w:pos="660"/>
              <w:tab w:val="right" w:leader="dot" w:pos="9019"/>
            </w:tabs>
            <w:rPr>
              <w:rFonts w:asciiTheme="minorHAnsi" w:eastAsiaTheme="minorEastAsia" w:hAnsiTheme="minorHAnsi"/>
              <w:noProof/>
              <w:sz w:val="22"/>
            </w:rPr>
          </w:pPr>
          <w:hyperlink w:anchor="_Toc71907721" w:history="1">
            <w:r w:rsidR="008655AA" w:rsidRPr="00FC350F">
              <w:rPr>
                <w:rStyle w:val="Hyperlink"/>
                <w:noProof/>
              </w:rPr>
              <w:t>III.</w:t>
            </w:r>
            <w:r w:rsidR="008655AA">
              <w:rPr>
                <w:rFonts w:asciiTheme="minorHAnsi" w:eastAsiaTheme="minorEastAsia" w:hAnsiTheme="minorHAnsi"/>
                <w:noProof/>
                <w:sz w:val="22"/>
              </w:rPr>
              <w:tab/>
            </w:r>
            <w:r w:rsidR="008655AA" w:rsidRPr="00FC350F">
              <w:rPr>
                <w:rStyle w:val="Hyperlink"/>
                <w:noProof/>
              </w:rPr>
              <w:t>ĐỊNH MỨC VẬT TƯ</w:t>
            </w:r>
            <w:r w:rsidR="008655AA">
              <w:rPr>
                <w:noProof/>
                <w:webHidden/>
              </w:rPr>
              <w:tab/>
            </w:r>
            <w:r w:rsidR="008655AA">
              <w:rPr>
                <w:noProof/>
                <w:webHidden/>
              </w:rPr>
              <w:fldChar w:fldCharType="begin"/>
            </w:r>
            <w:r w:rsidR="008655AA">
              <w:rPr>
                <w:noProof/>
                <w:webHidden/>
              </w:rPr>
              <w:instrText xml:space="preserve"> PAGEREF _Toc71907721 \h </w:instrText>
            </w:r>
            <w:r w:rsidR="008655AA">
              <w:rPr>
                <w:noProof/>
                <w:webHidden/>
              </w:rPr>
            </w:r>
            <w:r w:rsidR="008655AA">
              <w:rPr>
                <w:noProof/>
                <w:webHidden/>
              </w:rPr>
              <w:fldChar w:fldCharType="separate"/>
            </w:r>
            <w:r w:rsidR="008655AA">
              <w:rPr>
                <w:noProof/>
                <w:webHidden/>
              </w:rPr>
              <w:t>21</w:t>
            </w:r>
            <w:r w:rsidR="008655AA">
              <w:rPr>
                <w:noProof/>
                <w:webHidden/>
              </w:rPr>
              <w:fldChar w:fldCharType="end"/>
            </w:r>
          </w:hyperlink>
        </w:p>
        <w:p w:rsidR="007A1188" w:rsidRDefault="007A1188">
          <w:r>
            <w:rPr>
              <w:b/>
              <w:bCs/>
              <w:noProof/>
            </w:rPr>
            <w:fldChar w:fldCharType="end"/>
          </w:r>
        </w:p>
      </w:sdtContent>
    </w:sdt>
    <w:p w:rsidR="007A1188" w:rsidRDefault="007A1188" w:rsidP="007A1188">
      <w:pPr>
        <w:rPr>
          <w:b/>
          <w:sz w:val="32"/>
        </w:rPr>
      </w:pPr>
    </w:p>
    <w:p w:rsidR="007A1188" w:rsidRDefault="007A1188">
      <w:pPr>
        <w:rPr>
          <w:b/>
          <w:sz w:val="32"/>
        </w:rPr>
      </w:pPr>
      <w:r>
        <w:rPr>
          <w:b/>
          <w:sz w:val="32"/>
        </w:rPr>
        <w:br w:type="page"/>
      </w:r>
    </w:p>
    <w:p w:rsidR="007F00E1" w:rsidRPr="00874410" w:rsidRDefault="00B120E1" w:rsidP="007A1188">
      <w:pPr>
        <w:pStyle w:val="Heading1"/>
        <w:rPr>
          <w:color w:val="auto"/>
        </w:rPr>
      </w:pPr>
      <w:bookmarkStart w:id="0" w:name="_Toc71907718"/>
      <w:r w:rsidRPr="00874410">
        <w:rPr>
          <w:color w:val="auto"/>
        </w:rPr>
        <w:lastRenderedPageBreak/>
        <w:t>PHẦN THUYẾT MINH</w:t>
      </w:r>
      <w:bookmarkEnd w:id="0"/>
    </w:p>
    <w:p w:rsidR="007A1188" w:rsidRPr="00874410" w:rsidRDefault="007A1188" w:rsidP="007A1188">
      <w:pPr>
        <w:jc w:val="both"/>
      </w:pPr>
    </w:p>
    <w:p w:rsidR="00812B5D" w:rsidRPr="00874410" w:rsidRDefault="00812B5D" w:rsidP="007A1188">
      <w:pPr>
        <w:jc w:val="both"/>
      </w:pPr>
      <w:r w:rsidRPr="00874410">
        <w:t xml:space="preserve">Định mức kinh tế-kỹ thuật về đào tạo bác sỹ </w:t>
      </w:r>
      <w:r w:rsidR="00FE54A9" w:rsidRPr="00874410">
        <w:t>Răn</w:t>
      </w:r>
      <w:bookmarkStart w:id="1" w:name="_GoBack"/>
      <w:bookmarkEnd w:id="1"/>
      <w:r w:rsidR="00FE54A9" w:rsidRPr="00874410">
        <w:t xml:space="preserve">g Hàm Mặt (RHM) </w:t>
      </w:r>
      <w:r w:rsidRPr="00874410">
        <w:t xml:space="preserve">là lượng tiêu hao các yếu tố về </w:t>
      </w:r>
      <w:proofErr w:type="gramStart"/>
      <w:r w:rsidRPr="00874410">
        <w:t>lao</w:t>
      </w:r>
      <w:proofErr w:type="gramEnd"/>
      <w:r w:rsidRPr="00874410">
        <w:t xml:space="preserve"> động, vật tư và thiết bị để hoàn thành việc đào tạo cho 01 người học đạt được các tiêu chí, tiêu chuẩn của bác sỹ </w:t>
      </w:r>
      <w:r w:rsidR="00FE54A9" w:rsidRPr="00874410">
        <w:t>RHM</w:t>
      </w:r>
      <w:r w:rsidRPr="00874410">
        <w:t xml:space="preserve"> do cơ quan thẩm quyền ban hành</w:t>
      </w:r>
      <w:r w:rsidR="00690679" w:rsidRPr="00874410">
        <w:t xml:space="preserve">. </w:t>
      </w:r>
    </w:p>
    <w:p w:rsidR="00233723" w:rsidRPr="00874410" w:rsidRDefault="00233723" w:rsidP="007A1188">
      <w:pPr>
        <w:rPr>
          <w:b/>
        </w:rPr>
      </w:pPr>
      <w:r w:rsidRPr="00874410">
        <w:rPr>
          <w:b/>
        </w:rPr>
        <w:t xml:space="preserve">I. Định mức kinh tế - kỹ thuật đào tạo bác sỹ </w:t>
      </w:r>
      <w:r w:rsidR="00FE54A9" w:rsidRPr="00874410">
        <w:rPr>
          <w:b/>
        </w:rPr>
        <w:t>RHM</w:t>
      </w:r>
      <w:r w:rsidRPr="00874410">
        <w:rPr>
          <w:b/>
        </w:rPr>
        <w:t xml:space="preserve"> </w:t>
      </w:r>
    </w:p>
    <w:p w:rsidR="00233723" w:rsidRPr="00874410" w:rsidRDefault="00233723" w:rsidP="007A1188">
      <w:pPr>
        <w:rPr>
          <w:b/>
          <w:i/>
        </w:rPr>
      </w:pPr>
      <w:r w:rsidRPr="00874410">
        <w:rPr>
          <w:b/>
          <w:i/>
        </w:rPr>
        <w:t xml:space="preserve">1. Định mức </w:t>
      </w:r>
      <w:proofErr w:type="gramStart"/>
      <w:r w:rsidRPr="00874410">
        <w:rPr>
          <w:b/>
          <w:i/>
        </w:rPr>
        <w:t>lao</w:t>
      </w:r>
      <w:proofErr w:type="gramEnd"/>
      <w:r w:rsidRPr="00874410">
        <w:rPr>
          <w:b/>
          <w:i/>
        </w:rPr>
        <w:t xml:space="preserve"> động</w:t>
      </w:r>
    </w:p>
    <w:p w:rsidR="00233723" w:rsidRPr="00874410" w:rsidRDefault="00EB64E0" w:rsidP="007A1188">
      <w:pPr>
        <w:pStyle w:val="ListParagraph"/>
        <w:numPr>
          <w:ilvl w:val="0"/>
          <w:numId w:val="1"/>
        </w:numPr>
        <w:jc w:val="both"/>
      </w:pPr>
      <w:r w:rsidRPr="00874410">
        <w:t xml:space="preserve">Định mức lao động </w:t>
      </w:r>
      <w:r w:rsidR="009B20C4" w:rsidRPr="00874410">
        <w:rPr>
          <w:lang w:val="vi-VN"/>
        </w:rPr>
        <w:t>là mức tiêu hao về sức lao động cần thiết của người lao động theo chuyên môn, nghiệp vụ để hoàn thành việc giáo dục đào tạo cho 01 người học đạt được các tiêu chí, tiêu chuẩn do cơ quan có thẩm quyền ban hành</w:t>
      </w:r>
      <w:r w:rsidRPr="00874410">
        <w:t xml:space="preserve">. </w:t>
      </w:r>
    </w:p>
    <w:p w:rsidR="009B20C4" w:rsidRPr="00874410" w:rsidRDefault="009B20C4" w:rsidP="007A1188">
      <w:pPr>
        <w:pStyle w:val="ListParagraph"/>
        <w:numPr>
          <w:ilvl w:val="0"/>
          <w:numId w:val="1"/>
        </w:numPr>
        <w:jc w:val="both"/>
      </w:pPr>
      <w:r w:rsidRPr="00874410">
        <w:t xml:space="preserve">Định mức </w:t>
      </w:r>
      <w:proofErr w:type="gramStart"/>
      <w:r w:rsidRPr="00874410">
        <w:t>lao</w:t>
      </w:r>
      <w:proofErr w:type="gramEnd"/>
      <w:r w:rsidRPr="00874410">
        <w:t xml:space="preserve"> động bao gồm định mức lao động trực tiếp và định mức lao động gián tiếp. Định mức </w:t>
      </w:r>
      <w:proofErr w:type="gramStart"/>
      <w:r w:rsidRPr="00874410">
        <w:t>lao</w:t>
      </w:r>
      <w:proofErr w:type="gramEnd"/>
      <w:r w:rsidRPr="00874410">
        <w:t xml:space="preserve"> động trực tiếp là thời gian giảng dạy và thực hành cho 01 sinh viên hoàn thành toàn bộ chương trình đào tạo. Định mức </w:t>
      </w:r>
      <w:proofErr w:type="gramStart"/>
      <w:r w:rsidRPr="00874410">
        <w:t>lao</w:t>
      </w:r>
      <w:proofErr w:type="gramEnd"/>
      <w:r w:rsidRPr="00874410">
        <w:t xml:space="preserve"> động gián tiếp là thời gian lao động cho hoạt động quản lý, phục vụ. </w:t>
      </w:r>
    </w:p>
    <w:p w:rsidR="009B20C4" w:rsidRPr="00874410" w:rsidRDefault="009B20C4" w:rsidP="007A1188">
      <w:pPr>
        <w:rPr>
          <w:b/>
          <w:i/>
        </w:rPr>
      </w:pPr>
      <w:r w:rsidRPr="00874410">
        <w:rPr>
          <w:b/>
          <w:i/>
        </w:rPr>
        <w:t xml:space="preserve">2. Định mức </w:t>
      </w:r>
      <w:r w:rsidR="007A1188" w:rsidRPr="00874410">
        <w:rPr>
          <w:b/>
          <w:i/>
        </w:rPr>
        <w:t xml:space="preserve">thiết bị </w:t>
      </w:r>
    </w:p>
    <w:p w:rsidR="007A1188" w:rsidRPr="00874410" w:rsidRDefault="007A1188" w:rsidP="007A1188">
      <w:pPr>
        <w:pStyle w:val="ListParagraph"/>
        <w:numPr>
          <w:ilvl w:val="0"/>
          <w:numId w:val="2"/>
        </w:numPr>
        <w:jc w:val="both"/>
      </w:pPr>
      <w:r w:rsidRPr="00874410">
        <w:t xml:space="preserve">Định mức thiết bị là thời gian sử dụng thiết bị cần thiết đối với từng loại thiết bị để hoàn thành </w:t>
      </w:r>
      <w:r w:rsidRPr="00874410">
        <w:rPr>
          <w:lang w:val="vi-VN"/>
        </w:rPr>
        <w:t>việc giáo dục đào tạo cho 01 người học đạt được các tiêu chí, tiêu chuẩn do cơ quan có thẩm quyền ban hành</w:t>
      </w:r>
      <w:r w:rsidRPr="00874410">
        <w:t>.</w:t>
      </w:r>
    </w:p>
    <w:p w:rsidR="007A1188" w:rsidRPr="00874410" w:rsidRDefault="007A1188" w:rsidP="007A1188">
      <w:pPr>
        <w:pStyle w:val="ListParagraph"/>
        <w:numPr>
          <w:ilvl w:val="0"/>
          <w:numId w:val="2"/>
        </w:numPr>
        <w:jc w:val="both"/>
      </w:pPr>
      <w:r w:rsidRPr="00874410">
        <w:t xml:space="preserve">Định mức thiết bị chưa bao gồm thời gian sử dụng thiết bị cho công tác quản lý, phục vụ của </w:t>
      </w:r>
      <w:proofErr w:type="gramStart"/>
      <w:r w:rsidRPr="00874410">
        <w:t>lao</w:t>
      </w:r>
      <w:proofErr w:type="gramEnd"/>
      <w:r w:rsidRPr="00874410">
        <w:t xml:space="preserve"> động gián tiếp. </w:t>
      </w:r>
    </w:p>
    <w:p w:rsidR="00C3121D" w:rsidRPr="00874410" w:rsidRDefault="00C3121D" w:rsidP="007A1188">
      <w:pPr>
        <w:rPr>
          <w:b/>
          <w:i/>
        </w:rPr>
      </w:pPr>
      <w:r w:rsidRPr="00874410">
        <w:rPr>
          <w:b/>
          <w:i/>
        </w:rPr>
        <w:t xml:space="preserve">3. Định mức </w:t>
      </w:r>
      <w:r w:rsidR="007A1188" w:rsidRPr="00874410">
        <w:rPr>
          <w:b/>
          <w:i/>
        </w:rPr>
        <w:t xml:space="preserve">vật tư </w:t>
      </w:r>
      <w:r w:rsidR="00F22612" w:rsidRPr="00874410">
        <w:rPr>
          <w:b/>
          <w:i/>
        </w:rPr>
        <w:t xml:space="preserve"> </w:t>
      </w:r>
    </w:p>
    <w:p w:rsidR="007A1188" w:rsidRPr="00874410" w:rsidRDefault="007A1188" w:rsidP="007A1188">
      <w:pPr>
        <w:pStyle w:val="ListParagraph"/>
        <w:numPr>
          <w:ilvl w:val="0"/>
          <w:numId w:val="2"/>
        </w:numPr>
        <w:jc w:val="both"/>
      </w:pPr>
      <w:r w:rsidRPr="00874410">
        <w:t xml:space="preserve">Định mức vật tư là mức tiêu hao từng loại nguyên liệu, vật liệu cần thiết được xác định theo chủng loại, số lượng để hoàn thành </w:t>
      </w:r>
      <w:r w:rsidRPr="00874410">
        <w:rPr>
          <w:lang w:val="vi-VN"/>
        </w:rPr>
        <w:t>việc giáo dục đào tạo cho 01 người học đạt được các tiêu chí, tiêu chuẩn do cơ quan có thẩm quyền ban hành</w:t>
      </w:r>
      <w:r w:rsidRPr="00874410">
        <w:t xml:space="preserve">. </w:t>
      </w:r>
    </w:p>
    <w:p w:rsidR="007A1188" w:rsidRPr="00874410" w:rsidRDefault="007A1188" w:rsidP="007A1188">
      <w:pPr>
        <w:pStyle w:val="ListParagraph"/>
        <w:numPr>
          <w:ilvl w:val="0"/>
          <w:numId w:val="2"/>
        </w:numPr>
        <w:jc w:val="both"/>
      </w:pPr>
      <w:r w:rsidRPr="00874410">
        <w:t>Định mức này chưa bao gồm:</w:t>
      </w:r>
    </w:p>
    <w:p w:rsidR="007A1188" w:rsidRPr="00874410" w:rsidRDefault="007A1188" w:rsidP="007A1188">
      <w:pPr>
        <w:pStyle w:val="ListParagraph"/>
        <w:numPr>
          <w:ilvl w:val="1"/>
          <w:numId w:val="2"/>
        </w:numPr>
        <w:jc w:val="both"/>
      </w:pPr>
      <w:r w:rsidRPr="00874410">
        <w:t>Định mức về điện chiếu sáng, nước sinh hoạt phục vụ cho quá trình đào tạo.</w:t>
      </w:r>
    </w:p>
    <w:p w:rsidR="007A1188" w:rsidRPr="00874410" w:rsidRDefault="007A1188" w:rsidP="007A1188">
      <w:pPr>
        <w:pStyle w:val="ListParagraph"/>
        <w:numPr>
          <w:ilvl w:val="1"/>
          <w:numId w:val="2"/>
        </w:numPr>
        <w:jc w:val="both"/>
      </w:pPr>
      <w:r w:rsidRPr="00874410">
        <w:t>Định mức nguyên, nhiên liệu cho bảo trì, bảo dưỡng định kỳ thiết bị</w:t>
      </w:r>
    </w:p>
    <w:p w:rsidR="00F22612" w:rsidRPr="00874410" w:rsidRDefault="00F22612" w:rsidP="007A1188">
      <w:pPr>
        <w:jc w:val="both"/>
      </w:pPr>
    </w:p>
    <w:p w:rsidR="00333A33" w:rsidRPr="00874410" w:rsidRDefault="00333A33" w:rsidP="007A1188">
      <w:pPr>
        <w:rPr>
          <w:b/>
        </w:rPr>
      </w:pPr>
      <w:r w:rsidRPr="00874410">
        <w:rPr>
          <w:b/>
        </w:rPr>
        <w:t xml:space="preserve">II. Hướng dẫn sử dụng định mức kinh tế - kỹ thuật đào tạo bác sỹ </w:t>
      </w:r>
      <w:r w:rsidR="00FE54A9" w:rsidRPr="00874410">
        <w:rPr>
          <w:b/>
        </w:rPr>
        <w:t>RHM</w:t>
      </w:r>
      <w:r w:rsidRPr="00874410">
        <w:rPr>
          <w:b/>
        </w:rPr>
        <w:t xml:space="preserve"> </w:t>
      </w:r>
    </w:p>
    <w:p w:rsidR="00333A33" w:rsidRPr="00874410" w:rsidRDefault="00333A33" w:rsidP="007A1188">
      <w:pPr>
        <w:jc w:val="both"/>
      </w:pPr>
      <w:r w:rsidRPr="00874410">
        <w:t>1. Định mức kinh tế - kỹ thuật này được sử dụng để:</w:t>
      </w:r>
    </w:p>
    <w:p w:rsidR="00333A33" w:rsidRPr="00874410" w:rsidRDefault="00333A33" w:rsidP="007A1188">
      <w:pPr>
        <w:pStyle w:val="ListParagraph"/>
        <w:numPr>
          <w:ilvl w:val="0"/>
          <w:numId w:val="5"/>
        </w:numPr>
        <w:jc w:val="both"/>
      </w:pPr>
      <w:r w:rsidRPr="00874410">
        <w:t xml:space="preserve">Xác định chi phí đào tạo bác sỹ </w:t>
      </w:r>
      <w:r w:rsidR="00FE54A9" w:rsidRPr="00874410">
        <w:t>RHM</w:t>
      </w:r>
      <w:r w:rsidRPr="00874410">
        <w:t xml:space="preserve">, làm căn cứ để xây dựng và phê duyệt đơn giá, mức học phí đào tạo bác sỹ </w:t>
      </w:r>
      <w:r w:rsidR="00FE54A9" w:rsidRPr="00874410">
        <w:t>RHM</w:t>
      </w:r>
      <w:r w:rsidRPr="00874410">
        <w:t xml:space="preserve">. </w:t>
      </w:r>
    </w:p>
    <w:p w:rsidR="00333A33" w:rsidRPr="00874410" w:rsidRDefault="00333A33" w:rsidP="007A1188">
      <w:pPr>
        <w:pStyle w:val="ListParagraph"/>
        <w:numPr>
          <w:ilvl w:val="0"/>
          <w:numId w:val="5"/>
        </w:numPr>
        <w:jc w:val="both"/>
      </w:pPr>
      <w:r w:rsidRPr="00874410">
        <w:t xml:space="preserve">Xây dựng và thực hiện kế hoạch, quản lý kinh tế, tài chính và quản lý chất lượng trong hoạt động giáo dục đào tạo bác sỹ </w:t>
      </w:r>
      <w:r w:rsidR="00FE54A9" w:rsidRPr="00874410">
        <w:t>RHM</w:t>
      </w:r>
      <w:r w:rsidRPr="00874410">
        <w:t xml:space="preserve">.  </w:t>
      </w:r>
    </w:p>
    <w:p w:rsidR="00E406A9" w:rsidRPr="00874410" w:rsidRDefault="00E406A9" w:rsidP="007A1188">
      <w:pPr>
        <w:jc w:val="both"/>
      </w:pPr>
      <w:r w:rsidRPr="00874410">
        <w:lastRenderedPageBreak/>
        <w:t xml:space="preserve">2. Định mức kinh tế - kỹ thuật đào tạo bác sỹ </w:t>
      </w:r>
      <w:r w:rsidR="00FE54A9" w:rsidRPr="00874410">
        <w:t>RHM</w:t>
      </w:r>
      <w:r w:rsidRPr="00874410">
        <w:t xml:space="preserve"> được tính toán trong điều kiện lớp học lý thuyết 40 sinh viên, lớp thực hành trong trường 15 sinh viên, lớp thực hành tại bệnh viện 20 sinh viên, lớp thực hành tại cộng đồng 20 sinh viên. </w:t>
      </w:r>
      <w:proofErr w:type="gramStart"/>
      <w:r w:rsidR="0026762A" w:rsidRPr="00874410">
        <w:t xml:space="preserve">Tổng thời lượng chương trình đào tạo bác sỹ </w:t>
      </w:r>
      <w:r w:rsidR="0029213F" w:rsidRPr="00874410">
        <w:t>RHM</w:t>
      </w:r>
      <w:r w:rsidR="0026762A" w:rsidRPr="00874410">
        <w:t xml:space="preserve"> là </w:t>
      </w:r>
      <w:r w:rsidR="00F155C1" w:rsidRPr="00874410">
        <w:t>5.</w:t>
      </w:r>
      <w:r w:rsidR="0029213F" w:rsidRPr="00874410">
        <w:t>520</w:t>
      </w:r>
      <w:r w:rsidR="00F155C1" w:rsidRPr="00874410">
        <w:t xml:space="preserve"> giờ bao gồm </w:t>
      </w:r>
      <w:r w:rsidR="0029213F" w:rsidRPr="00874410">
        <w:t>1.785</w:t>
      </w:r>
      <w:r w:rsidR="00F155C1" w:rsidRPr="00874410">
        <w:t xml:space="preserve"> giờ lý thuyết và 3.7</w:t>
      </w:r>
      <w:r w:rsidR="0029213F" w:rsidRPr="00874410">
        <w:t>3</w:t>
      </w:r>
      <w:r w:rsidR="00F155C1" w:rsidRPr="00874410">
        <w:t>5 giờ thực hành.</w:t>
      </w:r>
      <w:proofErr w:type="gramEnd"/>
      <w:r w:rsidR="00F155C1" w:rsidRPr="00874410">
        <w:t xml:space="preserve"> </w:t>
      </w:r>
    </w:p>
    <w:p w:rsidR="00F155C1" w:rsidRPr="00874410" w:rsidRDefault="0026762A" w:rsidP="007A1188">
      <w:pPr>
        <w:jc w:val="both"/>
      </w:pPr>
      <w:r w:rsidRPr="00874410">
        <w:t xml:space="preserve">3. Trường hợp cơ sở đào tạo bác sỹ </w:t>
      </w:r>
      <w:r w:rsidR="0029213F" w:rsidRPr="00874410">
        <w:t>RHM</w:t>
      </w:r>
      <w:r w:rsidRPr="00874410">
        <w:t xml:space="preserve"> khác với các điều kiện quy định tại khoản 2</w:t>
      </w:r>
      <w:proofErr w:type="gramStart"/>
      <w:r w:rsidRPr="00874410">
        <w:t>,  mục</w:t>
      </w:r>
      <w:proofErr w:type="gramEnd"/>
      <w:r w:rsidRPr="00874410">
        <w:t xml:space="preserve"> II, cơ sở căn cứ vào định mức kinh tế - kỹ thuật này và điều kiện cụ thể để điều chỉnh </w:t>
      </w:r>
      <w:r w:rsidR="006A67A7">
        <w:t xml:space="preserve">và </w:t>
      </w:r>
      <w:r w:rsidRPr="00874410">
        <w:t xml:space="preserve">đề xuất </w:t>
      </w:r>
      <w:r w:rsidR="000A3849" w:rsidRPr="00874410">
        <w:t xml:space="preserve">định mức kinh tế </w:t>
      </w:r>
      <w:r w:rsidR="004241E4">
        <w:t xml:space="preserve">- </w:t>
      </w:r>
      <w:r w:rsidR="000A3849" w:rsidRPr="00874410">
        <w:t xml:space="preserve">kỹ thuật phù hợp. </w:t>
      </w:r>
    </w:p>
    <w:p w:rsidR="00F155C1" w:rsidRPr="00874410" w:rsidRDefault="00F155C1" w:rsidP="007A1188">
      <w:pPr>
        <w:jc w:val="both"/>
      </w:pPr>
      <w:r w:rsidRPr="00874410">
        <w:br w:type="page"/>
      </w:r>
    </w:p>
    <w:p w:rsidR="0026762A" w:rsidRPr="00874410" w:rsidRDefault="00F155C1" w:rsidP="007A1188">
      <w:pPr>
        <w:jc w:val="center"/>
        <w:rPr>
          <w:b/>
          <w:sz w:val="30"/>
        </w:rPr>
      </w:pPr>
      <w:r w:rsidRPr="00874410">
        <w:rPr>
          <w:b/>
          <w:sz w:val="30"/>
        </w:rPr>
        <w:lastRenderedPageBreak/>
        <w:t xml:space="preserve">BẢNG TỔNG HỢP ĐỊNH MỨC KINH TẾ KỸ THUẬT ĐÀO TẠO BÁC SỸ </w:t>
      </w:r>
      <w:r w:rsidR="0029213F" w:rsidRPr="00874410">
        <w:rPr>
          <w:b/>
          <w:sz w:val="30"/>
        </w:rPr>
        <w:t xml:space="preserve">RĂNG HÀM MẶT </w:t>
      </w:r>
    </w:p>
    <w:p w:rsidR="00F155C1" w:rsidRPr="00874410" w:rsidRDefault="00F155C1" w:rsidP="007A1188">
      <w:pPr>
        <w:jc w:val="both"/>
        <w:rPr>
          <w:b/>
        </w:rPr>
      </w:pPr>
      <w:r w:rsidRPr="00874410">
        <w:rPr>
          <w:b/>
        </w:rPr>
        <w:t>Mã ngành:</w:t>
      </w:r>
      <w:r w:rsidR="0029213F" w:rsidRPr="00874410">
        <w:rPr>
          <w:b/>
        </w:rPr>
        <w:t xml:space="preserve"> </w:t>
      </w:r>
      <w:r w:rsidR="0029213F" w:rsidRPr="00874410">
        <w:t>7720501</w:t>
      </w:r>
    </w:p>
    <w:p w:rsidR="00F155C1" w:rsidRPr="00874410" w:rsidRDefault="00F155C1" w:rsidP="007A1188">
      <w:pPr>
        <w:jc w:val="both"/>
        <w:rPr>
          <w:b/>
        </w:rPr>
      </w:pPr>
      <w:r w:rsidRPr="00874410">
        <w:rPr>
          <w:b/>
        </w:rPr>
        <w:t>Trình độ đào tạo: Đại học</w:t>
      </w:r>
    </w:p>
    <w:p w:rsidR="00F155C1" w:rsidRPr="00874410" w:rsidRDefault="00F155C1" w:rsidP="007A1188">
      <w:pPr>
        <w:jc w:val="both"/>
      </w:pPr>
      <w:r w:rsidRPr="00874410">
        <w:t>Định mức kinh tế - kỹ thuật cho đào tạo 01 người học, với quy mô lớp học lý thuyết</w:t>
      </w:r>
      <w:r w:rsidRPr="00874410">
        <w:rPr>
          <w:b/>
        </w:rPr>
        <w:t xml:space="preserve"> </w:t>
      </w:r>
      <w:r w:rsidRPr="00874410">
        <w:t>40 sinh viên, lớp thực hành trong trường 15 sinh viên, lớp thực hành tại bệnh viện 20 sinh viên, lớp thực hành tại cộng đồng 20 sinh viên.</w:t>
      </w:r>
    </w:p>
    <w:p w:rsidR="00F155C1" w:rsidRPr="00874410" w:rsidRDefault="00F155C1" w:rsidP="007A1188">
      <w:pPr>
        <w:pStyle w:val="Heading1"/>
        <w:numPr>
          <w:ilvl w:val="0"/>
          <w:numId w:val="6"/>
        </w:numPr>
        <w:jc w:val="both"/>
        <w:rPr>
          <w:color w:val="auto"/>
        </w:rPr>
      </w:pPr>
      <w:bookmarkStart w:id="2" w:name="_Toc71907719"/>
      <w:r w:rsidRPr="00874410">
        <w:rPr>
          <w:color w:val="auto"/>
        </w:rPr>
        <w:t>ĐỊNH MỨC LAO ĐỘNG</w:t>
      </w:r>
      <w:bookmarkEnd w:id="2"/>
    </w:p>
    <w:p w:rsidR="007A1188" w:rsidRPr="00874410" w:rsidRDefault="007A1188" w:rsidP="007A1188"/>
    <w:tbl>
      <w:tblPr>
        <w:tblStyle w:val="TableGrid"/>
        <w:tblW w:w="0" w:type="auto"/>
        <w:tblLook w:val="04A0" w:firstRow="1" w:lastRow="0" w:firstColumn="1" w:lastColumn="0" w:noHBand="0" w:noVBand="1"/>
      </w:tblPr>
      <w:tblGrid>
        <w:gridCol w:w="805"/>
        <w:gridCol w:w="5207"/>
        <w:gridCol w:w="3007"/>
      </w:tblGrid>
      <w:tr w:rsidR="00874410" w:rsidRPr="00874410" w:rsidTr="00F155C1">
        <w:tc>
          <w:tcPr>
            <w:tcW w:w="805" w:type="dxa"/>
          </w:tcPr>
          <w:p w:rsidR="00F155C1" w:rsidRPr="00874410" w:rsidRDefault="00F155C1" w:rsidP="007A1188">
            <w:pPr>
              <w:jc w:val="both"/>
              <w:rPr>
                <w:b/>
              </w:rPr>
            </w:pPr>
            <w:r w:rsidRPr="00874410">
              <w:rPr>
                <w:b/>
              </w:rPr>
              <w:t>STT</w:t>
            </w:r>
          </w:p>
        </w:tc>
        <w:tc>
          <w:tcPr>
            <w:tcW w:w="5207" w:type="dxa"/>
          </w:tcPr>
          <w:p w:rsidR="00F155C1" w:rsidRPr="00874410" w:rsidRDefault="00F155C1" w:rsidP="007A1188">
            <w:pPr>
              <w:jc w:val="both"/>
              <w:rPr>
                <w:b/>
              </w:rPr>
            </w:pPr>
            <w:r w:rsidRPr="00874410">
              <w:rPr>
                <w:b/>
              </w:rPr>
              <w:t>Định mức lao động</w:t>
            </w:r>
          </w:p>
        </w:tc>
        <w:tc>
          <w:tcPr>
            <w:tcW w:w="3007" w:type="dxa"/>
          </w:tcPr>
          <w:p w:rsidR="00F155C1" w:rsidRPr="00874410" w:rsidRDefault="00F155C1" w:rsidP="007A1188">
            <w:pPr>
              <w:jc w:val="both"/>
              <w:rPr>
                <w:b/>
              </w:rPr>
            </w:pPr>
            <w:r w:rsidRPr="00874410">
              <w:rPr>
                <w:b/>
              </w:rPr>
              <w:t>Định mức</w:t>
            </w:r>
            <w:r w:rsidR="00E61734" w:rsidRPr="00874410">
              <w:rPr>
                <w:b/>
              </w:rPr>
              <w:t xml:space="preserve"> (giờ)</w:t>
            </w:r>
          </w:p>
        </w:tc>
      </w:tr>
      <w:tr w:rsidR="00874410" w:rsidRPr="00874410" w:rsidTr="00F155C1">
        <w:tc>
          <w:tcPr>
            <w:tcW w:w="805" w:type="dxa"/>
          </w:tcPr>
          <w:p w:rsidR="00F155C1" w:rsidRPr="00874410" w:rsidRDefault="00F155C1" w:rsidP="007A1188">
            <w:pPr>
              <w:jc w:val="both"/>
              <w:rPr>
                <w:b/>
              </w:rPr>
            </w:pPr>
            <w:r w:rsidRPr="00874410">
              <w:rPr>
                <w:b/>
              </w:rPr>
              <w:t>I</w:t>
            </w:r>
          </w:p>
        </w:tc>
        <w:tc>
          <w:tcPr>
            <w:tcW w:w="5207" w:type="dxa"/>
          </w:tcPr>
          <w:p w:rsidR="00F155C1" w:rsidRPr="00874410" w:rsidRDefault="00F155C1" w:rsidP="007A1188">
            <w:pPr>
              <w:jc w:val="both"/>
              <w:rPr>
                <w:b/>
              </w:rPr>
            </w:pPr>
            <w:r w:rsidRPr="00874410">
              <w:rPr>
                <w:b/>
              </w:rPr>
              <w:t>Định mức lao động trực tiếp</w:t>
            </w:r>
          </w:p>
        </w:tc>
        <w:tc>
          <w:tcPr>
            <w:tcW w:w="3007" w:type="dxa"/>
          </w:tcPr>
          <w:p w:rsidR="00F155C1" w:rsidRPr="00874410" w:rsidRDefault="00CF4572" w:rsidP="007A1188">
            <w:pPr>
              <w:jc w:val="both"/>
              <w:rPr>
                <w:b/>
              </w:rPr>
            </w:pPr>
            <w:r w:rsidRPr="00874410">
              <w:rPr>
                <w:b/>
              </w:rPr>
              <w:t>253,9</w:t>
            </w:r>
          </w:p>
        </w:tc>
      </w:tr>
      <w:tr w:rsidR="00874410" w:rsidRPr="00874410" w:rsidTr="00F155C1">
        <w:tc>
          <w:tcPr>
            <w:tcW w:w="805" w:type="dxa"/>
          </w:tcPr>
          <w:p w:rsidR="00F155C1" w:rsidRPr="00874410" w:rsidRDefault="00F155C1" w:rsidP="007A1188">
            <w:pPr>
              <w:jc w:val="both"/>
            </w:pPr>
            <w:r w:rsidRPr="00874410">
              <w:t>1</w:t>
            </w:r>
          </w:p>
        </w:tc>
        <w:tc>
          <w:tcPr>
            <w:tcW w:w="5207" w:type="dxa"/>
          </w:tcPr>
          <w:p w:rsidR="00F155C1" w:rsidRPr="00874410" w:rsidRDefault="00F155C1" w:rsidP="007A1188">
            <w:pPr>
              <w:jc w:val="both"/>
            </w:pPr>
            <w:r w:rsidRPr="00874410">
              <w:t>Định mức giờ giảng lý thuyết</w:t>
            </w:r>
          </w:p>
        </w:tc>
        <w:tc>
          <w:tcPr>
            <w:tcW w:w="3007" w:type="dxa"/>
          </w:tcPr>
          <w:p w:rsidR="00F155C1" w:rsidRPr="00874410" w:rsidRDefault="00CF4572" w:rsidP="007A1188">
            <w:pPr>
              <w:jc w:val="both"/>
            </w:pPr>
            <w:r w:rsidRPr="00874410">
              <w:t>44,6</w:t>
            </w:r>
          </w:p>
        </w:tc>
      </w:tr>
      <w:tr w:rsidR="00874410" w:rsidRPr="00874410" w:rsidTr="00F155C1">
        <w:tc>
          <w:tcPr>
            <w:tcW w:w="805" w:type="dxa"/>
          </w:tcPr>
          <w:p w:rsidR="00F155C1" w:rsidRPr="00874410" w:rsidRDefault="00F155C1" w:rsidP="007A1188">
            <w:pPr>
              <w:jc w:val="both"/>
            </w:pPr>
            <w:r w:rsidRPr="00874410">
              <w:t>2</w:t>
            </w:r>
          </w:p>
        </w:tc>
        <w:tc>
          <w:tcPr>
            <w:tcW w:w="5207" w:type="dxa"/>
          </w:tcPr>
          <w:p w:rsidR="00F155C1" w:rsidRPr="00874410" w:rsidRDefault="00F155C1" w:rsidP="007A1188">
            <w:pPr>
              <w:jc w:val="both"/>
            </w:pPr>
            <w:r w:rsidRPr="00874410">
              <w:t>Định mức giờ giảng thực hành trong trường</w:t>
            </w:r>
          </w:p>
        </w:tc>
        <w:tc>
          <w:tcPr>
            <w:tcW w:w="3007" w:type="dxa"/>
          </w:tcPr>
          <w:p w:rsidR="00F155C1" w:rsidRPr="00874410" w:rsidRDefault="00CF4572" w:rsidP="007A1188">
            <w:pPr>
              <w:jc w:val="both"/>
            </w:pPr>
            <w:r w:rsidRPr="00874410">
              <w:t>90,0</w:t>
            </w:r>
          </w:p>
        </w:tc>
      </w:tr>
      <w:tr w:rsidR="00874410" w:rsidRPr="00874410" w:rsidTr="00F155C1">
        <w:tc>
          <w:tcPr>
            <w:tcW w:w="805" w:type="dxa"/>
          </w:tcPr>
          <w:p w:rsidR="00F22612" w:rsidRPr="00874410" w:rsidRDefault="00F22612" w:rsidP="007A1188">
            <w:pPr>
              <w:jc w:val="both"/>
            </w:pPr>
            <w:r w:rsidRPr="00874410">
              <w:t>3</w:t>
            </w:r>
          </w:p>
        </w:tc>
        <w:tc>
          <w:tcPr>
            <w:tcW w:w="5207" w:type="dxa"/>
          </w:tcPr>
          <w:p w:rsidR="00F22612" w:rsidRPr="00874410" w:rsidRDefault="00F22612" w:rsidP="007A1188">
            <w:pPr>
              <w:jc w:val="both"/>
            </w:pPr>
            <w:r w:rsidRPr="00874410">
              <w:t>Định mức giờ giảng thực hành bệnh viện</w:t>
            </w:r>
          </w:p>
        </w:tc>
        <w:tc>
          <w:tcPr>
            <w:tcW w:w="3007" w:type="dxa"/>
          </w:tcPr>
          <w:p w:rsidR="00F22612" w:rsidRPr="00874410" w:rsidRDefault="00CF4572" w:rsidP="007A1188">
            <w:pPr>
              <w:jc w:val="both"/>
            </w:pPr>
            <w:r w:rsidRPr="00874410">
              <w:t>112,5</w:t>
            </w:r>
          </w:p>
        </w:tc>
      </w:tr>
      <w:tr w:rsidR="00874410" w:rsidRPr="00874410" w:rsidTr="00F155C1">
        <w:tc>
          <w:tcPr>
            <w:tcW w:w="805" w:type="dxa"/>
          </w:tcPr>
          <w:p w:rsidR="00F22612" w:rsidRPr="00874410" w:rsidRDefault="00F22612" w:rsidP="007A1188">
            <w:pPr>
              <w:jc w:val="both"/>
            </w:pPr>
            <w:r w:rsidRPr="00874410">
              <w:t>4</w:t>
            </w:r>
          </w:p>
        </w:tc>
        <w:tc>
          <w:tcPr>
            <w:tcW w:w="5207" w:type="dxa"/>
          </w:tcPr>
          <w:p w:rsidR="00F22612" w:rsidRPr="00874410" w:rsidRDefault="00F22612" w:rsidP="007A1188">
            <w:pPr>
              <w:jc w:val="both"/>
            </w:pPr>
            <w:r w:rsidRPr="00874410">
              <w:t>Định mức giờ giảng thực hành cộng đồng</w:t>
            </w:r>
          </w:p>
        </w:tc>
        <w:tc>
          <w:tcPr>
            <w:tcW w:w="3007" w:type="dxa"/>
          </w:tcPr>
          <w:p w:rsidR="00F22612" w:rsidRPr="00874410" w:rsidRDefault="008655AA" w:rsidP="007A1188">
            <w:pPr>
              <w:jc w:val="both"/>
            </w:pPr>
            <w:r w:rsidRPr="00874410">
              <w:t>6,8</w:t>
            </w:r>
          </w:p>
        </w:tc>
      </w:tr>
      <w:tr w:rsidR="00F22612" w:rsidRPr="00874410" w:rsidTr="00F155C1">
        <w:tc>
          <w:tcPr>
            <w:tcW w:w="805" w:type="dxa"/>
          </w:tcPr>
          <w:p w:rsidR="00F22612" w:rsidRPr="00874410" w:rsidRDefault="00F22612" w:rsidP="007A1188">
            <w:pPr>
              <w:jc w:val="both"/>
              <w:rPr>
                <w:b/>
              </w:rPr>
            </w:pPr>
            <w:r w:rsidRPr="00874410">
              <w:rPr>
                <w:b/>
              </w:rPr>
              <w:t>II</w:t>
            </w:r>
          </w:p>
        </w:tc>
        <w:tc>
          <w:tcPr>
            <w:tcW w:w="5207" w:type="dxa"/>
          </w:tcPr>
          <w:p w:rsidR="00F22612" w:rsidRPr="00874410" w:rsidRDefault="00F22612" w:rsidP="007A1188">
            <w:pPr>
              <w:jc w:val="both"/>
              <w:rPr>
                <w:b/>
              </w:rPr>
            </w:pPr>
            <w:r w:rsidRPr="00874410">
              <w:rPr>
                <w:b/>
              </w:rPr>
              <w:t>Định mức lao động gián tiếp</w:t>
            </w:r>
          </w:p>
        </w:tc>
        <w:tc>
          <w:tcPr>
            <w:tcW w:w="3007" w:type="dxa"/>
          </w:tcPr>
          <w:p w:rsidR="00F22612" w:rsidRPr="00874410" w:rsidRDefault="008655AA" w:rsidP="007A1188">
            <w:pPr>
              <w:jc w:val="both"/>
              <w:rPr>
                <w:b/>
              </w:rPr>
            </w:pPr>
            <w:r w:rsidRPr="00874410">
              <w:rPr>
                <w:b/>
              </w:rPr>
              <w:t>38,1</w:t>
            </w:r>
          </w:p>
        </w:tc>
      </w:tr>
    </w:tbl>
    <w:p w:rsidR="00F155C1" w:rsidRPr="00874410" w:rsidRDefault="00F155C1" w:rsidP="007A1188">
      <w:pPr>
        <w:jc w:val="both"/>
      </w:pPr>
    </w:p>
    <w:p w:rsidR="007A1188" w:rsidRPr="00874410" w:rsidRDefault="007A1188" w:rsidP="007A1188">
      <w:pPr>
        <w:pStyle w:val="Heading1"/>
        <w:numPr>
          <w:ilvl w:val="0"/>
          <w:numId w:val="6"/>
        </w:numPr>
        <w:jc w:val="both"/>
        <w:rPr>
          <w:color w:val="auto"/>
        </w:rPr>
      </w:pPr>
      <w:bookmarkStart w:id="3" w:name="_Toc71907720"/>
      <w:r w:rsidRPr="00874410">
        <w:rPr>
          <w:color w:val="auto"/>
        </w:rPr>
        <w:t>ĐỊNH MỨC THIẾT BỊ</w:t>
      </w:r>
      <w:bookmarkEnd w:id="3"/>
    </w:p>
    <w:tbl>
      <w:tblPr>
        <w:tblW w:w="5000" w:type="pct"/>
        <w:tblLayout w:type="fixed"/>
        <w:tblCellMar>
          <w:top w:w="15" w:type="dxa"/>
          <w:bottom w:w="15" w:type="dxa"/>
        </w:tblCellMar>
        <w:tblLook w:val="04A0" w:firstRow="1" w:lastRow="0" w:firstColumn="1" w:lastColumn="0" w:noHBand="0" w:noVBand="1"/>
      </w:tblPr>
      <w:tblGrid>
        <w:gridCol w:w="685"/>
        <w:gridCol w:w="3922"/>
        <w:gridCol w:w="3848"/>
        <w:gridCol w:w="790"/>
      </w:tblGrid>
      <w:tr w:rsidR="00874410" w:rsidRPr="00874410" w:rsidTr="00CB1EB1">
        <w:trPr>
          <w:trHeight w:val="600"/>
          <w:tblHead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A" w:rsidRPr="00874410" w:rsidRDefault="008655AA" w:rsidP="008655AA">
            <w:pPr>
              <w:spacing w:before="0" w:after="0" w:line="240" w:lineRule="auto"/>
              <w:jc w:val="center"/>
              <w:rPr>
                <w:rFonts w:eastAsia="Times New Roman" w:cs="Times New Roman"/>
                <w:b/>
                <w:bCs/>
                <w:szCs w:val="26"/>
              </w:rPr>
            </w:pPr>
            <w:r w:rsidRPr="00874410">
              <w:rPr>
                <w:rFonts w:eastAsia="Times New Roman" w:cs="Times New Roman"/>
                <w:b/>
                <w:bCs/>
                <w:szCs w:val="26"/>
              </w:rPr>
              <w:t>STT</w:t>
            </w: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5AA" w:rsidRPr="00874410" w:rsidRDefault="008655AA" w:rsidP="008655AA">
            <w:pPr>
              <w:spacing w:before="0" w:after="0" w:line="240" w:lineRule="auto"/>
              <w:jc w:val="center"/>
              <w:rPr>
                <w:rFonts w:eastAsia="Times New Roman" w:cs="Times New Roman"/>
                <w:b/>
                <w:bCs/>
                <w:szCs w:val="26"/>
              </w:rPr>
            </w:pPr>
            <w:r w:rsidRPr="00874410">
              <w:rPr>
                <w:rFonts w:eastAsia="Times New Roman" w:cs="Times New Roman"/>
                <w:b/>
                <w:bCs/>
                <w:szCs w:val="26"/>
              </w:rPr>
              <w:t>Tên trang thiết bị</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5AA" w:rsidRPr="00874410" w:rsidRDefault="008655AA" w:rsidP="008655AA">
            <w:pPr>
              <w:spacing w:before="0" w:after="0" w:line="240" w:lineRule="auto"/>
              <w:jc w:val="center"/>
              <w:rPr>
                <w:rFonts w:eastAsia="Times New Roman" w:cs="Times New Roman"/>
                <w:b/>
                <w:bCs/>
                <w:szCs w:val="26"/>
              </w:rPr>
            </w:pPr>
            <w:r w:rsidRPr="00874410">
              <w:rPr>
                <w:rFonts w:eastAsia="Times New Roman" w:cs="Times New Roman"/>
                <w:b/>
                <w:bCs/>
                <w:szCs w:val="26"/>
              </w:rPr>
              <w:t>Thông số kỹ thuật</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5AA" w:rsidRPr="00874410" w:rsidRDefault="008655AA" w:rsidP="008655AA">
            <w:pPr>
              <w:spacing w:before="0" w:after="0" w:line="240" w:lineRule="auto"/>
              <w:jc w:val="center"/>
              <w:rPr>
                <w:rFonts w:eastAsia="Times New Roman" w:cs="Times New Roman"/>
                <w:b/>
                <w:bCs/>
                <w:sz w:val="24"/>
                <w:szCs w:val="24"/>
              </w:rPr>
            </w:pPr>
            <w:r w:rsidRPr="00874410">
              <w:rPr>
                <w:rFonts w:eastAsia="Times New Roman" w:cs="Times New Roman"/>
                <w:b/>
                <w:bCs/>
                <w:sz w:val="24"/>
                <w:szCs w:val="24"/>
              </w:rPr>
              <w:t xml:space="preserve">Định mức giờ sử dụng / 01 sinh viên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Bàn làm việc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120 x 60cm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bàn ghế Sofa + Bàn kẹp</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 bàn + 1 sofa + 2 ghế rời</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1,917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bàn ghế tiếp khách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 bàn + 1 sofa + 2 ghế rời</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cảm biến hiển thị hình ảnh trong nha khoa</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 sensor, cỡ phim thông dụng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ghế máy nha khoa (kèm camera và máy nén khí)</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ghế máy nha khoa kèm màn hình tối thiểu 21 inches, ghế bác sĩ, mâm đựng khay đồ khám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máy ghế răng kèm mô hình thực tập</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ghế máy 2 đầu phantom, có màn hình cảm ứng kèm bộ scan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mô phỏng nha khoa</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Đầu phantom inox, có mặt nạ silicon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8</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tay khoan chậm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Gồm 1 torque, 1 khuỷu, 1 thẳng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122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Bơm tiêm điện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Bơm tiêm điện Terumo TE-SS-730, có nhiều tốc độ tiêm, dùng cho các loại kim tiêm 5mL, 10mL, 20mL, 30mL, 50/60mL</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Càng nhai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Giá khớp bản lề, bằng inox</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tỉa sáp</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Dao inox, dao 3, dùng tỉa sáp phục hình, mô hình răng bằng sáp, điêu khắc răng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0,958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Đầu người mô phỏng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Đầu phantom inox, có mặt nạ silicon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Đèn nha khoa lưu động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Đèn đội đầu, ánh sáng LED</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0,958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Đèn nha khoa phẫu thuật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Đèn dùng trong phòng phẫu thuật, ánh sáng LED, nhiều bóng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Đèn quang trùng hợp</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đèn chiếu trùng hợp composite và vật liệu dán, ánh sáng LED xanh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Đèn Quang Trùng hợp Led</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đèn chiếu trùng hợp composite và vật liệu dán, ánh sáng LED xanh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Đèn tẩy trắng răng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đèn Led/PLASMA dùng để chiếu sáng trong tẩy trắng răng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Đèn trám quang trùng hợp không dây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đèn chiếu trùng hợp composite và vật liệu dán, ánh sáng LED xanh, không dây</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Điều hòa nhiệt độ</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lạnh 1.5 - 5HP, inverter</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Endo motor nội nha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điều trị nội nha tay khoan chậm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0,958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Ghế máy nha khoa</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 ghế máy nha khoa, ghế bác sĩ, mâm đựng khay đồ khám, bàn điểu khiển bằng tay và chân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22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Giá khớp</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Giá khớp bán điều chỉnh Hanau/QuickMaster/BioArt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0,958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Giường bệnh nhân  đa năng điều khiển điện kèm nệm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Giường bệnh nhân  đa năng điều khiển điện kèm nệm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Giường bệnh nhân inox</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Giường bệnh nhân inox đơn giản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122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Giường hồi sức cấp cứu</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Giường bệnh nhân chuyên dụng điều khiển điện kèm nệm, có giá đỡ gắn bình oxy và các thiết bị khác</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giá tủ file</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Kệ tủ inox/gỗ, có các tấm ngăn, đựng hồ sơ</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camera giám sát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Camera xoay đa chiều, kết nối wifi, gắn trần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camera hội nghị</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Camera kết nối màn hình trình chiếu/máy tính, HD</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chụp cắt lớp vi tính toàn cảnh sọ mặt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Cone-beam CT, kết nối máy tính và máy in phim, chụp phim toàn cảnh, sọ thẳng, sọ nghiêng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Implant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Sử dụng với các implant thông dụng, có các tốc độ khác nhau</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loa hội trường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Kèm micro</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máy chiếu</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HD</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33</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máy lazer nha khoa Picasso Lite</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Tay cầm có thể sử dụng với nhiều loại đầu tip khác nhau, sử dụng trong nha khoa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máy lèn nhiệt và bơm gutta percha lỏng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Hệ thống máy lèn nhiệt và bơm gutta percha lỏng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35</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máy nén khí trung tâm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nén khí sử dụng cho 10 ghế máy nha khoa, không dầu</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36</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máy nha khoa di động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Hệ thống máy nha khoa di động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37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rửa tay 2 vòi có lọc Micro, sưởi nước nóng và khử trùng tia cực tím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Hệ thống rửa tay 2 vòi có lọc Micro, sưởi nước nóng và khử trùng tia cực tím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rửa tay vô trùng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Hệ thống rửa tay điều khiển cảm ứng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thiết bị khí gây cười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Hệ thống giảm âu, sử dụng chuyên dụng cho trẻ em và người lớn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40</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Kệ trưng bày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Kệ tủ inox/gỗ, có các tấm ngăn, đựng hồ sơ</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Két sắt an toàn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Chống cháy, khóa mã số</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Khung treo ảnh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Kích thước 60x100cm, treo ảnh cổ động, trang trí</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Kính hiển vi 2 mắt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Độ phóng đại x4, x10, x40, x100</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Kính hiển vi quang học có camera và màn hình phẳng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Độ phóng đại x4, x10, x40, x100</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Kính hiển vi truyền hình màu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Độ phóng đại x4, x10, x40, x100</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Lò hấp</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Dung tích tối thiểu 50 lít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Lò hấp 18 lít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Dung tích 18 lít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Photocopy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photo chuyên dụng, dùng cho cỡ giấy A4, A3</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tính để bàn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tính tối thiểu core i5</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50</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tính xách tay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tính tối thiểu core i5</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Mancanh để thực hành nha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Manơcanh hình người lớn và trẻ em dùng trong thực hành cấp cứu nha khoa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Mạng Lan kết nối 6 máy tính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Mạng Lan kết nối 6 máy tính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Mát vô dầu TK</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vệ sinh và tra dầu tay khoan tự động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54</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ảnh kỹ thuật số phục vụ nha khoa Nikon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Thân máy chuyên dụng, lens macro, hiệu Canon/Nikon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cạo vôi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cạo vôi răng siêu âm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cắt tiêu bản cứng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Cắt tiêu bản giải phẫu bệnh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57</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cắt xương siêu âm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Piezotome kèm đầu cắt chuyên dụng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chấm công quét vân tay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Kèm màn hình, kết nối phần mềm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chuẩn đoán khớp cắn vi tính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T-Scan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60</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chụp X-Quang răng cận chóp KTS</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kèm bộ máy tính đi kèm và màn hình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chụp Xquang răng toàn cảnh kỹ thuật số</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 kết nối máy tính và máy in phim, chụp phim toàn cảnh, sọ thẳng, sọ nghiêng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cưa đai mẫu thạch cao dùng trong labo răng giả</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cưa đai mẫu thạch cao dùng trong labo răng giả</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đánh bóng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Đánh bóng các vật liệu nha khoa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64</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dao điện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Cắt và đốt điện vết thương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định vị chóp ống tủy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Định vị chóp răng điện tử, dấu hiệu bằng đèn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đo đường huyết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đo đường huyết điện tử có đầu kim kèm theo</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67</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đọc phim KTS PS PIX</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đọc phim KTS PS PIX</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đóng gói dụng cụ</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Ép bao đựng dụng cụ các kích cỡ bằng nhiệt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giặt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Giặt, sấy, dung tích tối thiểu 15 lít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hấp ướt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Lò hấp ướt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hút bụi dùng trong labo răng giả</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hút bụi công suất lớn, dùng kèm với vị trí làm răng giả</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72</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hút dịch trung tâm trong nha khoa</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hút trung tâm dùng cho 2 ghế nha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hủy bơm kim tiêm xách tay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hủy bơm kim tiêm xách tay</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in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in laser trắng đen có/không in màu, photo, scan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in phim khô</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in phim có các kích cỡ khác nhau, kết nối máy chụp phim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in phun màu</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in màu laser/kim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77</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khoan cắt phẫu thuật hàm mặt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kèm tay khoan thẳng dùng trong phẫu thuật hàm mặt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laser điều trị nha khoa</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laser nhiều bước sóng, đa công dụng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lấy dấu Kỹ thuật số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scan trong miệng, kết nối bộ máy tính chuyên dụng, xuất file mở</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80</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ly tâm thường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li tâm các vận tốc khác nhau</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Monitor</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Màn hình </w:t>
            </w:r>
            <w:proofErr w:type="gramStart"/>
            <w:r w:rsidRPr="00874410">
              <w:rPr>
                <w:rFonts w:eastAsia="Times New Roman" w:cs="Times New Roman"/>
                <w:sz w:val="24"/>
                <w:szCs w:val="24"/>
              </w:rPr>
              <w:t>chiếu ???</w:t>
            </w:r>
            <w:proofErr w:type="gramEnd"/>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rung rửa siêu âm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Rung rửa dụng cụ nhỏ bằng sóng siêu âm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song song kế</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Đo dộ song song trong thiết kế phục hình răng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thử tủy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Thử độ sống tủy bằng điện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85</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tính chủ</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Server</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86</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trộn agrinate</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trộn chất lấy dấu alginate</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87</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trộn chất lấy dấu</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trộn chất lấy dấu cao su</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88</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Xquang cầm tay Rextar X</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chụp phim quanh chóp cầm tay</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89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thực hành chăm sóc bệnh nhân toàn thân đa năng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thực hành chăm sóc bệnh nhân toàn thân đa năng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bán thân có đầu và bộ phận sinh dục nam, nữ thay thế, 20 phần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bán thân có đầu và bộ phận sinh dục nam, nữ thay thế, 20 phần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bộ xương người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bộ xương người</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các bệnh nha khoa, phóng đại 2 lần, 21 phần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Mẫu hàm các bệnh lý nha khoa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các cơ quan bên trong nam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các cơ quan bên trong nam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các cơ quan bên trong nữ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các cơ quan bên trong nữ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cánh tay đo huyết áp</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cánh tay đo huyết áp</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cánh tay may vết thương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cánh tay may vết thương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cánh tay tiêm tính mạch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cánh tay tiêm tính mạch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cánh tay tiêm truyền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cánh tay tiêm truyền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cấp cứu kỹ năng toàn diện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cấp cứu kỹ năng toàn diện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cấp cứu toàn thân của trẻ em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cấp cứu toàn thân của trẻ em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cấp cứu trẻ sơ sinh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cấp cứu trẻ sơ sinh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cắt lớp đầu người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cắt lớp đầu người</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chăm sóc bệnh nhân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chăm sóc bệnh nhân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chăm sóc điều dưỡng sơ sinh cơ bản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chăm sóc điều dưỡng sơ sinh cơ bản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chăm sóc người già</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chăm sóc người già</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chăm sóc người lớn và phụ kiện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chăm sóc người lớn và phụ kiện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107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chăm sóc phẫu thuật mở khí quản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chăm sóc phẫu thuật mở khí quản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chăm sóc vết thương trẻ em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chăm sóc vết thương trẻ em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chân may vết thương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chân may vết thương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chọc dò tủy sống người lớn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chọc dò tủy sống người lớn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chức năng tim và hệ tuần hoàn.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chức năng tim và hệ tuần hoàn.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cổ- đầu- mặt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cổ- đầu- mặt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đa chức năng người lớn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đa chức năng người lớn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đặt nội khí quản người lớn (kèm bộ đặt nội khí quản người lớn)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đặt nội khí quản người lớn (kèm bộ đặt nội khí quản người lớn)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đầu người với cơ và mạch máu</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đầu người với cơ và mạch máu</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điều dưỡng đa năng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điều dưỡng đa năng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điều dưỡng đa năng cao cấp chăm sóc các loại vết thương phần mềm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điều dưỡng đa năng cao cấp chăm sóc các loại vết thương phần mềm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điều dưỡng đa năng có bộ điều khiển từ xa</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điều dưỡng đa năng có bộ điều khiển từ xa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đo huyết áp cánh tay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đo huyết áp cánh tay</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đo huyết áp cánh tay điện tử</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đo huyết áp cánh tay điện tử</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các cơ quan vùng ngực</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các cơ quan vùng ngực</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cơ bàn chân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cơ bàn chân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cơ bàn tay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cơ bàn tay</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cơ chi dưới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cơ chi dưới</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w:t>
            </w:r>
            <w:r w:rsidRPr="00874410">
              <w:rPr>
                <w:rFonts w:eastAsia="Times New Roman" w:cs="Times New Roman"/>
                <w:sz w:val="24"/>
                <w:szCs w:val="24"/>
              </w:rPr>
              <w:lastRenderedPageBreak/>
              <w:t xml:space="preserve">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125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cơ chi trên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cơ chi trên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cơ quan tiết niệu</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cơ quan tiết niệu</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cơ toàn thân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cơ toàn thân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dạ dày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dạ dày</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đầu, khoang mũi, miệng và thanh quản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đầu, khoang mũi, miệng và thanh quản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hệ thần kinh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hệ thần kinh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hệ tiêu hóa</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hệ tiêu hóa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hệ tuần hoàn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hệ tuần hoàn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133</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người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người</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phẩu nữa người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phẩu nữa người</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giải phẫu tuyến tụy với lá lách và tá tràng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giải phẫu tuyến tụy với lá lách và tá tràng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hàm bị sâu phóng đại 15 lần, 6 phần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hàm bị sâu phóng đại 15 lần, 6 phần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hệ sinh dục nam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hệ sinh dục nam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hệ sinh dục nữ</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hệ sinh dục nữ</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hệ thống cơ nam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hệ thống cơ nam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hệ thống cơ nữ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hệ thống cơ nữ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hệ thống thần kinh.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hệ thống thần kinh.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hoạt động của tim +BCG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hoạt động của tim +BCG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143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hồi sức cấp cứu ngưng tuần hoàn có kế nối máy tính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hồi sức cấp cứu ngưng tuần hoàn có kế nối máy tính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huấn luyện kỹ năng hút dịch đặc biệt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huấn luyện kỹ năng hút dịch đặc biệt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khâu vết thương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khâu vết thương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lấy máu cánh tay điện tử</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lấy máu cánh tay điện tử</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mắt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mắt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mở khí quản và phụ kiện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mở khí quản và phụ kiện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mô phỏng cấp cứu bệnh nhân người lớn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mô phỏng cấp cứu bệnh nhân người lớn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153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mô phỏng chương trình đào tạo nâng cao đa năng người lớn kết nối máy tính MG201 V4EMS Inc kèm máy tính xách tay HP</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mô phỏng chương trình đào tạo nâng cao đa năng người lớn kết nối máy tính MG201 V4EMS Inc kèm máy tính xách tay HP</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não người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não người</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nghe tim phổi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nghe tim phổi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nghe tim phổi ở trẻ em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nghe tim phổi ở trẻ em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người toàn thân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người toàn thân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122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nhận định (khám) người bệnh tim phổi có cài đặt trên máy vi tính M55 Kyoto kèm máy tính xách tay W950</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nhận định (khám) người bệnh tim phổi có cài đặt trên máy vi tính M55 Kyoto kèm máy tính xách tay W950</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nội tạng tổng quát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nội tạng tổng quát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phôi thai trong các thời kì</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phôi thai trong các thời kì</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phổi với thanh quản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phổi với thanh quản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159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sự phát triển của răng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sự phát triển của răng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tai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tai</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thân người cắt lát 15 phần.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thân người cắt lát 15 phần.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thông tiểu nam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thông tiểu nam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thông tiểu nữ</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thông tiểu nữ</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thực hành chăm sóc vết loét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thực hành chăm sóc vết loét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thực hành đặt sonde dạ dày và rửa dạ dày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thực hành đặt sonde dạ dày và rửa dạ dày</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thực hành điều dưỡng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thực hành điều dưỡng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thực hành hút dịch và chăm sóc lỗ mở khí quản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thực hành hút dịch và chăm sóc lỗ mở khí quản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thực hành khâu vết thương phần mềm tay và chân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thực hành khâu vết thương phần mềm tay và chân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thực hành nghe tim phổi người lớn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thực hành nghe tim phổi người lớn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thực tập hồi sức trẻ em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thực tập hồi sức trẻ em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thực tập khâu vết thương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thực tập khâu vết thương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172</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thực tập răng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thực tập răng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thực tập tiêm mông điện tử</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thực tập tiêm mông điện tử</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tiêm bắp, tĩnh mạch và truyền dịch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tiêm bắp, tĩnh mạch và truyền dịch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tiêm cánh tay P50</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tiêm cánh tay P50</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tiêm động mạch cánh tay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tiêm động mạch cánh tay</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tiêm dưới da cẳng tay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tiêm dưới da cẳng tay</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w:t>
            </w:r>
            <w:r w:rsidRPr="00874410">
              <w:rPr>
                <w:rFonts w:eastAsia="Times New Roman" w:cs="Times New Roman"/>
                <w:sz w:val="24"/>
                <w:szCs w:val="24"/>
              </w:rPr>
              <w:lastRenderedPageBreak/>
              <w:t xml:space="preserve">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178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tiêm mông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tiêm mông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tiêm trong da</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tiêm trong da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tiêm truyền dịch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tiêm truyền dịch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tim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tim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tim lớn gấp 8 lần thực tế.</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tim lớn gấp 8 lần thực tế.</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toàn thân điều dưỡng đa khoa</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toàn thân điều dưỡng đa khoa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xương nam giới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xương nam giới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Mô hình xương phụ nữ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Mô hình xương phụ nữ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xương sọ</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xương sọ</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xương toàn thân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Mô hình xương toàn thân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188</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Phần mềm nha khoa</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phần mềm tích hợp quản lý thu chi, vật liệu, chỉ tiêu thực hành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189</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Phần mềm quản lý khám chữa bệnh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phần mềm tích hợp quản lý thu chi, vật liệu, chỉ tiêu thực hành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190</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Quầy giao dịch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quầy tiếp tân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191</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Router chịu tải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 tiếp nhận tín hiệu công nghệ thông tin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192</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Sofware Windows Server</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phần mềm Windows Servẻ máy chủ</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193</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Switch 24-port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cổng kết nối</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194</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Tay khoan chậm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Tay khoan nha khoa tốc độ chậm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Tay khoan điện micromotor tốc độ chậm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Tay khoan điện micromotor tốc độ chậm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196</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Tay khoan máy cắm implant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Tay khoan máy cắm implant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197</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Tay khoan phẫu thuật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Tay khoan thẳng dùng trong phẫu thuật cắt xương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198</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Tivi để bàn Sony 55''</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Tivi để bàn Sony 55''</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199</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Tủ áp tường to</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Bằng inox/gỗ, có vách ngăn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200</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Tủ đựng thiết bị</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Bằng inox/thép không rỉ, sử dụng chuyên dụng trong nha khoa, có bánh xe</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201</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Tủ Lạnh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Tủ lạnh 2 cánh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202</w:t>
            </w:r>
          </w:p>
        </w:tc>
        <w:tc>
          <w:tcPr>
            <w:tcW w:w="212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Tủ phòng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Tủ đặt trong phòng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Amplly 16W</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Công suất 16W</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Áo chì có cổ</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Cho trẻ em và người lớn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Bàn Mỗ đa năng thủy lực bằng cơ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bàn mổ chuyên dụng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Bàn sấy tiêu bản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dùng sấy tiêu bản trong giải phẫu bệnh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Bảng phấn từ (1,2 x 2,4 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bảng phấn từ tính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Bảng trắng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màu đen/xanh, sử dụng phấn để viết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Bảng tương tác tích hợp máy tính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điện tử</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đo vững ổn xương  (Osstell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chuyên dụng cho implant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kít huấn luyện phẩu thuật Nobel</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sử dụng trong implant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Kít phục hình Nobel</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sử dụng trong implant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Bộ lưu điện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Lưu điện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Bơm chân không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Bơm chân không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w:t>
            </w:r>
            <w:r w:rsidRPr="00874410">
              <w:rPr>
                <w:rFonts w:eastAsia="Times New Roman" w:cs="Times New Roman"/>
                <w:sz w:val="24"/>
                <w:szCs w:val="24"/>
              </w:rPr>
              <w:lastRenderedPageBreak/>
              <w:t xml:space="preserve">1,406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215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Bồn lắng bằng Inox</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Bồn lắng inox</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Camera nội soi trong miệng (HDX) và màn hình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Dùng để nội soi trong bệnh học miệng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Camera thân lớn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Độ nhạy sáng 0.05Lux-0.0002 Lux</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1,406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Camera xoay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Độ nhạy ánh sáng rất mờ 0.005Lux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2,812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Cân phân tích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Khả năng cân : 320 g  , + Độ đọc được : 0,001g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Càng Ép Compress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Công cụ nén, L-VAC-01. Đồng thau đúc đặc nặng.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Càng Ép thủy lực</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Kích thước 21.5x19x47</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Chân treo Tivi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Treo cố định trên tường, Vật liệu Thép dành cho tivi 45-50 inch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153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Đầu ghi hình kỷ thuật số</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Chuẩn nén hình ảnh: H.265/H.264., Hai luồng dữ liệu hỗ trợ hiển thị 1CH 8MP và 4CH 1080P, Băng thông đầu vào tối đa là 80Mbps</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153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Đầu giải mã</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Tương thích hoàn toàn với tiêu chuẩn DVB-T2 / DVB-T / H.264 / MPEG-4; Hỗ trợ hiển thị hình ảnh Full HD 1080P, tỷ lệ 16:9 và 4:3</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Ghế nệm dựa xoay có lò xo</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Ghế văn phòng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Ghế xoay trợ thủ</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Ghế có bánh xe, không tựa lưng, mặt nệm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Giá chụp phim đo sọ</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Giá chụp phim đo sọ</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228</w:t>
            </w:r>
          </w:p>
        </w:tc>
        <w:tc>
          <w:tcPr>
            <w:tcW w:w="21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Hệ thống kèm phần mềm thiết kế chỉnh nha bằng khay trong suốt</w:t>
            </w:r>
          </w:p>
        </w:tc>
        <w:tc>
          <w:tcPr>
            <w:tcW w:w="20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Dùng trong thiết và in khay chỉnh nha trong suốt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122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229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Họng tiếp nước xe chữa cháy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vật liệu gang đúc, ngỏ vào 2xDN65, ngỏ ra DN90, áp xuất làm việc  10bar, lưu lượng nước 2000l/ph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chữa cháy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Tủ PCCC ngoài nhà  (900x750x250) vật liệu tole tráng kẽm sơn tĩnh điện, cửa kính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điều khiển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điều khiển đóng mở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Kệ sắt gắn tường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Thanh sắt lỗ lắp ráp theo kích thức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Két sắt đựng tiền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Chịu cháy: chịu được nhiệt độ lửa ở mức 1030ºC trong vòng 02 giờ</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Khớp nối chữa cháy (/)76</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Chất liệu: Gang – inox – thau, Kích cỡ 2 đầu: 77 – 66mm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Kính hiển vi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Kính phóng đại chuyên dụng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Kính hiển vi 1 mắt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Kính phóng đại chuyên dụng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Kính hiển vi 10 mắt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Kính phóng đại chuyên dụng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Kính hiển vi 2 mắt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Kính phóng đại chuyên dụng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Kính hiển vi nha khoa</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Kính phóng đại chuyên dụng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Kính hiển vi soi nổi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Kính phóng đại chuyên dụng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Lavabo Inox 3 ngăn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Lavabo Inox 3 ngăn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bộ đàm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Sử dụng để liên hệ trong hội thảo</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bơm chữa cháy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 Lưu lượng tối đa   887 m3/h Đẩy cao tối đa  12 kg/cm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bơm nước 7,5KW-10Hp</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bơm nước 7,5KW-10Hp</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245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CAD-CAM kèm phần mềm</w:t>
            </w:r>
          </w:p>
        </w:tc>
        <w:tc>
          <w:tcPr>
            <w:tcW w:w="20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Hệ thống máy thiết kế và cắt tiện phục hình kim loại, sứ</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đánh Amalgam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Trộn vật liệu Amalgam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đếm tiền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Đếm tiền giấy</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điện giải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Đo điện giải</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đo cường độ đèn quang trùng hợp</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Đo cường độ đèn quang trùng hợp</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đo điện cơ BioEMG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Đo điện cơ</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đo độ rung khớp thái dương hàm</w:t>
            </w:r>
            <w:r w:rsidRPr="00874410">
              <w:rPr>
                <w:rFonts w:eastAsia="Times New Roman" w:cs="Times New Roman"/>
                <w:sz w:val="24"/>
                <w:szCs w:val="24"/>
              </w:rPr>
              <w:br/>
              <w:t>( có phần mềm đi kèm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đo độ rung khớp thái dương hàm</w:t>
            </w:r>
            <w:r w:rsidRPr="00874410">
              <w:rPr>
                <w:rFonts w:eastAsia="Times New Roman" w:cs="Times New Roman"/>
                <w:sz w:val="24"/>
                <w:szCs w:val="24"/>
              </w:rPr>
              <w:br/>
              <w:t>( có phần mềm đi kèm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đo hôi miệng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đo hôi miệng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đo nhạy cảm ngà</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đo nhạy cảm ngà</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đo PH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Đo pH nước bọt, dung môi, dung dịch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đúc cao tần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đúc kim loại trong thực hành phục hình răng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Ép áp suất đa năng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ép các loại phục hình răng bằng áp suất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ép máng phẫu thuật implant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ép máng phẫu thuật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ép sứ</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ép phục hình sứ</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ghi Âm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 Nhớ Trong: 16 GB</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hàn Hydro Lazer</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hàn kim loại trong thực hành Phục hình răng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hút bụi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hút chân không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hút chân không đi kèm máy nướng sứ</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263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hút phẩu thuật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hút chuyên dụng dành cho bệnh nhân phẫu thuật nha khoa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khoan chốt đai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định vị vị trí khoan và khoan chốt đai tự động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khoan gắn chốt đai</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định vị vị trí khoan và khoan chốt đai tự động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khử trùng ướt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Khử khuẩn dụng cụ, có hơi nước</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làm máng tẩy Ultra-Form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ép máng tẩy/máng flour</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lọc nước</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Lọc nước uống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mài siêu tốc Micromoter</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mài siêu tốc từ 36.000 vòng/phút đến 50.000 vòng/phút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mài song song kế</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mài độ lẹm mẫu hàm trên song song kế</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mài thạch cao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mài mẫu hàm thạch cao</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nấu nhựa hiệu Emmevi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Nồi nấu phục hình răng nhựa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nướng sứ </w:t>
            </w:r>
          </w:p>
        </w:tc>
        <w:tc>
          <w:tcPr>
            <w:tcW w:w="20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 Nhiệt độ nướng tối đa 1200 độ C</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quay li tâm ft Hộp DC ép màng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quay li tâm tạo PRF dùng trong ghép mô nha khoa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quay phim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Quay phim sử dụng trong trình chiếu trực tiếp</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quét mã vạch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Quét mã vạch tự động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Máy rửa dụng cụ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Rửa dụng cụ tự động, dung tích lớn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rửa phim tự động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Rửa phim X quang tự động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sấy khô</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scan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Scan tài liệu</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Scan phim Xquang</w:t>
            </w:r>
          </w:p>
        </w:tc>
        <w:tc>
          <w:tcPr>
            <w:tcW w:w="20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Scan phim X quang nha khoa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w:t>
            </w:r>
            <w:r w:rsidRPr="00874410">
              <w:rPr>
                <w:rFonts w:eastAsia="Times New Roman" w:cs="Times New Roman"/>
                <w:sz w:val="24"/>
                <w:szCs w:val="24"/>
              </w:rPr>
              <w:lastRenderedPageBreak/>
              <w:t xml:space="preserve">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282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theo dõi dấu hiệu sinh tồn 5 thông số</w:t>
            </w:r>
          </w:p>
        </w:tc>
        <w:tc>
          <w:tcPr>
            <w:tcW w:w="20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Theo dõi các thông số sinh tồn trong phẫu thuật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thổi cát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thổi cát làm sạch kim loại bằng cát  trong thực hành phục hình răng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trộn chân không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trộn bột đúc/ thạch cao trong thực hành phục hình răng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xịt hơi nước nóng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Máy làm sạch vật các loại phục hình răng trong thực hành phục hình răng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122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Micro cầm tay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Tần số âm thanh phản hồi: 100 Hz - 15 kHz, Mức đầu vào tối đa: 126 dB SPL Dải tần số: 576 - 937.5 MHz, UHF</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MICRO Cổ ngổng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 Độ nhạy Micro -41 dB ±3dB (1 kHz 0 dB=1 V/Pa) Đáp tuyến tần số 50 Hz – 16,000 Hz</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Micro không dây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Băng tần UHF 40Hz - 20KHz</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122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Mixer 6 kênh hiệu ứng kỷ thuật số</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Maxinmum Cấp Độ Đầu Vào Mic: 30dBu Dòng Đầu Vào: 21dBu Tất cả các Đầu Vào khác: 22dBu Chính outs: + 4dBu</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184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Mô hình đào tạo CPR</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Hiển thị độ sâu và số lần ép ngực trong mỗi phút. Phần da ngực bên trái được mở rộng để gắn tấm pad AED Loa phát nhịp tim để người thực hành ép ngực cho đúng nhịp.</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Ổ Cứng di động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Dung lượng 2TB</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Ổn áp</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 pha - 0.5Kva</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kính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Tiêu cự 100 mm Khẩu độ f/2.8</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Quạt điện hút gió </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Lưu Lượng Gió 580m3/h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w:t>
            </w:r>
            <w:r w:rsidRPr="00874410">
              <w:rPr>
                <w:rFonts w:eastAsia="Times New Roman" w:cs="Times New Roman"/>
                <w:sz w:val="24"/>
                <w:szCs w:val="24"/>
              </w:rPr>
              <w:lastRenderedPageBreak/>
              <w:t xml:space="preserve">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295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Sensor kèm phần mềm và máy tính </w:t>
            </w:r>
          </w:p>
        </w:tc>
        <w:tc>
          <w:tcPr>
            <w:tcW w:w="20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Dùng cho chụp phim quanh chóp</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Sensor pano máy chụp phim toàn cảnh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Dùng cho chụp phim toàn cảnh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Tấm chắn chì</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Theo diện tích phòng chụp phim</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Tay xịt  hơi + nước</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Thẻ nhớ SD</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32Gb</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Thùng rửa phim</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Dung tích nhỏ</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301</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Thùng rửa phim lớn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Dung tích lớn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302</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Tivi hiệu 50 inch</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Tivi hiệu 50 inch</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303</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Tổng Đài điện thoại tự động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Kết nối điện thoại tự động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304</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Tủ hút khí độc</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Tủ hút khí độc</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305</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Tủ lạnh 358 lít</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Tủ lạnh 358 lít</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306</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Tủ rả Parafin</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Tủ rả Parafin</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307</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Tủ thiết bị Âm thanh chuyên dùng</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Tủ thiết bị Âm thanh chuyên dùng</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308</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Tivi 75-100 inches</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Tivi 75-100 inches</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309</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Phần mềm Windows 10 64Bit Business/Pro</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Phần mềm cho máy user, theo số lượng máy tính để bàn và xách tay</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310</w:t>
            </w:r>
          </w:p>
        </w:tc>
        <w:tc>
          <w:tcPr>
            <w:tcW w:w="212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Vòi chữa cháy</w:t>
            </w:r>
          </w:p>
        </w:tc>
        <w:tc>
          <w:tcPr>
            <w:tcW w:w="2081" w:type="pct"/>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 xml:space="preserve">Vòi cao su chuyên dụng </w:t>
            </w:r>
          </w:p>
        </w:tc>
        <w:tc>
          <w:tcPr>
            <w:tcW w:w="427" w:type="pct"/>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bl>
    <w:p w:rsidR="007A1188" w:rsidRPr="00874410" w:rsidRDefault="007A1188" w:rsidP="007A1188">
      <w:pPr>
        <w:jc w:val="both"/>
      </w:pPr>
    </w:p>
    <w:p w:rsidR="00F155C1" w:rsidRPr="00874410" w:rsidRDefault="00F22612" w:rsidP="007A1188">
      <w:pPr>
        <w:pStyle w:val="Heading1"/>
        <w:numPr>
          <w:ilvl w:val="0"/>
          <w:numId w:val="6"/>
        </w:numPr>
        <w:jc w:val="both"/>
        <w:rPr>
          <w:color w:val="auto"/>
        </w:rPr>
      </w:pPr>
      <w:bookmarkStart w:id="4" w:name="_Toc71907721"/>
      <w:r w:rsidRPr="00874410">
        <w:rPr>
          <w:color w:val="auto"/>
        </w:rPr>
        <w:t>ĐỊNH MỨC VẬT TƯ</w:t>
      </w:r>
      <w:bookmarkEnd w:id="4"/>
    </w:p>
    <w:p w:rsidR="007A1188" w:rsidRPr="00874410" w:rsidRDefault="007A1188" w:rsidP="007A1188"/>
    <w:tbl>
      <w:tblPr>
        <w:tblW w:w="9350" w:type="dxa"/>
        <w:tblCellMar>
          <w:top w:w="15" w:type="dxa"/>
          <w:bottom w:w="15" w:type="dxa"/>
        </w:tblCellMar>
        <w:tblLook w:val="04A0" w:firstRow="1" w:lastRow="0" w:firstColumn="1" w:lastColumn="0" w:noHBand="0" w:noVBand="1"/>
      </w:tblPr>
      <w:tblGrid>
        <w:gridCol w:w="670"/>
        <w:gridCol w:w="7400"/>
        <w:gridCol w:w="911"/>
        <w:gridCol w:w="996"/>
      </w:tblGrid>
      <w:tr w:rsidR="00874410" w:rsidRPr="00874410" w:rsidTr="00CB1EB1">
        <w:trPr>
          <w:trHeight w:val="720"/>
          <w:tblHead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A" w:rsidRPr="00874410" w:rsidRDefault="008655AA" w:rsidP="008655AA">
            <w:pPr>
              <w:spacing w:before="0" w:after="0" w:line="240" w:lineRule="auto"/>
              <w:jc w:val="center"/>
              <w:rPr>
                <w:rFonts w:eastAsia="Times New Roman" w:cs="Times New Roman"/>
                <w:b/>
                <w:bCs/>
                <w:sz w:val="24"/>
                <w:szCs w:val="24"/>
              </w:rPr>
            </w:pPr>
            <w:r w:rsidRPr="00874410">
              <w:rPr>
                <w:rFonts w:eastAsia="Times New Roman" w:cs="Times New Roman"/>
                <w:b/>
                <w:bCs/>
                <w:sz w:val="24"/>
                <w:szCs w:val="24"/>
              </w:rPr>
              <w:lastRenderedPageBreak/>
              <w:t>STT</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5AA" w:rsidRPr="00874410" w:rsidRDefault="008655AA" w:rsidP="008655AA">
            <w:pPr>
              <w:spacing w:before="0" w:after="0" w:line="240" w:lineRule="auto"/>
              <w:jc w:val="center"/>
              <w:rPr>
                <w:rFonts w:eastAsia="Times New Roman" w:cs="Times New Roman"/>
                <w:b/>
                <w:bCs/>
                <w:sz w:val="24"/>
                <w:szCs w:val="24"/>
              </w:rPr>
            </w:pPr>
            <w:r w:rsidRPr="00874410">
              <w:rPr>
                <w:rFonts w:eastAsia="Times New Roman" w:cs="Times New Roman"/>
                <w:b/>
                <w:bCs/>
                <w:sz w:val="24"/>
                <w:szCs w:val="24"/>
              </w:rPr>
              <w:t>Tên hóa chất/vật tư tiêu hao/công cụ/dụng cụ/sinh vật phẩm/mẫu vật thí nghiệm</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A" w:rsidRPr="00874410" w:rsidRDefault="008655AA" w:rsidP="008655AA">
            <w:pPr>
              <w:spacing w:before="0" w:after="0" w:line="240" w:lineRule="auto"/>
              <w:jc w:val="center"/>
              <w:rPr>
                <w:rFonts w:eastAsia="Times New Roman" w:cs="Times New Roman"/>
                <w:b/>
                <w:bCs/>
                <w:sz w:val="24"/>
                <w:szCs w:val="24"/>
              </w:rPr>
            </w:pPr>
            <w:r w:rsidRPr="00874410">
              <w:rPr>
                <w:rFonts w:eastAsia="Times New Roman" w:cs="Times New Roman"/>
                <w:b/>
                <w:bCs/>
                <w:sz w:val="24"/>
                <w:szCs w:val="24"/>
              </w:rPr>
              <w:t>Đơn vị</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5AA" w:rsidRPr="00874410" w:rsidRDefault="008655AA" w:rsidP="008655AA">
            <w:pPr>
              <w:spacing w:before="0" w:after="0" w:line="240" w:lineRule="auto"/>
              <w:jc w:val="center"/>
              <w:rPr>
                <w:rFonts w:eastAsia="Times New Roman" w:cs="Times New Roman"/>
                <w:b/>
                <w:bCs/>
                <w:sz w:val="24"/>
                <w:szCs w:val="24"/>
              </w:rPr>
            </w:pPr>
            <w:r w:rsidRPr="00874410">
              <w:rPr>
                <w:rFonts w:eastAsia="Times New Roman" w:cs="Times New Roman"/>
                <w:b/>
                <w:bCs/>
                <w:sz w:val="24"/>
                <w:szCs w:val="24"/>
              </w:rPr>
              <w:t xml:space="preserve">Định mức tiêu hao/ 01 sinh viên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Acid etch ( etching denfil)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Ống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AH 26</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Alginate (Tropicagil)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Anios sát trùng tay khoan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0,067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Aroma - Alginate GC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Aroma - Alginate GC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Aroma - Alginate GC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Arsenic ( Diệt tủy nga)</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Bàn chải lông nhỏ (dùng máy</w:t>
            </w:r>
            <w:proofErr w:type="gramStart"/>
            <w:r w:rsidRPr="00874410">
              <w:rPr>
                <w:rFonts w:eastAsia="Times New Roman" w:cs="Times New Roman"/>
                <w:sz w:val="24"/>
                <w:szCs w:val="24"/>
              </w:rPr>
              <w:t>)(</w:t>
            </w:r>
            <w:proofErr w:type="gramEnd"/>
            <w:r w:rsidRPr="00874410">
              <w:rPr>
                <w:rFonts w:eastAsia="Times New Roman" w:cs="Times New Roman"/>
                <w:sz w:val="24"/>
                <w:szCs w:val="24"/>
              </w:rPr>
              <w:t xml:space="preserve"> Bánh xe cước dùng cho tay thẳng. MS: B115220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Bàn chải lông to (dùng máy)( Bánh xe cước lớn)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Bàn lên R tự ý</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Band matrix( Đai kim loại)</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0,091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Bảng   sắp  răng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Băng keo dán gáy</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Băng keo đục  lớn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Băng keo hai mặt trong nhỏ</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Băng keo hai mặt xốp lớn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Băng keo trong lớn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Băng keo trong nhỏ</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Băng nhám kim loại ( Đai nhám kẻ GC)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Miếng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Bảng so màu  Vita (16  cây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Bánh xe nỉ 3 x 22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0,115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Bánh xe vải vàng  đường kính 4x 50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Bao nilon (10x20cm) zip</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Bao nilon (8x12cm) zip</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Bao nilon loại 0,5x10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Bao nilon loại 1 kg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Bao nilon loại 10x20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Bao nilon rác vàng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1,949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Bao nilon rác Xanh</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0,958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Baton de Kerr xanh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Bay  sáp</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Bay đánh cao su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Bay đánh Eugenate</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35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Bay mã não</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Bay trộn cao su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Bay trộn cement 2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Bay trộn Cement 2 đầu  + 1 đầu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Bay trộn thạch cao</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Bay trộn thạch cao + Alginate</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Bìa 60 lá</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Bìa A4 trong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1,038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Bìa còng lớn 9F</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Bìa hồ sơ không nút A4 E340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23,962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Bìa nilon có nút</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0,799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Bìa nilon đục lỗ mỏng (100 cái/xấp)</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Xấp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Bìa trình ký</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cạo vôi tay  ( 1 bộ =  3 cây )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0,037 </w:t>
            </w:r>
          </w:p>
        </w:tc>
      </w:tr>
      <w:tr w:rsidR="00874410" w:rsidRPr="00874410" w:rsidTr="008655AA">
        <w:trPr>
          <w:trHeight w:val="92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đặt đê  RTE YDM</w:t>
            </w:r>
            <w:r w:rsidRPr="00874410">
              <w:rPr>
                <w:rFonts w:eastAsia="Times New Roman" w:cs="Times New Roman"/>
                <w:sz w:val="24"/>
                <w:szCs w:val="24"/>
              </w:rPr>
              <w:br/>
              <w:t>(gồm: khung chữ U, kềm bấm lổ,kềm đặt đê,13 cái clamp,hộp đựng)</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điêu khắc Composite</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đồ phẩu thuật (giấy)</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dụng cụ trám xoang II  (Amalgam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giá khớp chỉnh nha  Spacy + cung mặt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 kít gồm 21 món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Bơm rửa ống tủy Parcan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Bông gòn ( Gòn kg)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0,112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57</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Bông gòn ( Gòn kg)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Bột băng nha chu - Coe-Pak</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Bột đúc cầu mão ( Bột đúc cầu mão Bellavest SH 80gói/thùng)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Thùng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Bột đúc khung bộ (Gilvest-Liguid)</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Thùng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Bột nhựa nấu #1 Vertex Hà Lan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gr</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1,597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Bột nhựa nấu hồng Vertex Hà Lan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gr</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57,508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Bột nhựa tự cứng hồng Vertex Hà Lan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gm</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105,431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Bột nhựa tự cứng trắng (mão tạm) A3 (TQ)</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Bột purmice đánh bóng ( Bột đánh bóng răng giả)</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Bột sứ màu tẩy trắng Ceramco 3( opace ilumin)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Hủ</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67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Bột ZnO</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Hũ</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Búa đục xương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Búa gỏ xương</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70</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Búa gỏ xương</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Bùi nhùi nhôm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0,064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Bùi nhùi xanh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Bút bi đỏ</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Bút bi đôi có đế dán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Đôi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Bút bi xanh</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0,671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Bút chì</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0,176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Bút chì bấm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Bút dạ quang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0,112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Bút lông dầu lớn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0,230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Bút lông dầu nhỏ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Bút lông kim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Bút viết bảng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0,264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Bút xóa kéo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0,272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Bút xoá nước</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 file 21mm #10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86</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 file 21mm #10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 file 21mm #15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 file 21mm #15</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 file 21mm #8</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 file 21mm #8</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 file 25mm #10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 file 25mm #15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 file 25mm #8</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Ca(OH)2 ( Hyddroxit calcium Dharma)</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Cán   dao  mổ</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Cán  dao  đỏ   N0, 6</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Cán  ống  hút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Cán dao mổ</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99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Cán gương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Càng  ép  hanau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Càng ép</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102</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đĩa, đen( MS: 10UM9575)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103</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Cao su đĩa, xám. </w:t>
            </w:r>
            <w:proofErr w:type="gramStart"/>
            <w:r w:rsidRPr="00874410">
              <w:rPr>
                <w:rFonts w:eastAsia="Times New Roman" w:cs="Times New Roman"/>
                <w:sz w:val="24"/>
                <w:szCs w:val="24"/>
              </w:rPr>
              <w:t>( Đĩa</w:t>
            </w:r>
            <w:proofErr w:type="gramEnd"/>
            <w:r w:rsidRPr="00874410">
              <w:rPr>
                <w:rFonts w:eastAsia="Times New Roman" w:cs="Times New Roman"/>
                <w:sz w:val="24"/>
                <w:szCs w:val="24"/>
              </w:rPr>
              <w:t xml:space="preserve"> đánh bóng composite, veneer, kim loại- Trắng shunshine. MS: 10UM9666)</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Cao su đĩa, xanh dương </w:t>
            </w:r>
            <w:proofErr w:type="gramStart"/>
            <w:r w:rsidRPr="00874410">
              <w:rPr>
                <w:rFonts w:eastAsia="Times New Roman" w:cs="Times New Roman"/>
                <w:sz w:val="24"/>
                <w:szCs w:val="24"/>
              </w:rPr>
              <w:t>( Đĩa</w:t>
            </w:r>
            <w:proofErr w:type="gramEnd"/>
            <w:r w:rsidRPr="00874410">
              <w:rPr>
                <w:rFonts w:eastAsia="Times New Roman" w:cs="Times New Roman"/>
                <w:sz w:val="24"/>
                <w:szCs w:val="24"/>
              </w:rPr>
              <w:t xml:space="preserve"> đánh bóng composite, veneer, kim loại- xanh shunshine. MS: 10UM9624</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heavy  Exaflex - GC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light  Exaflex</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light  Exaflex</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putty Exaflex</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109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regular Exaflex 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regular Exaflex 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regular HD</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112</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trụ không trục nâu( 10UM9615)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113</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trụ, đen( MS: 10UM9575)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trụ, xám (Trụ đánh bóng composite, veneer, kim loại- trắng shunshine. MS: 10U9630)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115</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Cao su trụ, xanh dương (Trụ đánh bóng composite, veneer, kim loại- xanh shunshine. MS: 10UM9625)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Cát đánh bóng nhựa</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117</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Cát thổi 250 micron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118</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Cát thổi 50 Micron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119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Caviton trám tạm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0,064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đặt  Dycal</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tách   nướu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ấn khâu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123</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đè  lưỡi = kim loại</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Jacket  1,2,3,</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nạo  ngà</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nạo  ổ  răng</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127</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nạo nha  chu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tách  nướu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129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banh  vạt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banh má</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131</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banh môi = nhựa</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cạo vôi  P5  Satalec</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cạo vôi 2 đầu (Nini CK.6 )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134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cạo vôi Densply  6234 - 25K P.10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chà Amalgam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chà láng Amalgam 1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chà láng Amalgam 2 đầu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chấm Dycal</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139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đánh bóng Amalgam</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đặt Amalgam 1 đầu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đặt đê</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đặt Dycal Ldent   (Đức) 110/0K)</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điêu khắc Amalgam</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điêu khắc Amalgam (Dao 3)</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đo túi nướu 1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đo túi nướu 2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đo túi nướu nha chu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đo túi nướu nha chu đầu nhỏ (Hufriedy)</w:t>
            </w:r>
            <w:r w:rsidRPr="00874410">
              <w:rPr>
                <w:rFonts w:eastAsia="Times New Roman" w:cs="Times New Roman"/>
                <w:sz w:val="24"/>
                <w:szCs w:val="24"/>
              </w:rPr>
              <w:br/>
              <w:t>PCPUNC.127</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149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Cây đưa  Composite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Cây đưa cement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đưa Cement  2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đưa Composite đầu tròn PF1GML 1</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đưa Eugenate</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0,152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154</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dũa xương</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đục nha chu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đục xương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Insert  30 KFSI  PWR 1000</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Cây Insert FSI slimeline 10 S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159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Insert FSI Slimline 10R (  1 bộ / 3 cây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Insert Slimline  (  1 bộ / 3 cây )</w:t>
            </w:r>
            <w:r w:rsidRPr="00874410">
              <w:rPr>
                <w:rFonts w:eastAsia="Times New Roman" w:cs="Times New Roman"/>
                <w:sz w:val="24"/>
                <w:szCs w:val="24"/>
              </w:rPr>
              <w:br/>
              <w:t>N0.17158</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Kirland  1 đầu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Kirland  2 đầu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Lèn cone  nội nha</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lèn dọc</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liềm  N0.15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nạo túi  1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167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nạo túi Gracey số 7</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nạo túi Gracey số 8</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169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nạo túi nha chu ( xử lý mặt gốc R)</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nhét chỉ  co nướu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Cây nhiễu sáp </w:t>
            </w:r>
            <w:r w:rsidRPr="00874410">
              <w:rPr>
                <w:rFonts w:eastAsia="Times New Roman" w:cs="Times New Roman"/>
                <w:sz w:val="24"/>
                <w:szCs w:val="24"/>
              </w:rPr>
              <w:br/>
              <w:t>(LCP KT2 Osungm nd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nhồi (số 1,3,5,7,9,11)</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nhồi 1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nhồi 2 đầu  NTN</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nhồi Amalgam 1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nhồi amalgam 2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nhồi côn</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nhồi gutta kim loại</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179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nhồi Gutta Percha</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Orban  1 đầu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Orban  2 đầu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Sonde Naber ( cũ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tách nướu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0,137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tách răng</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185</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tháo  mão</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tháo  mão bấm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Cây tháo mão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tỉa nướu 1 đầu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189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tỉa nướu 2 đầu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vặn đo lực và đầu nối kít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Cây xử lý mặt gốc R</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Cây xử lý mặt gốc răng Hu- Friedy </w:t>
            </w:r>
            <w:r w:rsidRPr="00874410">
              <w:rPr>
                <w:rFonts w:eastAsia="Times New Roman" w:cs="Times New Roman"/>
                <w:sz w:val="24"/>
                <w:szCs w:val="24"/>
              </w:rPr>
              <w:br/>
              <w:t>( màu xanh lá  ) SAS  7/ 877</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Cement carboxylate( Cement Shofu Hy-bond Carbo PN1160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Cement carboxylate( Cement Shofu Hy-bond Carbo PN1160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195</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Chai tẩy Sumo, Cifl</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196</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Chai xịt muỗi</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Chai xịt phòng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198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Chất cách ly thạch cao-sáp Picosep ( Chất cách ly sáp nha khoa PICOSEP </w:t>
            </w:r>
            <w:r w:rsidRPr="00874410">
              <w:rPr>
                <w:rFonts w:eastAsia="Times New Roman" w:cs="Times New Roman"/>
                <w:sz w:val="24"/>
                <w:szCs w:val="24"/>
              </w:rPr>
              <w:lastRenderedPageBreak/>
              <w:t>separating agent 30 ML(hộp/30ml))</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199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Chất đánh bóng kim loại</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viên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Chất đánh bóng kim nhựa</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viên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Chất làm cứng đai (Die-Master) ( Vecni dùng trong nha khoa Die:master duo Primer(hộp/15ml))</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Chất làm cứng mẫu bột đúc ( Keo nhúng mẫu)</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Chất làm hở đai (Ficofit)(  Vecni dùng trong nha khoa die:master silver die varnish)</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Chất phát hiện mảng bám Triplaque</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Tuýp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Che màu Tetric color, white (Empress Direct  color)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Che màu Tetric color, yellow( Empress Direct  color)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Chêm gỗ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208</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Chén trộn thạch cao</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209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Chỉ co nướu ultrapark 2-0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Chỉ co nướu ultrapark 3-0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Chỉ nha khoa oral B</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Con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Chỉ Silk có kim 2/0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Tép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0,958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Chỉ Silk có kim 3/0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Tép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0,958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Chỉ Silk có kim 4/0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Tép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Chỉ Silk có kim 5/0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Tép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Chỉ Silk không kim 3/0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Tép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Chổi đánh bóng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6,901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Chóp  đúc  Kerr  2  C</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219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Chóp đúc  1 C</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Chốt Unimetric đủ bộ</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Chốt Unimetric, tím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Chốt Unimetric, trắng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Chốt Unimetric, vàng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Clam  đủ  số</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0,097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Clamp</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226</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Clamp răng cửa</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CMC ( Camphenol)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Cọ bond Fine (vàng) ( Cọ TPC)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Ống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229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Cọ bond Fine (xanh dương) ( Cọ TPC)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Ống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230</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Coca Butter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Composite Flow Denfil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Ống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Cồn 90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Lít</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0,096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233</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Cồn 90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Lít</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0,570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giấy #15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giấy #20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giấy #25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giấy #30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giấy #35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239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giấy #40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giấy #45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giấy #50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giấy #55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giấy #60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Cơne giấy đủ số (#15-#40)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giấy đủ số (45-#80)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#15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#20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#25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249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#30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#35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#40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#45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#50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#55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#60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#70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đủ số (#15-#40)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Cône gutta đủ số (45-#80)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259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Cone phụ D</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Cone phụ Dentsply A</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Cone phụ Dentsply B</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Cone phụ Dentsply 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Cone protaper F1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Cone protaper F123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265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Cone protaper F2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Cone protaper F3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Cung  mặt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Cung mặt  Quick perfect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269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Cung mặt + Nĩa cắn</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Cung mặt + nĩa cắn + cây R cửa</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271</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Cung mặt Hanau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Cung mặt Quick Arcfacial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Cung Mặt Quick Master</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Đá mài nhỏ, mịn( Mũi đá mài tay thẳng)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275</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Đá mài nhỏ, thô, hình trụ màu hồng</w:t>
            </w:r>
            <w:r w:rsidRPr="00874410">
              <w:rPr>
                <w:rFonts w:eastAsia="Times New Roman" w:cs="Times New Roman"/>
                <w:sz w:val="24"/>
                <w:szCs w:val="24"/>
              </w:rPr>
              <w:br/>
              <w:t>(Mũi đá mài tay thẳng)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Đá mài to, thô, hình chóp màu hồng </w:t>
            </w:r>
            <w:r w:rsidRPr="00874410">
              <w:rPr>
                <w:rFonts w:eastAsia="Times New Roman" w:cs="Times New Roman"/>
                <w:sz w:val="24"/>
                <w:szCs w:val="24"/>
              </w:rPr>
              <w:br/>
              <w:t>(Mũi đá mài tay thẳng)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Đài cao su đánh bóng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6,901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Đai celluloide ( Đai cenlulo)</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279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Đài đánh bóng amalgam ( Bộ đánh bóng amalgam)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Đai kim loại Flexiband (Denta America) size 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gọt thạch  cao  ngắn</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số  7</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tỉa   số   7</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trộn thach  cao</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gọt thạch cao</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gọt thạch cao nhọn dài</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mổ #11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1,757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mổ #15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289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N0.3 điêu khắc Composite</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nhét chỉ co  nướu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rọc giấy lớn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rọc giấy nhỏ</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293</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Dao số 3 (phục hình )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0,096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tỉa số - 2</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tỉa số - 31</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Dao Vạt men</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Dầu xịt tay khoan NSK</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298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Dây nối</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Sợi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299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Dây SS chỉnh nha Dentaurum 0.7</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Dây SS chỉnh nha Dentaurum 0.8</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Dây SS chỉnh nha Dentaurum 0.9</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Dây thẳng SS 16 x 22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ống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Dây thép không rỉ d=0.6 mm TQ</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Dây thép không rỉ d=0.7 mm TQ</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305</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Dây thép không rỉ d=0.8 mm TQ</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Dây thép không rỉ d=0.9 mm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Dây thép không rỉ d=0.9 mm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Dây thun lớn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309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Đế  tròn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Đê cao su (heavy)</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0,107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Đèn  cồn</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Đèn  Hanau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Dép phòng mổ (tổ ong nhựa trắng)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Đôi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Đĩa cắt kim loại 1x38 mm( MS: 50M3801FM)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0,399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315</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Đĩa cắt sứ  0,2x22 mm( MS: 100UM2202K)</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Đĩa đánh bóng sứ( MS: 100UM9598)</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Đĩa nhám Soflex # C ( Đĩa soflex)</w:t>
            </w:r>
          </w:p>
        </w:tc>
        <w:tc>
          <w:tcPr>
            <w:tcW w:w="9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Đĩa nhám Soflex # F ( Đĩa soflex)</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319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Đĩa nhám Soflex # M ( Đĩa soflex)</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Đĩa nhám Soflex # SF( Đĩa soflex)</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Điêu khắc  Amalgam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Đồ bấm giấy số 10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Đồ bấm giấy số 3</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Đồ cắt băng keo nhỏ</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Đồ mở cạo vôi</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Đồ mở mũi khoan NSK</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Dũa  xương</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Đục  nha chu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329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Đục  xương</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330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Dụng cụ trám Composite Ldent (Đức)</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331</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Dung dịch điện giải( Chất làm khuôn răng Wirolyt electrolytic polishing liquid (chai/1 lít))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332</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Dung dịch pha loãng Ficofit ( Die:master thinnner mã: 1956-0700)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333</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Dung dịch rửa tay tiệt khuẩn Aniosgel 85 NPC - 500ml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334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Dycal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335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Eau de Javel ( Nước javel)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Lít</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0,335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336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Elite - ciment phosphate kẽm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337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Elite - ciment phosphate kẽm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338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Elite HD light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0,112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339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Elite HD putty normal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Eugénol prevest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Fit checker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Formocresol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Freegenol - cement gắn tạm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344</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Fuji IX</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Cặp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Fuji One - cement GIC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Fuji plus - cement RMGIC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Fuji plus - cement RMGIC</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348</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Fuji VII</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349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Gạc miếng 5cm x 5cm ( Gạc y tế)</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Cục</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350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Gạc miếng 5cm x 5cm ( Gạc y tế)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Cục</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351</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Găng phẫu thuật #6.5 (S)</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đôi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352</w:t>
            </w:r>
          </w:p>
        </w:tc>
        <w:tc>
          <w:tcPr>
            <w:tcW w:w="7400"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Găng phẫu thuật #7 (S)</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đôi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353</w:t>
            </w:r>
          </w:p>
        </w:tc>
        <w:tc>
          <w:tcPr>
            <w:tcW w:w="7400"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Găng phẫu thuật #7.5 (M)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đôi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354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Găng tay cao su Hàn Quốc</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Đôi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355</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Găng tay ny lon (1kg/ túi)</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356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Gants nha khoa sử dụng 1 lần size 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357</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Gants nha khoa sử dụng 1 lần size 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358</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Gants nha khoa sử dụng 1 lần size S</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3,514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359</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Gants nha khoa sử dụng 1 lần size XS</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3,195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360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Gates Glidden #1 ( Gates RA)</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361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Gates Glidden #2( Gates RA)</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362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Gates Glidden #3 ( Gates RA)</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363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Gates Glidden #4( Gates RA)</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364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Gates Glidden #5( Gates RA)</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365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Gates Glidden #6( Gates RA)</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366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Gel chống ê Shield force plus</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367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Gel fluor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368</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Giá  khớp  Quick perfect</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369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Giá  khớp CB  vàng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370</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Gía  khớp Quick Master</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371</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Giá khớp bản lề</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372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Gía khớp Hanau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373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A4 Quality/70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Ram</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0,751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374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A4 màu (Hồng)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Xấp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375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cắn mỏng GC đỏ</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Xắp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0,958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376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cắn mỏng GC xanh</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Xắp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0,958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377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gói dụng cụ lớn ( bao hấp 15cm)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378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gói dụng cụ nhỏ ( bao hấp 7.5cm)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379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gói dụng cụ trung( Bao hấp 10cm)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380</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nhám mịn-800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Miếng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0,192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381</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nhám nước mịn P1000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Miếng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niêm phong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Xấp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note</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Xấp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than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trộn cement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vẽ phim (DOE)</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cuốn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vệ sinh An An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vệ sinh cuộn lớn(900g)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0,192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389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Giấy y tế</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1,917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Giử  khuôn  trám</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Giữ khuôn  ( Ivory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Giữ khuôn  tofflemine</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Giữ khuôn matrix</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Glyde - bôi trơn ống tủy</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tuýp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Godet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Godet  thủy  tinh</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Gôm tẩy</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Viên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Gòn cuộn #1 ( Gòn viên)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Bịch</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399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Gương chụp trong miệng</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400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Helioseal F - trám bít hố rãnh</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Tuýp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401</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Hexanios ngâm dụng cụ ( Anios Acclean Excel D 5L)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0,064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402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Hồ dán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Ống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0,304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403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Hoe  3.4.5.6.7.8</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404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Hoe 2  đầu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405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inox</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406</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Hợp chất nhiệt dẻo kerr xanh( patondeker GC xanh)</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407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chữ nhật lớn 30x15cm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408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chữ nhật nhỏ10x20cm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409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dụng cụ  Inox  (lớn)</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dụng cụ [ nhôm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dụng cụ Inox   (nhỏ)</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dụng cụ inox 10x20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dụng cụ inox 15x5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dụng cụ inox 20 x5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dụng cụ Inox 40 x 9 cm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416</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giấy vệ sinh lớn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gòn (nhôm)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gòn inox nhỏ</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0,069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419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kít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mũi khoan</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Reamer</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trâm Profile</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đựng xà bông rửa tay</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424</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inox  10 x 15</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425</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inox  12 x 20</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426</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inox  20 x 25</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427</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inox  20 x30</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428</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inox  25 x 30</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429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Inox  35 x 18 cm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430</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inox  tròn  - 18</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431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Inox có nắp ( 22x12x4 cm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432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Inox có nắp ( tròn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433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Hộp nhôm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434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nhôm ( không nắp ) đủ màu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435</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nhôm 18 x 28 cm</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436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nhôm có nắp  12cmx 22cm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437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quẹt ga</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438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tròn để gòn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439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Hộp y tế đựng kim hũy ( Hộp đựng kim dơ)</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0,104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IRM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Jacquette 1 + liềm [2 đầu]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442</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Jacquette 1,2,3</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21mm #10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21mm #15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21mm #20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21mm #25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21mm #30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21mm #35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449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21mm #8</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25mm #10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25mm #15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25mm #20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25mm #25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25mm #30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25mm #8</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25mm đủ số #15 -#40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457</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25mm đủ số #15 -#40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Maccess đủ số 21mm #15 -#40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459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Mani 25mm đủ số #45 -#80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 file Mani đủ số 21mm #45 -#80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Kệ 3 tầng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N0, 137</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150 +  150 A</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464</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203</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103</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466</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150</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151</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468</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151 +  151 A</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469</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53L</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470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bấm  lổ</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471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bấm đê</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472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chân R  hàm  trên</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473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Damco</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474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đặt  Clam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475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gặm xương</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476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hàm dưới đủ loại</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477</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hàm trên đủ  loại</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478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No.136</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479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R cửa  trên</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480</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răng khôn dưới</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481</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RTE</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sừng bo  HD</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2 chấu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3 chấu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bấm  xương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bấm lổ đặt đê</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bẻ  móc  2  mấu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bẻ  móc 3  mấu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489</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càng cua dưới</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Kềm càng cua HD. RTE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cắt dây</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cắt dây YDM  605 B</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cắt xa  YDM  606 S</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chân R  HT ( 65 )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chân R trên</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0,176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496</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chân răng dưới</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497</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chỉnh hình các loại</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chỉnh hình các loại</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499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chỉnh mão các loại (RTE)</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500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đặt  Clamp</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501</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Kẽm Inox VN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502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N0. 53</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503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nhổ răng (150,151,65,73,203+ 53 R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504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Nhổ răng khôn HT  No.67 + 210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505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No.789</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506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NR răng cối lớn HD  No.79</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507</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R  cối nhỏ  dưới</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508</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R cối lớn dưới</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509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R cối trên  Phải +trái</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R cửa  HT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R khôn trên</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512</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sừng bò dưới</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sừng bò trên P +trái</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tạo đường hoàn tất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tháo chốt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Kềm tháo khâu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cắt  nhỏ</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cắt  thạch  cao</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519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cong  dài thẳng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phẩu  thuật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thẳng</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cắt chỉ phẩu thuật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cắt Cone</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cắt cone  đầu thẳng</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cắt mão kim loại làm sẵn</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526</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cắt thường</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cong</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Keo dính chuột</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Miếng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529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lớn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Kéo trung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gắp  (pressen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gắp  nha khoa</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0,069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533</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gắp ( dụng cụ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gắp dụng cụ</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535</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khăn (kẹp clamp)</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kim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luồn chỉ  khâu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538</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phẩu tích</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0,096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539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bướm 15 mm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0,064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540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bướm 19 mm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541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bướm 25 mm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542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bướm 32 mm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0,136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543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bướm 51 mm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544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cầm máu cong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545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chane tháo mão  ( Lớn + nhỏ ) VN</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546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chane tháo mão tạm nhỏ</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547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chỉ + kẹp cầm máu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548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gắp dụng cụ</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549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gắp gòn nhỏ</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gắp nha khoa</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0,096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giấy cắn ( Miller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khăn mỗ</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khăn mổ</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Miler</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Kẹp rửa phim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Ketac Cem - cement GIC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Ketac Universal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Khăn choàng BN dùng 1 lần ( Khăn choàng ý)</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0,639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559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Khăn lau (giẻ lau)</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0,559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Khẩu trang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561</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Khẩu trang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562</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inox   15 x40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0,072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563</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inox   20 x40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0,096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564</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inox   30 x45</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0,192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Inox  VN   ( lớn ) đựng đồ khám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Inox  VN   ( nhỏ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nhựa  ( đựng đồ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sứ</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569</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sứ  + Ly</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570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đựng đồ khám</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0,192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571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đựng dụng cụ 20 x 13 cm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572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đựng dụng cụ có lổ</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573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hạt đậu Inox</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574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Inox  thấp</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575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inox 35cm x 25cm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576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lấy dấu 1/2 hàm</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577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lấy dấu bán hàm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578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Khay lấy dấu bán hàm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0,097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579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lấy dấu nhôm+nhựa+Inox</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0,633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Khay lấy dấu toàn hàm  ( HT + HD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Khoá Accor nhựa</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582</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Khóa cung mặt</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Khóa Hanau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khoá mỡ mũi cạo vôi</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khoá mỡ mũi cạo vôi  P5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Khung chữ 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Khung cưa  thạch  cao</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Khung đặt đê trẻ Em  ( Khung chử 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589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Khuôn đổ thạch  Aga</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Kim bấm số 10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Kim bấm số 3</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Kim dài</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Kim gây tê dài ( Kim terumo dài)</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3,195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Kim gây tê ngắn ( kim terumo ngắn)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3,195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Kim gây tê ngắn( kim septojet 0.3x10)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1,597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596</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Kim kẹp giấy</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0,192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Kim kẹp giấy lớn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598</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Kim loại cho PH khung bộ ( Vật liệu làm răng giả bằng hợp kim Coban Vera PDN(Hard) (Gói/200g))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599</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Kim loại sứ (Vật liệu làm răng giả bằng hợp kim Niken Verabond)</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600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Kim phẫu thuật ( kim khâu)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601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Kin 250ml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602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Kính trộn  Eugenate</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603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Kính trộn Cement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604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Lèn tay A( Lèn mani số 20)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605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Lèn tay A,B,C,D l=21mm( ( Lèn mani đủ số 15/40-21mm)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606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Lèn tay B( Lèn mani số 25)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607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Lèn tay C ( Lèn mani số 30)</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608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Lèn tay D ( Lèn mani số 35)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609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Lica (quang trùng hợp)( Che tủy chiếu đèn Ultrablend)</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Liềm   No.15</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611</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Lưỡi cưa đai</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0,230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Ly y tế ( Giấy)</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191,693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613</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Mắc cài đơn liên kết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0,128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Màng nhôm(24 cuộn/thùng)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0,307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615</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Mặt gương Atria</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0,767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Mặt kính cạo vôi ( Kính bảo hộ)</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Matrix</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Mâu  hàm  nhựa</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619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Mẫu  hàm  Visodont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đo huyết áp hiệu OMRON</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Máy tính Casio DJ 120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Miếng  sắt đế  Hanau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Miếng phân trang pronoti màu</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Vĩ</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MK chốt Unimetric tím 1 vòng, 2 vòng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MK chốt Unimetric vàng 1 vòng, 2 vòng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Móc treo nước muối sinh lý</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Mould răng Silicon cho Phantom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MTA( Bioroot)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629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Mực đóng dấu Shiny</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Cavitron  P.5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mài nhựa</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cạo vôi</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cạo vôi P5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cạo vôi R - G4</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cạo vôi R - P3</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cạo vôi R cho máy Somarco</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cạo vôi tam giác  TPC ( P4í,G1,G2 )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cạo vôi tròn TPC   ( P5 )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639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cạo vôi vuông  TPC  ( G4 )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640</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đá mài nhỏ, mịn (trụ đầu nhọn - xanh)</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0,399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641</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đá mài nhỏ, thô (trụ đầu bằng - hồng)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0,192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642</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đá mài to, mịn (trụ đầu nhọn - xanh)</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0,399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643</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đá mài to, thô (trụ đầu bằng - hồng)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0,192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644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endo access Bur # 1</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645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endo access Bur # 2</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646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KC mài sứ đầu dĩa đk 2.5 mm( MS: 818104025)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647</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KC mài sứ đầu dĩa đk 8 mm( MS: 825104097)</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648</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KC mài sứ đầu nhọn( MS: 888LC104018)</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649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đánh bóng amalgam ( Mũi đánh bóng amalgam Astropol)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HS tungsten các loại  ( Mũi dentsply)</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Mũi khoan KC 330 (Mũi tungtens carbide - </w:t>
            </w:r>
            <w:r w:rsidRPr="00874410">
              <w:rPr>
                <w:rFonts w:eastAsia="Times New Roman" w:cs="Times New Roman"/>
                <w:sz w:val="24"/>
                <w:szCs w:val="24"/>
              </w:rPr>
              <w:br/>
              <w:t>Amalgam 330 MS: C7314008)</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Mũi khoan KC 330 (Mũi tungtens carbide - </w:t>
            </w:r>
            <w:r w:rsidRPr="00874410">
              <w:rPr>
                <w:rFonts w:eastAsia="Times New Roman" w:cs="Times New Roman"/>
                <w:sz w:val="24"/>
                <w:szCs w:val="24"/>
              </w:rPr>
              <w:br/>
              <w:t>Amalgam 330 MS: C7314008)</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KC 345 (Mũi tungtens carbide -</w:t>
            </w:r>
            <w:r w:rsidRPr="00874410">
              <w:rPr>
                <w:rFonts w:eastAsia="Times New Roman" w:cs="Times New Roman"/>
                <w:sz w:val="24"/>
                <w:szCs w:val="24"/>
              </w:rPr>
              <w:br/>
              <w:t xml:space="preserve"> Amalgam 330 MS: C7314010)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92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KC tròn #4( Mũi các-bua ( Mũi tungten carbide highspeed tròn)- FG4 MS:C1314014)</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92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KC tròn #5( Mũi các-bua ( Mũi tungten carbide highspeed tròn)- FG4 MS:C1314016)</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kim cương các loại</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0,112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kim cương các loại</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0,096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659</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phẫu thuật 700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660</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phẫu thuật 702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661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phẫu thuật 703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0,799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662</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phẫu thuật 703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0,192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663</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tròn 1/2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664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tròn 1/4( Mũi khoan dentsply)</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665</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tròn 1/4( Mũi khoan dentsply)</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666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tròn HP #1/4</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667</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tròn HP #4</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668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tròn phẫu thuật HP 6( Mũi khoan dentsply)</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669</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tròn số 4 Mũi khoan dentsply)</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670</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tròn số 6 Mũi khoan dentsply)</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671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tròn số 6 Mũi khoan dentsply)</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672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khoan trụ nhọn, mảnh (mài kẻ 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673</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kim cương mài sứ đầu tròn  ( MS: 801104050)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674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kim cương mài sứ đầu tròn đk 4mm( MS: 801104042)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675</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kim cương mài sứ hình trụ đk 2,5 mm( MS: 848104025)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676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lấy cao R cho máy EMS</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677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mài kẻ HS vòng đỏ (MDT)</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0,096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678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mài nhựa C251E104060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679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mài nhựa C251E104060</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nạo túi xử lý mặt gốc R ( H4 L+ H4 R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92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nha chu các loại  Pesso Tip</w:t>
            </w:r>
            <w:r w:rsidRPr="00874410">
              <w:rPr>
                <w:rFonts w:eastAsia="Times New Roman" w:cs="Times New Roman"/>
                <w:sz w:val="24"/>
                <w:szCs w:val="24"/>
              </w:rPr>
              <w:br/>
              <w:t>( Mũi xử lý mặt chân R  ( HL +HR )</w:t>
            </w:r>
            <w:r w:rsidRPr="00874410">
              <w:rPr>
                <w:rFonts w:eastAsia="Times New Roman" w:cs="Times New Roman"/>
                <w:sz w:val="24"/>
                <w:szCs w:val="24"/>
              </w:rPr>
              <w:br/>
              <w:t>N0 :601419 - N0: 601326</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mũi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682</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Mũi Silicone đb composite. MS: 10W9277</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0,367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Mun còn đủ răng  ( màu xanh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Mun toàn hàm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Mun việt Nam (8 HT +12  HD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Múp Hanau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Múp trung +Múp lớn đủ loại</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Nạo  ngà 1 đầu số 5</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689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Nạo 1  đầu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Nạo 2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Nạo cong 2  đầu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Nạo ngà 1 đầu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Nạo ngà 2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Nạo ổ răng 1 đầu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Nạo thẳng 2 đầu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Nạo túi  2 đầu  ( XLMGR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Nạo túi 1 đầu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Nắp nhựa đậy Mould</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699</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khủyu Winter</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700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khủy Winter</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701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khuỷu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702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khủyu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703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Nạy răng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704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răng  Root tip</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705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răng  Root tip  ( 2 đầu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706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răng Root tip Tay Khuỷu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707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Root  tip cong</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708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Root  tip thẳng</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709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Roottip (Hu -Fviedy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thẳng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Winter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Nạy Winter  ( MEDESY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Nẹp nha chu ( Cung cố định hàm)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Cặp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Nẹp nha chu ( Cung cố định hàm)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Cặp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715</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Nhãn dán tomy 25x37mm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Xấp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0,288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Nhôm chử nhật nhỏ</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Nhộng đánh Amalgam</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718</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Nĩa  cắn</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719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Nĩa cắn  Hanau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720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Nĩa cắn Inox</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721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Nồi  Hanau   ( 110 vol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722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Nón giấy</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0,799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723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Nước bột đúc cầu mão( Chất làm khuôn răng Begosol HE 5L)</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724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Nước bột đức khung bộ gilvest</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725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Nước cất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Lít</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726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Nước muối sinh lý</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727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Nước nhựa nấu vertex</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ml</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27,955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728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Nước nhựa tự cứng Vertex Hà Lan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ml</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55,112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729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Nước nhựa tự cứng Vertex Hà Lan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ml</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0,799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730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Nước rửa film Retina (  Nước rửa phim Fixer Auto Retina (hiện hình))</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731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Nước rửa film Retina (Nước rửa phim Developer Auto Retina (định hình))</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732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Ốc nới rộng tháo lắp hàm dưới</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733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Ốc nới rộng tháo lắp hàm trên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0,096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734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nghe</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735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nhựa bơm cao su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736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cấm dụng cụ</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737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chích nhựa 10ml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738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chích nhựa 5ml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739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chích sắt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đúc  nhỏ  3 C</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đựng  kẹp gắp</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Ống hút nước bọt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0,639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hút nước bọt kim loại</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nhỏ giọt màu xanh</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745</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Ống nhựa hút nước bọt</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Oxy già đậm đặc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Chai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Paste đánh bóng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Viên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5,112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PathFile 21mm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749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Phấn viết bảng trắng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Phim tia X( phim ceadi)</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0,144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Pin 2A đồng hồ</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Vĩ</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0,399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Pin 2A đồng hồ Energiner max</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Vĩ</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0,217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Pin 3A máy lạnh</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Vĩ</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Pin vuông 9V</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Viên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0,184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Povidine 10%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0,112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Precelle</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Quặng đúc kim loại dành cho máy đúc cao tầng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0,104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758</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Răng nhựa 35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759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Răng nhựa 35</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760</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Răng nhựa 36</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Răng nhựa 36</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762</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Răng nhựa 46</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Răng nhựa 46</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Răng nhựa VN cồ  hàm trên 6R trước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765</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Răng nhựa VN cồ  hàm trên 6R trước</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Răng nhựa VN hàm trên 14R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Răng nhựa VN hàm trên 14R</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768</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Răng nhựa VN toàn hàm 28R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769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Ring Quick Master</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0,198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770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Rổ xách có quai lớn (2xanh,2đỏ)</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771</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Rootip khuỷu</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772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đắp lẹm (Sáp nha khoa  GEO block-out wax)</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773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đường ráp mí (sáp tròn finshing 1mm)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774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hồng ( Sáp miếng)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Miếng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0,240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775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hồng cứng trịnh sanh</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Miếng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1,438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776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hồng cứng trịnh sanh</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Miếng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5,431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777</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inlay xanh lá cây (shofu)</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0,479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778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kim đúc, đường kính 2mm (Sáp nha khoa GEO wax wire medium hard blue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779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kim đúc, đường kính 3mm ( Sáp nha khoa GEO wax wire medium hard blue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lưới tròn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móc Akers</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móc chữ T</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nền cho hàm trên 0,5mm ( sáp nha khoa finely dày 0.5mm)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784</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Sáp thanh lưỡi ( Sáp nha khoa dạng lưới retainer gird 2.0mm)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Single bond 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Sọ   người</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787</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Sổ carô lớn 30x40 cm </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Cuốn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Sổ carô trung 25x35 cm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Cuốn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0,072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789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Soft Liner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Sonde  ( thám trâm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0,072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Song song  kế Strong Surveyor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Song song kế</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793</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Steranios 2% - dung dịch tiệt trùng lạnh</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Sứ bờ vai Margin M3 VITA VMK  Master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hủ</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795</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Sứ nướu hồng Darkpink (Noritake)</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Sứ nướu hồng Pink (Noritake)</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Súng  GIC</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Súng bơm cau su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799</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Surfanios sát trùng bề mặt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800</w:t>
            </w:r>
          </w:p>
        </w:tc>
        <w:tc>
          <w:tcPr>
            <w:tcW w:w="7400"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Synidesmotome [nạy ]</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801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Tập học sinh 100 trang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Quyển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802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Tập học sinh 200 trang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Quyển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0,120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803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Tay  quay càng ép</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tay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804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Tay cầm càng ép</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tay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805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Tay cầm Cavitron  P.5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tay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0,040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806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Tay cầm Cavitron  P.5 + 1 tay cạo vôi </w:t>
            </w:r>
            <w:r w:rsidRPr="00874410">
              <w:rPr>
                <w:rFonts w:eastAsia="Times New Roman" w:cs="Times New Roman"/>
                <w:sz w:val="24"/>
                <w:szCs w:val="24"/>
              </w:rPr>
              <w:br/>
              <w:t>hiệu  Ultra sonic</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Bộ</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807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Tay khoan chậm Micromotuer</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tay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808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Tay khoan khuỷu</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tay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809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Tempron làm mão tạm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Tetric ceram Flow A3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Tetric ceram Flow A3.5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0,160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812</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Thạch Agar</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813</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Thạch cao cứng (loại 3) Planet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814</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Thạch cao cứng GC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815</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Thạch cao cứng GC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Thạch cao cứng snowrock type 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817</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Thạch cao cứng snowrock type 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0,449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Thạch cao cứng snowrock type 3</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819</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Thạch cao mềm ( Thạc cao VN)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1,454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820</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Thìa Die-lock (có nút nhựa)</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0,323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Thùng rác lớn đạp loại 40cm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Thùng rác trung đạp loại 30cm</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Thuốc cầm máu Spongel ( Cầm máu B- Brau) dạng miếng</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Miếng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0,080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Thước đo độ dày mão</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Thước đo lòng mão</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Thước Fox   ( 2món )</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Thước nội nha kim loại</w:t>
            </w:r>
          </w:p>
        </w:tc>
        <w:tc>
          <w:tcPr>
            <w:tcW w:w="911" w:type="dxa"/>
            <w:tcBorders>
              <w:top w:val="single" w:sz="4" w:space="0" w:color="auto"/>
              <w:left w:val="single" w:sz="4" w:space="0" w:color="auto"/>
              <w:bottom w:val="single" w:sz="4" w:space="0" w:color="auto"/>
              <w:right w:val="single" w:sz="4" w:space="0" w:color="auto"/>
            </w:tcBorders>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Cây</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Thuốc tê bôi </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61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829</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Thuốc tê chích Septodont </w:t>
            </w:r>
            <w:proofErr w:type="gramStart"/>
            <w:r w:rsidRPr="00874410">
              <w:rPr>
                <w:rFonts w:eastAsia="Times New Roman" w:cs="Times New Roman"/>
                <w:sz w:val="24"/>
                <w:szCs w:val="24"/>
              </w:rPr>
              <w:t>2%</w:t>
            </w:r>
            <w:proofErr w:type="gramEnd"/>
            <w:r w:rsidRPr="00874410">
              <w:rPr>
                <w:rFonts w:eastAsia="Times New Roman" w:cs="Times New Roman"/>
                <w:sz w:val="24"/>
                <w:szCs w:val="24"/>
              </w:rPr>
              <w:t>( Lignospan standard)</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Ống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6,390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830</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Thuốc tê chích Septodont 3% </w:t>
            </w:r>
            <w:proofErr w:type="gramStart"/>
            <w:r w:rsidRPr="00874410">
              <w:rPr>
                <w:rFonts w:eastAsia="Times New Roman" w:cs="Times New Roman"/>
                <w:sz w:val="24"/>
                <w:szCs w:val="24"/>
              </w:rPr>
              <w:t>( Scandonest</w:t>
            </w:r>
            <w:proofErr w:type="gramEnd"/>
            <w:r w:rsidRPr="00874410">
              <w:rPr>
                <w:rFonts w:eastAsia="Times New Roman" w:cs="Times New Roman"/>
                <w:sz w:val="24"/>
                <w:szCs w:val="24"/>
              </w:rPr>
              <w:t xml:space="preserve"> 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Ống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0,319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831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Tooth mousse GC</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832</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Trâm gai VN #15 ( Kim gai vn)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833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Trâm gai VN #20( Kim gai vn)</w:t>
            </w:r>
          </w:p>
        </w:tc>
        <w:tc>
          <w:tcPr>
            <w:tcW w:w="9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834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Trâm gai VN #30( Kim gai vn)</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lastRenderedPageBreak/>
              <w:t>835</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Trục lắp có ốc( MS: 420)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0,064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836</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Trục lắp giấy nhám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837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Trục lắp Pop - on ( Trục lắp 3M)</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838</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 xml:space="preserve">Trục lắp xoắn </w:t>
            </w:r>
            <w:proofErr w:type="gramStart"/>
            <w:r w:rsidRPr="00874410">
              <w:rPr>
                <w:rFonts w:eastAsia="Times New Roman" w:cs="Times New Roman"/>
                <w:sz w:val="24"/>
                <w:szCs w:val="24"/>
              </w:rPr>
              <w:t>( Trục</w:t>
            </w:r>
            <w:proofErr w:type="gramEnd"/>
            <w:r w:rsidRPr="00874410">
              <w:rPr>
                <w:rFonts w:eastAsia="Times New Roman" w:cs="Times New Roman"/>
                <w:sz w:val="24"/>
                <w:szCs w:val="24"/>
              </w:rPr>
              <w:t xml:space="preserve"> gắn trụ đánh bóng shunshine. MS: 5RF329H)</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839</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Vaseline</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Lọ</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0,048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840</w:t>
            </w:r>
          </w:p>
        </w:tc>
        <w:tc>
          <w:tcPr>
            <w:tcW w:w="7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Vaseline</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kg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841</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Vảy hàn - silver solder heavy</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cuộn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Vẩy hàn sứ (Ceramic Pre-solder)</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vĩ</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0,005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843</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Vernis VN hồng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lít</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0,021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Vicostat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Vỉ</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Vitapex điều trị tủy (Canxi hydroxit Apexcal)</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Hộp</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Vòi  ống  hút</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Well-pex</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Ống</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848</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Xà bông bột 250g</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0,224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849</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Xà bông giặt nước Omo 4kg/gói</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Gói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0,056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850</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Xà bông nước(3,8lit1/can)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851</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Xà bông rửa tay Libouy 4kg/can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Can</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0,128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852</w:t>
            </w:r>
          </w:p>
        </w:tc>
        <w:tc>
          <w:tcPr>
            <w:tcW w:w="7400"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Xô (loại lớn)</w:t>
            </w:r>
          </w:p>
        </w:tc>
        <w:tc>
          <w:tcPr>
            <w:tcW w:w="911" w:type="dxa"/>
            <w:tcBorders>
              <w:top w:val="single" w:sz="4" w:space="0" w:color="auto"/>
              <w:left w:val="single" w:sz="4" w:space="0" w:color="auto"/>
              <w:bottom w:val="single" w:sz="4" w:space="0" w:color="auto"/>
              <w:right w:val="single" w:sz="4" w:space="0" w:color="auto"/>
            </w:tcBorders>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0,003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853</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Z250  A1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0,010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854</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Z250  A2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0,019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855</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Z250  A3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0,069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856</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Z250  A3.5</w:t>
            </w:r>
          </w:p>
        </w:tc>
        <w:tc>
          <w:tcPr>
            <w:tcW w:w="9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0,072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857</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Z250  A4</w:t>
            </w:r>
          </w:p>
        </w:tc>
        <w:tc>
          <w:tcPr>
            <w:tcW w:w="9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0,032 </w:t>
            </w:r>
          </w:p>
        </w:tc>
      </w:tr>
      <w:tr w:rsidR="00874410" w:rsidRPr="00874410" w:rsidTr="008655AA">
        <w:trPr>
          <w:trHeight w:val="30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858</w:t>
            </w:r>
          </w:p>
        </w:tc>
        <w:tc>
          <w:tcPr>
            <w:tcW w:w="7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55AA" w:rsidRPr="00874410" w:rsidRDefault="008655AA" w:rsidP="008655AA">
            <w:pPr>
              <w:spacing w:before="0" w:after="0" w:line="240" w:lineRule="auto"/>
              <w:rPr>
                <w:rFonts w:eastAsia="Times New Roman" w:cs="Times New Roman"/>
                <w:sz w:val="24"/>
                <w:szCs w:val="24"/>
              </w:rPr>
            </w:pPr>
            <w:r w:rsidRPr="00874410">
              <w:rPr>
                <w:rFonts w:eastAsia="Times New Roman" w:cs="Times New Roman"/>
                <w:sz w:val="24"/>
                <w:szCs w:val="24"/>
              </w:rPr>
              <w:t>Z250 UD</w:t>
            </w:r>
          </w:p>
        </w:tc>
        <w:tc>
          <w:tcPr>
            <w:tcW w:w="9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655AA" w:rsidRPr="00874410" w:rsidRDefault="008655AA" w:rsidP="008655AA">
            <w:pPr>
              <w:spacing w:before="0" w:after="0" w:line="240" w:lineRule="auto"/>
              <w:jc w:val="center"/>
              <w:rPr>
                <w:rFonts w:eastAsia="Times New Roman" w:cs="Times New Roman"/>
                <w:sz w:val="24"/>
                <w:szCs w:val="24"/>
              </w:rPr>
            </w:pPr>
            <w:r w:rsidRPr="00874410">
              <w:rPr>
                <w:rFonts w:eastAsia="Times New Roman" w:cs="Times New Roman"/>
                <w:sz w:val="24"/>
                <w:szCs w:val="24"/>
              </w:rPr>
              <w:t>Cái</w:t>
            </w:r>
          </w:p>
        </w:tc>
        <w:tc>
          <w:tcPr>
            <w:tcW w:w="613" w:type="dxa"/>
            <w:tcBorders>
              <w:top w:val="single" w:sz="4" w:space="0" w:color="auto"/>
              <w:left w:val="single" w:sz="4" w:space="0" w:color="auto"/>
              <w:bottom w:val="single" w:sz="4" w:space="0" w:color="auto"/>
              <w:right w:val="single" w:sz="4" w:space="0" w:color="auto"/>
            </w:tcBorders>
            <w:noWrap/>
            <w:vAlign w:val="bottom"/>
            <w:hideMark/>
          </w:tcPr>
          <w:p w:rsidR="008655AA" w:rsidRPr="00874410" w:rsidRDefault="008655AA" w:rsidP="008655AA">
            <w:pPr>
              <w:spacing w:before="0" w:after="0" w:line="240" w:lineRule="auto"/>
              <w:jc w:val="right"/>
              <w:rPr>
                <w:rFonts w:eastAsia="Times New Roman" w:cs="Times New Roman"/>
                <w:sz w:val="24"/>
                <w:szCs w:val="24"/>
              </w:rPr>
            </w:pPr>
            <w:r w:rsidRPr="00874410">
              <w:rPr>
                <w:rFonts w:eastAsia="Times New Roman" w:cs="Times New Roman"/>
                <w:sz w:val="24"/>
                <w:szCs w:val="24"/>
              </w:rPr>
              <w:t xml:space="preserve"> 0,024 </w:t>
            </w:r>
          </w:p>
        </w:tc>
      </w:tr>
    </w:tbl>
    <w:p w:rsidR="00F22612" w:rsidRDefault="00F22612" w:rsidP="007A1188">
      <w:pPr>
        <w:jc w:val="both"/>
      </w:pPr>
    </w:p>
    <w:p w:rsidR="00F22612" w:rsidRPr="00F155C1" w:rsidRDefault="00F22612" w:rsidP="007A1188">
      <w:pPr>
        <w:jc w:val="both"/>
      </w:pPr>
    </w:p>
    <w:sectPr w:rsidR="00F22612" w:rsidRPr="00F155C1" w:rsidSect="007A1188">
      <w:pgSz w:w="11909" w:h="16834" w:code="9"/>
      <w:pgMar w:top="1440" w:right="1440" w:bottom="1440" w:left="1440" w:header="720" w:footer="720" w:gutter="0"/>
      <w:pgBorders w:display="firstPage" w:offsetFrom="page">
        <w:top w:val="thinThickMediumGap" w:sz="18" w:space="24" w:color="auto"/>
        <w:left w:val="thinThickMediumGap" w:sz="18" w:space="24" w:color="auto"/>
        <w:bottom w:val="thickThinMediumGap" w:sz="18" w:space="24" w:color="auto"/>
        <w:right w:val="thickThinMedium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93F"/>
    <w:multiLevelType w:val="hybridMultilevel"/>
    <w:tmpl w:val="CA42EAFA"/>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9129F"/>
    <w:multiLevelType w:val="hybridMultilevel"/>
    <w:tmpl w:val="CD70D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47AC4"/>
    <w:multiLevelType w:val="hybridMultilevel"/>
    <w:tmpl w:val="FBC08E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712EE"/>
    <w:multiLevelType w:val="hybridMultilevel"/>
    <w:tmpl w:val="D4F8D0F4"/>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827FC"/>
    <w:multiLevelType w:val="hybridMultilevel"/>
    <w:tmpl w:val="640482E6"/>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E550A"/>
    <w:multiLevelType w:val="hybridMultilevel"/>
    <w:tmpl w:val="747E8C06"/>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92E68"/>
    <w:multiLevelType w:val="hybridMultilevel"/>
    <w:tmpl w:val="33B8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E1"/>
    <w:rsid w:val="000A3849"/>
    <w:rsid w:val="000B06C3"/>
    <w:rsid w:val="00134F6F"/>
    <w:rsid w:val="00233723"/>
    <w:rsid w:val="0026762A"/>
    <w:rsid w:val="002736E6"/>
    <w:rsid w:val="0029213F"/>
    <w:rsid w:val="00333A33"/>
    <w:rsid w:val="0039424B"/>
    <w:rsid w:val="004241E4"/>
    <w:rsid w:val="00436901"/>
    <w:rsid w:val="00581FA8"/>
    <w:rsid w:val="00606576"/>
    <w:rsid w:val="00690679"/>
    <w:rsid w:val="006A67A7"/>
    <w:rsid w:val="00703D5D"/>
    <w:rsid w:val="00716D0D"/>
    <w:rsid w:val="0077555A"/>
    <w:rsid w:val="00794FCA"/>
    <w:rsid w:val="007A1188"/>
    <w:rsid w:val="007E743E"/>
    <w:rsid w:val="007F00E1"/>
    <w:rsid w:val="00812B5D"/>
    <w:rsid w:val="008655AA"/>
    <w:rsid w:val="00874410"/>
    <w:rsid w:val="00874FF1"/>
    <w:rsid w:val="00904F50"/>
    <w:rsid w:val="00975955"/>
    <w:rsid w:val="009B20C4"/>
    <w:rsid w:val="009F6813"/>
    <w:rsid w:val="00B038A3"/>
    <w:rsid w:val="00B04736"/>
    <w:rsid w:val="00B120E1"/>
    <w:rsid w:val="00B30E79"/>
    <w:rsid w:val="00B7691D"/>
    <w:rsid w:val="00B869AA"/>
    <w:rsid w:val="00BD2528"/>
    <w:rsid w:val="00BF2464"/>
    <w:rsid w:val="00C3121D"/>
    <w:rsid w:val="00C876DA"/>
    <w:rsid w:val="00CB1EB1"/>
    <w:rsid w:val="00CC24DE"/>
    <w:rsid w:val="00CF4572"/>
    <w:rsid w:val="00D06730"/>
    <w:rsid w:val="00D306B5"/>
    <w:rsid w:val="00D927C8"/>
    <w:rsid w:val="00E108A7"/>
    <w:rsid w:val="00E265C8"/>
    <w:rsid w:val="00E406A9"/>
    <w:rsid w:val="00E61734"/>
    <w:rsid w:val="00EB64E0"/>
    <w:rsid w:val="00F155C1"/>
    <w:rsid w:val="00F22612"/>
    <w:rsid w:val="00FE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paragraph" w:styleId="ListParagraph">
    <w:name w:val="List Paragraph"/>
    <w:basedOn w:val="Normal"/>
    <w:uiPriority w:val="34"/>
    <w:qFormat/>
    <w:rsid w:val="00EB64E0"/>
    <w:pPr>
      <w:ind w:left="720"/>
      <w:contextualSpacing/>
    </w:p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customStyle="1" w:styleId="xl34">
    <w:name w:val="xl34"/>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6">
    <w:name w:val="xl56"/>
    <w:basedOn w:val="Normal"/>
    <w:rsid w:val="008655A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57">
    <w:name w:val="xl57"/>
    <w:basedOn w:val="Normal"/>
    <w:rsid w:val="008655A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58">
    <w:name w:val="xl58"/>
    <w:basedOn w:val="Normal"/>
    <w:rsid w:val="008655A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9">
    <w:name w:val="xl59"/>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0">
    <w:name w:val="xl60"/>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1">
    <w:name w:val="xl61"/>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62">
    <w:name w:val="xl62"/>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63">
    <w:name w:val="xl63"/>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4">
    <w:name w:val="xl64"/>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5">
    <w:name w:val="xl65"/>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66">
    <w:name w:val="xl66"/>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2">
    <w:name w:val="xl32"/>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
    <w:name w:val="xl33"/>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5">
    <w:name w:val="xl35"/>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
    <w:name w:val="xl36"/>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
    <w:name w:val="xl38"/>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9">
    <w:name w:val="xl39"/>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
    <w:name w:val="xl40"/>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
    <w:name w:val="xl41"/>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
    <w:name w:val="xl42"/>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3">
    <w:name w:val="xl43"/>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44">
    <w:name w:val="xl44"/>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
    <w:name w:val="xl45"/>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46">
    <w:name w:val="xl46"/>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7">
    <w:name w:val="xl47"/>
    <w:basedOn w:val="Normal"/>
    <w:rsid w:val="008655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
    <w:name w:val="xl48"/>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9">
    <w:name w:val="xl49"/>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1">
    <w:name w:val="xl51"/>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52">
    <w:name w:val="xl52"/>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53">
    <w:name w:val="xl53"/>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
    <w:name w:val="xl54"/>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styleId="BalloonText">
    <w:name w:val="Balloon Text"/>
    <w:basedOn w:val="Normal"/>
    <w:link w:val="BalloonTextChar"/>
    <w:uiPriority w:val="99"/>
    <w:semiHidden/>
    <w:unhideWhenUsed/>
    <w:rsid w:val="008744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paragraph" w:styleId="ListParagraph">
    <w:name w:val="List Paragraph"/>
    <w:basedOn w:val="Normal"/>
    <w:uiPriority w:val="34"/>
    <w:qFormat/>
    <w:rsid w:val="00EB64E0"/>
    <w:pPr>
      <w:ind w:left="720"/>
      <w:contextualSpacing/>
    </w:p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customStyle="1" w:styleId="xl34">
    <w:name w:val="xl34"/>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6">
    <w:name w:val="xl56"/>
    <w:basedOn w:val="Normal"/>
    <w:rsid w:val="008655A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57">
    <w:name w:val="xl57"/>
    <w:basedOn w:val="Normal"/>
    <w:rsid w:val="008655A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58">
    <w:name w:val="xl58"/>
    <w:basedOn w:val="Normal"/>
    <w:rsid w:val="008655A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9">
    <w:name w:val="xl59"/>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0">
    <w:name w:val="xl60"/>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1">
    <w:name w:val="xl61"/>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62">
    <w:name w:val="xl62"/>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63">
    <w:name w:val="xl63"/>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4">
    <w:name w:val="xl64"/>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5">
    <w:name w:val="xl65"/>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66">
    <w:name w:val="xl66"/>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2">
    <w:name w:val="xl32"/>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
    <w:name w:val="xl33"/>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5">
    <w:name w:val="xl35"/>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
    <w:name w:val="xl36"/>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
    <w:name w:val="xl38"/>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9">
    <w:name w:val="xl39"/>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
    <w:name w:val="xl40"/>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
    <w:name w:val="xl41"/>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
    <w:name w:val="xl42"/>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3">
    <w:name w:val="xl43"/>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44">
    <w:name w:val="xl44"/>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
    <w:name w:val="xl45"/>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46">
    <w:name w:val="xl46"/>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7">
    <w:name w:val="xl47"/>
    <w:basedOn w:val="Normal"/>
    <w:rsid w:val="008655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
    <w:name w:val="xl48"/>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9">
    <w:name w:val="xl49"/>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1">
    <w:name w:val="xl51"/>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52">
    <w:name w:val="xl52"/>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53">
    <w:name w:val="xl53"/>
    <w:basedOn w:val="Normal"/>
    <w:rsid w:val="008655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
    <w:name w:val="xl54"/>
    <w:basedOn w:val="Normal"/>
    <w:rsid w:val="00865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styleId="BalloonText">
    <w:name w:val="Balloon Text"/>
    <w:basedOn w:val="Normal"/>
    <w:link w:val="BalloonTextChar"/>
    <w:uiPriority w:val="99"/>
    <w:semiHidden/>
    <w:unhideWhenUsed/>
    <w:rsid w:val="008744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4571">
      <w:bodyDiv w:val="1"/>
      <w:marLeft w:val="0"/>
      <w:marRight w:val="0"/>
      <w:marTop w:val="0"/>
      <w:marBottom w:val="0"/>
      <w:divBdr>
        <w:top w:val="none" w:sz="0" w:space="0" w:color="auto"/>
        <w:left w:val="none" w:sz="0" w:space="0" w:color="auto"/>
        <w:bottom w:val="none" w:sz="0" w:space="0" w:color="auto"/>
        <w:right w:val="none" w:sz="0" w:space="0" w:color="auto"/>
      </w:divBdr>
    </w:div>
    <w:div w:id="1006639366">
      <w:bodyDiv w:val="1"/>
      <w:marLeft w:val="0"/>
      <w:marRight w:val="0"/>
      <w:marTop w:val="0"/>
      <w:marBottom w:val="0"/>
      <w:divBdr>
        <w:top w:val="none" w:sz="0" w:space="0" w:color="auto"/>
        <w:left w:val="none" w:sz="0" w:space="0" w:color="auto"/>
        <w:bottom w:val="none" w:sz="0" w:space="0" w:color="auto"/>
        <w:right w:val="none" w:sz="0" w:space="0" w:color="auto"/>
      </w:divBdr>
    </w:div>
    <w:div w:id="1097755424">
      <w:bodyDiv w:val="1"/>
      <w:marLeft w:val="0"/>
      <w:marRight w:val="0"/>
      <w:marTop w:val="0"/>
      <w:marBottom w:val="0"/>
      <w:divBdr>
        <w:top w:val="none" w:sz="0" w:space="0" w:color="auto"/>
        <w:left w:val="none" w:sz="0" w:space="0" w:color="auto"/>
        <w:bottom w:val="none" w:sz="0" w:space="0" w:color="auto"/>
        <w:right w:val="none" w:sz="0" w:space="0" w:color="auto"/>
      </w:divBdr>
    </w:div>
    <w:div w:id="1108280370">
      <w:bodyDiv w:val="1"/>
      <w:marLeft w:val="0"/>
      <w:marRight w:val="0"/>
      <w:marTop w:val="0"/>
      <w:marBottom w:val="0"/>
      <w:divBdr>
        <w:top w:val="none" w:sz="0" w:space="0" w:color="auto"/>
        <w:left w:val="none" w:sz="0" w:space="0" w:color="auto"/>
        <w:bottom w:val="none" w:sz="0" w:space="0" w:color="auto"/>
        <w:right w:val="none" w:sz="0" w:space="0" w:color="auto"/>
      </w:divBdr>
    </w:div>
    <w:div w:id="1793596868">
      <w:bodyDiv w:val="1"/>
      <w:marLeft w:val="0"/>
      <w:marRight w:val="0"/>
      <w:marTop w:val="0"/>
      <w:marBottom w:val="0"/>
      <w:divBdr>
        <w:top w:val="none" w:sz="0" w:space="0" w:color="auto"/>
        <w:left w:val="none" w:sz="0" w:space="0" w:color="auto"/>
        <w:bottom w:val="none" w:sz="0" w:space="0" w:color="auto"/>
        <w:right w:val="none" w:sz="0" w:space="0" w:color="auto"/>
      </w:divBdr>
    </w:div>
    <w:div w:id="18401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6FE1D-8A69-485D-9689-CBB94EE7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9416</Words>
  <Characters>53674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Khanh Phuong</dc:creator>
  <cp:keywords/>
  <dc:description/>
  <cp:lastModifiedBy>phongkham</cp:lastModifiedBy>
  <cp:revision>14</cp:revision>
  <dcterms:created xsi:type="dcterms:W3CDTF">2021-05-14T10:02:00Z</dcterms:created>
  <dcterms:modified xsi:type="dcterms:W3CDTF">2021-05-19T11:49:00Z</dcterms:modified>
</cp:coreProperties>
</file>