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7"/>
        <w:tblW w:w="0" w:type="auto"/>
        <w:tblLook w:val="0000" w:firstRow="0" w:lastRow="0" w:firstColumn="0" w:lastColumn="0" w:noHBand="0" w:noVBand="0"/>
      </w:tblPr>
      <w:tblGrid>
        <w:gridCol w:w="3168"/>
        <w:gridCol w:w="5903"/>
      </w:tblGrid>
      <w:tr w:rsidR="005E5197" w:rsidRPr="003C532B" w14:paraId="0EAD0073" w14:textId="77777777" w:rsidTr="005E5197">
        <w:trPr>
          <w:trHeight w:val="708"/>
        </w:trPr>
        <w:tc>
          <w:tcPr>
            <w:tcW w:w="3227" w:type="dxa"/>
            <w:shd w:val="clear" w:color="000000" w:fill="FFFFFF"/>
          </w:tcPr>
          <w:p w14:paraId="2BA39FE8" w14:textId="77777777" w:rsidR="005E5197" w:rsidRPr="003C532B" w:rsidRDefault="005E5197" w:rsidP="005E5197">
            <w:pPr>
              <w:pStyle w:val="Heading1"/>
              <w:rPr>
                <w:rFonts w:ascii="Times New Roman" w:hAnsi="Times New Roman"/>
                <w:sz w:val="28"/>
                <w:szCs w:val="28"/>
              </w:rPr>
            </w:pPr>
            <w:r w:rsidRPr="003C532B">
              <w:rPr>
                <w:rFonts w:ascii="Times New Roman" w:hAnsi="Times New Roman"/>
                <w:noProof/>
                <w:sz w:val="28"/>
                <w:szCs w:val="28"/>
                <w:lang w:val="en-US" w:eastAsia="en-US"/>
              </w:rPr>
              <mc:AlternateContent>
                <mc:Choice Requires="wps">
                  <w:drawing>
                    <wp:anchor distT="0" distB="0" distL="114300" distR="114300" simplePos="0" relativeHeight="251658241" behindDoc="0" locked="0" layoutInCell="1" allowOverlap="1" wp14:anchorId="0CB96CE9" wp14:editId="4093E609">
                      <wp:simplePos x="0" y="0"/>
                      <wp:positionH relativeFrom="column">
                        <wp:posOffset>708660</wp:posOffset>
                      </wp:positionH>
                      <wp:positionV relativeFrom="paragraph">
                        <wp:posOffset>208280</wp:posOffset>
                      </wp:positionV>
                      <wp:extent cx="504825" cy="0"/>
                      <wp:effectExtent l="7620" t="9525" r="1143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FBBFC5" id="_x0000_t32" coordsize="21600,21600" o:spt="32" o:oned="t" path="m,l21600,21600e" filled="f">
                      <v:path arrowok="t" fillok="f" o:connecttype="none"/>
                      <o:lock v:ext="edit" shapetype="t"/>
                    </v:shapetype>
                    <v:shape id="Straight Arrow Connector 3" o:spid="_x0000_s1026" type="#_x0000_t32" style="position:absolute;margin-left:55.8pt;margin-top:16.4pt;width:39.7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"/>
                  </w:pict>
                </mc:Fallback>
              </mc:AlternateContent>
            </w:r>
            <w:r w:rsidRPr="003C532B">
              <w:rPr>
                <w:rFonts w:ascii="Times New Roman" w:hAnsi="Times New Roman"/>
                <w:sz w:val="28"/>
                <w:szCs w:val="28"/>
                <w:lang w:val="en-US" w:eastAsia="en-US"/>
              </w:rPr>
              <w:t xml:space="preserve"> BỘ Y TẾ</w:t>
            </w:r>
          </w:p>
        </w:tc>
        <w:tc>
          <w:tcPr>
            <w:tcW w:w="6060" w:type="dxa"/>
            <w:shd w:val="clear" w:color="000000" w:fill="FFFFFF"/>
          </w:tcPr>
          <w:p w14:paraId="3F3A40C0" w14:textId="77777777" w:rsidR="005E5197" w:rsidRPr="003C532B" w:rsidRDefault="005E5197" w:rsidP="005E5197">
            <w:pPr>
              <w:jc w:val="center"/>
              <w:rPr>
                <w:rFonts w:ascii="Times New Roman" w:hAnsi="Times New Roman" w:cs="Times New Roman"/>
                <w:b/>
                <w:sz w:val="26"/>
                <w:szCs w:val="28"/>
              </w:rPr>
            </w:pPr>
            <w:r w:rsidRPr="003C532B">
              <w:rPr>
                <w:rFonts w:ascii="Times New Roman" w:hAnsi="Times New Roman" w:cs="Times New Roman"/>
                <w:b/>
                <w:sz w:val="26"/>
                <w:szCs w:val="28"/>
              </w:rPr>
              <w:t>CỘNG HÒA XÃ HỘI CHỦ NGHĨA VIỆT NAM</w:t>
            </w:r>
          </w:p>
          <w:p w14:paraId="38D2EBCE" w14:textId="77777777" w:rsidR="005E5197" w:rsidRPr="003C532B" w:rsidRDefault="005E5197" w:rsidP="005E5197">
            <w:pPr>
              <w:jc w:val="center"/>
              <w:rPr>
                <w:rFonts w:ascii="Times New Roman" w:hAnsi="Times New Roman" w:cs="Times New Roman"/>
                <w:sz w:val="28"/>
                <w:szCs w:val="28"/>
              </w:rPr>
            </w:pPr>
            <w:r w:rsidRPr="003C532B">
              <w:rPr>
                <w:rFonts w:ascii="Times New Roman" w:hAnsi="Times New Roman" w:cs="Times New Roman"/>
                <w:noProof/>
                <w:sz w:val="28"/>
                <w:szCs w:val="28"/>
              </w:rPr>
              <mc:AlternateContent>
                <mc:Choice Requires="wps">
                  <w:drawing>
                    <wp:anchor distT="0" distB="0" distL="114300" distR="114300" simplePos="0" relativeHeight="251658242" behindDoc="0" locked="0" layoutInCell="1" allowOverlap="1" wp14:anchorId="04ECB460" wp14:editId="07D076D5">
                      <wp:simplePos x="0" y="0"/>
                      <wp:positionH relativeFrom="column">
                        <wp:posOffset>836930</wp:posOffset>
                      </wp:positionH>
                      <wp:positionV relativeFrom="paragraph">
                        <wp:posOffset>225425</wp:posOffset>
                      </wp:positionV>
                      <wp:extent cx="2051685" cy="0"/>
                      <wp:effectExtent l="13335" t="6985" r="1143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77502" id="Straight Arrow Connector 4" o:spid="_x0000_s1026" type="#_x0000_t32" style="position:absolute;margin-left:65.9pt;margin-top:17.75pt;width:161.5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"/>
                  </w:pict>
                </mc:Fallback>
              </mc:AlternateContent>
            </w:r>
            <w:r w:rsidRPr="003C532B">
              <w:rPr>
                <w:rFonts w:ascii="Times New Roman" w:hAnsi="Times New Roman" w:cs="Times New Roman"/>
                <w:b/>
                <w:sz w:val="28"/>
                <w:szCs w:val="28"/>
              </w:rPr>
              <w:t>Độc lập - Tự do - Hạnh phúc</w:t>
            </w:r>
          </w:p>
        </w:tc>
      </w:tr>
      <w:tr w:rsidR="005E5197" w:rsidRPr="003C532B" w14:paraId="7B3BBB1E" w14:textId="77777777" w:rsidTr="005E5197">
        <w:tc>
          <w:tcPr>
            <w:tcW w:w="3227" w:type="dxa"/>
            <w:shd w:val="clear" w:color="000000" w:fill="FFFFFF"/>
          </w:tcPr>
          <w:p w14:paraId="1DF7019D" w14:textId="77777777" w:rsidR="005E5197" w:rsidRPr="003C532B" w:rsidRDefault="005E5197" w:rsidP="005E5197">
            <w:pPr>
              <w:spacing w:before="120"/>
              <w:jc w:val="center"/>
              <w:rPr>
                <w:rFonts w:ascii="Times New Roman" w:hAnsi="Times New Roman" w:cs="Times New Roman"/>
                <w:sz w:val="28"/>
                <w:szCs w:val="28"/>
              </w:rPr>
            </w:pPr>
            <w:r w:rsidRPr="003C532B">
              <w:rPr>
                <w:rFonts w:ascii="Times New Roman" w:hAnsi="Times New Roman" w:cs="Times New Roman"/>
                <w:sz w:val="28"/>
                <w:szCs w:val="28"/>
                <w:lang w:val="fr-FR"/>
              </w:rPr>
              <w:t>Số:         /202</w:t>
            </w:r>
            <w:r w:rsidR="00E12DA2">
              <w:rPr>
                <w:rFonts w:ascii="Times New Roman" w:hAnsi="Times New Roman" w:cs="Times New Roman"/>
                <w:sz w:val="28"/>
                <w:szCs w:val="28"/>
                <w:lang w:val="vi-VN"/>
              </w:rPr>
              <w:t>3</w:t>
            </w:r>
            <w:r w:rsidRPr="003C532B">
              <w:rPr>
                <w:rFonts w:ascii="Times New Roman" w:hAnsi="Times New Roman" w:cs="Times New Roman"/>
                <w:sz w:val="28"/>
                <w:szCs w:val="28"/>
                <w:lang w:val="fr-FR"/>
              </w:rPr>
              <w:t>/TT-BYT</w:t>
            </w:r>
          </w:p>
        </w:tc>
        <w:tc>
          <w:tcPr>
            <w:tcW w:w="6060" w:type="dxa"/>
            <w:shd w:val="clear" w:color="000000" w:fill="FFFFFF"/>
          </w:tcPr>
          <w:p w14:paraId="2805A29A" w14:textId="77777777" w:rsidR="005E5197" w:rsidRPr="00E12DA2" w:rsidRDefault="005E5197" w:rsidP="005E5197">
            <w:pPr>
              <w:spacing w:before="120"/>
              <w:jc w:val="center"/>
              <w:rPr>
                <w:rFonts w:ascii="Times New Roman" w:hAnsi="Times New Roman" w:cs="Times New Roman"/>
                <w:sz w:val="28"/>
                <w:szCs w:val="28"/>
                <w:lang w:val="vi-VN"/>
              </w:rPr>
            </w:pPr>
            <w:r w:rsidRPr="003C532B">
              <w:rPr>
                <w:rFonts w:ascii="Times New Roman" w:hAnsi="Times New Roman" w:cs="Times New Roman"/>
                <w:i/>
                <w:sz w:val="28"/>
                <w:szCs w:val="28"/>
              </w:rPr>
              <w:t>Hà Nội, ngày       tháng      năm 202</w:t>
            </w:r>
            <w:r w:rsidR="00E12DA2">
              <w:rPr>
                <w:rFonts w:ascii="Times New Roman" w:hAnsi="Times New Roman" w:cs="Times New Roman"/>
                <w:i/>
                <w:sz w:val="28"/>
                <w:szCs w:val="28"/>
                <w:lang w:val="vi-VN"/>
              </w:rPr>
              <w:t>3</w:t>
            </w:r>
          </w:p>
        </w:tc>
      </w:tr>
    </w:tbl>
    <w:p w14:paraId="3D86718C" w14:textId="17603F82" w:rsidR="00AF65E4" w:rsidRDefault="001C1811">
      <w:r w:rsidRPr="00F20C1B">
        <w:rPr>
          <w:rFonts w:ascii="Times New Roman" w:hAnsi="Times New Roman" w:cs="Times New Roman"/>
          <w:b/>
          <w:bCs/>
          <w:noProof/>
          <w:sz w:val="28"/>
          <w:szCs w:val="28"/>
        </w:rPr>
        <mc:AlternateContent>
          <mc:Choice Requires="wps">
            <w:drawing>
              <wp:anchor distT="45720" distB="45720" distL="114300" distR="114300" simplePos="0" relativeHeight="251658243" behindDoc="0" locked="0" layoutInCell="1" allowOverlap="1" wp14:anchorId="6865B385" wp14:editId="3E331CD6">
                <wp:simplePos x="0" y="0"/>
                <wp:positionH relativeFrom="column">
                  <wp:posOffset>-837078</wp:posOffset>
                </wp:positionH>
                <wp:positionV relativeFrom="paragraph">
                  <wp:posOffset>734135</wp:posOffset>
                </wp:positionV>
                <wp:extent cx="1056640" cy="409575"/>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09575"/>
                        </a:xfrm>
                        <a:prstGeom prst="rect">
                          <a:avLst/>
                        </a:prstGeom>
                        <a:solidFill>
                          <a:srgbClr val="FFFFFF"/>
                        </a:solidFill>
                        <a:ln w="9525">
                          <a:solidFill>
                            <a:srgbClr val="000000"/>
                          </a:solidFill>
                          <a:miter lim="800000"/>
                          <a:headEnd/>
                          <a:tailEnd/>
                        </a:ln>
                      </wps:spPr>
                      <wps:txbx>
                        <w:txbxContent>
                          <w:p w14:paraId="5ADFBDB3" w14:textId="3A4C6CA4" w:rsidR="001C1811" w:rsidRPr="00002944" w:rsidRDefault="001C1811" w:rsidP="00002944">
                            <w:pPr>
                              <w:jc w:val="center"/>
                              <w:rPr>
                                <w:rFonts w:ascii="Times New Roman" w:hAnsi="Times New Roman" w:cs="Times New Roman"/>
                                <w:b/>
                                <w:bCs/>
                                <w:sz w:val="20"/>
                                <w:szCs w:val="20"/>
                              </w:rPr>
                            </w:pPr>
                            <w:r w:rsidRPr="00002944">
                              <w:rPr>
                                <w:rFonts w:ascii="Times New Roman" w:hAnsi="Times New Roman" w:cs="Times New Roman"/>
                                <w:b/>
                                <w:bCs/>
                                <w:sz w:val="20"/>
                                <w:szCs w:val="20"/>
                              </w:rPr>
                              <w:t xml:space="preserve">Dự thảo </w:t>
                            </w:r>
                          </w:p>
                          <w:p w14:paraId="1E3C3473" w14:textId="1106FFE5" w:rsidR="00F20C1B" w:rsidRPr="00002944" w:rsidRDefault="00F20C1B" w:rsidP="00002944">
                            <w:pPr>
                              <w:jc w:val="center"/>
                              <w:rPr>
                                <w:rFonts w:ascii="Times New Roman" w:hAnsi="Times New Roman" w:cs="Times New Roman"/>
                                <w:b/>
                                <w:bCs/>
                                <w:sz w:val="20"/>
                                <w:szCs w:val="20"/>
                              </w:rPr>
                            </w:pPr>
                            <w:r w:rsidRPr="00002944">
                              <w:rPr>
                                <w:rFonts w:ascii="Times New Roman" w:hAnsi="Times New Roman" w:cs="Times New Roman"/>
                                <w:b/>
                                <w:bCs/>
                                <w:sz w:val="20"/>
                                <w:szCs w:val="20"/>
                              </w:rPr>
                              <w:t>Ngày</w:t>
                            </w:r>
                            <w:r w:rsidR="00F31469">
                              <w:rPr>
                                <w:rFonts w:ascii="Times New Roman" w:hAnsi="Times New Roman" w:cs="Times New Roman"/>
                                <w:b/>
                                <w:bCs/>
                                <w:sz w:val="20"/>
                                <w:szCs w:val="20"/>
                              </w:rPr>
                              <w:t xml:space="preserve"> 1</w:t>
                            </w:r>
                            <w:r w:rsidR="000C66A9">
                              <w:rPr>
                                <w:rFonts w:ascii="Times New Roman" w:hAnsi="Times New Roman" w:cs="Times New Roman"/>
                                <w:b/>
                                <w:bCs/>
                                <w:sz w:val="20"/>
                                <w:szCs w:val="20"/>
                              </w:rPr>
                              <w:t>9</w:t>
                            </w:r>
                            <w:r w:rsidRPr="00002944">
                              <w:rPr>
                                <w:rFonts w:ascii="Times New Roman" w:hAnsi="Times New Roman" w:cs="Times New Roman"/>
                                <w:b/>
                                <w:bCs/>
                                <w:sz w:val="20"/>
                                <w:szCs w:val="20"/>
                              </w:rPr>
                              <w:t>/</w:t>
                            </w:r>
                            <w:r w:rsidR="00986181">
                              <w:rPr>
                                <w:rFonts w:ascii="Times New Roman" w:hAnsi="Times New Roman" w:cs="Times New Roman"/>
                                <w:b/>
                                <w:bCs/>
                                <w:sz w:val="20"/>
                                <w:szCs w:val="20"/>
                              </w:rPr>
                              <w:t>9</w:t>
                            </w:r>
                            <w:r w:rsidRPr="00002944">
                              <w:rPr>
                                <w:rFonts w:ascii="Times New Roman" w:hAnsi="Times New Roman" w:cs="Times New Roman"/>
                                <w:b/>
                                <w:bCs/>
                                <w:sz w:val="20"/>
                                <w:szCs w:val="20"/>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5B385" id="_x0000_t202" coordsize="21600,21600" o:spt="202" path="m,l,21600r21600,l21600,xe">
                <v:stroke joinstyle="miter"/>
                <v:path gradientshapeok="t" o:connecttype="rect"/>
              </v:shapetype>
              <v:shape id="Text Box 2" o:spid="_x0000_s1026" type="#_x0000_t202" style="position:absolute;margin-left:-65.9pt;margin-top:57.8pt;width:83.2pt;height:32.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">
                <v:textbox>
                  <w:txbxContent>
                    <w:p w14:paraId="5ADFBDB3" w14:textId="3A4C6CA4" w:rsidR="001C1811" w:rsidRPr="00002944" w:rsidRDefault="001C1811" w:rsidP="00002944">
                      <w:pPr>
                        <w:jc w:val="center"/>
                        <w:rPr>
                          <w:rFonts w:ascii="Times New Roman" w:hAnsi="Times New Roman" w:cs="Times New Roman"/>
                          <w:b/>
                          <w:bCs/>
                          <w:sz w:val="20"/>
                          <w:szCs w:val="20"/>
                        </w:rPr>
                      </w:pPr>
                      <w:r w:rsidRPr="00002944">
                        <w:rPr>
                          <w:rFonts w:ascii="Times New Roman" w:hAnsi="Times New Roman" w:cs="Times New Roman"/>
                          <w:b/>
                          <w:bCs/>
                          <w:sz w:val="20"/>
                          <w:szCs w:val="20"/>
                        </w:rPr>
                        <w:t xml:space="preserve">Dự thảo </w:t>
                      </w:r>
                    </w:p>
                    <w:p w14:paraId="1E3C3473" w14:textId="1106FFE5" w:rsidR="00F20C1B" w:rsidRPr="00002944" w:rsidRDefault="00F20C1B" w:rsidP="00002944">
                      <w:pPr>
                        <w:jc w:val="center"/>
                        <w:rPr>
                          <w:rFonts w:ascii="Times New Roman" w:hAnsi="Times New Roman" w:cs="Times New Roman"/>
                          <w:b/>
                          <w:bCs/>
                          <w:sz w:val="20"/>
                          <w:szCs w:val="20"/>
                        </w:rPr>
                      </w:pPr>
                      <w:r w:rsidRPr="00002944">
                        <w:rPr>
                          <w:rFonts w:ascii="Times New Roman" w:hAnsi="Times New Roman" w:cs="Times New Roman"/>
                          <w:b/>
                          <w:bCs/>
                          <w:sz w:val="20"/>
                          <w:szCs w:val="20"/>
                        </w:rPr>
                        <w:t>Ngày</w:t>
                      </w:r>
                      <w:r w:rsidR="00F31469">
                        <w:rPr>
                          <w:rFonts w:ascii="Times New Roman" w:hAnsi="Times New Roman" w:cs="Times New Roman"/>
                          <w:b/>
                          <w:bCs/>
                          <w:sz w:val="20"/>
                          <w:szCs w:val="20"/>
                        </w:rPr>
                        <w:t xml:space="preserve"> 1</w:t>
                      </w:r>
                      <w:r w:rsidR="000C66A9">
                        <w:rPr>
                          <w:rFonts w:ascii="Times New Roman" w:hAnsi="Times New Roman" w:cs="Times New Roman"/>
                          <w:b/>
                          <w:bCs/>
                          <w:sz w:val="20"/>
                          <w:szCs w:val="20"/>
                        </w:rPr>
                        <w:t>9</w:t>
                      </w:r>
                      <w:r w:rsidRPr="00002944">
                        <w:rPr>
                          <w:rFonts w:ascii="Times New Roman" w:hAnsi="Times New Roman" w:cs="Times New Roman"/>
                          <w:b/>
                          <w:bCs/>
                          <w:sz w:val="20"/>
                          <w:szCs w:val="20"/>
                        </w:rPr>
                        <w:t>/</w:t>
                      </w:r>
                      <w:r w:rsidR="00986181">
                        <w:rPr>
                          <w:rFonts w:ascii="Times New Roman" w:hAnsi="Times New Roman" w:cs="Times New Roman"/>
                          <w:b/>
                          <w:bCs/>
                          <w:sz w:val="20"/>
                          <w:szCs w:val="20"/>
                        </w:rPr>
                        <w:t>9</w:t>
                      </w:r>
                      <w:r w:rsidRPr="00002944">
                        <w:rPr>
                          <w:rFonts w:ascii="Times New Roman" w:hAnsi="Times New Roman" w:cs="Times New Roman"/>
                          <w:b/>
                          <w:bCs/>
                          <w:sz w:val="20"/>
                          <w:szCs w:val="20"/>
                        </w:rPr>
                        <w:t>/2023</w:t>
                      </w:r>
                    </w:p>
                  </w:txbxContent>
                </v:textbox>
                <w10:wrap type="square"/>
              </v:shape>
            </w:pict>
          </mc:Fallback>
        </mc:AlternateContent>
      </w:r>
      <w:r w:rsidR="005E5197" w:rsidRPr="003C532B">
        <w:rPr>
          <w:noProof/>
        </w:rPr>
        <w:t xml:space="preserve"> </w:t>
      </w:r>
    </w:p>
    <w:p w14:paraId="69BEE73E" w14:textId="1BA4B566" w:rsidR="004770B8" w:rsidRPr="003C532B" w:rsidRDefault="004770B8" w:rsidP="00900EA0">
      <w:pPr>
        <w:jc w:val="center"/>
        <w:rPr>
          <w:rFonts w:ascii="Times New Roman" w:hAnsi="Times New Roman" w:cs="Times New Roman"/>
          <w:b/>
          <w:bCs/>
          <w:sz w:val="28"/>
          <w:szCs w:val="28"/>
        </w:rPr>
      </w:pPr>
      <w:r w:rsidRPr="003C532B">
        <w:rPr>
          <w:rFonts w:ascii="Times New Roman" w:hAnsi="Times New Roman" w:cs="Times New Roman"/>
          <w:b/>
          <w:bCs/>
          <w:sz w:val="28"/>
          <w:szCs w:val="28"/>
        </w:rPr>
        <w:t>THÔNG TƯ</w:t>
      </w:r>
    </w:p>
    <w:p w14:paraId="5BBA1821" w14:textId="6C1F5D93" w:rsidR="004770B8" w:rsidRPr="00E12DA2" w:rsidRDefault="004770B8" w:rsidP="007E40F4">
      <w:pPr>
        <w:autoSpaceDE w:val="0"/>
        <w:autoSpaceDN w:val="0"/>
        <w:jc w:val="center"/>
        <w:rPr>
          <w:rFonts w:ascii="Times New Roman" w:hAnsi="Times New Roman" w:cs="Times New Roman"/>
          <w:b/>
          <w:bCs/>
          <w:spacing w:val="-6"/>
          <w:sz w:val="28"/>
          <w:szCs w:val="28"/>
          <w:lang w:val="vi-VN"/>
        </w:rPr>
      </w:pPr>
      <w:r w:rsidRPr="003C532B">
        <w:rPr>
          <w:rFonts w:ascii="Times New Roman" w:hAnsi="Times New Roman" w:cs="Times New Roman"/>
          <w:b/>
          <w:bCs/>
          <w:spacing w:val="-6"/>
          <w:sz w:val="28"/>
          <w:szCs w:val="28"/>
        </w:rPr>
        <w:t xml:space="preserve">Quy định </w:t>
      </w:r>
      <w:r w:rsidR="00BD1EB4">
        <w:rPr>
          <w:rFonts w:ascii="Times New Roman" w:hAnsi="Times New Roman" w:cs="Times New Roman"/>
          <w:b/>
          <w:bCs/>
          <w:spacing w:val="-6"/>
          <w:sz w:val="28"/>
          <w:szCs w:val="28"/>
        </w:rPr>
        <w:t>h</w:t>
      </w:r>
      <w:r w:rsidR="00E12DA2">
        <w:rPr>
          <w:rFonts w:ascii="Times New Roman" w:hAnsi="Times New Roman" w:cs="Times New Roman"/>
          <w:b/>
          <w:bCs/>
          <w:spacing w:val="-6"/>
          <w:sz w:val="28"/>
          <w:szCs w:val="28"/>
        </w:rPr>
        <w:t>ồ</w:t>
      </w:r>
      <w:r w:rsidR="00E12DA2">
        <w:rPr>
          <w:rFonts w:ascii="Times New Roman" w:hAnsi="Times New Roman" w:cs="Times New Roman"/>
          <w:b/>
          <w:bCs/>
          <w:spacing w:val="-6"/>
          <w:sz w:val="28"/>
          <w:szCs w:val="28"/>
          <w:lang w:val="vi-VN"/>
        </w:rPr>
        <w:t xml:space="preserve"> sơ bệnh án</w:t>
      </w:r>
      <w:r w:rsidR="009E5B0C">
        <w:rPr>
          <w:rFonts w:ascii="Times New Roman" w:hAnsi="Times New Roman" w:cs="Times New Roman"/>
          <w:b/>
          <w:bCs/>
          <w:spacing w:val="-6"/>
          <w:sz w:val="28"/>
          <w:szCs w:val="28"/>
          <w:lang w:val="vi-VN"/>
        </w:rPr>
        <w:t xml:space="preserve"> và </w:t>
      </w:r>
      <w:r w:rsidR="00BD1EB4">
        <w:rPr>
          <w:rFonts w:ascii="Times New Roman" w:hAnsi="Times New Roman" w:cs="Times New Roman"/>
          <w:b/>
          <w:bCs/>
          <w:spacing w:val="-6"/>
          <w:sz w:val="28"/>
          <w:szCs w:val="28"/>
        </w:rPr>
        <w:t>B</w:t>
      </w:r>
      <w:r w:rsidR="009E5B0C">
        <w:rPr>
          <w:rFonts w:ascii="Times New Roman" w:hAnsi="Times New Roman" w:cs="Times New Roman"/>
          <w:b/>
          <w:bCs/>
          <w:spacing w:val="-6"/>
          <w:sz w:val="28"/>
          <w:szCs w:val="28"/>
          <w:lang w:val="vi-VN"/>
        </w:rPr>
        <w:t>ản tóm tắt hồ sơ bệnh án</w:t>
      </w:r>
    </w:p>
    <w:p w14:paraId="0D3C8554" w14:textId="27D0097A" w:rsidR="004770B8" w:rsidRPr="002419D3" w:rsidRDefault="004770B8" w:rsidP="004770B8">
      <w:pPr>
        <w:jc w:val="center"/>
        <w:rPr>
          <w:rFonts w:ascii="Times New Roman" w:hAnsi="Times New Roman" w:cs="Times New Roman"/>
          <w:b/>
          <w:bCs/>
          <w:sz w:val="28"/>
          <w:szCs w:val="28"/>
          <w:lang w:val="es-ES"/>
        </w:rPr>
      </w:pPr>
      <w:r w:rsidRPr="002419D3">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636B8672" wp14:editId="5C7BBA17">
                <wp:simplePos x="0" y="0"/>
                <wp:positionH relativeFrom="column">
                  <wp:posOffset>2029460</wp:posOffset>
                </wp:positionH>
                <wp:positionV relativeFrom="paragraph">
                  <wp:posOffset>62865</wp:posOffset>
                </wp:positionV>
                <wp:extent cx="1740877"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08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57785"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8pt,4.95pt" to="296.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"/>
            </w:pict>
          </mc:Fallback>
        </mc:AlternateContent>
      </w:r>
    </w:p>
    <w:p w14:paraId="5F6B5623" w14:textId="38E0276C" w:rsidR="008F1BAB" w:rsidRPr="00E12DA2" w:rsidRDefault="004770B8" w:rsidP="00E12DA2">
      <w:pPr>
        <w:spacing w:before="120" w:after="60"/>
        <w:ind w:firstLine="567"/>
        <w:jc w:val="both"/>
        <w:rPr>
          <w:rFonts w:ascii="Times New Roman" w:hAnsi="Times New Roman" w:cs="Times New Roman"/>
          <w:i/>
          <w:sz w:val="28"/>
          <w:szCs w:val="28"/>
          <w:lang w:val="vi-VN"/>
        </w:rPr>
      </w:pPr>
      <w:r w:rsidRPr="003C532B">
        <w:rPr>
          <w:rFonts w:ascii="Times New Roman" w:hAnsi="Times New Roman" w:cs="Times New Roman"/>
          <w:i/>
          <w:sz w:val="28"/>
          <w:szCs w:val="28"/>
          <w:lang w:val="es-ES"/>
        </w:rPr>
        <w:t>Căn cứ</w:t>
      </w:r>
      <w:r w:rsidR="007E40F4">
        <w:rPr>
          <w:rFonts w:ascii="Times New Roman" w:hAnsi="Times New Roman" w:cs="Times New Roman"/>
          <w:i/>
          <w:sz w:val="28"/>
          <w:szCs w:val="28"/>
          <w:lang w:val="es-ES"/>
        </w:rPr>
        <w:t xml:space="preserve"> </w:t>
      </w:r>
      <w:r w:rsidRPr="003C532B">
        <w:rPr>
          <w:rFonts w:ascii="Times New Roman" w:hAnsi="Times New Roman" w:cs="Times New Roman"/>
          <w:i/>
          <w:sz w:val="28"/>
          <w:szCs w:val="28"/>
          <w:lang w:val="es-ES"/>
        </w:rPr>
        <w:t>Luật</w:t>
      </w:r>
      <w:r w:rsidR="00E12DA2">
        <w:rPr>
          <w:rFonts w:ascii="Times New Roman" w:hAnsi="Times New Roman" w:cs="Times New Roman"/>
          <w:i/>
          <w:sz w:val="28"/>
          <w:szCs w:val="28"/>
          <w:lang w:val="vi-VN"/>
        </w:rPr>
        <w:t xml:space="preserve"> Khám bệnh, chữa bệnh </w:t>
      </w:r>
      <w:r w:rsidR="008F1BAB" w:rsidRPr="00160A28">
        <w:rPr>
          <w:rFonts w:ascii="Times New Roman" w:hAnsi="Times New Roman" w:cs="Times New Roman"/>
          <w:i/>
          <w:sz w:val="28"/>
          <w:szCs w:val="28"/>
          <w:lang w:val="es-ES"/>
        </w:rPr>
        <w:t>số 15/2023/QH15</w:t>
      </w:r>
      <w:r w:rsidRPr="003C532B">
        <w:rPr>
          <w:rFonts w:ascii="Times New Roman" w:hAnsi="Times New Roman" w:cs="Times New Roman"/>
          <w:i/>
          <w:sz w:val="28"/>
          <w:szCs w:val="28"/>
          <w:lang w:val="es-MX"/>
        </w:rPr>
        <w:t xml:space="preserve"> </w:t>
      </w:r>
      <w:r w:rsidR="008F1BAB">
        <w:rPr>
          <w:rFonts w:ascii="Times New Roman" w:hAnsi="Times New Roman" w:cs="Times New Roman"/>
          <w:i/>
          <w:sz w:val="28"/>
          <w:szCs w:val="28"/>
          <w:lang w:val="es-MX"/>
        </w:rPr>
        <w:t>ngày 09/01/2023;</w:t>
      </w:r>
    </w:p>
    <w:p w14:paraId="0457D825" w14:textId="7E09F5DF" w:rsidR="004770B8" w:rsidRPr="003C532B" w:rsidRDefault="004770B8" w:rsidP="00514BFB">
      <w:pPr>
        <w:spacing w:before="60" w:after="60"/>
        <w:ind w:firstLine="567"/>
        <w:jc w:val="both"/>
        <w:rPr>
          <w:rFonts w:ascii="Times New Roman" w:hAnsi="Times New Roman" w:cs="Times New Roman"/>
          <w:i/>
          <w:sz w:val="28"/>
          <w:szCs w:val="28"/>
          <w:lang w:val="es-ES"/>
        </w:rPr>
      </w:pPr>
      <w:r w:rsidRPr="003C532B">
        <w:rPr>
          <w:rFonts w:ascii="Times New Roman" w:hAnsi="Times New Roman" w:cs="Times New Roman"/>
          <w:i/>
          <w:sz w:val="28"/>
          <w:szCs w:val="28"/>
          <w:lang w:val="es-ES"/>
        </w:rPr>
        <w:t xml:space="preserve">Căn cứ Nghị định số </w:t>
      </w:r>
      <w:r w:rsidR="00906437">
        <w:rPr>
          <w:rFonts w:ascii="Times New Roman" w:hAnsi="Times New Roman" w:cs="Times New Roman"/>
          <w:i/>
          <w:sz w:val="28"/>
          <w:szCs w:val="28"/>
          <w:lang w:val="es-ES"/>
        </w:rPr>
        <w:t>95</w:t>
      </w:r>
      <w:r w:rsidRPr="003C532B">
        <w:rPr>
          <w:rFonts w:ascii="Times New Roman" w:hAnsi="Times New Roman" w:cs="Times New Roman"/>
          <w:i/>
          <w:sz w:val="28"/>
          <w:szCs w:val="28"/>
          <w:lang w:val="es-ES"/>
        </w:rPr>
        <w:t>/20</w:t>
      </w:r>
      <w:r w:rsidR="00906437">
        <w:rPr>
          <w:rFonts w:ascii="Times New Roman" w:hAnsi="Times New Roman" w:cs="Times New Roman"/>
          <w:i/>
          <w:sz w:val="28"/>
          <w:szCs w:val="28"/>
          <w:lang w:val="es-ES"/>
        </w:rPr>
        <w:t>22</w:t>
      </w:r>
      <w:r w:rsidRPr="003C532B">
        <w:rPr>
          <w:rFonts w:ascii="Times New Roman" w:hAnsi="Times New Roman" w:cs="Times New Roman"/>
          <w:i/>
          <w:sz w:val="28"/>
          <w:szCs w:val="28"/>
          <w:lang w:val="es-ES"/>
        </w:rPr>
        <w:t xml:space="preserve">/NĐ-CP ngày </w:t>
      </w:r>
      <w:r w:rsidR="00906437">
        <w:rPr>
          <w:rFonts w:ascii="Times New Roman" w:hAnsi="Times New Roman" w:cs="Times New Roman"/>
          <w:i/>
          <w:sz w:val="28"/>
          <w:szCs w:val="28"/>
          <w:lang w:val="es-ES"/>
        </w:rPr>
        <w:t>15</w:t>
      </w:r>
      <w:r w:rsidRPr="003C532B">
        <w:rPr>
          <w:rFonts w:ascii="Times New Roman" w:hAnsi="Times New Roman" w:cs="Times New Roman"/>
          <w:i/>
          <w:sz w:val="28"/>
          <w:szCs w:val="28"/>
          <w:lang w:val="es-ES"/>
        </w:rPr>
        <w:t xml:space="preserve"> tháng </w:t>
      </w:r>
      <w:r w:rsidR="00906437">
        <w:rPr>
          <w:rFonts w:ascii="Times New Roman" w:hAnsi="Times New Roman" w:cs="Times New Roman"/>
          <w:i/>
          <w:sz w:val="28"/>
          <w:szCs w:val="28"/>
          <w:lang w:val="es-ES"/>
        </w:rPr>
        <w:t>11</w:t>
      </w:r>
      <w:r w:rsidRPr="003C532B">
        <w:rPr>
          <w:rFonts w:ascii="Times New Roman" w:hAnsi="Times New Roman" w:cs="Times New Roman"/>
          <w:i/>
          <w:sz w:val="28"/>
          <w:szCs w:val="28"/>
          <w:lang w:val="es-ES"/>
        </w:rPr>
        <w:t xml:space="preserve"> năm 20</w:t>
      </w:r>
      <w:r w:rsidR="00906437">
        <w:rPr>
          <w:rFonts w:ascii="Times New Roman" w:hAnsi="Times New Roman" w:cs="Times New Roman"/>
          <w:i/>
          <w:sz w:val="28"/>
          <w:szCs w:val="28"/>
          <w:lang w:val="es-ES"/>
        </w:rPr>
        <w:t>22</w:t>
      </w:r>
      <w:r w:rsidRPr="003C532B">
        <w:rPr>
          <w:rFonts w:ascii="Times New Roman" w:hAnsi="Times New Roman" w:cs="Times New Roman"/>
          <w:i/>
          <w:sz w:val="28"/>
          <w:szCs w:val="28"/>
          <w:lang w:val="es-ES"/>
        </w:rPr>
        <w:t xml:space="preserve"> của Chính phủ quy định chức năng, nhiệm vụ, quyền hạn và cơ cấu tổ chức của Bộ Y tế;</w:t>
      </w:r>
    </w:p>
    <w:p w14:paraId="390BB2CC" w14:textId="77777777" w:rsidR="004770B8" w:rsidRPr="003C532B" w:rsidRDefault="004770B8" w:rsidP="00514BFB">
      <w:pPr>
        <w:tabs>
          <w:tab w:val="left" w:pos="3840"/>
        </w:tabs>
        <w:spacing w:before="60" w:after="60"/>
        <w:ind w:firstLine="567"/>
        <w:jc w:val="both"/>
        <w:rPr>
          <w:rFonts w:ascii="Times New Roman" w:hAnsi="Times New Roman" w:cs="Times New Roman"/>
          <w:i/>
          <w:sz w:val="28"/>
          <w:szCs w:val="28"/>
          <w:lang w:val="es-ES"/>
        </w:rPr>
      </w:pPr>
      <w:r w:rsidRPr="003C532B">
        <w:rPr>
          <w:rFonts w:ascii="Times New Roman" w:hAnsi="Times New Roman" w:cs="Times New Roman"/>
          <w:i/>
          <w:sz w:val="28"/>
          <w:szCs w:val="28"/>
          <w:lang w:val="es-ES"/>
        </w:rPr>
        <w:t>Theo đề nghị của Cục trưởng Cục Quản lý Khám, chữa bện</w:t>
      </w:r>
      <w:r w:rsidR="001A682B">
        <w:rPr>
          <w:rFonts w:ascii="Times New Roman" w:hAnsi="Times New Roman" w:cs="Times New Roman"/>
          <w:i/>
          <w:sz w:val="28"/>
          <w:szCs w:val="28"/>
          <w:lang w:val="es-ES"/>
        </w:rPr>
        <w:t xml:space="preserve">h, </w:t>
      </w:r>
    </w:p>
    <w:p w14:paraId="10D70E29" w14:textId="1FFDF00B" w:rsidR="004770B8" w:rsidRDefault="004770B8" w:rsidP="00514BFB">
      <w:pPr>
        <w:autoSpaceDE w:val="0"/>
        <w:autoSpaceDN w:val="0"/>
        <w:spacing w:before="60" w:after="60"/>
        <w:ind w:firstLine="567"/>
        <w:jc w:val="both"/>
        <w:rPr>
          <w:rFonts w:ascii="Times New Roman" w:hAnsi="Times New Roman" w:cs="Times New Roman"/>
          <w:i/>
          <w:sz w:val="28"/>
          <w:szCs w:val="28"/>
          <w:lang w:val="es-ES"/>
        </w:rPr>
      </w:pPr>
      <w:r w:rsidRPr="003C532B">
        <w:rPr>
          <w:rFonts w:ascii="Times New Roman" w:hAnsi="Times New Roman" w:cs="Times New Roman"/>
          <w:i/>
          <w:sz w:val="28"/>
          <w:szCs w:val="28"/>
          <w:lang w:val="es-ES"/>
        </w:rPr>
        <w:t xml:space="preserve">Bộ trưởng Bộ Y tế ban hành Thông tư </w:t>
      </w:r>
      <w:r w:rsidR="00A337C1">
        <w:rPr>
          <w:rFonts w:ascii="Times New Roman" w:hAnsi="Times New Roman" w:cs="Times New Roman"/>
          <w:i/>
          <w:sz w:val="28"/>
          <w:szCs w:val="28"/>
          <w:lang w:val="es-ES"/>
        </w:rPr>
        <w:t>Q</w:t>
      </w:r>
      <w:r w:rsidRPr="003C532B">
        <w:rPr>
          <w:rFonts w:ascii="Times New Roman" w:hAnsi="Times New Roman" w:cs="Times New Roman"/>
          <w:bCs/>
          <w:i/>
          <w:spacing w:val="-6"/>
          <w:sz w:val="28"/>
          <w:szCs w:val="28"/>
          <w:lang w:val="es-ES"/>
        </w:rPr>
        <w:t xml:space="preserve">uy định </w:t>
      </w:r>
      <w:r w:rsidR="00BD1EB4">
        <w:rPr>
          <w:rFonts w:ascii="Times New Roman" w:hAnsi="Times New Roman" w:cs="Times New Roman"/>
          <w:bCs/>
          <w:i/>
          <w:spacing w:val="-6"/>
          <w:sz w:val="28"/>
          <w:szCs w:val="28"/>
          <w:lang w:val="es-ES"/>
        </w:rPr>
        <w:t>h</w:t>
      </w:r>
      <w:r w:rsidR="00E12DA2">
        <w:rPr>
          <w:rFonts w:ascii="Times New Roman" w:hAnsi="Times New Roman" w:cs="Times New Roman"/>
          <w:bCs/>
          <w:i/>
          <w:spacing w:val="-6"/>
          <w:sz w:val="28"/>
          <w:szCs w:val="28"/>
          <w:lang w:val="es-ES"/>
        </w:rPr>
        <w:t>ồ</w:t>
      </w:r>
      <w:r w:rsidR="00E12DA2">
        <w:rPr>
          <w:rFonts w:ascii="Times New Roman" w:hAnsi="Times New Roman" w:cs="Times New Roman"/>
          <w:bCs/>
          <w:i/>
          <w:spacing w:val="-6"/>
          <w:sz w:val="28"/>
          <w:szCs w:val="28"/>
          <w:lang w:val="vi-VN"/>
        </w:rPr>
        <w:t xml:space="preserve"> sơ bệnh án</w:t>
      </w:r>
      <w:r w:rsidR="00DE269E">
        <w:rPr>
          <w:rFonts w:ascii="Times New Roman" w:hAnsi="Times New Roman" w:cs="Times New Roman"/>
          <w:bCs/>
          <w:i/>
          <w:spacing w:val="-6"/>
          <w:sz w:val="28"/>
          <w:szCs w:val="28"/>
          <w:lang w:val="vi-VN"/>
        </w:rPr>
        <w:t xml:space="preserve"> và </w:t>
      </w:r>
      <w:r w:rsidR="00BD1EB4" w:rsidRPr="000C66A9">
        <w:rPr>
          <w:rFonts w:ascii="Times New Roman" w:hAnsi="Times New Roman" w:cs="Times New Roman"/>
          <w:bCs/>
          <w:i/>
          <w:spacing w:val="-6"/>
          <w:sz w:val="28"/>
          <w:szCs w:val="28"/>
          <w:lang w:val="es-ES"/>
        </w:rPr>
        <w:t>B</w:t>
      </w:r>
      <w:r w:rsidR="00DE269E">
        <w:rPr>
          <w:rFonts w:ascii="Times New Roman" w:hAnsi="Times New Roman" w:cs="Times New Roman"/>
          <w:bCs/>
          <w:i/>
          <w:spacing w:val="-6"/>
          <w:sz w:val="28"/>
          <w:szCs w:val="28"/>
          <w:lang w:val="vi-VN"/>
        </w:rPr>
        <w:t xml:space="preserve">ản tóm tắt </w:t>
      </w:r>
      <w:r w:rsidR="00BD1EB4" w:rsidRPr="000C66A9">
        <w:rPr>
          <w:rFonts w:ascii="Times New Roman" w:hAnsi="Times New Roman" w:cs="Times New Roman"/>
          <w:bCs/>
          <w:i/>
          <w:spacing w:val="-6"/>
          <w:sz w:val="28"/>
          <w:szCs w:val="28"/>
          <w:lang w:val="es-ES"/>
        </w:rPr>
        <w:t>h</w:t>
      </w:r>
      <w:r w:rsidR="00DE269E">
        <w:rPr>
          <w:rFonts w:ascii="Times New Roman" w:hAnsi="Times New Roman" w:cs="Times New Roman"/>
          <w:bCs/>
          <w:i/>
          <w:spacing w:val="-6"/>
          <w:sz w:val="28"/>
          <w:szCs w:val="28"/>
          <w:lang w:val="vi-VN"/>
        </w:rPr>
        <w:t>ồ sơ bệnh án</w:t>
      </w:r>
      <w:r w:rsidRPr="00323B89">
        <w:rPr>
          <w:rFonts w:ascii="Times New Roman" w:hAnsi="Times New Roman" w:cs="Times New Roman"/>
          <w:i/>
          <w:sz w:val="28"/>
          <w:szCs w:val="28"/>
          <w:lang w:val="es-ES"/>
        </w:rPr>
        <w:t>.</w:t>
      </w:r>
    </w:p>
    <w:p w14:paraId="2546EA67" w14:textId="77777777" w:rsidR="004770B8" w:rsidRPr="003C532B" w:rsidRDefault="004770B8" w:rsidP="0045215B">
      <w:pPr>
        <w:spacing w:before="360" w:after="120"/>
        <w:mirrorIndents/>
        <w:jc w:val="center"/>
        <w:rPr>
          <w:rFonts w:ascii="Times New Roman" w:hAnsi="Times New Roman" w:cs="Times New Roman"/>
          <w:b/>
          <w:sz w:val="28"/>
          <w:szCs w:val="28"/>
        </w:rPr>
      </w:pPr>
      <w:r w:rsidRPr="003C532B">
        <w:rPr>
          <w:rFonts w:ascii="Times New Roman" w:hAnsi="Times New Roman" w:cs="Times New Roman"/>
          <w:b/>
          <w:sz w:val="28"/>
          <w:szCs w:val="28"/>
        </w:rPr>
        <w:t>Chương I</w:t>
      </w:r>
    </w:p>
    <w:p w14:paraId="2C9B2B0A" w14:textId="77777777" w:rsidR="004770B8" w:rsidRPr="003C532B" w:rsidRDefault="004770B8" w:rsidP="00D15F6B">
      <w:pPr>
        <w:spacing w:before="120" w:after="120"/>
        <w:mirrorIndents/>
        <w:jc w:val="center"/>
        <w:rPr>
          <w:rFonts w:ascii="Times New Roman" w:hAnsi="Times New Roman" w:cs="Times New Roman"/>
          <w:b/>
          <w:sz w:val="28"/>
          <w:szCs w:val="28"/>
        </w:rPr>
      </w:pPr>
      <w:r w:rsidRPr="003C532B">
        <w:rPr>
          <w:rFonts w:ascii="Times New Roman" w:hAnsi="Times New Roman" w:cs="Times New Roman"/>
          <w:b/>
          <w:sz w:val="28"/>
          <w:szCs w:val="28"/>
        </w:rPr>
        <w:t>QUY ĐỊNH CHUNG</w:t>
      </w:r>
    </w:p>
    <w:p w14:paraId="57CEEC42" w14:textId="18541000" w:rsidR="004770B8" w:rsidRPr="00B8740D" w:rsidRDefault="00B8740D" w:rsidP="00B8740D">
      <w:pPr>
        <w:pStyle w:val="ListParagraph"/>
        <w:numPr>
          <w:ilvl w:val="0"/>
          <w:numId w:val="36"/>
        </w:numPr>
        <w:tabs>
          <w:tab w:val="left" w:pos="1418"/>
          <w:tab w:val="left" w:pos="3840"/>
        </w:tabs>
        <w:spacing w:before="60" w:line="380" w:lineRule="exact"/>
        <w:ind w:left="0" w:firstLine="567"/>
        <w:jc w:val="both"/>
        <w:rPr>
          <w:rFonts w:ascii="Times New Roman" w:hAnsi="Times New Roman" w:cs="Times New Roman"/>
          <w:b/>
          <w:sz w:val="28"/>
          <w:szCs w:val="28"/>
        </w:rPr>
      </w:pPr>
      <w:bookmarkStart w:id="0" w:name="dieu_1_1"/>
      <w:r>
        <w:rPr>
          <w:rFonts w:ascii="Times New Roman" w:hAnsi="Times New Roman" w:cs="Times New Roman"/>
          <w:b/>
          <w:sz w:val="28"/>
          <w:szCs w:val="28"/>
        </w:rPr>
        <w:t xml:space="preserve"> </w:t>
      </w:r>
      <w:r w:rsidR="004770B8" w:rsidRPr="00B8740D">
        <w:rPr>
          <w:rFonts w:ascii="Times New Roman" w:hAnsi="Times New Roman" w:cs="Times New Roman"/>
          <w:b/>
          <w:sz w:val="28"/>
          <w:szCs w:val="28"/>
        </w:rPr>
        <w:t>Phạm vi điều chỉnh</w:t>
      </w:r>
      <w:bookmarkEnd w:id="0"/>
      <w:r w:rsidR="004770B8" w:rsidRPr="00B8740D">
        <w:rPr>
          <w:rFonts w:ascii="Times New Roman" w:hAnsi="Times New Roman" w:cs="Times New Roman"/>
          <w:b/>
          <w:sz w:val="28"/>
          <w:szCs w:val="28"/>
        </w:rPr>
        <w:t xml:space="preserve"> và đối tượng áp dụng</w:t>
      </w:r>
    </w:p>
    <w:p w14:paraId="1A76442B" w14:textId="7674616A" w:rsidR="00404429" w:rsidRPr="0005237E" w:rsidRDefault="00404429">
      <w:pPr>
        <w:pStyle w:val="ListParagraph"/>
        <w:numPr>
          <w:ilvl w:val="0"/>
          <w:numId w:val="3"/>
        </w:numPr>
        <w:tabs>
          <w:tab w:val="left" w:pos="851"/>
          <w:tab w:val="left" w:pos="3840"/>
        </w:tabs>
        <w:spacing w:before="60" w:line="380" w:lineRule="exact"/>
        <w:ind w:left="0" w:firstLine="567"/>
        <w:jc w:val="both"/>
        <w:rPr>
          <w:rFonts w:ascii="Times New Roman" w:hAnsi="Times New Roman" w:cs="Times New Roman"/>
          <w:sz w:val="28"/>
          <w:szCs w:val="28"/>
          <w:lang w:val="vi-VN"/>
        </w:rPr>
      </w:pPr>
      <w:bookmarkStart w:id="1" w:name="dieu_3_1"/>
      <w:r w:rsidRPr="0005237E">
        <w:rPr>
          <w:rFonts w:ascii="Times New Roman" w:hAnsi="Times New Roman" w:cs="Times New Roman"/>
          <w:sz w:val="28"/>
          <w:szCs w:val="28"/>
        </w:rPr>
        <w:t xml:space="preserve">Thông tư này quy định </w:t>
      </w:r>
      <w:r w:rsidR="0005237E" w:rsidRPr="0005237E">
        <w:rPr>
          <w:rFonts w:ascii="Times New Roman" w:hAnsi="Times New Roman" w:cs="Times New Roman"/>
          <w:sz w:val="28"/>
          <w:szCs w:val="28"/>
        </w:rPr>
        <w:t>một số nội dung liên quan tới</w:t>
      </w:r>
      <w:r w:rsidRPr="0005237E">
        <w:rPr>
          <w:rFonts w:ascii="Times New Roman" w:hAnsi="Times New Roman" w:cs="Times New Roman"/>
          <w:sz w:val="28"/>
          <w:szCs w:val="28"/>
        </w:rPr>
        <w:t xml:space="preserve"> </w:t>
      </w:r>
      <w:r w:rsidRPr="0005237E">
        <w:rPr>
          <w:rFonts w:ascii="Times New Roman" w:hAnsi="Times New Roman" w:cs="Times New Roman"/>
          <w:sz w:val="28"/>
          <w:szCs w:val="28"/>
          <w:lang w:val="vi-VN"/>
        </w:rPr>
        <w:t>hồ sơ bệnh án</w:t>
      </w:r>
      <w:r w:rsidR="00C8094B">
        <w:rPr>
          <w:rFonts w:ascii="Times New Roman" w:hAnsi="Times New Roman" w:cs="Times New Roman"/>
          <w:sz w:val="28"/>
          <w:szCs w:val="28"/>
        </w:rPr>
        <w:t>.</w:t>
      </w:r>
    </w:p>
    <w:p w14:paraId="4621F3C5" w14:textId="41C262DC" w:rsidR="00404429" w:rsidRPr="00160A28" w:rsidRDefault="00404429">
      <w:pPr>
        <w:pStyle w:val="ListParagraph"/>
        <w:numPr>
          <w:ilvl w:val="0"/>
          <w:numId w:val="3"/>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160A28">
        <w:rPr>
          <w:rFonts w:ascii="Times New Roman" w:hAnsi="Times New Roman" w:cs="Times New Roman"/>
          <w:sz w:val="28"/>
          <w:szCs w:val="28"/>
          <w:lang w:val="vi-VN"/>
        </w:rPr>
        <w:t xml:space="preserve">Thông tư này quy định về </w:t>
      </w:r>
      <w:r w:rsidR="009C47FD" w:rsidRPr="00143FBC">
        <w:rPr>
          <w:rFonts w:ascii="Times New Roman" w:hAnsi="Times New Roman" w:cs="Times New Roman"/>
          <w:sz w:val="28"/>
          <w:szCs w:val="28"/>
          <w:lang w:val="vi-VN"/>
        </w:rPr>
        <w:t>B</w:t>
      </w:r>
      <w:r w:rsidRPr="00160A28">
        <w:rPr>
          <w:rFonts w:ascii="Times New Roman" w:hAnsi="Times New Roman" w:cs="Times New Roman"/>
          <w:sz w:val="28"/>
          <w:szCs w:val="28"/>
          <w:lang w:val="vi-VN"/>
        </w:rPr>
        <w:t>ản tóm tắt hồ sơ bệnh án</w:t>
      </w:r>
      <w:r w:rsidR="000C66A9" w:rsidRPr="000C66A9">
        <w:rPr>
          <w:rFonts w:ascii="Times New Roman" w:hAnsi="Times New Roman" w:cs="Times New Roman"/>
          <w:sz w:val="28"/>
          <w:szCs w:val="28"/>
          <w:lang w:val="vi-VN"/>
        </w:rPr>
        <w:t>.</w:t>
      </w:r>
    </w:p>
    <w:p w14:paraId="1F91B7B7" w14:textId="1694E571" w:rsidR="00404429" w:rsidRPr="00160A28" w:rsidRDefault="00404429">
      <w:pPr>
        <w:pStyle w:val="ListParagraph"/>
        <w:numPr>
          <w:ilvl w:val="0"/>
          <w:numId w:val="3"/>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160A28">
        <w:rPr>
          <w:rFonts w:ascii="Times New Roman" w:hAnsi="Times New Roman" w:cs="Times New Roman"/>
          <w:sz w:val="28"/>
          <w:szCs w:val="28"/>
          <w:lang w:val="vi-VN"/>
        </w:rPr>
        <w:t>Thông tư này áp dụng đối với:</w:t>
      </w:r>
    </w:p>
    <w:p w14:paraId="3441B794" w14:textId="31B7C173" w:rsidR="00404429" w:rsidRPr="00160A28" w:rsidRDefault="00404429">
      <w:pPr>
        <w:pStyle w:val="ListParagraph"/>
        <w:numPr>
          <w:ilvl w:val="0"/>
          <w:numId w:val="5"/>
        </w:numPr>
        <w:tabs>
          <w:tab w:val="left" w:pos="851"/>
        </w:tabs>
        <w:spacing w:before="60" w:line="380" w:lineRule="exact"/>
        <w:ind w:left="0" w:firstLine="567"/>
        <w:jc w:val="both"/>
        <w:rPr>
          <w:rFonts w:ascii="Times New Roman" w:hAnsi="Times New Roman" w:cs="Times New Roman"/>
          <w:sz w:val="28"/>
          <w:szCs w:val="28"/>
          <w:lang w:val="vi-VN"/>
        </w:rPr>
      </w:pPr>
      <w:r w:rsidRPr="00160A28">
        <w:rPr>
          <w:rFonts w:ascii="Times New Roman" w:hAnsi="Times New Roman" w:cs="Times New Roman"/>
          <w:sz w:val="28"/>
          <w:szCs w:val="28"/>
          <w:lang w:val="vi-VN"/>
        </w:rPr>
        <w:t>Bệnh viện</w:t>
      </w:r>
      <w:r w:rsidRPr="00955665">
        <w:rPr>
          <w:rFonts w:ascii="Times New Roman" w:hAnsi="Times New Roman" w:cs="Times New Roman"/>
          <w:sz w:val="28"/>
          <w:szCs w:val="28"/>
          <w:lang w:val="vi-VN"/>
        </w:rPr>
        <w:t>, cơ sở y tế thực hiện khám bệnh, chữa bệnh</w:t>
      </w:r>
      <w:r w:rsidRPr="00160A28">
        <w:rPr>
          <w:rFonts w:ascii="Times New Roman" w:hAnsi="Times New Roman" w:cs="Times New Roman"/>
          <w:sz w:val="28"/>
          <w:szCs w:val="28"/>
          <w:lang w:val="vi-VN"/>
        </w:rPr>
        <w:t>;</w:t>
      </w:r>
    </w:p>
    <w:p w14:paraId="582C8946" w14:textId="18706BF4" w:rsidR="00404429" w:rsidRPr="00160A28" w:rsidRDefault="00404429">
      <w:pPr>
        <w:pStyle w:val="ListParagraph"/>
        <w:numPr>
          <w:ilvl w:val="0"/>
          <w:numId w:val="5"/>
        </w:numPr>
        <w:tabs>
          <w:tab w:val="left" w:pos="851"/>
        </w:tabs>
        <w:spacing w:before="60" w:line="380" w:lineRule="exact"/>
        <w:ind w:left="0" w:firstLine="567"/>
        <w:jc w:val="both"/>
        <w:rPr>
          <w:rFonts w:ascii="Times New Roman" w:hAnsi="Times New Roman" w:cs="Times New Roman"/>
          <w:sz w:val="28"/>
          <w:szCs w:val="28"/>
          <w:lang w:val="vi-VN"/>
        </w:rPr>
      </w:pPr>
      <w:r w:rsidRPr="00160A28">
        <w:rPr>
          <w:rFonts w:ascii="Times New Roman" w:hAnsi="Times New Roman" w:cs="Times New Roman"/>
          <w:sz w:val="28"/>
          <w:szCs w:val="28"/>
          <w:lang w:val="vi-VN"/>
        </w:rPr>
        <w:t>Người bệnh điều trị nội trú, ban ngày, ngoại trú</w:t>
      </w:r>
      <w:r w:rsidR="0076799A" w:rsidRPr="00160A28">
        <w:rPr>
          <w:rFonts w:ascii="Times New Roman" w:hAnsi="Times New Roman" w:cs="Times New Roman"/>
          <w:sz w:val="28"/>
          <w:szCs w:val="28"/>
          <w:lang w:val="vi-VN"/>
        </w:rPr>
        <w:t>;</w:t>
      </w:r>
    </w:p>
    <w:p w14:paraId="017CB757" w14:textId="765DAAF8" w:rsidR="005875A7" w:rsidRPr="00160A28" w:rsidRDefault="00404429">
      <w:pPr>
        <w:pStyle w:val="ListParagraph"/>
        <w:numPr>
          <w:ilvl w:val="0"/>
          <w:numId w:val="5"/>
        </w:numPr>
        <w:tabs>
          <w:tab w:val="left" w:pos="851"/>
        </w:tabs>
        <w:spacing w:before="60" w:line="380" w:lineRule="exact"/>
        <w:ind w:left="0" w:firstLine="567"/>
        <w:jc w:val="both"/>
        <w:rPr>
          <w:rFonts w:ascii="Times New Roman" w:hAnsi="Times New Roman" w:cs="Times New Roman"/>
          <w:sz w:val="28"/>
          <w:szCs w:val="28"/>
          <w:lang w:val="vi-VN"/>
        </w:rPr>
      </w:pPr>
      <w:r w:rsidRPr="00160A28">
        <w:rPr>
          <w:rFonts w:ascii="Times New Roman" w:hAnsi="Times New Roman" w:cs="Times New Roman"/>
          <w:sz w:val="28"/>
          <w:szCs w:val="28"/>
          <w:lang w:val="vi-VN"/>
        </w:rPr>
        <w:t>Cơ quan, tổ chức, cá nhân có liên quan.</w:t>
      </w:r>
    </w:p>
    <w:bookmarkEnd w:id="1"/>
    <w:p w14:paraId="0076167B" w14:textId="5B9EC1F0" w:rsidR="00115257" w:rsidRDefault="00B8740D" w:rsidP="00B8740D">
      <w:pPr>
        <w:pStyle w:val="ListParagraph"/>
        <w:numPr>
          <w:ilvl w:val="0"/>
          <w:numId w:val="36"/>
        </w:numPr>
        <w:tabs>
          <w:tab w:val="left" w:pos="1418"/>
          <w:tab w:val="left" w:pos="3840"/>
        </w:tabs>
        <w:spacing w:before="60" w:line="380" w:lineRule="exact"/>
        <w:ind w:left="0" w:firstLine="567"/>
        <w:jc w:val="both"/>
        <w:rPr>
          <w:rFonts w:ascii="Times New Roman" w:hAnsi="Times New Roman" w:cs="Times New Roman"/>
          <w:b/>
          <w:sz w:val="28"/>
          <w:szCs w:val="28"/>
        </w:rPr>
      </w:pPr>
      <w:r w:rsidRPr="000C66A9">
        <w:rPr>
          <w:rFonts w:ascii="Times New Roman" w:hAnsi="Times New Roman" w:cs="Times New Roman"/>
          <w:b/>
          <w:sz w:val="28"/>
          <w:szCs w:val="28"/>
          <w:lang w:val="vi-VN"/>
        </w:rPr>
        <w:t xml:space="preserve"> </w:t>
      </w:r>
      <w:r w:rsidR="00115257">
        <w:rPr>
          <w:rFonts w:ascii="Times New Roman" w:hAnsi="Times New Roman" w:cs="Times New Roman"/>
          <w:b/>
          <w:sz w:val="28"/>
          <w:szCs w:val="28"/>
        </w:rPr>
        <w:t>Giải thích từ ngữ</w:t>
      </w:r>
    </w:p>
    <w:p w14:paraId="5E111C34" w14:textId="77777777" w:rsidR="00FD37EE" w:rsidRDefault="00115257" w:rsidP="00FD37EE">
      <w:pPr>
        <w:pStyle w:val="ListParagraph"/>
        <w:numPr>
          <w:ilvl w:val="0"/>
          <w:numId w:val="4"/>
        </w:numPr>
        <w:tabs>
          <w:tab w:val="left" w:pos="851"/>
          <w:tab w:val="left" w:pos="3840"/>
        </w:tabs>
        <w:spacing w:before="60" w:line="380" w:lineRule="exact"/>
        <w:ind w:left="0" w:firstLine="567"/>
        <w:jc w:val="both"/>
        <w:rPr>
          <w:rFonts w:ascii="Times New Roman" w:hAnsi="Times New Roman" w:cs="Times New Roman"/>
          <w:sz w:val="28"/>
          <w:szCs w:val="28"/>
        </w:rPr>
      </w:pPr>
      <w:r w:rsidRPr="00115257">
        <w:rPr>
          <w:rFonts w:ascii="Times New Roman" w:hAnsi="Times New Roman" w:cs="Times New Roman"/>
          <w:bCs/>
          <w:sz w:val="28"/>
          <w:szCs w:val="28"/>
        </w:rPr>
        <w:t xml:space="preserve">Hồ sơ bệnh án: </w:t>
      </w:r>
      <w:r w:rsidRPr="00756139">
        <w:rPr>
          <w:rFonts w:ascii="Times New Roman" w:hAnsi="Times New Roman" w:cs="Times New Roman"/>
          <w:sz w:val="28"/>
          <w:szCs w:val="28"/>
        </w:rPr>
        <w:t xml:space="preserve">Theo Khoản 17, Điều 2. </w:t>
      </w:r>
      <w:bookmarkStart w:id="2" w:name="dieu_2"/>
      <w:r w:rsidRPr="00756139">
        <w:rPr>
          <w:rFonts w:ascii="Times New Roman" w:hAnsi="Times New Roman" w:cs="Times New Roman"/>
          <w:sz w:val="28"/>
          <w:szCs w:val="28"/>
        </w:rPr>
        <w:t>Giải thích từ ngữ</w:t>
      </w:r>
      <w:bookmarkEnd w:id="2"/>
      <w:r w:rsidRPr="00756139">
        <w:rPr>
          <w:rFonts w:ascii="Times New Roman" w:hAnsi="Times New Roman" w:cs="Times New Roman"/>
          <w:sz w:val="28"/>
          <w:szCs w:val="28"/>
        </w:rPr>
        <w:t xml:space="preserve"> của Luật Khám bệnh, chữa bệnh số 15/2023/QH15 ngày 09/01/2023 “Hồ sơ bệnh án là tập hợp dữ liệu, bao gồm thông tin cá nhân, kết quả khám bệnh, kết quả cận lâm sàng, kết quả thăm dò chức năng, quá trình chẩn đoán, điều trị, chăm sóc và những thông tin khác có liên quan trong quá trình chữa bệnh của người bệnh tại cơ sở khám bệnh, chữa bệnh</w:t>
      </w:r>
      <w:r>
        <w:rPr>
          <w:rFonts w:ascii="Times New Roman" w:hAnsi="Times New Roman" w:cs="Times New Roman"/>
          <w:sz w:val="28"/>
          <w:szCs w:val="28"/>
        </w:rPr>
        <w:t>”.</w:t>
      </w:r>
    </w:p>
    <w:p w14:paraId="37A5FB06" w14:textId="791E6185" w:rsidR="00980FD8" w:rsidRPr="000D4546" w:rsidRDefault="00980FD8" w:rsidP="00F30058">
      <w:pPr>
        <w:pStyle w:val="ListParagraph"/>
        <w:numPr>
          <w:ilvl w:val="0"/>
          <w:numId w:val="4"/>
        </w:numPr>
        <w:tabs>
          <w:tab w:val="left" w:pos="851"/>
          <w:tab w:val="left" w:pos="3840"/>
        </w:tabs>
        <w:spacing w:before="60" w:line="380" w:lineRule="exact"/>
        <w:ind w:left="0" w:firstLine="567"/>
        <w:jc w:val="both"/>
        <w:rPr>
          <w:rFonts w:ascii="Verdana" w:hAnsi="Verdana"/>
          <w:color w:val="333333"/>
          <w:sz w:val="20"/>
          <w:szCs w:val="20"/>
          <w:lang w:val="vi-VN"/>
        </w:rPr>
      </w:pPr>
      <w:r w:rsidRPr="00A0703C">
        <w:rPr>
          <w:rFonts w:ascii="Times New Roman" w:hAnsi="Times New Roman" w:cs="Times New Roman"/>
          <w:sz w:val="28"/>
          <w:szCs w:val="28"/>
          <w:lang w:val="vi-VN"/>
        </w:rPr>
        <w:t>ICD-10</w:t>
      </w:r>
      <w:r w:rsidR="000D4546" w:rsidRPr="00A0703C">
        <w:rPr>
          <w:rFonts w:ascii="Times New Roman" w:hAnsi="Times New Roman" w:cs="Times New Roman"/>
          <w:sz w:val="28"/>
          <w:szCs w:val="28"/>
          <w:lang w:val="vi-VN"/>
        </w:rPr>
        <w:t>:</w:t>
      </w:r>
      <w:r w:rsidRPr="00A0703C">
        <w:rPr>
          <w:rFonts w:ascii="Times New Roman" w:hAnsi="Times New Roman" w:cs="Times New Roman"/>
          <w:sz w:val="28"/>
          <w:szCs w:val="28"/>
          <w:lang w:val="vi-VN"/>
        </w:rPr>
        <w:t> là phiên bản thứ 10 của </w:t>
      </w:r>
      <w:hyperlink r:id="rId8" w:tooltip="Phân loại thống kê quốc tế về các bệnh tật và vấn đề sức khỏe liên quan" w:history="1">
        <w:r w:rsidRPr="00A0703C">
          <w:rPr>
            <w:rFonts w:ascii="Times New Roman" w:hAnsi="Times New Roman" w:cs="Times New Roman"/>
            <w:sz w:val="28"/>
            <w:szCs w:val="28"/>
            <w:lang w:val="vi-VN"/>
          </w:rPr>
          <w:t>Phân loại thống kê quốc tế về các bệnh tật và vấn đề sức khỏe liên quan</w:t>
        </w:r>
      </w:hyperlink>
      <w:r w:rsidRPr="00A0703C">
        <w:rPr>
          <w:rFonts w:ascii="Times New Roman" w:hAnsi="Times New Roman" w:cs="Times New Roman"/>
          <w:sz w:val="28"/>
          <w:szCs w:val="28"/>
          <w:lang w:val="vi-VN"/>
        </w:rPr>
        <w:t> (ICD)</w:t>
      </w:r>
      <w:r w:rsidR="000D4546" w:rsidRPr="00A0703C">
        <w:rPr>
          <w:rFonts w:ascii="Times New Roman" w:hAnsi="Times New Roman" w:cs="Times New Roman"/>
          <w:sz w:val="28"/>
          <w:szCs w:val="28"/>
          <w:lang w:val="vi-VN"/>
        </w:rPr>
        <w:t>.</w:t>
      </w:r>
    </w:p>
    <w:p w14:paraId="2D2F3B45" w14:textId="553DAB44" w:rsidR="00143157" w:rsidRDefault="00B8740D" w:rsidP="00B8740D">
      <w:pPr>
        <w:pStyle w:val="ListParagraph"/>
        <w:numPr>
          <w:ilvl w:val="0"/>
          <w:numId w:val="36"/>
        </w:numPr>
        <w:tabs>
          <w:tab w:val="left" w:pos="1418"/>
          <w:tab w:val="left" w:pos="3840"/>
        </w:tabs>
        <w:spacing w:before="60" w:line="380" w:lineRule="exact"/>
        <w:ind w:left="0" w:firstLine="567"/>
        <w:jc w:val="both"/>
        <w:rPr>
          <w:rFonts w:ascii="Times New Roman" w:hAnsi="Times New Roman" w:cs="Times New Roman"/>
          <w:b/>
          <w:sz w:val="28"/>
          <w:szCs w:val="28"/>
          <w:lang w:val="vi-VN"/>
        </w:rPr>
      </w:pPr>
      <w:r w:rsidRPr="00980FD8">
        <w:rPr>
          <w:rFonts w:ascii="Times New Roman" w:hAnsi="Times New Roman" w:cs="Times New Roman"/>
          <w:b/>
          <w:sz w:val="28"/>
          <w:szCs w:val="28"/>
          <w:lang w:val="vi-VN"/>
        </w:rPr>
        <w:t xml:space="preserve"> </w:t>
      </w:r>
      <w:r w:rsidR="00E31EB8" w:rsidRPr="00143FBC">
        <w:rPr>
          <w:rFonts w:ascii="Times New Roman" w:hAnsi="Times New Roman" w:cs="Times New Roman"/>
          <w:b/>
          <w:sz w:val="28"/>
          <w:szCs w:val="28"/>
          <w:lang w:val="vi-VN"/>
        </w:rPr>
        <w:t>M</w:t>
      </w:r>
      <w:r w:rsidR="00143157" w:rsidRPr="00D361CE">
        <w:rPr>
          <w:rFonts w:ascii="Times New Roman" w:hAnsi="Times New Roman" w:cs="Times New Roman"/>
          <w:b/>
          <w:sz w:val="28"/>
          <w:szCs w:val="28"/>
          <w:lang w:val="vi-VN"/>
        </w:rPr>
        <w:t xml:space="preserve">ục </w:t>
      </w:r>
      <w:r w:rsidR="009A5FB6" w:rsidRPr="00A0703C">
        <w:rPr>
          <w:rFonts w:ascii="Times New Roman" w:hAnsi="Times New Roman" w:cs="Times New Roman"/>
          <w:b/>
          <w:sz w:val="28"/>
          <w:szCs w:val="28"/>
          <w:lang w:val="vi-VN"/>
        </w:rPr>
        <w:t>tiêu xây dựng</w:t>
      </w:r>
      <w:r w:rsidR="00143157" w:rsidRPr="00A0703C">
        <w:rPr>
          <w:rFonts w:ascii="Times New Roman" w:hAnsi="Times New Roman" w:cs="Times New Roman"/>
          <w:b/>
          <w:sz w:val="28"/>
          <w:szCs w:val="28"/>
          <w:lang w:val="vi-VN"/>
        </w:rPr>
        <w:t xml:space="preserve"> Hồ sơ bệnh án</w:t>
      </w:r>
    </w:p>
    <w:p w14:paraId="4C2A0130" w14:textId="7BC720C7" w:rsidR="00E62392" w:rsidRPr="00E31EB8" w:rsidRDefault="00E31EB8" w:rsidP="00E31EB8">
      <w:pPr>
        <w:tabs>
          <w:tab w:val="left" w:pos="851"/>
          <w:tab w:val="left" w:pos="3840"/>
        </w:tabs>
        <w:spacing w:before="60" w:line="38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E62392" w:rsidRPr="00E31EB8">
        <w:rPr>
          <w:rFonts w:ascii="Times New Roman" w:hAnsi="Times New Roman" w:cs="Times New Roman"/>
          <w:sz w:val="28"/>
          <w:szCs w:val="28"/>
          <w:lang w:val="vi-VN"/>
        </w:rPr>
        <w:t>Các bệnh án, biểu mẫu khi xây dựng phải đạt được các mục tiêu sau:</w:t>
      </w:r>
    </w:p>
    <w:p w14:paraId="082E191F" w14:textId="5D199EEB" w:rsidR="00143157" w:rsidRPr="00143FBC" w:rsidRDefault="00E31EB8" w:rsidP="00E31EB8">
      <w:pPr>
        <w:pStyle w:val="ListParagraph"/>
        <w:numPr>
          <w:ilvl w:val="0"/>
          <w:numId w:val="40"/>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143FBC">
        <w:rPr>
          <w:rFonts w:ascii="Times New Roman" w:hAnsi="Times New Roman" w:cs="Times New Roman"/>
          <w:sz w:val="28"/>
          <w:szCs w:val="28"/>
          <w:lang w:val="vi-VN"/>
        </w:rPr>
        <w:t>M</w:t>
      </w:r>
      <w:r w:rsidR="001A1CB9" w:rsidRPr="00143FBC">
        <w:rPr>
          <w:rFonts w:ascii="Times New Roman" w:hAnsi="Times New Roman" w:cs="Times New Roman"/>
          <w:sz w:val="28"/>
          <w:szCs w:val="28"/>
          <w:lang w:val="vi-VN"/>
        </w:rPr>
        <w:t>ục tiêu</w:t>
      </w:r>
      <w:r w:rsidRPr="00143FBC">
        <w:rPr>
          <w:rFonts w:ascii="Times New Roman" w:hAnsi="Times New Roman" w:cs="Times New Roman"/>
          <w:sz w:val="28"/>
          <w:szCs w:val="28"/>
          <w:lang w:val="vi-VN"/>
        </w:rPr>
        <w:t xml:space="preserve"> chung:</w:t>
      </w:r>
      <w:r w:rsidR="001A1CB9" w:rsidRPr="00143FBC">
        <w:rPr>
          <w:rFonts w:ascii="Times New Roman" w:hAnsi="Times New Roman" w:cs="Times New Roman"/>
          <w:sz w:val="28"/>
          <w:szCs w:val="28"/>
          <w:lang w:val="vi-VN"/>
        </w:rPr>
        <w:t xml:space="preserve"> </w:t>
      </w:r>
      <w:r w:rsidR="00143157" w:rsidRPr="00143FBC">
        <w:rPr>
          <w:rFonts w:ascii="Times New Roman" w:hAnsi="Times New Roman" w:cs="Times New Roman"/>
          <w:sz w:val="28"/>
          <w:szCs w:val="28"/>
          <w:lang w:val="vi-VN"/>
        </w:rPr>
        <w:t xml:space="preserve">Hồ sơ bệnh án được xây dựng </w:t>
      </w:r>
      <w:r w:rsidR="00930767" w:rsidRPr="00143FBC">
        <w:rPr>
          <w:rFonts w:ascii="Times New Roman" w:hAnsi="Times New Roman" w:cs="Times New Roman"/>
          <w:sz w:val="28"/>
          <w:szCs w:val="28"/>
          <w:lang w:val="vi-VN"/>
        </w:rPr>
        <w:t>trên quan điểm</w:t>
      </w:r>
      <w:r w:rsidR="00143157" w:rsidRPr="00143FBC">
        <w:rPr>
          <w:rFonts w:ascii="Times New Roman" w:hAnsi="Times New Roman" w:cs="Times New Roman"/>
          <w:sz w:val="28"/>
          <w:szCs w:val="28"/>
          <w:lang w:val="vi-VN"/>
        </w:rPr>
        <w:t xml:space="preserve"> lấy người bệnh làm trung tâm.</w:t>
      </w:r>
    </w:p>
    <w:p w14:paraId="3EDD148A" w14:textId="77777777" w:rsidR="00E31EB8" w:rsidRPr="00143FBC" w:rsidRDefault="00E31EB8" w:rsidP="00E31EB8">
      <w:pPr>
        <w:tabs>
          <w:tab w:val="left" w:pos="851"/>
          <w:tab w:val="left" w:pos="3840"/>
        </w:tabs>
        <w:spacing w:before="60" w:line="380" w:lineRule="exact"/>
        <w:jc w:val="both"/>
        <w:rPr>
          <w:rFonts w:ascii="Times New Roman" w:hAnsi="Times New Roman" w:cs="Times New Roman"/>
          <w:sz w:val="28"/>
          <w:szCs w:val="28"/>
          <w:lang w:val="vi-VN"/>
        </w:rPr>
      </w:pPr>
    </w:p>
    <w:p w14:paraId="54F09F81" w14:textId="6E8B8A5A" w:rsidR="00FB6C86" w:rsidRPr="00E31EB8" w:rsidRDefault="00C32818" w:rsidP="00E31EB8">
      <w:pPr>
        <w:pStyle w:val="ListParagraph"/>
        <w:numPr>
          <w:ilvl w:val="0"/>
          <w:numId w:val="40"/>
        </w:numPr>
        <w:tabs>
          <w:tab w:val="left" w:pos="851"/>
          <w:tab w:val="left" w:pos="3840"/>
        </w:tabs>
        <w:spacing w:before="60" w:line="380" w:lineRule="exact"/>
        <w:ind w:left="0" w:firstLine="567"/>
        <w:jc w:val="both"/>
        <w:rPr>
          <w:rFonts w:ascii="Times New Roman" w:hAnsi="Times New Roman" w:cs="Times New Roman"/>
          <w:sz w:val="28"/>
          <w:szCs w:val="28"/>
        </w:rPr>
      </w:pPr>
      <w:r w:rsidRPr="00E31EB8">
        <w:rPr>
          <w:rFonts w:ascii="Times New Roman" w:hAnsi="Times New Roman" w:cs="Times New Roman"/>
          <w:sz w:val="28"/>
          <w:szCs w:val="28"/>
        </w:rPr>
        <w:lastRenderedPageBreak/>
        <w:t>M</w:t>
      </w:r>
      <w:r w:rsidR="00EE3931" w:rsidRPr="00E31EB8">
        <w:rPr>
          <w:rFonts w:ascii="Times New Roman" w:hAnsi="Times New Roman" w:cs="Times New Roman"/>
          <w:sz w:val="28"/>
          <w:szCs w:val="28"/>
        </w:rPr>
        <w:t>ục tiêu</w:t>
      </w:r>
      <w:r w:rsidR="00930767">
        <w:rPr>
          <w:rFonts w:ascii="Times New Roman" w:hAnsi="Times New Roman" w:cs="Times New Roman"/>
          <w:sz w:val="28"/>
          <w:szCs w:val="28"/>
        </w:rPr>
        <w:t xml:space="preserve"> cụ thể</w:t>
      </w:r>
      <w:r w:rsidR="00EE3931" w:rsidRPr="00E31EB8">
        <w:rPr>
          <w:rFonts w:ascii="Times New Roman" w:hAnsi="Times New Roman" w:cs="Times New Roman"/>
          <w:sz w:val="28"/>
          <w:szCs w:val="28"/>
        </w:rPr>
        <w:t>:</w:t>
      </w:r>
    </w:p>
    <w:p w14:paraId="40C0ACEB" w14:textId="79D42066" w:rsidR="00D506CB" w:rsidRPr="00A0703C" w:rsidRDefault="00AC3A1E" w:rsidP="00022435">
      <w:pPr>
        <w:pStyle w:val="ListParagraph"/>
        <w:numPr>
          <w:ilvl w:val="0"/>
          <w:numId w:val="19"/>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007EB3">
        <w:rPr>
          <w:rFonts w:ascii="Times New Roman" w:hAnsi="Times New Roman" w:cs="Times New Roman"/>
          <w:sz w:val="28"/>
          <w:szCs w:val="28"/>
          <w:lang w:val="vi-VN"/>
        </w:rPr>
        <w:t xml:space="preserve">Cung cấp thông tin chính xác về </w:t>
      </w:r>
      <w:r w:rsidRPr="00A0703C">
        <w:rPr>
          <w:rFonts w:ascii="Times New Roman" w:hAnsi="Times New Roman" w:cs="Times New Roman"/>
          <w:sz w:val="28"/>
          <w:szCs w:val="28"/>
          <w:lang w:val="vi-VN"/>
        </w:rPr>
        <w:t xml:space="preserve">người </w:t>
      </w:r>
      <w:r w:rsidRPr="00007EB3">
        <w:rPr>
          <w:rFonts w:ascii="Times New Roman" w:hAnsi="Times New Roman" w:cs="Times New Roman"/>
          <w:sz w:val="28"/>
          <w:szCs w:val="28"/>
          <w:lang w:val="vi-VN"/>
        </w:rPr>
        <w:t>bện</w:t>
      </w:r>
      <w:r w:rsidRPr="00A0703C">
        <w:rPr>
          <w:rFonts w:ascii="Times New Roman" w:hAnsi="Times New Roman" w:cs="Times New Roman"/>
          <w:sz w:val="28"/>
          <w:szCs w:val="28"/>
          <w:lang w:val="vi-VN"/>
        </w:rPr>
        <w:t xml:space="preserve">h bao gồm </w:t>
      </w:r>
      <w:r w:rsidR="00D506CB" w:rsidRPr="00A0703C">
        <w:rPr>
          <w:rFonts w:ascii="Times New Roman" w:hAnsi="Times New Roman" w:cs="Times New Roman"/>
          <w:sz w:val="28"/>
          <w:szCs w:val="28"/>
          <w:lang w:val="vi-VN"/>
        </w:rPr>
        <w:t>bao gồm thông tin cá nhân, kết quả khám bệnh, cận lâm sàng, thăm dò chức năng, quá trình chẩn đoán, điều trị, chăm sóc và những thông tin khác có liên quan trong quá trình chữa bệnh của người bệnh tại cơ sở khám bệnh, chữa bệnh</w:t>
      </w:r>
      <w:r w:rsidR="002D132E" w:rsidRPr="00A0703C">
        <w:rPr>
          <w:rFonts w:ascii="Times New Roman" w:hAnsi="Times New Roman" w:cs="Times New Roman"/>
          <w:sz w:val="28"/>
          <w:szCs w:val="28"/>
          <w:lang w:val="vi-VN"/>
        </w:rPr>
        <w:t>.</w:t>
      </w:r>
    </w:p>
    <w:p w14:paraId="0AB007AD" w14:textId="521C74EE" w:rsidR="00E13619" w:rsidRPr="00E13619" w:rsidRDefault="002D132E" w:rsidP="00E13619">
      <w:pPr>
        <w:pStyle w:val="ListParagraph"/>
        <w:numPr>
          <w:ilvl w:val="0"/>
          <w:numId w:val="19"/>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A0703C">
        <w:rPr>
          <w:rFonts w:ascii="Times New Roman" w:hAnsi="Times New Roman" w:cs="Times New Roman"/>
          <w:sz w:val="28"/>
          <w:szCs w:val="28"/>
          <w:lang w:val="vi-VN"/>
        </w:rPr>
        <w:t>H</w:t>
      </w:r>
      <w:r w:rsidR="00FB6C86" w:rsidRPr="00FB6C86">
        <w:rPr>
          <w:rFonts w:ascii="Times New Roman" w:hAnsi="Times New Roman" w:cs="Times New Roman"/>
          <w:sz w:val="28"/>
          <w:szCs w:val="28"/>
          <w:lang w:val="vi-VN"/>
        </w:rPr>
        <w:t>ỗ trợ chăm sóc liên tục</w:t>
      </w:r>
      <w:r w:rsidR="00EF0BDD" w:rsidRPr="00A0703C">
        <w:rPr>
          <w:rFonts w:ascii="Times New Roman" w:hAnsi="Times New Roman" w:cs="Times New Roman"/>
          <w:sz w:val="28"/>
          <w:szCs w:val="28"/>
          <w:lang w:val="vi-VN"/>
        </w:rPr>
        <w:t>,</w:t>
      </w:r>
      <w:r w:rsidR="00FB6C86" w:rsidRPr="00FB6C86">
        <w:rPr>
          <w:rFonts w:ascii="Times New Roman" w:hAnsi="Times New Roman" w:cs="Times New Roman"/>
          <w:sz w:val="28"/>
          <w:szCs w:val="28"/>
          <w:lang w:val="vi-VN"/>
        </w:rPr>
        <w:t xml:space="preserve"> </w:t>
      </w:r>
      <w:r w:rsidR="003D6DFE" w:rsidRPr="00A0703C">
        <w:rPr>
          <w:rFonts w:ascii="Times New Roman" w:hAnsi="Times New Roman" w:cs="Times New Roman"/>
          <w:sz w:val="28"/>
          <w:szCs w:val="28"/>
          <w:lang w:val="vi-VN"/>
        </w:rPr>
        <w:t>trao đổi thông tin</w:t>
      </w:r>
      <w:r w:rsidR="003D6DFE" w:rsidRPr="00FB6C86">
        <w:rPr>
          <w:rFonts w:ascii="Times New Roman" w:hAnsi="Times New Roman" w:cs="Times New Roman"/>
          <w:sz w:val="28"/>
          <w:szCs w:val="28"/>
          <w:lang w:val="vi-VN"/>
        </w:rPr>
        <w:t xml:space="preserve"> </w:t>
      </w:r>
      <w:r w:rsidR="00EF0BDD" w:rsidRPr="00A0703C">
        <w:rPr>
          <w:rFonts w:ascii="Times New Roman" w:hAnsi="Times New Roman" w:cs="Times New Roman"/>
          <w:sz w:val="28"/>
          <w:szCs w:val="28"/>
          <w:lang w:val="vi-VN"/>
        </w:rPr>
        <w:t>đ</w:t>
      </w:r>
      <w:r w:rsidR="00FB6C86" w:rsidRPr="00FB6C86">
        <w:rPr>
          <w:rFonts w:ascii="Times New Roman" w:hAnsi="Times New Roman" w:cs="Times New Roman"/>
          <w:sz w:val="28"/>
          <w:szCs w:val="28"/>
          <w:lang w:val="vi-VN"/>
        </w:rPr>
        <w:t xml:space="preserve">ảm bảo </w:t>
      </w:r>
      <w:r w:rsidR="00EF0BDD" w:rsidRPr="00A0703C">
        <w:rPr>
          <w:rFonts w:ascii="Times New Roman" w:hAnsi="Times New Roman" w:cs="Times New Roman"/>
          <w:sz w:val="28"/>
          <w:szCs w:val="28"/>
          <w:lang w:val="vi-VN"/>
        </w:rPr>
        <w:t xml:space="preserve">người </w:t>
      </w:r>
      <w:r w:rsidR="00FB6C86" w:rsidRPr="00FB6C86">
        <w:rPr>
          <w:rFonts w:ascii="Times New Roman" w:hAnsi="Times New Roman" w:cs="Times New Roman"/>
          <w:sz w:val="28"/>
          <w:szCs w:val="28"/>
          <w:lang w:val="vi-VN"/>
        </w:rPr>
        <w:t xml:space="preserve">bệnh </w:t>
      </w:r>
      <w:r w:rsidR="00EF0BDD" w:rsidRPr="00A0703C">
        <w:rPr>
          <w:rFonts w:ascii="Times New Roman" w:hAnsi="Times New Roman" w:cs="Times New Roman"/>
          <w:sz w:val="28"/>
          <w:szCs w:val="28"/>
          <w:lang w:val="vi-VN"/>
        </w:rPr>
        <w:t>được</w:t>
      </w:r>
      <w:r w:rsidR="00FB6C86" w:rsidRPr="00FB6C86">
        <w:rPr>
          <w:rFonts w:ascii="Times New Roman" w:hAnsi="Times New Roman" w:cs="Times New Roman"/>
          <w:sz w:val="28"/>
          <w:szCs w:val="28"/>
          <w:lang w:val="vi-VN"/>
        </w:rPr>
        <w:t xml:space="preserve"> </w:t>
      </w:r>
      <w:r w:rsidR="00EF0BDD" w:rsidRPr="00A0703C">
        <w:rPr>
          <w:rFonts w:ascii="Times New Roman" w:hAnsi="Times New Roman" w:cs="Times New Roman"/>
          <w:sz w:val="28"/>
          <w:szCs w:val="28"/>
          <w:lang w:val="vi-VN"/>
        </w:rPr>
        <w:t xml:space="preserve">điều trị, </w:t>
      </w:r>
      <w:r w:rsidR="00FB6C86" w:rsidRPr="00FB6C86">
        <w:rPr>
          <w:rFonts w:ascii="Times New Roman" w:hAnsi="Times New Roman" w:cs="Times New Roman"/>
          <w:sz w:val="28"/>
          <w:szCs w:val="28"/>
          <w:lang w:val="vi-VN"/>
        </w:rPr>
        <w:t>chăm sóc phù hợp và nhất quán</w:t>
      </w:r>
      <w:r w:rsidR="00EF0BDD" w:rsidRPr="00A0703C">
        <w:rPr>
          <w:rFonts w:ascii="Times New Roman" w:hAnsi="Times New Roman" w:cs="Times New Roman"/>
          <w:sz w:val="28"/>
          <w:szCs w:val="28"/>
          <w:lang w:val="vi-VN"/>
        </w:rPr>
        <w:t xml:space="preserve"> trong quá trình nằm viện hoặc chuyển viện.</w:t>
      </w:r>
    </w:p>
    <w:p w14:paraId="25A7C904" w14:textId="16441649" w:rsidR="00E13619" w:rsidRPr="000C66A9" w:rsidRDefault="003C5B1F" w:rsidP="00E13619">
      <w:pPr>
        <w:pStyle w:val="ListParagraph"/>
        <w:numPr>
          <w:ilvl w:val="0"/>
          <w:numId w:val="19"/>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0C66A9">
        <w:rPr>
          <w:rFonts w:ascii="Times New Roman" w:hAnsi="Times New Roman" w:cs="Times New Roman"/>
          <w:sz w:val="28"/>
          <w:szCs w:val="28"/>
          <w:lang w:val="vi-VN"/>
        </w:rPr>
        <w:t xml:space="preserve">Là </w:t>
      </w:r>
      <w:r w:rsidR="00E13619" w:rsidRPr="000C66A9">
        <w:rPr>
          <w:rFonts w:ascii="Times New Roman" w:hAnsi="Times New Roman" w:cs="Times New Roman"/>
          <w:sz w:val="28"/>
          <w:szCs w:val="28"/>
          <w:lang w:val="vi-VN"/>
        </w:rPr>
        <w:t>tài liệu pháp lý</w:t>
      </w:r>
      <w:r w:rsidR="00BA595D" w:rsidRPr="000C66A9">
        <w:rPr>
          <w:rFonts w:ascii="Times New Roman" w:hAnsi="Times New Roman" w:cs="Times New Roman"/>
          <w:sz w:val="28"/>
          <w:szCs w:val="28"/>
          <w:lang w:val="vi-VN"/>
        </w:rPr>
        <w:t xml:space="preserve"> </w:t>
      </w:r>
      <w:r w:rsidR="005912CB" w:rsidRPr="000C66A9">
        <w:rPr>
          <w:rFonts w:ascii="Times New Roman" w:hAnsi="Times New Roman" w:cs="Times New Roman"/>
          <w:sz w:val="28"/>
          <w:szCs w:val="28"/>
          <w:lang w:val="vi-VN"/>
        </w:rPr>
        <w:t>về quá trình chẩn đoán, điều trị, chăm sóc cho người bệnh</w:t>
      </w:r>
      <w:r w:rsidR="00E13619" w:rsidRPr="000C66A9">
        <w:rPr>
          <w:rFonts w:ascii="Times New Roman" w:hAnsi="Times New Roman" w:cs="Times New Roman"/>
          <w:sz w:val="28"/>
          <w:szCs w:val="28"/>
          <w:lang w:val="vi-VN"/>
        </w:rPr>
        <w:t xml:space="preserve"> khi </w:t>
      </w:r>
      <w:r w:rsidR="005040AF" w:rsidRPr="000C66A9">
        <w:rPr>
          <w:rFonts w:ascii="Times New Roman" w:hAnsi="Times New Roman" w:cs="Times New Roman"/>
          <w:sz w:val="28"/>
          <w:szCs w:val="28"/>
          <w:lang w:val="vi-VN"/>
        </w:rPr>
        <w:t>có khiếu kiện.</w:t>
      </w:r>
    </w:p>
    <w:p w14:paraId="30D7620A" w14:textId="77777777" w:rsidR="00E13619" w:rsidRPr="000C66A9" w:rsidRDefault="00E13619" w:rsidP="00E13619">
      <w:pPr>
        <w:pStyle w:val="ListParagraph"/>
        <w:numPr>
          <w:ilvl w:val="0"/>
          <w:numId w:val="19"/>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0C66A9">
        <w:rPr>
          <w:rFonts w:ascii="Times New Roman" w:hAnsi="Times New Roman" w:cs="Times New Roman"/>
          <w:sz w:val="28"/>
          <w:szCs w:val="28"/>
          <w:lang w:val="vi-VN"/>
        </w:rPr>
        <w:t>Căn cứ để thanh toán viện phí, bảo hiểm y tế.</w:t>
      </w:r>
    </w:p>
    <w:p w14:paraId="55AF7A35" w14:textId="77777777" w:rsidR="00DE0869" w:rsidRPr="007B0FF3" w:rsidRDefault="00DE0869" w:rsidP="00DE0869">
      <w:pPr>
        <w:pStyle w:val="ListParagraph"/>
        <w:numPr>
          <w:ilvl w:val="0"/>
          <w:numId w:val="19"/>
        </w:numPr>
        <w:tabs>
          <w:tab w:val="left" w:pos="851"/>
          <w:tab w:val="left" w:pos="3840"/>
        </w:tabs>
        <w:spacing w:before="60" w:line="380" w:lineRule="exact"/>
        <w:ind w:left="0" w:firstLine="567"/>
        <w:jc w:val="both"/>
        <w:rPr>
          <w:rFonts w:ascii="Times New Roman" w:hAnsi="Times New Roman" w:cs="Times New Roman"/>
          <w:b/>
          <w:sz w:val="28"/>
          <w:szCs w:val="28"/>
          <w:lang w:val="vi-VN"/>
        </w:rPr>
      </w:pPr>
      <w:r w:rsidRPr="007B0FF3">
        <w:rPr>
          <w:rFonts w:ascii="Times New Roman" w:hAnsi="Times New Roman" w:cs="Times New Roman"/>
          <w:sz w:val="28"/>
          <w:szCs w:val="28"/>
          <w:lang w:val="vi-VN"/>
        </w:rPr>
        <w:t>Phục vụ nghiên cứu khoa học, nâng cao chất lượng khám chữa bệnh.</w:t>
      </w:r>
    </w:p>
    <w:p w14:paraId="051B55F4" w14:textId="7BE2AB0F" w:rsidR="00587C80" w:rsidRDefault="00587C80" w:rsidP="00587C80">
      <w:pPr>
        <w:pStyle w:val="ListParagraph"/>
        <w:numPr>
          <w:ilvl w:val="0"/>
          <w:numId w:val="19"/>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0C66A9">
        <w:rPr>
          <w:rFonts w:ascii="Times New Roman" w:hAnsi="Times New Roman" w:cs="Times New Roman"/>
          <w:sz w:val="28"/>
          <w:szCs w:val="28"/>
          <w:lang w:val="vi-VN"/>
        </w:rPr>
        <w:t>Hồ</w:t>
      </w:r>
      <w:r w:rsidRPr="00587C80">
        <w:rPr>
          <w:rFonts w:ascii="Times New Roman" w:hAnsi="Times New Roman" w:cs="Times New Roman"/>
          <w:sz w:val="28"/>
          <w:szCs w:val="28"/>
          <w:lang w:val="vi-VN"/>
        </w:rPr>
        <w:t xml:space="preserve"> sơ bệnh án cần được thiết kế linh hoạt để phù hợp với nhiều loại bệnh và phương pháp điều trị khác nhau. Hồ sơ bệnh án cần có khả năng mở rộng và tùy chỉnh để phục vụ các nhu cầu đặc thù của từng bệnh viện và các khoa điều trị.</w:t>
      </w:r>
    </w:p>
    <w:p w14:paraId="69AD98EA" w14:textId="77777777" w:rsidR="007B0FF3" w:rsidRDefault="007B0FF3" w:rsidP="007B0FF3">
      <w:pPr>
        <w:pStyle w:val="ListParagraph"/>
        <w:numPr>
          <w:ilvl w:val="0"/>
          <w:numId w:val="19"/>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7B0FF3">
        <w:rPr>
          <w:rFonts w:ascii="Times New Roman" w:hAnsi="Times New Roman" w:cs="Times New Roman"/>
          <w:sz w:val="28"/>
          <w:szCs w:val="28"/>
          <w:lang w:val="vi-VN"/>
        </w:rPr>
        <w:t>Hồ</w:t>
      </w:r>
      <w:r w:rsidRPr="00587C80">
        <w:rPr>
          <w:rFonts w:ascii="Times New Roman" w:hAnsi="Times New Roman" w:cs="Times New Roman"/>
          <w:sz w:val="28"/>
          <w:szCs w:val="28"/>
          <w:lang w:val="vi-VN"/>
        </w:rPr>
        <w:t xml:space="preserve"> sơ bệnh án cần được thiết kế linh hoạt để phù hợp với nhiều loại bệnh và phương pháp điều trị khác nhau. Hồ sơ bệnh án cần có khả năng mở rộng và tùy chỉnh để phục vụ các nhu cầu đặc thù của từng bệnh viện và các khoa điều trị.</w:t>
      </w:r>
    </w:p>
    <w:p w14:paraId="19628D9B" w14:textId="5E7FDF6A" w:rsidR="003B30E5" w:rsidRPr="00980FD8" w:rsidRDefault="007B0FF3" w:rsidP="00980FD8">
      <w:pPr>
        <w:pStyle w:val="ListParagraph"/>
        <w:numPr>
          <w:ilvl w:val="0"/>
          <w:numId w:val="19"/>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7B0FF3">
        <w:rPr>
          <w:rFonts w:ascii="Times New Roman" w:hAnsi="Times New Roman" w:cs="Times New Roman"/>
          <w:sz w:val="28"/>
          <w:szCs w:val="28"/>
          <w:lang w:val="vi-VN"/>
        </w:rPr>
        <w:t>Tiếp cận các tiêu chuẩn, các chuẩn mã hóa HL7, SNOMED CT, ICD-1</w:t>
      </w:r>
      <w:r w:rsidR="00980293" w:rsidRPr="00980293">
        <w:rPr>
          <w:rFonts w:ascii="Times New Roman" w:hAnsi="Times New Roman" w:cs="Times New Roman"/>
          <w:sz w:val="28"/>
          <w:szCs w:val="28"/>
          <w:lang w:val="vi-VN"/>
        </w:rPr>
        <w:t>0.</w:t>
      </w:r>
      <w:r w:rsidRPr="007B0FF3">
        <w:rPr>
          <w:rFonts w:ascii="Times New Roman" w:hAnsi="Times New Roman" w:cs="Times New Roman"/>
          <w:sz w:val="28"/>
          <w:szCs w:val="28"/>
          <w:lang w:val="vi-VN"/>
        </w:rPr>
        <w:t xml:space="preserve"> </w:t>
      </w:r>
    </w:p>
    <w:p w14:paraId="13D8BC86" w14:textId="62EBD09F" w:rsidR="00DE36D1" w:rsidRPr="000C66A9" w:rsidRDefault="00A86A67" w:rsidP="00B8740D">
      <w:pPr>
        <w:pStyle w:val="ListParagraph"/>
        <w:numPr>
          <w:ilvl w:val="0"/>
          <w:numId w:val="36"/>
        </w:numPr>
        <w:tabs>
          <w:tab w:val="left" w:pos="1418"/>
          <w:tab w:val="left" w:pos="3840"/>
        </w:tabs>
        <w:spacing w:before="60" w:line="380" w:lineRule="exact"/>
        <w:ind w:left="0" w:firstLine="567"/>
        <w:jc w:val="both"/>
        <w:rPr>
          <w:rFonts w:ascii="Times New Roman" w:hAnsi="Times New Roman" w:cs="Times New Roman"/>
          <w:b/>
          <w:sz w:val="28"/>
          <w:szCs w:val="28"/>
          <w:lang w:val="vi-VN"/>
        </w:rPr>
      </w:pPr>
      <w:r w:rsidRPr="000C66A9">
        <w:rPr>
          <w:rFonts w:ascii="Times New Roman" w:hAnsi="Times New Roman" w:cs="Times New Roman"/>
          <w:sz w:val="28"/>
          <w:szCs w:val="28"/>
          <w:lang w:val="vi-VN"/>
        </w:rPr>
        <w:t xml:space="preserve"> </w:t>
      </w:r>
      <w:r w:rsidR="00DE36D1" w:rsidRPr="000C66A9">
        <w:rPr>
          <w:rFonts w:ascii="Times New Roman" w:hAnsi="Times New Roman" w:cs="Times New Roman"/>
          <w:b/>
          <w:sz w:val="28"/>
          <w:szCs w:val="28"/>
          <w:lang w:val="vi-VN"/>
        </w:rPr>
        <w:t xml:space="preserve">Nguyên tắc </w:t>
      </w:r>
      <w:r w:rsidR="00A74653" w:rsidRPr="000C66A9">
        <w:rPr>
          <w:rFonts w:ascii="Times New Roman" w:hAnsi="Times New Roman" w:cs="Times New Roman"/>
          <w:b/>
          <w:sz w:val="28"/>
          <w:szCs w:val="28"/>
          <w:lang w:val="vi-VN"/>
        </w:rPr>
        <w:t>ghi chép</w:t>
      </w:r>
      <w:r w:rsidR="00DE36D1" w:rsidRPr="000C66A9">
        <w:rPr>
          <w:rFonts w:ascii="Times New Roman" w:hAnsi="Times New Roman" w:cs="Times New Roman"/>
          <w:b/>
          <w:sz w:val="28"/>
          <w:szCs w:val="28"/>
          <w:lang w:val="vi-VN"/>
        </w:rPr>
        <w:t xml:space="preserve"> Hồ sơ bệnh án</w:t>
      </w:r>
    </w:p>
    <w:p w14:paraId="20665493" w14:textId="27DE785B" w:rsidR="0091603B" w:rsidRPr="000C66A9" w:rsidRDefault="00930767" w:rsidP="00316E8E">
      <w:pPr>
        <w:tabs>
          <w:tab w:val="left" w:pos="851"/>
          <w:tab w:val="left" w:pos="3840"/>
        </w:tabs>
        <w:spacing w:before="60" w:line="38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91603B" w:rsidRPr="000C66A9">
        <w:rPr>
          <w:rFonts w:ascii="Times New Roman" w:hAnsi="Times New Roman" w:cs="Times New Roman"/>
          <w:sz w:val="28"/>
          <w:szCs w:val="28"/>
          <w:lang w:val="vi-VN"/>
        </w:rPr>
        <w:t xml:space="preserve">Nhân viên y tế chịu trách nhiệm ghi chép Hồ sơ bệnh án phải tuân thủ các </w:t>
      </w:r>
      <w:r w:rsidR="00316E8E" w:rsidRPr="000C66A9">
        <w:rPr>
          <w:rFonts w:ascii="Times New Roman" w:hAnsi="Times New Roman" w:cs="Times New Roman"/>
          <w:sz w:val="28"/>
          <w:szCs w:val="28"/>
          <w:lang w:val="vi-VN"/>
        </w:rPr>
        <w:t>nguyên tắc sau:</w:t>
      </w:r>
    </w:p>
    <w:p w14:paraId="7C922FA0" w14:textId="2F291ED1" w:rsidR="00316E8E" w:rsidRPr="000C66A9" w:rsidRDefault="00316E8E" w:rsidP="00316E8E">
      <w:pPr>
        <w:pStyle w:val="ListParagraph"/>
        <w:numPr>
          <w:ilvl w:val="0"/>
          <w:numId w:val="7"/>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0C66A9">
        <w:rPr>
          <w:rFonts w:ascii="Times New Roman" w:hAnsi="Times New Roman" w:cs="Times New Roman"/>
          <w:sz w:val="28"/>
          <w:szCs w:val="28"/>
          <w:lang w:val="vi-VN"/>
        </w:rPr>
        <w:t xml:space="preserve">Tính chính xác: </w:t>
      </w:r>
      <w:r w:rsidR="000D2765" w:rsidRPr="000C66A9">
        <w:rPr>
          <w:rFonts w:ascii="Times New Roman" w:hAnsi="Times New Roman" w:cs="Times New Roman"/>
          <w:sz w:val="28"/>
          <w:szCs w:val="28"/>
          <w:lang w:val="vi-VN"/>
        </w:rPr>
        <w:t>Thông tin về triệu chứng, kết quả khám bệnh và các nội dung liên quan khác cần được ghi lại một cách chính xác</w:t>
      </w:r>
      <w:r w:rsidR="000079F1" w:rsidRPr="000C66A9">
        <w:rPr>
          <w:rFonts w:ascii="Times New Roman" w:hAnsi="Times New Roman" w:cs="Times New Roman"/>
          <w:sz w:val="28"/>
          <w:szCs w:val="28"/>
          <w:lang w:val="vi-VN"/>
        </w:rPr>
        <w:t>, trung thực.</w:t>
      </w:r>
    </w:p>
    <w:p w14:paraId="43DCD3AB" w14:textId="50BB21C3" w:rsidR="00317EB9" w:rsidRPr="000C66A9" w:rsidRDefault="00316E8E" w:rsidP="00DA6726">
      <w:pPr>
        <w:pStyle w:val="ListParagraph"/>
        <w:numPr>
          <w:ilvl w:val="0"/>
          <w:numId w:val="7"/>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0C66A9">
        <w:rPr>
          <w:rFonts w:ascii="Times New Roman" w:hAnsi="Times New Roman" w:cs="Times New Roman"/>
          <w:sz w:val="28"/>
          <w:szCs w:val="28"/>
          <w:lang w:val="vi-VN"/>
        </w:rPr>
        <w:t xml:space="preserve">Tính </w:t>
      </w:r>
      <w:r w:rsidR="000D2765" w:rsidRPr="000C66A9">
        <w:rPr>
          <w:rFonts w:ascii="Times New Roman" w:hAnsi="Times New Roman" w:cs="Times New Roman"/>
          <w:sz w:val="28"/>
          <w:szCs w:val="28"/>
          <w:lang w:val="vi-VN"/>
        </w:rPr>
        <w:t>đ</w:t>
      </w:r>
      <w:r w:rsidRPr="000C66A9">
        <w:rPr>
          <w:rFonts w:ascii="Times New Roman" w:hAnsi="Times New Roman" w:cs="Times New Roman"/>
          <w:sz w:val="28"/>
          <w:szCs w:val="28"/>
          <w:lang w:val="vi-VN"/>
        </w:rPr>
        <w:t>ầy đủ: Việc ghi chép trong hồ sơ bệnh án cần phải đầy đủ</w:t>
      </w:r>
      <w:r w:rsidR="00317EB9" w:rsidRPr="000C66A9">
        <w:rPr>
          <w:rFonts w:ascii="Times New Roman" w:hAnsi="Times New Roman" w:cs="Times New Roman"/>
          <w:sz w:val="28"/>
          <w:szCs w:val="28"/>
          <w:lang w:val="vi-VN"/>
        </w:rPr>
        <w:t xml:space="preserve">, tránh bỏ sót các thông tin quan trọng </w:t>
      </w:r>
      <w:r w:rsidRPr="000C66A9">
        <w:rPr>
          <w:rFonts w:ascii="Times New Roman" w:hAnsi="Times New Roman" w:cs="Times New Roman"/>
          <w:sz w:val="28"/>
          <w:szCs w:val="28"/>
          <w:lang w:val="vi-VN"/>
        </w:rPr>
        <w:t xml:space="preserve">về </w:t>
      </w:r>
      <w:r w:rsidR="00317EB9" w:rsidRPr="000C66A9">
        <w:rPr>
          <w:rFonts w:ascii="Times New Roman" w:hAnsi="Times New Roman" w:cs="Times New Roman"/>
          <w:sz w:val="28"/>
          <w:szCs w:val="28"/>
          <w:lang w:val="vi-VN"/>
        </w:rPr>
        <w:t xml:space="preserve">thông tin hành chính, kết quả khám bệnh, cận lâm sàng, thăm dò chức năng, </w:t>
      </w:r>
      <w:r w:rsidR="00317EB9" w:rsidRPr="00D01E42">
        <w:rPr>
          <w:rFonts w:ascii="Times New Roman" w:hAnsi="Times New Roman" w:cs="Times New Roman"/>
          <w:sz w:val="28"/>
          <w:szCs w:val="28"/>
          <w:lang w:val="vi-VN"/>
        </w:rPr>
        <w:t>quá</w:t>
      </w:r>
      <w:r w:rsidR="00317EB9" w:rsidRPr="000C66A9">
        <w:rPr>
          <w:rFonts w:ascii="Times New Roman" w:hAnsi="Times New Roman" w:cs="Times New Roman"/>
          <w:sz w:val="28"/>
          <w:szCs w:val="28"/>
          <w:lang w:val="vi-VN"/>
        </w:rPr>
        <w:t xml:space="preserve"> trình chẩn đoán, điều trị, chăm sóc và những thông tin khác có liên quan trong quá trình chữa bệnh của người bệnh tại cơ sở khám bệnh, chữa bệnh.</w:t>
      </w:r>
    </w:p>
    <w:p w14:paraId="1A2650D2" w14:textId="053146A0" w:rsidR="003F3BA3" w:rsidRPr="000C66A9" w:rsidRDefault="00D01E42" w:rsidP="00316E8E">
      <w:pPr>
        <w:pStyle w:val="ListParagraph"/>
        <w:numPr>
          <w:ilvl w:val="0"/>
          <w:numId w:val="7"/>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0C66A9">
        <w:rPr>
          <w:rFonts w:ascii="Times New Roman" w:hAnsi="Times New Roman" w:cs="Times New Roman"/>
          <w:sz w:val="28"/>
          <w:szCs w:val="28"/>
          <w:lang w:val="vi-VN"/>
        </w:rPr>
        <w:t>T</w:t>
      </w:r>
      <w:r w:rsidR="00316E8E" w:rsidRPr="000C66A9">
        <w:rPr>
          <w:rFonts w:ascii="Times New Roman" w:hAnsi="Times New Roman" w:cs="Times New Roman"/>
          <w:sz w:val="28"/>
          <w:szCs w:val="28"/>
          <w:lang w:val="vi-VN"/>
        </w:rPr>
        <w:t xml:space="preserve">uân thủ quy định: Việc ghi chép hồ sơ bệnh án phải tuân thủ các </w:t>
      </w:r>
      <w:r w:rsidR="007C25D4" w:rsidRPr="000C66A9">
        <w:rPr>
          <w:rFonts w:ascii="Times New Roman" w:hAnsi="Times New Roman" w:cs="Times New Roman"/>
          <w:sz w:val="28"/>
          <w:szCs w:val="28"/>
          <w:lang w:val="vi-VN"/>
        </w:rPr>
        <w:t>nội dung, hướng dẫn chuyên môn đã được ban hành.</w:t>
      </w:r>
    </w:p>
    <w:p w14:paraId="345D69C3" w14:textId="659E9EB1" w:rsidR="007C25D4" w:rsidRPr="005B0F10" w:rsidRDefault="00316E8E" w:rsidP="007C25D4">
      <w:pPr>
        <w:pStyle w:val="ListParagraph"/>
        <w:numPr>
          <w:ilvl w:val="0"/>
          <w:numId w:val="7"/>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0C66A9">
        <w:rPr>
          <w:rFonts w:ascii="Times New Roman" w:hAnsi="Times New Roman" w:cs="Times New Roman"/>
          <w:sz w:val="28"/>
          <w:szCs w:val="28"/>
          <w:lang w:val="vi-VN"/>
        </w:rPr>
        <w:t xml:space="preserve"> Dễ đọc</w:t>
      </w:r>
      <w:r w:rsidR="002759CA" w:rsidRPr="000C66A9">
        <w:rPr>
          <w:rFonts w:ascii="Times New Roman" w:hAnsi="Times New Roman" w:cs="Times New Roman"/>
          <w:sz w:val="28"/>
          <w:szCs w:val="28"/>
          <w:lang w:val="vi-VN"/>
        </w:rPr>
        <w:t>,</w:t>
      </w:r>
      <w:r w:rsidRPr="000C66A9">
        <w:rPr>
          <w:rFonts w:ascii="Times New Roman" w:hAnsi="Times New Roman" w:cs="Times New Roman"/>
          <w:sz w:val="28"/>
          <w:szCs w:val="28"/>
          <w:lang w:val="vi-VN"/>
        </w:rPr>
        <w:t xml:space="preserve"> dễ hiểu: </w:t>
      </w:r>
      <w:r w:rsidR="007C25D4" w:rsidRPr="001C2D1E">
        <w:rPr>
          <w:rFonts w:ascii="Times New Roman" w:hAnsi="Times New Roman" w:cs="Times New Roman"/>
          <w:sz w:val="28"/>
          <w:szCs w:val="28"/>
          <w:lang w:val="vi-VN"/>
        </w:rPr>
        <w:t>Hồ sơ bệnh án</w:t>
      </w:r>
      <w:r w:rsidR="007C25D4" w:rsidRPr="000C66A9">
        <w:rPr>
          <w:rFonts w:ascii="Times New Roman" w:hAnsi="Times New Roman" w:cs="Times New Roman"/>
          <w:sz w:val="28"/>
          <w:szCs w:val="28"/>
          <w:lang w:val="vi-VN"/>
        </w:rPr>
        <w:t xml:space="preserve"> phải sử dụng các </w:t>
      </w:r>
      <w:r w:rsidR="007C25D4" w:rsidRPr="001C2D1E">
        <w:rPr>
          <w:rFonts w:ascii="Times New Roman" w:hAnsi="Times New Roman" w:cs="Times New Roman"/>
          <w:sz w:val="28"/>
          <w:szCs w:val="28"/>
          <w:lang w:val="vi-VN"/>
        </w:rPr>
        <w:t>từ ngữ rõ ràng, khoa học</w:t>
      </w:r>
      <w:r w:rsidR="007C25D4" w:rsidRPr="000C66A9">
        <w:rPr>
          <w:rFonts w:ascii="Times New Roman" w:hAnsi="Times New Roman" w:cs="Times New Roman"/>
          <w:sz w:val="28"/>
          <w:szCs w:val="28"/>
          <w:lang w:val="vi-VN"/>
        </w:rPr>
        <w:t>, trình bày dễ hiểu, dễ đọc.</w:t>
      </w:r>
    </w:p>
    <w:p w14:paraId="2D26E611" w14:textId="4511BE31" w:rsidR="00316E8E" w:rsidRDefault="00316E8E" w:rsidP="00E30A0F">
      <w:pPr>
        <w:pStyle w:val="ListParagraph"/>
        <w:numPr>
          <w:ilvl w:val="0"/>
          <w:numId w:val="7"/>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0C66A9">
        <w:rPr>
          <w:rFonts w:ascii="Times New Roman" w:hAnsi="Times New Roman" w:cs="Times New Roman"/>
          <w:sz w:val="28"/>
          <w:szCs w:val="28"/>
          <w:lang w:val="vi-VN"/>
        </w:rPr>
        <w:t>Thời gian và người</w:t>
      </w:r>
      <w:r w:rsidR="00C332DD" w:rsidRPr="00C332DD">
        <w:rPr>
          <w:rFonts w:ascii="Times New Roman" w:hAnsi="Times New Roman" w:cs="Times New Roman"/>
          <w:sz w:val="28"/>
          <w:szCs w:val="28"/>
          <w:lang w:val="vi-VN"/>
        </w:rPr>
        <w:t xml:space="preserve"> trực tiếp</w:t>
      </w:r>
      <w:r w:rsidRPr="000C66A9">
        <w:rPr>
          <w:rFonts w:ascii="Times New Roman" w:hAnsi="Times New Roman" w:cs="Times New Roman"/>
          <w:sz w:val="28"/>
          <w:szCs w:val="28"/>
          <w:lang w:val="vi-VN"/>
        </w:rPr>
        <w:t xml:space="preserve"> ghi chép: Thời gian ghi chép và người </w:t>
      </w:r>
      <w:r w:rsidR="00C332DD" w:rsidRPr="00C332DD">
        <w:rPr>
          <w:rFonts w:ascii="Times New Roman" w:hAnsi="Times New Roman" w:cs="Times New Roman"/>
          <w:sz w:val="28"/>
          <w:szCs w:val="28"/>
          <w:lang w:val="vi-VN"/>
        </w:rPr>
        <w:t xml:space="preserve">trực tiếp </w:t>
      </w:r>
      <w:r w:rsidRPr="000C66A9">
        <w:rPr>
          <w:rFonts w:ascii="Times New Roman" w:hAnsi="Times New Roman" w:cs="Times New Roman"/>
          <w:sz w:val="28"/>
          <w:szCs w:val="28"/>
          <w:lang w:val="vi-VN"/>
        </w:rPr>
        <w:t>ghi chép thông tin trong hồ sơ bệnh án cần được ghi rõ</w:t>
      </w:r>
      <w:r w:rsidR="00C332DD" w:rsidRPr="00C332DD">
        <w:rPr>
          <w:rFonts w:ascii="Times New Roman" w:hAnsi="Times New Roman" w:cs="Times New Roman"/>
          <w:sz w:val="28"/>
          <w:szCs w:val="28"/>
          <w:lang w:val="vi-VN"/>
        </w:rPr>
        <w:t xml:space="preserve"> tại mỗi mục có chứa thông ti</w:t>
      </w:r>
      <w:r w:rsidR="00C332DD" w:rsidRPr="00D94CF4">
        <w:rPr>
          <w:rFonts w:ascii="Times New Roman" w:hAnsi="Times New Roman" w:cs="Times New Roman"/>
          <w:sz w:val="28"/>
          <w:szCs w:val="28"/>
          <w:lang w:val="vi-VN"/>
        </w:rPr>
        <w:t>n</w:t>
      </w:r>
      <w:r w:rsidR="002759CA" w:rsidRPr="000C66A9">
        <w:rPr>
          <w:rFonts w:ascii="Times New Roman" w:hAnsi="Times New Roman" w:cs="Times New Roman"/>
          <w:sz w:val="28"/>
          <w:szCs w:val="28"/>
          <w:lang w:val="vi-VN"/>
        </w:rPr>
        <w:t>.</w:t>
      </w:r>
    </w:p>
    <w:p w14:paraId="0170C795" w14:textId="77777777" w:rsidR="00813CA9" w:rsidRDefault="00813CA9" w:rsidP="00813CA9">
      <w:pPr>
        <w:pStyle w:val="ListParagraph"/>
        <w:tabs>
          <w:tab w:val="left" w:pos="851"/>
          <w:tab w:val="left" w:pos="3840"/>
        </w:tabs>
        <w:spacing w:before="60" w:line="380" w:lineRule="exact"/>
        <w:ind w:left="567"/>
        <w:jc w:val="both"/>
        <w:rPr>
          <w:rFonts w:ascii="Times New Roman" w:hAnsi="Times New Roman" w:cs="Times New Roman"/>
          <w:sz w:val="28"/>
          <w:szCs w:val="28"/>
          <w:lang w:val="vi-VN"/>
        </w:rPr>
      </w:pPr>
    </w:p>
    <w:p w14:paraId="6E521B76" w14:textId="77777777" w:rsidR="00E14D9F" w:rsidRPr="000C66A9" w:rsidRDefault="00E14D9F" w:rsidP="00813CA9">
      <w:pPr>
        <w:pStyle w:val="ListParagraph"/>
        <w:tabs>
          <w:tab w:val="left" w:pos="851"/>
          <w:tab w:val="left" w:pos="3840"/>
        </w:tabs>
        <w:spacing w:before="60" w:line="380" w:lineRule="exact"/>
        <w:ind w:left="567"/>
        <w:jc w:val="both"/>
        <w:rPr>
          <w:rFonts w:ascii="Times New Roman" w:hAnsi="Times New Roman" w:cs="Times New Roman"/>
          <w:sz w:val="28"/>
          <w:szCs w:val="28"/>
          <w:lang w:val="vi-VN"/>
        </w:rPr>
      </w:pPr>
    </w:p>
    <w:p w14:paraId="0496EAD2" w14:textId="37B9FF3D" w:rsidR="004770B8" w:rsidRPr="00D361CE" w:rsidRDefault="004770B8" w:rsidP="00CC0BC0">
      <w:pPr>
        <w:spacing w:before="240" w:after="120"/>
        <w:mirrorIndents/>
        <w:jc w:val="center"/>
        <w:rPr>
          <w:rFonts w:ascii="Times New Roman" w:hAnsi="Times New Roman" w:cs="Times New Roman"/>
          <w:b/>
          <w:sz w:val="28"/>
          <w:szCs w:val="28"/>
          <w:lang w:val="vi-VN"/>
        </w:rPr>
      </w:pPr>
      <w:r w:rsidRPr="00D361CE">
        <w:rPr>
          <w:rFonts w:ascii="Times New Roman" w:hAnsi="Times New Roman" w:cs="Times New Roman"/>
          <w:b/>
          <w:sz w:val="28"/>
          <w:szCs w:val="28"/>
          <w:lang w:val="vi-VN"/>
        </w:rPr>
        <w:lastRenderedPageBreak/>
        <w:t>Chương II</w:t>
      </w:r>
    </w:p>
    <w:p w14:paraId="2CBB1BEF" w14:textId="6D35D069" w:rsidR="004770B8" w:rsidRPr="00143FBC" w:rsidRDefault="00F04BBA" w:rsidP="004B1136">
      <w:pPr>
        <w:spacing w:before="120" w:after="120"/>
        <w:mirrorIndents/>
        <w:jc w:val="center"/>
        <w:rPr>
          <w:rFonts w:ascii="Times New Roman" w:hAnsi="Times New Roman" w:cs="Times New Roman"/>
          <w:b/>
          <w:sz w:val="28"/>
          <w:szCs w:val="28"/>
          <w:lang w:val="vi-VN"/>
        </w:rPr>
      </w:pPr>
      <w:bookmarkStart w:id="3" w:name="chuong_2_name"/>
      <w:r>
        <w:rPr>
          <w:rFonts w:ascii="Times New Roman" w:hAnsi="Times New Roman" w:cs="Times New Roman"/>
          <w:b/>
          <w:sz w:val="28"/>
          <w:szCs w:val="28"/>
          <w:lang w:val="vi-VN"/>
        </w:rPr>
        <w:t xml:space="preserve"> </w:t>
      </w:r>
      <w:r w:rsidR="00E12DA2" w:rsidRPr="00D361CE">
        <w:rPr>
          <w:rFonts w:ascii="Times New Roman" w:hAnsi="Times New Roman" w:cs="Times New Roman"/>
          <w:b/>
          <w:sz w:val="28"/>
          <w:szCs w:val="28"/>
          <w:lang w:val="vi-VN"/>
        </w:rPr>
        <w:t xml:space="preserve">MẪU </w:t>
      </w:r>
      <w:bookmarkEnd w:id="3"/>
      <w:r>
        <w:rPr>
          <w:rFonts w:ascii="Times New Roman" w:hAnsi="Times New Roman" w:cs="Times New Roman"/>
          <w:b/>
          <w:sz w:val="28"/>
          <w:szCs w:val="28"/>
          <w:lang w:val="vi-VN"/>
        </w:rPr>
        <w:t>GIẤY, PHIẾU, SỔ CHUYÊN MÔN</w:t>
      </w:r>
      <w:r w:rsidR="001A3D20" w:rsidRPr="00D361CE">
        <w:rPr>
          <w:rFonts w:ascii="Times New Roman" w:hAnsi="Times New Roman" w:cs="Times New Roman"/>
          <w:b/>
          <w:sz w:val="28"/>
          <w:szCs w:val="28"/>
          <w:lang w:val="vi-VN"/>
        </w:rPr>
        <w:t xml:space="preserve"> </w:t>
      </w:r>
      <w:r w:rsidR="00813CA9" w:rsidRPr="00143FBC">
        <w:rPr>
          <w:rFonts w:ascii="Times New Roman" w:hAnsi="Times New Roman" w:cs="Times New Roman"/>
          <w:b/>
          <w:sz w:val="28"/>
          <w:szCs w:val="28"/>
          <w:lang w:val="vi-VN"/>
        </w:rPr>
        <w:t>Y, DƯỢC</w:t>
      </w:r>
    </w:p>
    <w:p w14:paraId="1CF0840B" w14:textId="77777777" w:rsidR="00813CA9" w:rsidRPr="00143FBC" w:rsidRDefault="00813CA9" w:rsidP="004B1136">
      <w:pPr>
        <w:spacing w:before="120" w:after="120"/>
        <w:mirrorIndents/>
        <w:jc w:val="center"/>
        <w:rPr>
          <w:rFonts w:ascii="Times New Roman" w:hAnsi="Times New Roman" w:cs="Times New Roman"/>
          <w:b/>
          <w:sz w:val="28"/>
          <w:szCs w:val="28"/>
          <w:lang w:val="vi-VN"/>
        </w:rPr>
      </w:pPr>
    </w:p>
    <w:p w14:paraId="0292C7E4" w14:textId="12A06267" w:rsidR="00194E47" w:rsidRPr="00194E47" w:rsidRDefault="004770B8" w:rsidP="00CC425E">
      <w:pPr>
        <w:pStyle w:val="ListParagraph"/>
        <w:numPr>
          <w:ilvl w:val="0"/>
          <w:numId w:val="36"/>
        </w:numPr>
        <w:tabs>
          <w:tab w:val="left" w:pos="1418"/>
          <w:tab w:val="left" w:pos="3840"/>
        </w:tabs>
        <w:spacing w:before="60" w:line="380" w:lineRule="exact"/>
        <w:ind w:left="0" w:firstLine="567"/>
        <w:jc w:val="both"/>
        <w:rPr>
          <w:rFonts w:ascii="Times New Roman" w:hAnsi="Times New Roman" w:cs="Times New Roman"/>
          <w:b/>
          <w:sz w:val="28"/>
          <w:szCs w:val="28"/>
          <w:lang w:val="vi-VN"/>
        </w:rPr>
      </w:pPr>
      <w:bookmarkStart w:id="4" w:name="dieu_12"/>
      <w:r w:rsidRPr="00194E47">
        <w:rPr>
          <w:rFonts w:ascii="Times New Roman" w:hAnsi="Times New Roman" w:cs="Times New Roman"/>
          <w:b/>
          <w:sz w:val="28"/>
          <w:szCs w:val="28"/>
          <w:lang w:val="pt-BR"/>
        </w:rPr>
        <w:t xml:space="preserve"> </w:t>
      </w:r>
      <w:bookmarkEnd w:id="4"/>
      <w:r w:rsidR="00BC7CF9" w:rsidRPr="00194E47">
        <w:rPr>
          <w:rFonts w:ascii="Times New Roman" w:hAnsi="Times New Roman" w:cs="Times New Roman"/>
          <w:b/>
          <w:sz w:val="28"/>
          <w:szCs w:val="28"/>
          <w:lang w:val="pt-BR"/>
        </w:rPr>
        <w:t xml:space="preserve">Quy định </w:t>
      </w:r>
      <w:r w:rsidR="00567FEF">
        <w:rPr>
          <w:rFonts w:ascii="Times New Roman" w:hAnsi="Times New Roman" w:cs="Times New Roman"/>
          <w:b/>
          <w:sz w:val="28"/>
          <w:szCs w:val="28"/>
          <w:lang w:val="pt-BR"/>
        </w:rPr>
        <w:t>P</w:t>
      </w:r>
      <w:r w:rsidR="00BC7CF9" w:rsidRPr="00194E47">
        <w:rPr>
          <w:rFonts w:ascii="Times New Roman" w:hAnsi="Times New Roman" w:cs="Times New Roman"/>
          <w:b/>
          <w:sz w:val="28"/>
          <w:szCs w:val="28"/>
          <w:lang w:val="pt-BR"/>
        </w:rPr>
        <w:t>hần thông tin chung</w:t>
      </w:r>
      <w:r w:rsidR="00194E47" w:rsidRPr="00194E47">
        <w:rPr>
          <w:rFonts w:ascii="Times New Roman" w:hAnsi="Times New Roman" w:cs="Times New Roman"/>
          <w:b/>
          <w:sz w:val="28"/>
          <w:szCs w:val="28"/>
          <w:lang w:val="pt-BR"/>
        </w:rPr>
        <w:t xml:space="preserve">, </w:t>
      </w:r>
      <w:r w:rsidR="00194E47" w:rsidRPr="00194E47">
        <w:rPr>
          <w:rFonts w:ascii="Times New Roman" w:hAnsi="Times New Roman" w:cs="Times New Roman"/>
          <w:b/>
          <w:sz w:val="28"/>
          <w:szCs w:val="28"/>
          <w:lang w:val="vi-VN"/>
        </w:rPr>
        <w:t>Bản tóm tắt hồ sơ bệnh án</w:t>
      </w:r>
    </w:p>
    <w:p w14:paraId="3547121D" w14:textId="0AB35DD0" w:rsidR="00807925" w:rsidRPr="00160A28" w:rsidRDefault="00807925" w:rsidP="00F353D9">
      <w:pPr>
        <w:pStyle w:val="ListParagraph"/>
        <w:numPr>
          <w:ilvl w:val="0"/>
          <w:numId w:val="22"/>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160A28">
        <w:rPr>
          <w:rFonts w:ascii="Times New Roman" w:hAnsi="Times New Roman" w:cs="Times New Roman"/>
          <w:sz w:val="28"/>
          <w:szCs w:val="28"/>
          <w:lang w:val="vi-VN"/>
        </w:rPr>
        <w:t>Phần thông tin chung</w:t>
      </w:r>
      <w:r w:rsidR="006772B3" w:rsidRPr="000C66A9">
        <w:rPr>
          <w:rFonts w:ascii="Times New Roman" w:hAnsi="Times New Roman" w:cs="Times New Roman"/>
          <w:sz w:val="28"/>
          <w:szCs w:val="28"/>
          <w:lang w:val="vi-VN"/>
        </w:rPr>
        <w:t xml:space="preserve"> </w:t>
      </w:r>
      <w:r w:rsidR="008367B0" w:rsidRPr="0053050D">
        <w:rPr>
          <w:rFonts w:ascii="Times New Roman" w:hAnsi="Times New Roman" w:cs="Times New Roman"/>
          <w:sz w:val="28"/>
          <w:szCs w:val="28"/>
          <w:lang w:val="vi-VN"/>
        </w:rPr>
        <w:t xml:space="preserve">bao gồm Phần hành chính, </w:t>
      </w:r>
      <w:r w:rsidR="0067784F" w:rsidRPr="00143FBC">
        <w:rPr>
          <w:rFonts w:ascii="Times New Roman" w:hAnsi="Times New Roman" w:cs="Times New Roman"/>
          <w:sz w:val="28"/>
          <w:szCs w:val="28"/>
          <w:lang w:val="vi-VN"/>
        </w:rPr>
        <w:t>T</w:t>
      </w:r>
      <w:r w:rsidR="00A0703C" w:rsidRPr="00A0703C">
        <w:rPr>
          <w:rFonts w:ascii="Times New Roman" w:hAnsi="Times New Roman" w:cs="Times New Roman"/>
          <w:sz w:val="28"/>
          <w:szCs w:val="28"/>
          <w:lang w:val="vi-VN"/>
        </w:rPr>
        <w:t xml:space="preserve">ổng kết hồ sơ bệnh án </w:t>
      </w:r>
      <w:r w:rsidR="008367B0" w:rsidRPr="0053050D">
        <w:rPr>
          <w:rFonts w:ascii="Times New Roman" w:hAnsi="Times New Roman" w:cs="Times New Roman"/>
          <w:sz w:val="28"/>
          <w:szCs w:val="28"/>
          <w:lang w:val="vi-VN"/>
        </w:rPr>
        <w:t>và Bản tóm tắt hồ sơ bệnh án</w:t>
      </w:r>
      <w:r w:rsidR="008367B0" w:rsidRPr="00160A28">
        <w:rPr>
          <w:rFonts w:ascii="Times New Roman" w:hAnsi="Times New Roman" w:cs="Times New Roman"/>
          <w:sz w:val="28"/>
          <w:szCs w:val="28"/>
          <w:lang w:val="vi-VN"/>
        </w:rPr>
        <w:t xml:space="preserve"> </w:t>
      </w:r>
      <w:r w:rsidRPr="00160A28">
        <w:rPr>
          <w:rFonts w:ascii="Times New Roman" w:hAnsi="Times New Roman" w:cs="Times New Roman"/>
          <w:sz w:val="28"/>
          <w:szCs w:val="28"/>
          <w:lang w:val="vi-VN"/>
        </w:rPr>
        <w:t>được quy định t</w:t>
      </w:r>
      <w:r w:rsidR="00A9603A" w:rsidRPr="00160A28">
        <w:rPr>
          <w:rFonts w:ascii="Times New Roman" w:hAnsi="Times New Roman" w:cs="Times New Roman"/>
          <w:sz w:val="28"/>
          <w:szCs w:val="28"/>
          <w:lang w:val="vi-VN"/>
        </w:rPr>
        <w:t>ại</w:t>
      </w:r>
      <w:r w:rsidRPr="00160A28">
        <w:rPr>
          <w:rFonts w:ascii="Times New Roman" w:hAnsi="Times New Roman" w:cs="Times New Roman"/>
          <w:sz w:val="28"/>
          <w:szCs w:val="28"/>
          <w:lang w:val="vi-VN"/>
        </w:rPr>
        <w:t xml:space="preserve"> </w:t>
      </w:r>
      <w:r w:rsidR="00A9603A" w:rsidRPr="00160A28">
        <w:rPr>
          <w:rFonts w:ascii="Times New Roman" w:hAnsi="Times New Roman" w:cs="Times New Roman"/>
          <w:sz w:val="28"/>
          <w:szCs w:val="28"/>
          <w:lang w:val="vi-VN"/>
        </w:rPr>
        <w:t>P</w:t>
      </w:r>
      <w:r w:rsidRPr="00160A28">
        <w:rPr>
          <w:rFonts w:ascii="Times New Roman" w:hAnsi="Times New Roman" w:cs="Times New Roman"/>
          <w:sz w:val="28"/>
          <w:szCs w:val="28"/>
          <w:lang w:val="vi-VN"/>
        </w:rPr>
        <w:t xml:space="preserve">hụ lục </w:t>
      </w:r>
      <w:r w:rsidR="00A0703C" w:rsidRPr="00A0703C">
        <w:rPr>
          <w:rFonts w:ascii="Times New Roman" w:hAnsi="Times New Roman" w:cs="Times New Roman"/>
          <w:sz w:val="28"/>
          <w:szCs w:val="28"/>
          <w:lang w:val="vi-VN"/>
        </w:rPr>
        <w:t xml:space="preserve">1 </w:t>
      </w:r>
      <w:r w:rsidRPr="00160A28">
        <w:rPr>
          <w:rFonts w:ascii="Times New Roman" w:hAnsi="Times New Roman" w:cs="Times New Roman"/>
          <w:sz w:val="28"/>
          <w:szCs w:val="28"/>
          <w:lang w:val="vi-VN"/>
        </w:rPr>
        <w:t>của Thông tư này.</w:t>
      </w:r>
    </w:p>
    <w:p w14:paraId="68D384C8" w14:textId="23B31E5E" w:rsidR="009C2B5E" w:rsidRPr="000C66A9" w:rsidRDefault="009C2B5E" w:rsidP="009C2B5E">
      <w:pPr>
        <w:pStyle w:val="ListParagraph"/>
        <w:numPr>
          <w:ilvl w:val="0"/>
          <w:numId w:val="22"/>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0C66A9">
        <w:rPr>
          <w:rFonts w:ascii="Times New Roman" w:hAnsi="Times New Roman" w:cs="Times New Roman"/>
          <w:sz w:val="28"/>
          <w:szCs w:val="28"/>
          <w:lang w:val="vi-VN"/>
        </w:rPr>
        <w:t xml:space="preserve">Các trường thông tin quy định </w:t>
      </w:r>
      <w:r w:rsidR="00A03779" w:rsidRPr="00A0703C">
        <w:rPr>
          <w:rFonts w:ascii="Times New Roman" w:hAnsi="Times New Roman" w:cs="Times New Roman"/>
          <w:sz w:val="28"/>
          <w:szCs w:val="28"/>
          <w:lang w:val="vi-VN"/>
        </w:rPr>
        <w:t>trong các biểu</w:t>
      </w:r>
      <w:r w:rsidR="00A03779" w:rsidRPr="0053050D">
        <w:rPr>
          <w:rFonts w:ascii="Times New Roman" w:hAnsi="Times New Roman" w:cs="Times New Roman"/>
          <w:sz w:val="28"/>
          <w:szCs w:val="28"/>
          <w:lang w:val="vi-VN"/>
        </w:rPr>
        <w:t xml:space="preserve"> mẫu tại </w:t>
      </w:r>
      <w:r w:rsidRPr="000C66A9">
        <w:rPr>
          <w:rFonts w:ascii="Times New Roman" w:hAnsi="Times New Roman" w:cs="Times New Roman"/>
          <w:sz w:val="28"/>
          <w:szCs w:val="28"/>
          <w:lang w:val="vi-VN"/>
        </w:rPr>
        <w:t xml:space="preserve">Khoản 1 Điều này được áp dụng thống nhất và bắt buộc đối với tất cả các </w:t>
      </w:r>
      <w:r w:rsidR="00160B07" w:rsidRPr="00143FBC">
        <w:rPr>
          <w:rFonts w:ascii="Times New Roman" w:hAnsi="Times New Roman" w:cs="Times New Roman"/>
          <w:sz w:val="28"/>
          <w:szCs w:val="28"/>
          <w:lang w:val="vi-VN"/>
        </w:rPr>
        <w:t>cơ sở khám b</w:t>
      </w:r>
      <w:r w:rsidR="00023EA8" w:rsidRPr="00143FBC">
        <w:rPr>
          <w:rFonts w:ascii="Times New Roman" w:hAnsi="Times New Roman" w:cs="Times New Roman"/>
          <w:sz w:val="28"/>
          <w:szCs w:val="28"/>
          <w:lang w:val="vi-VN"/>
        </w:rPr>
        <w:t>ệ</w:t>
      </w:r>
      <w:r w:rsidR="00160B07" w:rsidRPr="00143FBC">
        <w:rPr>
          <w:rFonts w:ascii="Times New Roman" w:hAnsi="Times New Roman" w:cs="Times New Roman"/>
          <w:sz w:val="28"/>
          <w:szCs w:val="28"/>
          <w:lang w:val="vi-VN"/>
        </w:rPr>
        <w:t>nh, chữa bệnh thuộc</w:t>
      </w:r>
      <w:r w:rsidRPr="000C66A9">
        <w:rPr>
          <w:rFonts w:ascii="Times New Roman" w:hAnsi="Times New Roman" w:cs="Times New Roman"/>
          <w:sz w:val="28"/>
          <w:szCs w:val="28"/>
          <w:lang w:val="vi-VN"/>
        </w:rPr>
        <w:t xml:space="preserve"> khoản 3, Điều 1 Thông tư này.</w:t>
      </w:r>
    </w:p>
    <w:p w14:paraId="358D7F68" w14:textId="2AB922F7" w:rsidR="00BA35E4" w:rsidRPr="000D7BFD" w:rsidRDefault="005B0F8E" w:rsidP="000870FA">
      <w:pPr>
        <w:pStyle w:val="ListParagraph"/>
        <w:numPr>
          <w:ilvl w:val="0"/>
          <w:numId w:val="22"/>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0D7BFD">
        <w:rPr>
          <w:rFonts w:ascii="Times New Roman" w:hAnsi="Times New Roman" w:cs="Times New Roman"/>
          <w:sz w:val="28"/>
          <w:szCs w:val="28"/>
          <w:lang w:val="vi-VN"/>
        </w:rPr>
        <w:t xml:space="preserve">Người bệnh hoặc người đại diện của người bệnh quy định tại điểm c và điểm d khoản 2 Điều 8 của </w:t>
      </w:r>
      <w:r w:rsidR="00E31EB8" w:rsidRPr="000D7BFD">
        <w:rPr>
          <w:rFonts w:ascii="Times New Roman" w:hAnsi="Times New Roman" w:cs="Times New Roman"/>
          <w:sz w:val="28"/>
          <w:szCs w:val="28"/>
          <w:lang w:val="vi-VN"/>
        </w:rPr>
        <w:t xml:space="preserve">Luật Khám bệnh, chữa bệnh số 15/2023/QH15 ngày 09/01/2023 được </w:t>
      </w:r>
      <w:bookmarkStart w:id="5" w:name="_Hlk148244447"/>
      <w:r w:rsidR="00BA35E4" w:rsidRPr="000D7BFD">
        <w:rPr>
          <w:rFonts w:ascii="Times New Roman" w:hAnsi="Times New Roman" w:cs="Times New Roman"/>
          <w:sz w:val="28"/>
          <w:szCs w:val="28"/>
          <w:lang w:val="vi-VN"/>
        </w:rPr>
        <w:t>đọc, xem, sao chụp, ghi chép hồ sơ bệnh án và được cung cấp bản tóm tắt hồ sơ bệnh án khi có yêu cầu bằng văn bản</w:t>
      </w:r>
      <w:r w:rsidR="000D7BFD" w:rsidRPr="00143FBC">
        <w:rPr>
          <w:rFonts w:ascii="Times New Roman" w:hAnsi="Times New Roman" w:cs="Times New Roman"/>
          <w:sz w:val="28"/>
          <w:szCs w:val="28"/>
          <w:lang w:val="vi-VN"/>
        </w:rPr>
        <w:t>.</w:t>
      </w:r>
    </w:p>
    <w:bookmarkEnd w:id="5"/>
    <w:p w14:paraId="38C74092" w14:textId="194F873D" w:rsidR="00446692" w:rsidRPr="000D7BFD" w:rsidRDefault="00446692" w:rsidP="000D7BFD">
      <w:pPr>
        <w:pStyle w:val="ListParagraph"/>
        <w:numPr>
          <w:ilvl w:val="0"/>
          <w:numId w:val="22"/>
        </w:numPr>
        <w:tabs>
          <w:tab w:val="left" w:pos="851"/>
          <w:tab w:val="left" w:pos="3840"/>
        </w:tabs>
        <w:spacing w:before="60" w:line="380" w:lineRule="exact"/>
        <w:ind w:left="0" w:firstLine="567"/>
        <w:jc w:val="both"/>
        <w:rPr>
          <w:rFonts w:ascii="Times New Roman" w:hAnsi="Times New Roman" w:cs="Times New Roman"/>
          <w:sz w:val="28"/>
          <w:szCs w:val="28"/>
          <w:lang w:val="vi-VN"/>
        </w:rPr>
      </w:pPr>
      <w:r w:rsidRPr="000D7BFD">
        <w:rPr>
          <w:rFonts w:ascii="Times New Roman" w:hAnsi="Times New Roman" w:cs="Times New Roman"/>
          <w:sz w:val="28"/>
          <w:szCs w:val="28"/>
          <w:lang w:val="vi-VN"/>
        </w:rPr>
        <w:t>Kinh phí</w:t>
      </w:r>
      <w:r w:rsidR="00E81119" w:rsidRPr="000D7BFD">
        <w:rPr>
          <w:rFonts w:ascii="Times New Roman" w:hAnsi="Times New Roman" w:cs="Times New Roman"/>
          <w:sz w:val="28"/>
          <w:szCs w:val="28"/>
          <w:lang w:val="vi-VN"/>
        </w:rPr>
        <w:t xml:space="preserve"> </w:t>
      </w:r>
      <w:r w:rsidR="007332CC" w:rsidRPr="00143FBC">
        <w:rPr>
          <w:rFonts w:ascii="Times New Roman" w:hAnsi="Times New Roman" w:cs="Times New Roman"/>
          <w:sz w:val="28"/>
          <w:szCs w:val="28"/>
          <w:lang w:val="vi-VN"/>
        </w:rPr>
        <w:t xml:space="preserve">nhận bản </w:t>
      </w:r>
      <w:r w:rsidR="008D0330" w:rsidRPr="000D7BFD">
        <w:rPr>
          <w:rFonts w:ascii="Times New Roman" w:hAnsi="Times New Roman" w:cs="Times New Roman"/>
          <w:sz w:val="28"/>
          <w:szCs w:val="28"/>
          <w:lang w:val="vi-VN"/>
        </w:rPr>
        <w:t xml:space="preserve">sao chụp Hồ sơ bệnh án, Bản tóm tắt hồ sơ bệnh án </w:t>
      </w:r>
      <w:r w:rsidR="00237980" w:rsidRPr="000D7BFD">
        <w:rPr>
          <w:rFonts w:ascii="Times New Roman" w:hAnsi="Times New Roman" w:cs="Times New Roman"/>
          <w:sz w:val="28"/>
          <w:szCs w:val="28"/>
          <w:lang w:val="vi-VN"/>
        </w:rPr>
        <w:t>thực hiện t</w:t>
      </w:r>
      <w:r w:rsidR="00C77544" w:rsidRPr="000D7BFD">
        <w:rPr>
          <w:rFonts w:ascii="Times New Roman" w:hAnsi="Times New Roman" w:cs="Times New Roman"/>
          <w:sz w:val="28"/>
          <w:szCs w:val="28"/>
          <w:lang w:val="vi-VN"/>
        </w:rPr>
        <w:t>heo quy định Pháp luật hiện hành.</w:t>
      </w:r>
    </w:p>
    <w:p w14:paraId="4C670FB9" w14:textId="6201EE5C" w:rsidR="00737064" w:rsidRDefault="00737064" w:rsidP="00B8740D">
      <w:pPr>
        <w:pStyle w:val="ListParagraph"/>
        <w:numPr>
          <w:ilvl w:val="0"/>
          <w:numId w:val="36"/>
        </w:numPr>
        <w:tabs>
          <w:tab w:val="left" w:pos="1418"/>
          <w:tab w:val="left" w:pos="3840"/>
        </w:tabs>
        <w:spacing w:before="60" w:line="380" w:lineRule="exact"/>
        <w:ind w:left="0" w:firstLine="567"/>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80417E" w:rsidRPr="00B8740D">
        <w:rPr>
          <w:rFonts w:ascii="Times New Roman" w:hAnsi="Times New Roman" w:cs="Times New Roman"/>
          <w:b/>
          <w:sz w:val="28"/>
          <w:szCs w:val="28"/>
          <w:lang w:val="vi-VN"/>
        </w:rPr>
        <w:t>Quy</w:t>
      </w:r>
      <w:r w:rsidR="0080417E">
        <w:rPr>
          <w:rFonts w:ascii="Times New Roman" w:hAnsi="Times New Roman" w:cs="Times New Roman"/>
          <w:b/>
          <w:sz w:val="28"/>
          <w:szCs w:val="28"/>
          <w:lang w:val="pt-BR"/>
        </w:rPr>
        <w:t xml:space="preserve"> định </w:t>
      </w:r>
      <w:r w:rsidR="00DE7D9F">
        <w:rPr>
          <w:rFonts w:ascii="Times New Roman" w:hAnsi="Times New Roman" w:cs="Times New Roman"/>
          <w:b/>
          <w:sz w:val="28"/>
          <w:szCs w:val="28"/>
          <w:lang w:val="pt-BR"/>
        </w:rPr>
        <w:t>về</w:t>
      </w:r>
      <w:r w:rsidR="006134EB">
        <w:rPr>
          <w:rFonts w:ascii="Times New Roman" w:hAnsi="Times New Roman" w:cs="Times New Roman"/>
          <w:b/>
          <w:sz w:val="28"/>
          <w:szCs w:val="28"/>
          <w:lang w:val="pt-BR"/>
        </w:rPr>
        <w:t xml:space="preserve"> </w:t>
      </w:r>
      <w:r w:rsidR="00F83639">
        <w:rPr>
          <w:rFonts w:ascii="Times New Roman" w:hAnsi="Times New Roman" w:cs="Times New Roman"/>
          <w:b/>
          <w:sz w:val="28"/>
          <w:szCs w:val="28"/>
          <w:lang w:val="pt-BR"/>
        </w:rPr>
        <w:t xml:space="preserve">các </w:t>
      </w:r>
      <w:r w:rsidR="00070523">
        <w:rPr>
          <w:rFonts w:ascii="Times New Roman" w:hAnsi="Times New Roman" w:cs="Times New Roman"/>
          <w:b/>
          <w:sz w:val="28"/>
          <w:szCs w:val="28"/>
          <w:lang w:val="pt-BR"/>
        </w:rPr>
        <w:t>Phiếu khám bệnh</w:t>
      </w:r>
      <w:r w:rsidR="00681038">
        <w:rPr>
          <w:rFonts w:ascii="Times New Roman" w:hAnsi="Times New Roman" w:cs="Times New Roman"/>
          <w:b/>
          <w:sz w:val="28"/>
          <w:szCs w:val="28"/>
          <w:lang w:val="pt-BR"/>
        </w:rPr>
        <w:t>, đánh gi</w:t>
      </w:r>
      <w:r w:rsidR="00C76486">
        <w:rPr>
          <w:rFonts w:ascii="Times New Roman" w:hAnsi="Times New Roman" w:cs="Times New Roman"/>
          <w:b/>
          <w:sz w:val="28"/>
          <w:szCs w:val="28"/>
          <w:lang w:val="pt-BR"/>
        </w:rPr>
        <w:t>á</w:t>
      </w:r>
      <w:r w:rsidR="007A6DB0">
        <w:rPr>
          <w:rFonts w:ascii="Times New Roman" w:hAnsi="Times New Roman" w:cs="Times New Roman"/>
          <w:b/>
          <w:sz w:val="28"/>
          <w:szCs w:val="28"/>
          <w:lang w:val="pt-BR"/>
        </w:rPr>
        <w:t xml:space="preserve"> ban đầu</w:t>
      </w:r>
    </w:p>
    <w:p w14:paraId="493A3D52" w14:textId="4716000C" w:rsidR="0024490A" w:rsidRDefault="00F83639" w:rsidP="006B7FF1">
      <w:pPr>
        <w:pStyle w:val="ListParagraph"/>
        <w:numPr>
          <w:ilvl w:val="0"/>
          <w:numId w:val="28"/>
        </w:numPr>
        <w:tabs>
          <w:tab w:val="left" w:pos="851"/>
          <w:tab w:val="left" w:pos="3840"/>
        </w:tabs>
        <w:spacing w:before="120" w:after="60" w:line="380" w:lineRule="exact"/>
        <w:ind w:left="0" w:firstLine="567"/>
        <w:jc w:val="both"/>
        <w:rPr>
          <w:rFonts w:ascii="Times New Roman" w:hAnsi="Times New Roman" w:cs="Times New Roman"/>
          <w:bCs/>
          <w:sz w:val="28"/>
          <w:szCs w:val="28"/>
          <w:lang w:val="vi-VN"/>
        </w:rPr>
      </w:pPr>
      <w:r w:rsidRPr="0024490A">
        <w:rPr>
          <w:rFonts w:ascii="Times New Roman" w:hAnsi="Times New Roman" w:cs="Times New Roman"/>
          <w:bCs/>
          <w:sz w:val="28"/>
          <w:szCs w:val="28"/>
          <w:lang w:val="vi-VN"/>
        </w:rPr>
        <w:t>Các m</w:t>
      </w:r>
      <w:r w:rsidR="00B97E8F" w:rsidRPr="0024490A">
        <w:rPr>
          <w:rFonts w:ascii="Times New Roman" w:hAnsi="Times New Roman" w:cs="Times New Roman"/>
          <w:bCs/>
          <w:sz w:val="28"/>
          <w:szCs w:val="28"/>
          <w:lang w:val="vi-VN"/>
        </w:rPr>
        <w:t xml:space="preserve">ẫu </w:t>
      </w:r>
      <w:r w:rsidR="00FA1CD1" w:rsidRPr="0024490A">
        <w:rPr>
          <w:rFonts w:ascii="Times New Roman" w:hAnsi="Times New Roman" w:cs="Times New Roman"/>
          <w:bCs/>
          <w:sz w:val="28"/>
          <w:szCs w:val="28"/>
          <w:lang w:val="vi-VN"/>
        </w:rPr>
        <w:t>Phiếu khám bệnh</w:t>
      </w:r>
      <w:r w:rsidR="00143FBC" w:rsidRPr="0024490A">
        <w:rPr>
          <w:rFonts w:ascii="Times New Roman" w:hAnsi="Times New Roman" w:cs="Times New Roman"/>
          <w:bCs/>
          <w:sz w:val="28"/>
          <w:szCs w:val="28"/>
          <w:lang w:val="vi-VN"/>
        </w:rPr>
        <w:t>, đánh giá</w:t>
      </w:r>
      <w:r w:rsidRPr="0024490A">
        <w:rPr>
          <w:rFonts w:ascii="Times New Roman" w:hAnsi="Times New Roman" w:cs="Times New Roman"/>
          <w:bCs/>
          <w:sz w:val="28"/>
          <w:szCs w:val="28"/>
          <w:lang w:val="vi-VN"/>
        </w:rPr>
        <w:t xml:space="preserve"> </w:t>
      </w:r>
      <w:r w:rsidR="002B3EBA" w:rsidRPr="0024490A">
        <w:rPr>
          <w:rFonts w:ascii="Times New Roman" w:hAnsi="Times New Roman" w:cs="Times New Roman"/>
          <w:bCs/>
          <w:sz w:val="28"/>
          <w:szCs w:val="28"/>
          <w:lang w:val="vi-VN"/>
        </w:rPr>
        <w:t>ban đầu</w:t>
      </w:r>
      <w:r w:rsidR="00B97E8F" w:rsidRPr="0024490A">
        <w:rPr>
          <w:rFonts w:ascii="Times New Roman" w:hAnsi="Times New Roman" w:cs="Times New Roman"/>
          <w:bCs/>
          <w:sz w:val="28"/>
          <w:szCs w:val="28"/>
          <w:lang w:val="vi-VN"/>
        </w:rPr>
        <w:t xml:space="preserve"> </w:t>
      </w:r>
      <w:r w:rsidR="009A3243" w:rsidRPr="0024490A">
        <w:rPr>
          <w:rFonts w:ascii="Times New Roman" w:hAnsi="Times New Roman" w:cs="Times New Roman"/>
          <w:bCs/>
          <w:sz w:val="28"/>
          <w:szCs w:val="28"/>
          <w:lang w:val="vi-VN"/>
        </w:rPr>
        <w:t>bao gồm</w:t>
      </w:r>
      <w:r w:rsidR="007A6DB0" w:rsidRPr="0024490A">
        <w:rPr>
          <w:rFonts w:ascii="Times New Roman" w:hAnsi="Times New Roman" w:cs="Times New Roman"/>
          <w:bCs/>
          <w:sz w:val="28"/>
          <w:szCs w:val="28"/>
          <w:lang w:val="vi-VN"/>
        </w:rPr>
        <w:t xml:space="preserve"> </w:t>
      </w:r>
      <w:r w:rsidR="0024490A" w:rsidRPr="0024490A">
        <w:rPr>
          <w:rFonts w:ascii="Times New Roman" w:hAnsi="Times New Roman" w:cs="Times New Roman"/>
          <w:bCs/>
          <w:sz w:val="28"/>
          <w:szCs w:val="28"/>
          <w:lang w:val="vi-VN"/>
        </w:rPr>
        <w:t>0</w:t>
      </w:r>
      <w:r w:rsidR="006416E5">
        <w:rPr>
          <w:rFonts w:ascii="Times New Roman" w:hAnsi="Times New Roman" w:cs="Times New Roman"/>
          <w:bCs/>
          <w:sz w:val="28"/>
          <w:szCs w:val="28"/>
        </w:rPr>
        <w:t>9</w:t>
      </w:r>
      <w:r w:rsidR="00405713" w:rsidRPr="00405713">
        <w:rPr>
          <w:rFonts w:ascii="Times New Roman" w:hAnsi="Times New Roman" w:cs="Times New Roman"/>
          <w:bCs/>
          <w:sz w:val="28"/>
          <w:szCs w:val="28"/>
          <w:lang w:val="vi-VN"/>
        </w:rPr>
        <w:t xml:space="preserve"> </w:t>
      </w:r>
      <w:r w:rsidR="002B3EBA" w:rsidRPr="0024490A">
        <w:rPr>
          <w:rFonts w:ascii="Times New Roman" w:hAnsi="Times New Roman" w:cs="Times New Roman"/>
          <w:bCs/>
          <w:sz w:val="28"/>
          <w:szCs w:val="28"/>
          <w:lang w:val="vi-VN"/>
        </w:rPr>
        <w:t>mẫu phiếu</w:t>
      </w:r>
      <w:r w:rsidR="00900EA0" w:rsidRPr="0024490A">
        <w:rPr>
          <w:rFonts w:ascii="Times New Roman" w:hAnsi="Times New Roman" w:cs="Times New Roman"/>
          <w:bCs/>
          <w:sz w:val="28"/>
          <w:szCs w:val="28"/>
          <w:lang w:val="vi-VN"/>
        </w:rPr>
        <w:t xml:space="preserve"> </w:t>
      </w:r>
      <w:r w:rsidR="0024490A" w:rsidRPr="0024490A">
        <w:rPr>
          <w:rFonts w:ascii="Times New Roman" w:hAnsi="Times New Roman" w:cs="Times New Roman"/>
          <w:bCs/>
          <w:sz w:val="28"/>
          <w:szCs w:val="28"/>
          <w:lang w:val="vi-VN"/>
        </w:rPr>
        <w:t>như sau:</w:t>
      </w:r>
    </w:p>
    <w:tbl>
      <w:tblPr>
        <w:tblStyle w:val="TableGrid"/>
        <w:tblW w:w="9072" w:type="dxa"/>
        <w:tblInd w:w="137" w:type="dxa"/>
        <w:tblLook w:val="04A0" w:firstRow="1" w:lastRow="0" w:firstColumn="1" w:lastColumn="0" w:noHBand="0" w:noVBand="1"/>
      </w:tblPr>
      <w:tblGrid>
        <w:gridCol w:w="709"/>
        <w:gridCol w:w="8363"/>
      </w:tblGrid>
      <w:tr w:rsidR="008F2D0A" w:rsidRPr="006836DB" w14:paraId="1B5ABB26" w14:textId="77777777" w:rsidTr="008F2D0A">
        <w:trPr>
          <w:tblHeader/>
        </w:trPr>
        <w:tc>
          <w:tcPr>
            <w:tcW w:w="709" w:type="dxa"/>
            <w:shd w:val="clear" w:color="auto" w:fill="auto"/>
          </w:tcPr>
          <w:p w14:paraId="254FB0D2" w14:textId="77777777" w:rsidR="008F2D0A" w:rsidRPr="006836DB" w:rsidRDefault="008F2D0A" w:rsidP="008E06C8">
            <w:pPr>
              <w:tabs>
                <w:tab w:val="left" w:pos="3840"/>
              </w:tabs>
              <w:spacing w:before="120" w:after="60"/>
              <w:jc w:val="center"/>
              <w:rPr>
                <w:rFonts w:ascii="Times New Roman" w:hAnsi="Times New Roman" w:cs="Times New Roman"/>
                <w:b/>
                <w:sz w:val="28"/>
                <w:szCs w:val="28"/>
                <w:lang w:val="vi-VN"/>
              </w:rPr>
            </w:pPr>
            <w:r w:rsidRPr="006836DB">
              <w:rPr>
                <w:rFonts w:ascii="Times New Roman" w:hAnsi="Times New Roman" w:cs="Times New Roman"/>
                <w:b/>
                <w:sz w:val="28"/>
                <w:szCs w:val="28"/>
                <w:lang w:val="vi-VN"/>
              </w:rPr>
              <w:t>TT</w:t>
            </w:r>
          </w:p>
        </w:tc>
        <w:tc>
          <w:tcPr>
            <w:tcW w:w="8363" w:type="dxa"/>
            <w:shd w:val="clear" w:color="auto" w:fill="auto"/>
          </w:tcPr>
          <w:p w14:paraId="7C747934" w14:textId="12CF9A55" w:rsidR="008F2D0A" w:rsidRPr="006836DB" w:rsidRDefault="008F2D0A" w:rsidP="008E06C8">
            <w:pPr>
              <w:tabs>
                <w:tab w:val="left" w:pos="3840"/>
              </w:tabs>
              <w:spacing w:before="120" w:after="60"/>
              <w:jc w:val="both"/>
              <w:rPr>
                <w:rFonts w:ascii="Times New Roman" w:hAnsi="Times New Roman" w:cs="Times New Roman"/>
                <w:b/>
                <w:sz w:val="28"/>
                <w:szCs w:val="28"/>
              </w:rPr>
            </w:pPr>
            <w:r>
              <w:rPr>
                <w:rFonts w:ascii="Times New Roman" w:hAnsi="Times New Roman" w:cs="Times New Roman"/>
                <w:b/>
                <w:sz w:val="28"/>
                <w:szCs w:val="28"/>
              </w:rPr>
              <w:t>Các mẫu phiếu – Mã số</w:t>
            </w:r>
          </w:p>
        </w:tc>
      </w:tr>
      <w:tr w:rsidR="008F2D0A" w:rsidRPr="006836DB" w14:paraId="1589AB26" w14:textId="77777777" w:rsidTr="008F2D0A">
        <w:tc>
          <w:tcPr>
            <w:tcW w:w="709" w:type="dxa"/>
            <w:shd w:val="clear" w:color="auto" w:fill="auto"/>
          </w:tcPr>
          <w:p w14:paraId="02CA7301" w14:textId="77777777" w:rsidR="008F2D0A" w:rsidRPr="006836DB" w:rsidRDefault="008F2D0A" w:rsidP="008F2D0A">
            <w:pPr>
              <w:pStyle w:val="ListParagraph"/>
              <w:numPr>
                <w:ilvl w:val="0"/>
                <w:numId w:val="30"/>
              </w:numPr>
              <w:tabs>
                <w:tab w:val="left" w:pos="3840"/>
              </w:tabs>
              <w:spacing w:before="120" w:after="60"/>
              <w:jc w:val="center"/>
              <w:rPr>
                <w:rFonts w:ascii="Times New Roman" w:hAnsi="Times New Roman" w:cs="Times New Roman"/>
                <w:bCs/>
                <w:sz w:val="28"/>
                <w:szCs w:val="28"/>
                <w:lang w:val="vi-VN"/>
              </w:rPr>
            </w:pPr>
          </w:p>
        </w:tc>
        <w:tc>
          <w:tcPr>
            <w:tcW w:w="8363" w:type="dxa"/>
            <w:shd w:val="clear" w:color="auto" w:fill="auto"/>
            <w:vAlign w:val="bottom"/>
          </w:tcPr>
          <w:p w14:paraId="4D677894" w14:textId="36831DFA" w:rsidR="008F2D0A" w:rsidRPr="006836DB" w:rsidRDefault="008F2D0A" w:rsidP="008F2D0A">
            <w:pPr>
              <w:tabs>
                <w:tab w:val="left" w:pos="3840"/>
              </w:tabs>
              <w:spacing w:before="120" w:after="60"/>
              <w:jc w:val="both"/>
              <w:rPr>
                <w:rFonts w:ascii="Times New Roman" w:hAnsi="Times New Roman" w:cs="Times New Roman"/>
                <w:bCs/>
                <w:sz w:val="28"/>
                <w:szCs w:val="28"/>
              </w:rPr>
            </w:pPr>
            <w:r w:rsidRPr="008F2D0A">
              <w:rPr>
                <w:rFonts w:ascii="Times New Roman" w:hAnsi="Times New Roman" w:cs="Times New Roman"/>
                <w:color w:val="000000"/>
                <w:sz w:val="28"/>
                <w:szCs w:val="28"/>
              </w:rPr>
              <w:t>Phiếu khám cấp cứu (Dành cho bác sỹ)  (CC-001)</w:t>
            </w:r>
          </w:p>
        </w:tc>
      </w:tr>
      <w:tr w:rsidR="008F2D0A" w:rsidRPr="006836DB" w14:paraId="5A888811" w14:textId="77777777" w:rsidTr="008F2D0A">
        <w:tc>
          <w:tcPr>
            <w:tcW w:w="709" w:type="dxa"/>
            <w:shd w:val="clear" w:color="auto" w:fill="auto"/>
          </w:tcPr>
          <w:p w14:paraId="5D777B10" w14:textId="77777777" w:rsidR="008F2D0A" w:rsidRPr="006836DB" w:rsidRDefault="008F2D0A" w:rsidP="008F2D0A">
            <w:pPr>
              <w:pStyle w:val="ListParagraph"/>
              <w:numPr>
                <w:ilvl w:val="0"/>
                <w:numId w:val="30"/>
              </w:numPr>
              <w:tabs>
                <w:tab w:val="left" w:pos="3840"/>
              </w:tabs>
              <w:spacing w:before="120" w:after="60"/>
              <w:jc w:val="center"/>
              <w:rPr>
                <w:rFonts w:ascii="Times New Roman" w:hAnsi="Times New Roman" w:cs="Times New Roman"/>
                <w:bCs/>
                <w:sz w:val="28"/>
                <w:szCs w:val="28"/>
                <w:lang w:val="vi-VN"/>
              </w:rPr>
            </w:pPr>
          </w:p>
        </w:tc>
        <w:tc>
          <w:tcPr>
            <w:tcW w:w="8363" w:type="dxa"/>
            <w:shd w:val="clear" w:color="auto" w:fill="auto"/>
            <w:vAlign w:val="bottom"/>
          </w:tcPr>
          <w:p w14:paraId="1337B0DB" w14:textId="311DD4C4" w:rsidR="008F2D0A" w:rsidRPr="006836DB" w:rsidRDefault="008F2D0A" w:rsidP="008F2D0A">
            <w:pPr>
              <w:tabs>
                <w:tab w:val="left" w:pos="3840"/>
              </w:tabs>
              <w:spacing w:before="120" w:after="60"/>
              <w:jc w:val="both"/>
              <w:rPr>
                <w:rFonts w:ascii="Times New Roman" w:hAnsi="Times New Roman" w:cs="Times New Roman"/>
                <w:bCs/>
                <w:sz w:val="28"/>
                <w:szCs w:val="28"/>
              </w:rPr>
            </w:pPr>
            <w:r w:rsidRPr="008F2D0A">
              <w:rPr>
                <w:rFonts w:ascii="Times New Roman" w:hAnsi="Times New Roman" w:cs="Times New Roman"/>
                <w:color w:val="000000"/>
                <w:sz w:val="28"/>
                <w:szCs w:val="28"/>
              </w:rPr>
              <w:t>Phiếu nhận định – phân loại người bệnh tại khoa cấp cứu (Dành cho điều dưỡng) (CC-002 )</w:t>
            </w:r>
          </w:p>
        </w:tc>
      </w:tr>
      <w:tr w:rsidR="008F2D0A" w:rsidRPr="006836DB" w14:paraId="020829C6" w14:textId="77777777" w:rsidTr="008F2D0A">
        <w:tc>
          <w:tcPr>
            <w:tcW w:w="709" w:type="dxa"/>
            <w:shd w:val="clear" w:color="auto" w:fill="auto"/>
          </w:tcPr>
          <w:p w14:paraId="42D8CB18" w14:textId="77777777" w:rsidR="008F2D0A" w:rsidRPr="006836DB" w:rsidRDefault="008F2D0A" w:rsidP="008F2D0A">
            <w:pPr>
              <w:pStyle w:val="ListParagraph"/>
              <w:numPr>
                <w:ilvl w:val="0"/>
                <w:numId w:val="30"/>
              </w:numPr>
              <w:tabs>
                <w:tab w:val="left" w:pos="3840"/>
              </w:tabs>
              <w:spacing w:before="120" w:after="60"/>
              <w:jc w:val="center"/>
              <w:rPr>
                <w:rFonts w:ascii="Times New Roman" w:hAnsi="Times New Roman" w:cs="Times New Roman"/>
                <w:bCs/>
                <w:sz w:val="28"/>
                <w:szCs w:val="28"/>
                <w:lang w:val="vi-VN"/>
              </w:rPr>
            </w:pPr>
          </w:p>
        </w:tc>
        <w:tc>
          <w:tcPr>
            <w:tcW w:w="8363" w:type="dxa"/>
            <w:shd w:val="clear" w:color="auto" w:fill="auto"/>
            <w:vAlign w:val="bottom"/>
          </w:tcPr>
          <w:p w14:paraId="5E692047" w14:textId="7D665C36" w:rsidR="008F2D0A" w:rsidRPr="006836DB" w:rsidRDefault="008F2D0A" w:rsidP="008F2D0A">
            <w:pPr>
              <w:tabs>
                <w:tab w:val="left" w:pos="3840"/>
              </w:tabs>
              <w:spacing w:before="120" w:after="60"/>
              <w:jc w:val="both"/>
              <w:rPr>
                <w:rFonts w:ascii="Times New Roman" w:hAnsi="Times New Roman" w:cs="Times New Roman"/>
                <w:bCs/>
                <w:sz w:val="28"/>
                <w:szCs w:val="28"/>
              </w:rPr>
            </w:pPr>
            <w:r w:rsidRPr="008F2D0A">
              <w:rPr>
                <w:rFonts w:ascii="Times New Roman" w:hAnsi="Times New Roman" w:cs="Times New Roman"/>
                <w:color w:val="000000"/>
                <w:sz w:val="28"/>
                <w:szCs w:val="28"/>
              </w:rPr>
              <w:t>Phiếu cấp cứu ngoại viện (CC-003)</w:t>
            </w:r>
          </w:p>
        </w:tc>
      </w:tr>
      <w:tr w:rsidR="008F2D0A" w:rsidRPr="006836DB" w14:paraId="775B701A" w14:textId="77777777" w:rsidTr="008F2D0A">
        <w:tc>
          <w:tcPr>
            <w:tcW w:w="709" w:type="dxa"/>
            <w:shd w:val="clear" w:color="auto" w:fill="auto"/>
          </w:tcPr>
          <w:p w14:paraId="0E374C93" w14:textId="77777777" w:rsidR="008F2D0A" w:rsidRPr="006836DB" w:rsidRDefault="008F2D0A" w:rsidP="008F2D0A">
            <w:pPr>
              <w:pStyle w:val="ListParagraph"/>
              <w:numPr>
                <w:ilvl w:val="0"/>
                <w:numId w:val="30"/>
              </w:numPr>
              <w:tabs>
                <w:tab w:val="left" w:pos="3840"/>
              </w:tabs>
              <w:spacing w:before="120" w:after="60"/>
              <w:jc w:val="center"/>
              <w:rPr>
                <w:rFonts w:ascii="Times New Roman" w:hAnsi="Times New Roman" w:cs="Times New Roman"/>
                <w:bCs/>
                <w:sz w:val="28"/>
                <w:szCs w:val="28"/>
                <w:lang w:val="vi-VN"/>
              </w:rPr>
            </w:pPr>
          </w:p>
        </w:tc>
        <w:tc>
          <w:tcPr>
            <w:tcW w:w="8363" w:type="dxa"/>
            <w:shd w:val="clear" w:color="auto" w:fill="auto"/>
            <w:vAlign w:val="bottom"/>
          </w:tcPr>
          <w:p w14:paraId="524D379D" w14:textId="3DC949A0" w:rsidR="008F2D0A" w:rsidRPr="006836DB" w:rsidRDefault="008F2D0A" w:rsidP="008F2D0A">
            <w:pPr>
              <w:tabs>
                <w:tab w:val="left" w:pos="3840"/>
              </w:tabs>
              <w:spacing w:before="120" w:after="60"/>
              <w:jc w:val="both"/>
              <w:rPr>
                <w:rFonts w:ascii="Times New Roman" w:hAnsi="Times New Roman" w:cs="Times New Roman"/>
                <w:bCs/>
                <w:sz w:val="28"/>
                <w:szCs w:val="28"/>
              </w:rPr>
            </w:pPr>
            <w:r w:rsidRPr="008F2D0A">
              <w:rPr>
                <w:rFonts w:ascii="Times New Roman" w:hAnsi="Times New Roman" w:cs="Times New Roman"/>
                <w:color w:val="000000"/>
                <w:sz w:val="28"/>
                <w:szCs w:val="28"/>
              </w:rPr>
              <w:t>Phiếu khám bệnh ban đầu vào viện tại khoa nội trú (Dành cho bác sỹ) (PK-003)</w:t>
            </w:r>
          </w:p>
        </w:tc>
      </w:tr>
      <w:tr w:rsidR="008F2D0A" w:rsidRPr="006836DB" w14:paraId="3D849634" w14:textId="77777777" w:rsidTr="008F2D0A">
        <w:tc>
          <w:tcPr>
            <w:tcW w:w="709" w:type="dxa"/>
            <w:shd w:val="clear" w:color="auto" w:fill="auto"/>
          </w:tcPr>
          <w:p w14:paraId="09E88F22" w14:textId="77777777" w:rsidR="008F2D0A" w:rsidRPr="006836DB" w:rsidRDefault="008F2D0A" w:rsidP="008F2D0A">
            <w:pPr>
              <w:pStyle w:val="ListParagraph"/>
              <w:numPr>
                <w:ilvl w:val="0"/>
                <w:numId w:val="30"/>
              </w:numPr>
              <w:tabs>
                <w:tab w:val="left" w:pos="3840"/>
              </w:tabs>
              <w:spacing w:before="120" w:after="60"/>
              <w:jc w:val="center"/>
              <w:rPr>
                <w:rFonts w:ascii="Times New Roman" w:hAnsi="Times New Roman" w:cs="Times New Roman"/>
                <w:bCs/>
                <w:sz w:val="28"/>
                <w:szCs w:val="28"/>
                <w:lang w:val="vi-VN"/>
              </w:rPr>
            </w:pPr>
          </w:p>
        </w:tc>
        <w:tc>
          <w:tcPr>
            <w:tcW w:w="8363" w:type="dxa"/>
            <w:shd w:val="clear" w:color="auto" w:fill="auto"/>
            <w:vAlign w:val="bottom"/>
          </w:tcPr>
          <w:p w14:paraId="3ED99DB9" w14:textId="6E1A6014" w:rsidR="008F2D0A" w:rsidRPr="006836DB" w:rsidRDefault="008F2D0A" w:rsidP="008F2D0A">
            <w:pPr>
              <w:tabs>
                <w:tab w:val="left" w:pos="3840"/>
              </w:tabs>
              <w:spacing w:before="120" w:after="60"/>
              <w:jc w:val="both"/>
              <w:rPr>
                <w:rFonts w:ascii="Times New Roman" w:hAnsi="Times New Roman" w:cs="Times New Roman"/>
                <w:bCs/>
                <w:sz w:val="28"/>
                <w:szCs w:val="28"/>
              </w:rPr>
            </w:pPr>
            <w:r w:rsidRPr="008F2D0A">
              <w:rPr>
                <w:rFonts w:ascii="Times New Roman" w:hAnsi="Times New Roman" w:cs="Times New Roman"/>
                <w:color w:val="000000"/>
                <w:sz w:val="28"/>
                <w:szCs w:val="28"/>
              </w:rPr>
              <w:t>Phiếu nhận định ban đầu vào viện tại khoa nội trú (Dành cho điều dưỡng) (PK-004)</w:t>
            </w:r>
          </w:p>
        </w:tc>
      </w:tr>
      <w:tr w:rsidR="008F2D0A" w:rsidRPr="006836DB" w14:paraId="49F903BE" w14:textId="77777777" w:rsidTr="008F2D0A">
        <w:tc>
          <w:tcPr>
            <w:tcW w:w="709" w:type="dxa"/>
            <w:shd w:val="clear" w:color="auto" w:fill="auto"/>
          </w:tcPr>
          <w:p w14:paraId="40B8D969" w14:textId="77777777" w:rsidR="008F2D0A" w:rsidRPr="006836DB" w:rsidRDefault="008F2D0A" w:rsidP="008F2D0A">
            <w:pPr>
              <w:pStyle w:val="ListParagraph"/>
              <w:numPr>
                <w:ilvl w:val="0"/>
                <w:numId w:val="30"/>
              </w:numPr>
              <w:tabs>
                <w:tab w:val="left" w:pos="3840"/>
              </w:tabs>
              <w:spacing w:before="120" w:after="60"/>
              <w:jc w:val="center"/>
              <w:rPr>
                <w:rFonts w:ascii="Times New Roman" w:hAnsi="Times New Roman" w:cs="Times New Roman"/>
                <w:bCs/>
                <w:sz w:val="28"/>
                <w:szCs w:val="28"/>
                <w:lang w:val="vi-VN"/>
              </w:rPr>
            </w:pPr>
          </w:p>
        </w:tc>
        <w:tc>
          <w:tcPr>
            <w:tcW w:w="8363" w:type="dxa"/>
            <w:shd w:val="clear" w:color="auto" w:fill="auto"/>
            <w:vAlign w:val="bottom"/>
          </w:tcPr>
          <w:p w14:paraId="6531FE63" w14:textId="331B938F" w:rsidR="008F2D0A" w:rsidRPr="006836DB" w:rsidRDefault="008F2D0A" w:rsidP="008F2D0A">
            <w:pPr>
              <w:tabs>
                <w:tab w:val="left" w:pos="3840"/>
              </w:tabs>
              <w:spacing w:before="120" w:after="60"/>
              <w:jc w:val="both"/>
              <w:rPr>
                <w:rFonts w:ascii="Times New Roman" w:hAnsi="Times New Roman" w:cs="Times New Roman"/>
                <w:bCs/>
                <w:sz w:val="28"/>
                <w:szCs w:val="28"/>
              </w:rPr>
            </w:pPr>
            <w:r w:rsidRPr="008F2D0A">
              <w:rPr>
                <w:rFonts w:ascii="Times New Roman" w:hAnsi="Times New Roman" w:cs="Times New Roman"/>
                <w:color w:val="000000"/>
                <w:sz w:val="28"/>
                <w:szCs w:val="28"/>
              </w:rPr>
              <w:t>Phiếu khám bệnh ban đầu vào viện tại khoa khám bệnh (Dành cho bác sỹ) (PK-005)</w:t>
            </w:r>
          </w:p>
        </w:tc>
      </w:tr>
      <w:tr w:rsidR="008F2D0A" w:rsidRPr="006836DB" w14:paraId="4AE23BC7" w14:textId="77777777" w:rsidTr="008F2D0A">
        <w:tc>
          <w:tcPr>
            <w:tcW w:w="709" w:type="dxa"/>
            <w:shd w:val="clear" w:color="auto" w:fill="auto"/>
          </w:tcPr>
          <w:p w14:paraId="2FB73E0C" w14:textId="77777777" w:rsidR="008F2D0A" w:rsidRPr="006836DB" w:rsidRDefault="008F2D0A" w:rsidP="008F2D0A">
            <w:pPr>
              <w:pStyle w:val="ListParagraph"/>
              <w:numPr>
                <w:ilvl w:val="0"/>
                <w:numId w:val="30"/>
              </w:numPr>
              <w:tabs>
                <w:tab w:val="left" w:pos="3840"/>
              </w:tabs>
              <w:spacing w:before="120" w:after="60"/>
              <w:jc w:val="center"/>
              <w:rPr>
                <w:rFonts w:ascii="Times New Roman" w:hAnsi="Times New Roman" w:cs="Times New Roman"/>
                <w:bCs/>
                <w:sz w:val="28"/>
                <w:szCs w:val="28"/>
                <w:lang w:val="vi-VN"/>
              </w:rPr>
            </w:pPr>
          </w:p>
        </w:tc>
        <w:tc>
          <w:tcPr>
            <w:tcW w:w="8363" w:type="dxa"/>
            <w:shd w:val="clear" w:color="auto" w:fill="auto"/>
            <w:vAlign w:val="bottom"/>
          </w:tcPr>
          <w:p w14:paraId="1A019C9F" w14:textId="31452145" w:rsidR="008F2D0A" w:rsidRPr="001B64D5" w:rsidRDefault="008F2D0A" w:rsidP="008F2D0A">
            <w:pPr>
              <w:tabs>
                <w:tab w:val="left" w:pos="3840"/>
              </w:tabs>
              <w:spacing w:before="120" w:after="60"/>
              <w:jc w:val="both"/>
              <w:rPr>
                <w:rFonts w:ascii="Times New Roman" w:hAnsi="Times New Roman" w:cs="Times New Roman"/>
                <w:bCs/>
                <w:sz w:val="28"/>
                <w:szCs w:val="28"/>
              </w:rPr>
            </w:pPr>
            <w:r w:rsidRPr="008F2D0A">
              <w:rPr>
                <w:rFonts w:ascii="Times New Roman" w:hAnsi="Times New Roman" w:cs="Times New Roman"/>
                <w:color w:val="000000"/>
                <w:sz w:val="28"/>
                <w:szCs w:val="28"/>
              </w:rPr>
              <w:t>Phiếu nhận định ban đầu vào viện tại khoa Khám bệnh (Dành cho điều dưỡng) (PK-006)</w:t>
            </w:r>
          </w:p>
        </w:tc>
      </w:tr>
      <w:tr w:rsidR="008F2D0A" w:rsidRPr="006836DB" w14:paraId="296DF513" w14:textId="77777777" w:rsidTr="008F2D0A">
        <w:tc>
          <w:tcPr>
            <w:tcW w:w="709" w:type="dxa"/>
            <w:shd w:val="clear" w:color="auto" w:fill="auto"/>
          </w:tcPr>
          <w:p w14:paraId="18274DAB" w14:textId="77777777" w:rsidR="008F2D0A" w:rsidRPr="006836DB" w:rsidRDefault="008F2D0A" w:rsidP="008F2D0A">
            <w:pPr>
              <w:pStyle w:val="ListParagraph"/>
              <w:numPr>
                <w:ilvl w:val="0"/>
                <w:numId w:val="30"/>
              </w:numPr>
              <w:tabs>
                <w:tab w:val="left" w:pos="3840"/>
              </w:tabs>
              <w:spacing w:before="120" w:after="60"/>
              <w:jc w:val="center"/>
              <w:rPr>
                <w:rFonts w:ascii="Times New Roman" w:hAnsi="Times New Roman" w:cs="Times New Roman"/>
                <w:bCs/>
                <w:sz w:val="28"/>
                <w:szCs w:val="28"/>
                <w:lang w:val="vi-VN"/>
              </w:rPr>
            </w:pPr>
          </w:p>
        </w:tc>
        <w:tc>
          <w:tcPr>
            <w:tcW w:w="8363" w:type="dxa"/>
            <w:shd w:val="clear" w:color="auto" w:fill="auto"/>
            <w:vAlign w:val="bottom"/>
          </w:tcPr>
          <w:p w14:paraId="18A5BDC5" w14:textId="7A5FB0D1" w:rsidR="008F2D0A" w:rsidRPr="008F2D0A" w:rsidRDefault="008F2D0A" w:rsidP="008F2D0A">
            <w:pPr>
              <w:tabs>
                <w:tab w:val="left" w:pos="3840"/>
              </w:tabs>
              <w:spacing w:before="120" w:after="60"/>
              <w:jc w:val="both"/>
              <w:rPr>
                <w:rFonts w:ascii="Times New Roman" w:hAnsi="Times New Roman" w:cs="Times New Roman"/>
                <w:color w:val="000000"/>
                <w:sz w:val="28"/>
                <w:szCs w:val="28"/>
              </w:rPr>
            </w:pPr>
            <w:r w:rsidRPr="008F2D0A">
              <w:rPr>
                <w:rFonts w:ascii="Times New Roman" w:hAnsi="Times New Roman" w:cs="Times New Roman"/>
                <w:color w:val="000000"/>
                <w:sz w:val="28"/>
                <w:szCs w:val="28"/>
              </w:rPr>
              <w:t>Phiếu khám bệnh ngoại trú chung (PK-007)</w:t>
            </w:r>
          </w:p>
        </w:tc>
      </w:tr>
      <w:tr w:rsidR="008F2D0A" w:rsidRPr="006836DB" w14:paraId="124478E6" w14:textId="77777777" w:rsidTr="008F2D0A">
        <w:tc>
          <w:tcPr>
            <w:tcW w:w="709" w:type="dxa"/>
            <w:shd w:val="clear" w:color="auto" w:fill="auto"/>
          </w:tcPr>
          <w:p w14:paraId="1C4D1951" w14:textId="77777777" w:rsidR="008F2D0A" w:rsidRPr="006836DB" w:rsidRDefault="008F2D0A" w:rsidP="008F2D0A">
            <w:pPr>
              <w:pStyle w:val="ListParagraph"/>
              <w:numPr>
                <w:ilvl w:val="0"/>
                <w:numId w:val="30"/>
              </w:numPr>
              <w:tabs>
                <w:tab w:val="left" w:pos="3840"/>
              </w:tabs>
              <w:spacing w:before="120" w:after="60"/>
              <w:jc w:val="center"/>
              <w:rPr>
                <w:rFonts w:ascii="Times New Roman" w:hAnsi="Times New Roman" w:cs="Times New Roman"/>
                <w:bCs/>
                <w:sz w:val="28"/>
                <w:szCs w:val="28"/>
                <w:lang w:val="vi-VN"/>
              </w:rPr>
            </w:pPr>
          </w:p>
        </w:tc>
        <w:tc>
          <w:tcPr>
            <w:tcW w:w="8363" w:type="dxa"/>
            <w:shd w:val="clear" w:color="auto" w:fill="auto"/>
            <w:vAlign w:val="bottom"/>
          </w:tcPr>
          <w:p w14:paraId="71638725" w14:textId="67DEDD1A" w:rsidR="008F2D0A" w:rsidRPr="008F2D0A" w:rsidRDefault="008F2D0A" w:rsidP="008F2D0A">
            <w:pPr>
              <w:tabs>
                <w:tab w:val="left" w:pos="3840"/>
              </w:tabs>
              <w:spacing w:before="120" w:after="60"/>
              <w:jc w:val="both"/>
              <w:rPr>
                <w:rFonts w:ascii="Times New Roman" w:hAnsi="Times New Roman" w:cs="Times New Roman"/>
                <w:color w:val="000000"/>
                <w:sz w:val="28"/>
                <w:szCs w:val="28"/>
              </w:rPr>
            </w:pPr>
            <w:r w:rsidRPr="008F2D0A">
              <w:rPr>
                <w:rFonts w:ascii="Times New Roman" w:hAnsi="Times New Roman" w:cs="Times New Roman"/>
                <w:color w:val="000000"/>
                <w:sz w:val="28"/>
                <w:szCs w:val="28"/>
              </w:rPr>
              <w:t>Phiếu khám bệnh ban đầu của tuyến xã phường (PK-008)</w:t>
            </w:r>
          </w:p>
        </w:tc>
      </w:tr>
    </w:tbl>
    <w:p w14:paraId="351D7ACE" w14:textId="77777777" w:rsidR="008F2D0A" w:rsidRDefault="008F2D0A" w:rsidP="008F2D0A">
      <w:pPr>
        <w:pStyle w:val="ListParagraph"/>
        <w:tabs>
          <w:tab w:val="left" w:pos="851"/>
          <w:tab w:val="left" w:pos="3840"/>
        </w:tabs>
        <w:spacing w:before="120" w:after="60" w:line="380" w:lineRule="exact"/>
        <w:ind w:left="567"/>
        <w:jc w:val="both"/>
        <w:rPr>
          <w:rFonts w:ascii="Times New Roman" w:hAnsi="Times New Roman" w:cs="Times New Roman"/>
          <w:bCs/>
          <w:sz w:val="28"/>
          <w:szCs w:val="28"/>
          <w:lang w:val="vi-VN"/>
        </w:rPr>
      </w:pPr>
    </w:p>
    <w:p w14:paraId="6119426A" w14:textId="46FCF698" w:rsidR="00DF233E" w:rsidRDefault="00DF233E" w:rsidP="00DF233E">
      <w:pPr>
        <w:pStyle w:val="ListParagraph"/>
        <w:numPr>
          <w:ilvl w:val="0"/>
          <w:numId w:val="28"/>
        </w:numPr>
        <w:tabs>
          <w:tab w:val="left" w:pos="851"/>
          <w:tab w:val="left" w:pos="3840"/>
        </w:tabs>
        <w:spacing w:before="120" w:after="60" w:line="380" w:lineRule="exact"/>
        <w:ind w:left="0" w:firstLine="567"/>
        <w:jc w:val="both"/>
        <w:rPr>
          <w:rFonts w:ascii="Times New Roman" w:hAnsi="Times New Roman" w:cs="Times New Roman"/>
          <w:bCs/>
          <w:sz w:val="28"/>
          <w:szCs w:val="28"/>
          <w:lang w:val="vi-VN"/>
        </w:rPr>
      </w:pPr>
      <w:r w:rsidRPr="0024490A">
        <w:rPr>
          <w:rFonts w:ascii="Times New Roman" w:hAnsi="Times New Roman" w:cs="Times New Roman"/>
          <w:bCs/>
          <w:sz w:val="28"/>
          <w:szCs w:val="28"/>
          <w:lang w:val="vi-VN"/>
        </w:rPr>
        <w:lastRenderedPageBreak/>
        <w:t xml:space="preserve">Các mẫu Phiếu khám bệnh, đánh giá </w:t>
      </w:r>
      <w:r>
        <w:rPr>
          <w:rFonts w:ascii="Times New Roman" w:hAnsi="Times New Roman" w:cs="Times New Roman"/>
          <w:bCs/>
          <w:sz w:val="28"/>
          <w:szCs w:val="28"/>
        </w:rPr>
        <w:t>theo chuyên khoa chung</w:t>
      </w:r>
      <w:r w:rsidRPr="0024490A">
        <w:rPr>
          <w:rFonts w:ascii="Times New Roman" w:hAnsi="Times New Roman" w:cs="Times New Roman"/>
          <w:bCs/>
          <w:sz w:val="28"/>
          <w:szCs w:val="28"/>
          <w:lang w:val="vi-VN"/>
        </w:rPr>
        <w:t xml:space="preserve"> bao gồm </w:t>
      </w:r>
      <w:r>
        <w:rPr>
          <w:rFonts w:ascii="Times New Roman" w:hAnsi="Times New Roman" w:cs="Times New Roman"/>
          <w:bCs/>
          <w:sz w:val="28"/>
          <w:szCs w:val="28"/>
        </w:rPr>
        <w:t xml:space="preserve">19 </w:t>
      </w:r>
      <w:r w:rsidRPr="0024490A">
        <w:rPr>
          <w:rFonts w:ascii="Times New Roman" w:hAnsi="Times New Roman" w:cs="Times New Roman"/>
          <w:bCs/>
          <w:sz w:val="28"/>
          <w:szCs w:val="28"/>
          <w:lang w:val="vi-VN"/>
        </w:rPr>
        <w:t>mẫu phiếu như sau:</w:t>
      </w:r>
    </w:p>
    <w:tbl>
      <w:tblPr>
        <w:tblStyle w:val="TableGrid"/>
        <w:tblW w:w="7513" w:type="dxa"/>
        <w:tblInd w:w="137" w:type="dxa"/>
        <w:tblLook w:val="04A0" w:firstRow="1" w:lastRow="0" w:firstColumn="1" w:lastColumn="0" w:noHBand="0" w:noVBand="1"/>
      </w:tblPr>
      <w:tblGrid>
        <w:gridCol w:w="709"/>
        <w:gridCol w:w="6804"/>
      </w:tblGrid>
      <w:tr w:rsidR="00E16A75" w:rsidRPr="006836DB" w14:paraId="296E3F47" w14:textId="77777777" w:rsidTr="00E16A75">
        <w:trPr>
          <w:tblHeader/>
        </w:trPr>
        <w:tc>
          <w:tcPr>
            <w:tcW w:w="709" w:type="dxa"/>
            <w:shd w:val="clear" w:color="auto" w:fill="auto"/>
          </w:tcPr>
          <w:p w14:paraId="484A784F" w14:textId="77777777" w:rsidR="00E16A75" w:rsidRPr="006836DB" w:rsidRDefault="00E16A75" w:rsidP="008E06C8">
            <w:pPr>
              <w:tabs>
                <w:tab w:val="left" w:pos="3840"/>
              </w:tabs>
              <w:spacing w:before="120" w:after="60"/>
              <w:jc w:val="center"/>
              <w:rPr>
                <w:rFonts w:ascii="Times New Roman" w:hAnsi="Times New Roman" w:cs="Times New Roman"/>
                <w:b/>
                <w:sz w:val="28"/>
                <w:szCs w:val="28"/>
                <w:lang w:val="vi-VN"/>
              </w:rPr>
            </w:pPr>
            <w:r w:rsidRPr="006836DB">
              <w:rPr>
                <w:rFonts w:ascii="Times New Roman" w:hAnsi="Times New Roman" w:cs="Times New Roman"/>
                <w:b/>
                <w:sz w:val="28"/>
                <w:szCs w:val="28"/>
                <w:lang w:val="vi-VN"/>
              </w:rPr>
              <w:t>TT</w:t>
            </w:r>
          </w:p>
        </w:tc>
        <w:tc>
          <w:tcPr>
            <w:tcW w:w="6804" w:type="dxa"/>
            <w:shd w:val="clear" w:color="auto" w:fill="auto"/>
          </w:tcPr>
          <w:p w14:paraId="6007E1CC" w14:textId="1D766826" w:rsidR="00E16A75" w:rsidRPr="006836DB" w:rsidRDefault="00E16A75" w:rsidP="008E06C8">
            <w:pPr>
              <w:tabs>
                <w:tab w:val="left" w:pos="3840"/>
              </w:tabs>
              <w:spacing w:before="120" w:after="60"/>
              <w:jc w:val="both"/>
              <w:rPr>
                <w:rFonts w:ascii="Times New Roman" w:hAnsi="Times New Roman" w:cs="Times New Roman"/>
                <w:b/>
                <w:sz w:val="28"/>
                <w:szCs w:val="28"/>
              </w:rPr>
            </w:pPr>
            <w:r>
              <w:rPr>
                <w:rFonts w:ascii="Times New Roman" w:hAnsi="Times New Roman" w:cs="Times New Roman"/>
                <w:b/>
                <w:sz w:val="28"/>
                <w:szCs w:val="28"/>
              </w:rPr>
              <w:t xml:space="preserve">Các mẫu phiếu - </w:t>
            </w:r>
            <w:r w:rsidRPr="006836DB">
              <w:rPr>
                <w:rFonts w:ascii="Times New Roman" w:hAnsi="Times New Roman" w:cs="Times New Roman"/>
                <w:b/>
                <w:sz w:val="28"/>
                <w:szCs w:val="28"/>
                <w:lang w:val="vi-VN"/>
              </w:rPr>
              <w:t>Mã số</w:t>
            </w:r>
          </w:p>
        </w:tc>
      </w:tr>
      <w:tr w:rsidR="00E16A75" w:rsidRPr="006836DB" w14:paraId="5CD8360B" w14:textId="77777777" w:rsidTr="00E16A75">
        <w:tc>
          <w:tcPr>
            <w:tcW w:w="709" w:type="dxa"/>
            <w:shd w:val="clear" w:color="auto" w:fill="auto"/>
          </w:tcPr>
          <w:p w14:paraId="057E5D6A"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30703CC6" w14:textId="67C891D5"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bệnh sơ sinh thường (PK-009)</w:t>
            </w:r>
          </w:p>
        </w:tc>
      </w:tr>
      <w:tr w:rsidR="00E16A75" w:rsidRPr="006836DB" w14:paraId="3FA9DF61" w14:textId="77777777" w:rsidTr="00E16A75">
        <w:tc>
          <w:tcPr>
            <w:tcW w:w="709" w:type="dxa"/>
            <w:shd w:val="clear" w:color="auto" w:fill="auto"/>
          </w:tcPr>
          <w:p w14:paraId="544334ED"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3CD7D8ED" w14:textId="5EA1DA11"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sơ sinh (PK-010)</w:t>
            </w:r>
          </w:p>
        </w:tc>
      </w:tr>
      <w:tr w:rsidR="00E16A75" w:rsidRPr="006836DB" w14:paraId="52D04223" w14:textId="77777777" w:rsidTr="00E16A75">
        <w:tc>
          <w:tcPr>
            <w:tcW w:w="709" w:type="dxa"/>
            <w:shd w:val="clear" w:color="auto" w:fill="auto"/>
          </w:tcPr>
          <w:p w14:paraId="7AAAB67F"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559F1407" w14:textId="2A14A006"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bệnh phụ khoa (PK-011)</w:t>
            </w:r>
          </w:p>
        </w:tc>
      </w:tr>
      <w:tr w:rsidR="00E16A75" w:rsidRPr="006836DB" w14:paraId="30FF4ABF" w14:textId="77777777" w:rsidTr="00E16A75">
        <w:tc>
          <w:tcPr>
            <w:tcW w:w="709" w:type="dxa"/>
            <w:shd w:val="clear" w:color="auto" w:fill="auto"/>
          </w:tcPr>
          <w:p w14:paraId="7AFEDEDF"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3DC7B1DD" w14:textId="1A79EF8D"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Huyết học-Truyền máu (PK-012)</w:t>
            </w:r>
          </w:p>
        </w:tc>
      </w:tr>
      <w:tr w:rsidR="00E16A75" w:rsidRPr="006836DB" w14:paraId="7B0BEBB9" w14:textId="77777777" w:rsidTr="00E16A75">
        <w:tc>
          <w:tcPr>
            <w:tcW w:w="709" w:type="dxa"/>
            <w:shd w:val="clear" w:color="auto" w:fill="auto"/>
          </w:tcPr>
          <w:p w14:paraId="6046302D"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15AF242F" w14:textId="1D38C2C5"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Ngoại khoa (PK-013)</w:t>
            </w:r>
          </w:p>
        </w:tc>
      </w:tr>
      <w:tr w:rsidR="00E16A75" w:rsidRPr="006836DB" w14:paraId="49B63A13" w14:textId="77777777" w:rsidTr="00E16A75">
        <w:tc>
          <w:tcPr>
            <w:tcW w:w="709" w:type="dxa"/>
            <w:shd w:val="clear" w:color="auto" w:fill="auto"/>
          </w:tcPr>
          <w:p w14:paraId="61355828"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1E6CA9AE" w14:textId="560FAE5F"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Bỏng (PK-014)</w:t>
            </w:r>
          </w:p>
        </w:tc>
      </w:tr>
      <w:tr w:rsidR="00E16A75" w:rsidRPr="006836DB" w14:paraId="0349E148" w14:textId="77777777" w:rsidTr="00E16A75">
        <w:tc>
          <w:tcPr>
            <w:tcW w:w="709" w:type="dxa"/>
            <w:shd w:val="clear" w:color="auto" w:fill="auto"/>
          </w:tcPr>
          <w:p w14:paraId="09E7ED1C"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483062C4" w14:textId="7395CC5C"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Ung bướu (PK-015)</w:t>
            </w:r>
          </w:p>
        </w:tc>
      </w:tr>
      <w:tr w:rsidR="00E16A75" w:rsidRPr="006836DB" w14:paraId="3FC7F96F" w14:textId="77777777" w:rsidTr="00E16A75">
        <w:tc>
          <w:tcPr>
            <w:tcW w:w="709" w:type="dxa"/>
            <w:shd w:val="clear" w:color="auto" w:fill="auto"/>
          </w:tcPr>
          <w:p w14:paraId="5A3919A8"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468A3960" w14:textId="7A50B879"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Mắt (PK-016)</w:t>
            </w:r>
          </w:p>
        </w:tc>
      </w:tr>
      <w:tr w:rsidR="00E16A75" w:rsidRPr="006836DB" w14:paraId="73DA24FB" w14:textId="77777777" w:rsidTr="00E16A75">
        <w:tc>
          <w:tcPr>
            <w:tcW w:w="709" w:type="dxa"/>
            <w:shd w:val="clear" w:color="auto" w:fill="auto"/>
          </w:tcPr>
          <w:p w14:paraId="2E30FC1E"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74EE4501" w14:textId="7AE0C882"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Răng Hàm Mặt (PK-017)</w:t>
            </w:r>
          </w:p>
        </w:tc>
      </w:tr>
      <w:tr w:rsidR="00E16A75" w:rsidRPr="006836DB" w14:paraId="7480ECDF" w14:textId="77777777" w:rsidTr="00E16A75">
        <w:tc>
          <w:tcPr>
            <w:tcW w:w="709" w:type="dxa"/>
            <w:shd w:val="clear" w:color="auto" w:fill="auto"/>
          </w:tcPr>
          <w:p w14:paraId="6D9E3416"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035BD181" w14:textId="6B90C477"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Tai Mũi Họng (PK-018)</w:t>
            </w:r>
          </w:p>
        </w:tc>
      </w:tr>
      <w:tr w:rsidR="00E16A75" w:rsidRPr="006836DB" w14:paraId="1FF9F4EC" w14:textId="77777777" w:rsidTr="00E16A75">
        <w:tc>
          <w:tcPr>
            <w:tcW w:w="709" w:type="dxa"/>
            <w:shd w:val="clear" w:color="auto" w:fill="auto"/>
          </w:tcPr>
          <w:p w14:paraId="110C0AE5"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32667742" w14:textId="1866EF01"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ngoại trú chuyên khoa mắt (PK-019)</w:t>
            </w:r>
          </w:p>
        </w:tc>
      </w:tr>
      <w:tr w:rsidR="00E16A75" w:rsidRPr="006836DB" w14:paraId="1078C924" w14:textId="77777777" w:rsidTr="00E16A75">
        <w:tc>
          <w:tcPr>
            <w:tcW w:w="709" w:type="dxa"/>
            <w:shd w:val="clear" w:color="auto" w:fill="auto"/>
          </w:tcPr>
          <w:p w14:paraId="5335C252"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75351523" w14:textId="523B0448"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ngoại trú tai mũi họng (PK-020)</w:t>
            </w:r>
          </w:p>
        </w:tc>
      </w:tr>
      <w:tr w:rsidR="00E16A75" w:rsidRPr="006836DB" w14:paraId="54473A95" w14:textId="77777777" w:rsidTr="00E16A75">
        <w:tc>
          <w:tcPr>
            <w:tcW w:w="709" w:type="dxa"/>
            <w:shd w:val="clear" w:color="auto" w:fill="auto"/>
          </w:tcPr>
          <w:p w14:paraId="04C93370"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2DD15F71" w14:textId="1439B852"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Da liễu (PK-021)</w:t>
            </w:r>
          </w:p>
        </w:tc>
      </w:tr>
      <w:tr w:rsidR="00E16A75" w:rsidRPr="006836DB" w14:paraId="716FA999" w14:textId="77777777" w:rsidTr="00E16A75">
        <w:tc>
          <w:tcPr>
            <w:tcW w:w="709" w:type="dxa"/>
            <w:shd w:val="clear" w:color="auto" w:fill="auto"/>
          </w:tcPr>
          <w:p w14:paraId="4B9F3960"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71EB7836" w14:textId="6E108CD0"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bệnh sản khoa (PK-022)</w:t>
            </w:r>
          </w:p>
        </w:tc>
      </w:tr>
      <w:tr w:rsidR="00E16A75" w:rsidRPr="006836DB" w14:paraId="07A0ED69" w14:textId="77777777" w:rsidTr="00E16A75">
        <w:tc>
          <w:tcPr>
            <w:tcW w:w="709" w:type="dxa"/>
            <w:shd w:val="clear" w:color="auto" w:fill="auto"/>
          </w:tcPr>
          <w:p w14:paraId="63CA47B1"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7F1299BD" w14:textId="1DF7A721"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bệnh truyền nhiễm (PK-023)</w:t>
            </w:r>
          </w:p>
        </w:tc>
      </w:tr>
      <w:tr w:rsidR="00E16A75" w:rsidRPr="006836DB" w14:paraId="27E616A2" w14:textId="77777777" w:rsidTr="00E16A75">
        <w:tc>
          <w:tcPr>
            <w:tcW w:w="709" w:type="dxa"/>
            <w:shd w:val="clear" w:color="auto" w:fill="auto"/>
          </w:tcPr>
          <w:p w14:paraId="43C09176"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0AF303D1" w14:textId="07AE40CB"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phục hồi chức năng (PK-024)</w:t>
            </w:r>
          </w:p>
        </w:tc>
      </w:tr>
      <w:tr w:rsidR="00E16A75" w:rsidRPr="006836DB" w14:paraId="329E2860" w14:textId="77777777" w:rsidTr="00E16A75">
        <w:tc>
          <w:tcPr>
            <w:tcW w:w="709" w:type="dxa"/>
            <w:shd w:val="clear" w:color="auto" w:fill="auto"/>
          </w:tcPr>
          <w:p w14:paraId="40FF170C"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22CD2200" w14:textId="4B395899"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Tâm thần (PK-025)</w:t>
            </w:r>
          </w:p>
        </w:tc>
      </w:tr>
      <w:tr w:rsidR="00E16A75" w:rsidRPr="006836DB" w14:paraId="32976AC5" w14:textId="77777777" w:rsidTr="00E16A75">
        <w:tc>
          <w:tcPr>
            <w:tcW w:w="709" w:type="dxa"/>
            <w:shd w:val="clear" w:color="auto" w:fill="auto"/>
          </w:tcPr>
          <w:p w14:paraId="787FC490"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415D47C7" w14:textId="5445882C" w:rsidR="00E16A75" w:rsidRPr="006836DB"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chuyên khoa (PK-026)</w:t>
            </w:r>
          </w:p>
        </w:tc>
      </w:tr>
      <w:tr w:rsidR="00E16A75" w:rsidRPr="006836DB" w14:paraId="50EE0365" w14:textId="77777777" w:rsidTr="00E16A75">
        <w:tc>
          <w:tcPr>
            <w:tcW w:w="709" w:type="dxa"/>
            <w:shd w:val="clear" w:color="auto" w:fill="auto"/>
          </w:tcPr>
          <w:p w14:paraId="4717FFDE" w14:textId="77777777" w:rsidR="00E16A75" w:rsidRPr="006836DB" w:rsidRDefault="00E16A75" w:rsidP="00E16A75">
            <w:pPr>
              <w:pStyle w:val="ListParagraph"/>
              <w:numPr>
                <w:ilvl w:val="0"/>
                <w:numId w:val="41"/>
              </w:numPr>
              <w:tabs>
                <w:tab w:val="left" w:pos="3840"/>
              </w:tabs>
              <w:spacing w:before="120" w:after="60"/>
              <w:jc w:val="center"/>
              <w:rPr>
                <w:rFonts w:ascii="Times New Roman" w:hAnsi="Times New Roman" w:cs="Times New Roman"/>
                <w:bCs/>
                <w:sz w:val="28"/>
                <w:szCs w:val="28"/>
                <w:lang w:val="vi-VN"/>
              </w:rPr>
            </w:pPr>
          </w:p>
        </w:tc>
        <w:tc>
          <w:tcPr>
            <w:tcW w:w="6804" w:type="dxa"/>
            <w:shd w:val="clear" w:color="auto" w:fill="auto"/>
            <w:vAlign w:val="bottom"/>
          </w:tcPr>
          <w:p w14:paraId="1EA23C3F" w14:textId="4F15E1E3" w:rsidR="00E16A75" w:rsidRDefault="00E16A75" w:rsidP="00E16A75">
            <w:pPr>
              <w:tabs>
                <w:tab w:val="left" w:pos="3840"/>
              </w:tabs>
              <w:spacing w:before="120" w:after="60"/>
              <w:jc w:val="both"/>
              <w:rPr>
                <w:rFonts w:ascii="Times New Roman" w:hAnsi="Times New Roman" w:cs="Times New Roman"/>
                <w:bCs/>
                <w:sz w:val="28"/>
                <w:szCs w:val="28"/>
              </w:rPr>
            </w:pPr>
            <w:r w:rsidRPr="00E16A75">
              <w:rPr>
                <w:rFonts w:ascii="Times New Roman" w:hAnsi="Times New Roman" w:cs="Times New Roman"/>
                <w:color w:val="000000"/>
                <w:sz w:val="28"/>
                <w:szCs w:val="28"/>
              </w:rPr>
              <w:t>Phiếu khám y học cổ truyền (PK-035)</w:t>
            </w:r>
          </w:p>
        </w:tc>
      </w:tr>
    </w:tbl>
    <w:p w14:paraId="0933D290" w14:textId="38038168" w:rsidR="006416E5" w:rsidRPr="003947C8" w:rsidRDefault="00D0495A" w:rsidP="003947C8">
      <w:pPr>
        <w:pStyle w:val="ListParagraph"/>
        <w:numPr>
          <w:ilvl w:val="0"/>
          <w:numId w:val="28"/>
        </w:numPr>
        <w:tabs>
          <w:tab w:val="left" w:pos="851"/>
          <w:tab w:val="left" w:pos="3840"/>
        </w:tabs>
        <w:spacing w:before="120" w:after="60" w:line="380" w:lineRule="exact"/>
        <w:ind w:left="0" w:firstLine="567"/>
        <w:jc w:val="both"/>
        <w:rPr>
          <w:rFonts w:ascii="Times New Roman" w:hAnsi="Times New Roman" w:cs="Times New Roman"/>
          <w:sz w:val="28"/>
          <w:szCs w:val="28"/>
          <w:lang w:val="vi-VN"/>
        </w:rPr>
      </w:pPr>
      <w:r w:rsidRPr="00DF233E">
        <w:rPr>
          <w:rFonts w:ascii="Times New Roman" w:hAnsi="Times New Roman" w:cs="Times New Roman"/>
          <w:sz w:val="28"/>
          <w:szCs w:val="28"/>
          <w:lang w:val="vi-VN"/>
        </w:rPr>
        <w:t>Căn cứ</w:t>
      </w:r>
      <w:r w:rsidRPr="00D0495A">
        <w:rPr>
          <w:rFonts w:ascii="Times New Roman" w:hAnsi="Times New Roman" w:cs="Times New Roman"/>
          <w:sz w:val="28"/>
          <w:szCs w:val="28"/>
          <w:lang w:val="vi-VN"/>
        </w:rPr>
        <w:t xml:space="preserve"> điều kiện </w:t>
      </w:r>
      <w:r w:rsidRPr="00DF233E">
        <w:rPr>
          <w:rFonts w:ascii="Times New Roman" w:hAnsi="Times New Roman" w:cs="Times New Roman"/>
          <w:sz w:val="28"/>
          <w:szCs w:val="28"/>
          <w:lang w:val="vi-VN"/>
        </w:rPr>
        <w:t>thực tế</w:t>
      </w:r>
      <w:r w:rsidRPr="00D0495A">
        <w:rPr>
          <w:rFonts w:ascii="Times New Roman" w:hAnsi="Times New Roman" w:cs="Times New Roman"/>
          <w:sz w:val="28"/>
          <w:szCs w:val="28"/>
          <w:lang w:val="vi-VN"/>
        </w:rPr>
        <w:t xml:space="preserve"> về nhân lực, trang thiết bị,</w:t>
      </w:r>
      <w:r w:rsidRPr="00DF233E">
        <w:rPr>
          <w:rFonts w:ascii="Times New Roman" w:hAnsi="Times New Roman" w:cs="Times New Roman"/>
          <w:sz w:val="28"/>
          <w:szCs w:val="28"/>
          <w:lang w:val="vi-VN"/>
        </w:rPr>
        <w:t xml:space="preserve"> </w:t>
      </w:r>
      <w:r w:rsidRPr="00D0495A">
        <w:rPr>
          <w:rFonts w:ascii="Times New Roman" w:hAnsi="Times New Roman" w:cs="Times New Roman"/>
          <w:sz w:val="28"/>
          <w:szCs w:val="28"/>
          <w:lang w:val="vi-VN"/>
        </w:rPr>
        <w:t xml:space="preserve">cơ sở vật chất, </w:t>
      </w:r>
      <w:r w:rsidRPr="00DF233E">
        <w:rPr>
          <w:rFonts w:ascii="Times New Roman" w:hAnsi="Times New Roman" w:cs="Times New Roman"/>
          <w:sz w:val="28"/>
          <w:szCs w:val="28"/>
          <w:lang w:val="vi-VN"/>
        </w:rPr>
        <w:t xml:space="preserve">các đơn vị có thể </w:t>
      </w:r>
      <w:r w:rsidR="00E14D9F">
        <w:rPr>
          <w:rFonts w:ascii="Times New Roman" w:hAnsi="Times New Roman" w:cs="Times New Roman"/>
          <w:sz w:val="28"/>
          <w:szCs w:val="28"/>
        </w:rPr>
        <w:t xml:space="preserve">chỉnh sửa, </w:t>
      </w:r>
      <w:r w:rsidRPr="00DF233E">
        <w:rPr>
          <w:rFonts w:ascii="Times New Roman" w:hAnsi="Times New Roman" w:cs="Times New Roman"/>
          <w:sz w:val="28"/>
          <w:szCs w:val="28"/>
          <w:lang w:val="vi-VN"/>
        </w:rPr>
        <w:t xml:space="preserve">bổ sung các trường thông tin trong các biểu mẫu quy định tại </w:t>
      </w:r>
      <w:r w:rsidRPr="00D0495A">
        <w:rPr>
          <w:rFonts w:ascii="Times New Roman" w:hAnsi="Times New Roman" w:cs="Times New Roman"/>
          <w:sz w:val="28"/>
          <w:szCs w:val="28"/>
          <w:lang w:val="vi-VN"/>
        </w:rPr>
        <w:t xml:space="preserve">Khoản 1, Khoản 2 </w:t>
      </w:r>
      <w:r w:rsidRPr="00DF233E">
        <w:rPr>
          <w:rFonts w:ascii="Times New Roman" w:hAnsi="Times New Roman" w:cs="Times New Roman"/>
          <w:sz w:val="28"/>
          <w:szCs w:val="28"/>
          <w:lang w:val="vi-VN"/>
        </w:rPr>
        <w:t xml:space="preserve">Điều này </w:t>
      </w:r>
      <w:r w:rsidR="003947C8">
        <w:rPr>
          <w:rFonts w:ascii="Times New Roman" w:hAnsi="Times New Roman" w:cs="Times New Roman"/>
          <w:sz w:val="28"/>
          <w:szCs w:val="28"/>
        </w:rPr>
        <w:t xml:space="preserve">và </w:t>
      </w:r>
      <w:r w:rsidRPr="00DF233E">
        <w:rPr>
          <w:rFonts w:ascii="Times New Roman" w:hAnsi="Times New Roman" w:cs="Times New Roman"/>
          <w:sz w:val="28"/>
          <w:szCs w:val="28"/>
          <w:lang w:val="vi-VN"/>
        </w:rPr>
        <w:t xml:space="preserve">chịu trách nhiệm xây dựng hướng dẫn, </w:t>
      </w:r>
      <w:r w:rsidR="00EE2F3F" w:rsidRPr="003947C8">
        <w:rPr>
          <w:rFonts w:ascii="Times New Roman" w:hAnsi="Times New Roman" w:cs="Times New Roman"/>
          <w:sz w:val="28"/>
          <w:szCs w:val="28"/>
        </w:rPr>
        <w:t xml:space="preserve">tổ chức triển khai, quản lý, giám sát việc </w:t>
      </w:r>
      <w:r w:rsidR="00EE2F3F" w:rsidRPr="003947C8">
        <w:rPr>
          <w:rFonts w:ascii="Times New Roman" w:hAnsi="Times New Roman" w:cs="Times New Roman"/>
          <w:sz w:val="28"/>
          <w:szCs w:val="28"/>
          <w:lang w:val="vi-VN"/>
        </w:rPr>
        <w:t xml:space="preserve">áp dụng </w:t>
      </w:r>
      <w:r w:rsidR="00EE2F3F" w:rsidRPr="003947C8">
        <w:rPr>
          <w:rFonts w:ascii="Times New Roman" w:hAnsi="Times New Roman" w:cs="Times New Roman"/>
          <w:sz w:val="28"/>
          <w:szCs w:val="28"/>
        </w:rPr>
        <w:t xml:space="preserve">thống nhất </w:t>
      </w:r>
      <w:r w:rsidR="00EE2F3F" w:rsidRPr="003947C8">
        <w:rPr>
          <w:rFonts w:ascii="Times New Roman" w:hAnsi="Times New Roman" w:cs="Times New Roman"/>
          <w:sz w:val="28"/>
          <w:szCs w:val="28"/>
          <w:lang w:val="vi-VN"/>
        </w:rPr>
        <w:t>tại đơn vị</w:t>
      </w:r>
      <w:r w:rsidR="00EE2F3F" w:rsidRPr="003947C8">
        <w:rPr>
          <w:rFonts w:ascii="Times New Roman" w:hAnsi="Times New Roman" w:cs="Times New Roman"/>
          <w:sz w:val="28"/>
          <w:szCs w:val="28"/>
        </w:rPr>
        <w:t>.</w:t>
      </w:r>
    </w:p>
    <w:p w14:paraId="0ABEAD96" w14:textId="3EF2886B" w:rsidR="00E46DCB" w:rsidRPr="00CB3723" w:rsidRDefault="00E65A19" w:rsidP="00B8740D">
      <w:pPr>
        <w:pStyle w:val="ListParagraph"/>
        <w:numPr>
          <w:ilvl w:val="0"/>
          <w:numId w:val="36"/>
        </w:numPr>
        <w:tabs>
          <w:tab w:val="left" w:pos="1418"/>
          <w:tab w:val="left" w:pos="3840"/>
        </w:tabs>
        <w:spacing w:before="60" w:line="380" w:lineRule="exact"/>
        <w:ind w:left="0" w:firstLine="567"/>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373B4F">
        <w:rPr>
          <w:rFonts w:ascii="Times New Roman" w:hAnsi="Times New Roman" w:cs="Times New Roman"/>
          <w:b/>
          <w:sz w:val="28"/>
          <w:szCs w:val="28"/>
          <w:lang w:val="pt-BR"/>
        </w:rPr>
        <w:t xml:space="preserve">Quy định về phiếu khám chuyên khoa </w:t>
      </w:r>
      <w:r w:rsidR="004E6707">
        <w:rPr>
          <w:rFonts w:ascii="Times New Roman" w:hAnsi="Times New Roman" w:cs="Times New Roman"/>
          <w:b/>
          <w:sz w:val="28"/>
          <w:szCs w:val="28"/>
          <w:lang w:val="pt-BR"/>
        </w:rPr>
        <w:t xml:space="preserve">theo </w:t>
      </w:r>
      <w:r w:rsidR="00CB3723" w:rsidRPr="00CB3723">
        <w:rPr>
          <w:rFonts w:ascii="Times New Roman" w:hAnsi="Times New Roman" w:cs="Times New Roman"/>
          <w:b/>
          <w:sz w:val="28"/>
          <w:szCs w:val="28"/>
          <w:lang w:val="vi-VN"/>
        </w:rPr>
        <w:t xml:space="preserve">nhóm bệnh/bệnh </w:t>
      </w:r>
    </w:p>
    <w:p w14:paraId="6315FC20" w14:textId="26EB5B08" w:rsidR="00DF233E" w:rsidRDefault="00E46DCB" w:rsidP="00154EB0">
      <w:pPr>
        <w:tabs>
          <w:tab w:val="left" w:pos="3840"/>
        </w:tabs>
        <w:spacing w:before="60" w:line="400" w:lineRule="exact"/>
        <w:ind w:firstLine="567"/>
        <w:jc w:val="both"/>
        <w:rPr>
          <w:rFonts w:ascii="Times New Roman" w:hAnsi="Times New Roman" w:cs="Times New Roman"/>
          <w:bCs/>
          <w:sz w:val="28"/>
          <w:szCs w:val="28"/>
          <w:lang w:val="vi-VN"/>
        </w:rPr>
      </w:pPr>
      <w:r w:rsidRPr="00160A28">
        <w:rPr>
          <w:rFonts w:ascii="Times New Roman" w:hAnsi="Times New Roman" w:cs="Times New Roman"/>
          <w:bCs/>
          <w:sz w:val="28"/>
          <w:szCs w:val="28"/>
          <w:lang w:val="vi-VN"/>
        </w:rPr>
        <w:t xml:space="preserve">1. </w:t>
      </w:r>
      <w:r w:rsidR="00DF233E" w:rsidRPr="00DF233E">
        <w:rPr>
          <w:rFonts w:ascii="Times New Roman" w:hAnsi="Times New Roman" w:cs="Times New Roman"/>
          <w:bCs/>
          <w:sz w:val="28"/>
          <w:szCs w:val="28"/>
          <w:lang w:val="vi-VN"/>
        </w:rPr>
        <w:t>C</w:t>
      </w:r>
      <w:r w:rsidR="00DF233E" w:rsidRPr="0024490A">
        <w:rPr>
          <w:rFonts w:ascii="Times New Roman" w:hAnsi="Times New Roman" w:cs="Times New Roman"/>
          <w:bCs/>
          <w:sz w:val="28"/>
          <w:szCs w:val="28"/>
          <w:lang w:val="vi-VN"/>
        </w:rPr>
        <w:t xml:space="preserve">ác mẫu Phiếu </w:t>
      </w:r>
      <w:r w:rsidR="00DF233E" w:rsidRPr="009F4959">
        <w:rPr>
          <w:rFonts w:ascii="Times New Roman" w:hAnsi="Times New Roman" w:cs="Times New Roman"/>
          <w:bCs/>
          <w:sz w:val="28"/>
          <w:szCs w:val="28"/>
          <w:lang w:val="vi-VN"/>
        </w:rPr>
        <w:t xml:space="preserve">khám chuyên khoa theo nhóm bệnh răng hàm mặt, mắt </w:t>
      </w:r>
      <w:r w:rsidR="009F4959" w:rsidRPr="009F4959">
        <w:rPr>
          <w:rFonts w:ascii="Times New Roman" w:hAnsi="Times New Roman" w:cs="Times New Roman"/>
          <w:bCs/>
          <w:sz w:val="28"/>
          <w:szCs w:val="28"/>
          <w:lang w:val="vi-VN"/>
        </w:rPr>
        <w:t xml:space="preserve">kèm theo Thông tư này </w:t>
      </w:r>
      <w:r w:rsidR="00DF233E" w:rsidRPr="0024490A">
        <w:rPr>
          <w:rFonts w:ascii="Times New Roman" w:hAnsi="Times New Roman" w:cs="Times New Roman"/>
          <w:bCs/>
          <w:sz w:val="28"/>
          <w:szCs w:val="28"/>
          <w:lang w:val="vi-VN"/>
        </w:rPr>
        <w:t xml:space="preserve">bao gồm </w:t>
      </w:r>
      <w:r w:rsidR="009F4959" w:rsidRPr="009F4959">
        <w:rPr>
          <w:rFonts w:ascii="Times New Roman" w:hAnsi="Times New Roman" w:cs="Times New Roman"/>
          <w:bCs/>
          <w:sz w:val="28"/>
          <w:szCs w:val="28"/>
          <w:lang w:val="vi-VN"/>
        </w:rPr>
        <w:t>14</w:t>
      </w:r>
      <w:r w:rsidR="00DF233E" w:rsidRPr="0024490A">
        <w:rPr>
          <w:rFonts w:ascii="Times New Roman" w:hAnsi="Times New Roman" w:cs="Times New Roman"/>
          <w:bCs/>
          <w:sz w:val="28"/>
          <w:szCs w:val="28"/>
          <w:lang w:val="vi-VN"/>
        </w:rPr>
        <w:t xml:space="preserve"> mẫu phiếu</w:t>
      </w:r>
      <w:r w:rsidR="009F4959" w:rsidRPr="009F4959">
        <w:rPr>
          <w:rFonts w:ascii="Times New Roman" w:hAnsi="Times New Roman" w:cs="Times New Roman"/>
          <w:bCs/>
          <w:sz w:val="28"/>
          <w:szCs w:val="28"/>
          <w:lang w:val="vi-VN"/>
        </w:rPr>
        <w:t xml:space="preserve"> chuyên khoa răng hàm mặt, 02 mẫu phiếu chuyên khoa mắt. </w:t>
      </w:r>
    </w:p>
    <w:p w14:paraId="69295026" w14:textId="6CC39FFD" w:rsidR="00F20C1B" w:rsidRPr="000C66A9" w:rsidRDefault="00F20C1B" w:rsidP="00F20C1B">
      <w:pPr>
        <w:tabs>
          <w:tab w:val="left" w:pos="3840"/>
        </w:tabs>
        <w:spacing w:before="120" w:after="60"/>
        <w:ind w:firstLine="567"/>
        <w:jc w:val="both"/>
        <w:rPr>
          <w:rFonts w:ascii="Times New Roman" w:hAnsi="Times New Roman" w:cs="Times New Roman"/>
          <w:b/>
          <w:bCs/>
          <w:sz w:val="28"/>
          <w:szCs w:val="28"/>
          <w:lang w:val="vi-VN"/>
        </w:rPr>
      </w:pPr>
      <w:r w:rsidRPr="00F20C1B">
        <w:rPr>
          <w:rFonts w:ascii="Times New Roman" w:hAnsi="Times New Roman" w:cs="Times New Roman"/>
          <w:bCs/>
          <w:sz w:val="28"/>
          <w:szCs w:val="28"/>
          <w:lang w:val="vi-VN"/>
        </w:rPr>
        <w:lastRenderedPageBreak/>
        <w:t xml:space="preserve">2. </w:t>
      </w:r>
      <w:r w:rsidRPr="00F20C1B">
        <w:rPr>
          <w:rFonts w:ascii="Times New Roman" w:hAnsi="Times New Roman" w:cs="Times New Roman"/>
          <w:sz w:val="28"/>
          <w:szCs w:val="28"/>
          <w:lang w:val="vi-VN"/>
        </w:rPr>
        <w:t xml:space="preserve">Thẩm quyền </w:t>
      </w:r>
      <w:r w:rsidR="00D171DD" w:rsidRPr="000C66A9">
        <w:rPr>
          <w:rFonts w:ascii="Times New Roman" w:hAnsi="Times New Roman" w:cs="Times New Roman"/>
          <w:sz w:val="28"/>
          <w:szCs w:val="28"/>
          <w:lang w:val="vi-VN"/>
        </w:rPr>
        <w:t xml:space="preserve">xây dựng, </w:t>
      </w:r>
      <w:r w:rsidRPr="00F20C1B">
        <w:rPr>
          <w:rFonts w:ascii="Times New Roman" w:hAnsi="Times New Roman" w:cs="Times New Roman"/>
          <w:sz w:val="28"/>
          <w:szCs w:val="28"/>
          <w:lang w:val="vi-VN"/>
        </w:rPr>
        <w:t xml:space="preserve">phê duyệt ban hành </w:t>
      </w:r>
      <w:r w:rsidR="0050726A" w:rsidRPr="009A4012">
        <w:rPr>
          <w:rFonts w:ascii="Times New Roman" w:hAnsi="Times New Roman" w:cs="Times New Roman"/>
          <w:sz w:val="28"/>
          <w:szCs w:val="28"/>
          <w:lang w:val="vi-VN"/>
        </w:rPr>
        <w:t>phiếu khám chuyên khoa theo nhóm bệnh/bệnh</w:t>
      </w:r>
      <w:r w:rsidR="00D171DD" w:rsidRPr="000C66A9">
        <w:rPr>
          <w:rFonts w:ascii="Times New Roman" w:hAnsi="Times New Roman" w:cs="Times New Roman"/>
          <w:sz w:val="28"/>
          <w:szCs w:val="28"/>
          <w:lang w:val="vi-VN"/>
        </w:rPr>
        <w:t>:</w:t>
      </w:r>
    </w:p>
    <w:p w14:paraId="70F4A8D4" w14:textId="6768DE11" w:rsidR="00F20C1B" w:rsidRDefault="00F20C1B" w:rsidP="00F20C1B">
      <w:pPr>
        <w:tabs>
          <w:tab w:val="left" w:pos="3840"/>
        </w:tabs>
        <w:spacing w:before="60" w:line="400" w:lineRule="exact"/>
        <w:ind w:firstLine="567"/>
        <w:jc w:val="both"/>
        <w:rPr>
          <w:rFonts w:ascii="Times New Roman" w:hAnsi="Times New Roman" w:cs="Times New Roman"/>
          <w:sz w:val="28"/>
          <w:szCs w:val="28"/>
          <w:lang w:val="vi-VN"/>
        </w:rPr>
      </w:pPr>
      <w:r w:rsidRPr="00F20C1B">
        <w:rPr>
          <w:rFonts w:ascii="Times New Roman" w:hAnsi="Times New Roman" w:cs="Times New Roman"/>
          <w:sz w:val="28"/>
          <w:szCs w:val="28"/>
          <w:lang w:val="vi-VN"/>
        </w:rPr>
        <w:t>a</w:t>
      </w:r>
      <w:r>
        <w:rPr>
          <w:rFonts w:ascii="Times New Roman" w:hAnsi="Times New Roman" w:cs="Times New Roman"/>
          <w:sz w:val="28"/>
          <w:szCs w:val="28"/>
          <w:lang w:val="vi-VN"/>
        </w:rPr>
        <w:t xml:space="preserve">. </w:t>
      </w:r>
      <w:r w:rsidR="008D0330">
        <w:rPr>
          <w:rFonts w:ascii="Times New Roman" w:hAnsi="Times New Roman" w:cs="Times New Roman"/>
          <w:sz w:val="28"/>
          <w:szCs w:val="28"/>
          <w:lang w:val="pt-BR"/>
        </w:rPr>
        <w:t>C</w:t>
      </w:r>
      <w:r w:rsidR="00DE1475">
        <w:rPr>
          <w:rFonts w:ascii="Times New Roman" w:hAnsi="Times New Roman" w:cs="Times New Roman"/>
          <w:sz w:val="28"/>
          <w:szCs w:val="28"/>
          <w:lang w:val="pt-BR"/>
        </w:rPr>
        <w:t>á</w:t>
      </w:r>
      <w:r w:rsidR="008D0330">
        <w:rPr>
          <w:rFonts w:ascii="Times New Roman" w:hAnsi="Times New Roman" w:cs="Times New Roman"/>
          <w:sz w:val="28"/>
          <w:szCs w:val="28"/>
          <w:lang w:val="pt-BR"/>
        </w:rPr>
        <w:t>c cơ sở khám bệnh, chữa bệnh</w:t>
      </w:r>
      <w:r>
        <w:rPr>
          <w:rFonts w:ascii="Times New Roman" w:hAnsi="Times New Roman" w:cs="Times New Roman"/>
          <w:sz w:val="28"/>
          <w:szCs w:val="28"/>
          <w:lang w:val="vi-VN"/>
        </w:rPr>
        <w:t xml:space="preserve"> có trách nhiệm phát huy tính chủ động, khoa học xây dựng </w:t>
      </w:r>
      <w:r w:rsidR="00595C87" w:rsidRPr="009A4012">
        <w:rPr>
          <w:rFonts w:ascii="Times New Roman" w:hAnsi="Times New Roman" w:cs="Times New Roman"/>
          <w:sz w:val="28"/>
          <w:szCs w:val="28"/>
          <w:lang w:val="vi-VN"/>
        </w:rPr>
        <w:t>phiếu khám chuyên khoa theo nhóm bệnh/bệnh</w:t>
      </w:r>
      <w:r>
        <w:rPr>
          <w:rFonts w:ascii="Times New Roman" w:hAnsi="Times New Roman" w:cs="Times New Roman"/>
          <w:sz w:val="28"/>
          <w:szCs w:val="28"/>
          <w:lang w:val="vi-VN"/>
        </w:rPr>
        <w:t>.</w:t>
      </w:r>
    </w:p>
    <w:p w14:paraId="74FDC3D9" w14:textId="7D78CD26" w:rsidR="00F20C1B" w:rsidRDefault="00F20C1B" w:rsidP="00F20C1B">
      <w:pPr>
        <w:tabs>
          <w:tab w:val="left" w:pos="3840"/>
        </w:tabs>
        <w:spacing w:before="60" w:line="400" w:lineRule="exact"/>
        <w:ind w:firstLine="567"/>
        <w:jc w:val="both"/>
        <w:rPr>
          <w:rFonts w:ascii="Times New Roman" w:hAnsi="Times New Roman" w:cs="Times New Roman"/>
          <w:sz w:val="28"/>
          <w:szCs w:val="28"/>
          <w:lang w:val="vi-VN"/>
        </w:rPr>
      </w:pPr>
      <w:r w:rsidRPr="00F20C1B">
        <w:rPr>
          <w:rFonts w:ascii="Times New Roman" w:hAnsi="Times New Roman" w:cs="Times New Roman"/>
          <w:sz w:val="28"/>
          <w:szCs w:val="28"/>
          <w:lang w:val="vi-VN"/>
        </w:rPr>
        <w:t>b</w:t>
      </w:r>
      <w:r>
        <w:rPr>
          <w:rFonts w:ascii="Times New Roman" w:hAnsi="Times New Roman" w:cs="Times New Roman"/>
          <w:sz w:val="28"/>
          <w:szCs w:val="28"/>
          <w:lang w:val="vi-VN"/>
        </w:rPr>
        <w:t>.</w:t>
      </w:r>
      <w:r w:rsidR="008D3B1F" w:rsidRPr="000C66A9">
        <w:rPr>
          <w:rFonts w:ascii="Times New Roman" w:hAnsi="Times New Roman" w:cs="Times New Roman"/>
          <w:sz w:val="28"/>
          <w:szCs w:val="28"/>
          <w:lang w:val="vi-VN"/>
        </w:rPr>
        <w:t xml:space="preserve"> </w:t>
      </w:r>
      <w:r w:rsidR="00BD330A">
        <w:rPr>
          <w:rFonts w:ascii="Times New Roman" w:hAnsi="Times New Roman" w:cs="Times New Roman"/>
          <w:sz w:val="28"/>
          <w:szCs w:val="28"/>
          <w:lang w:val="pt-BR"/>
        </w:rPr>
        <w:t>Cơ sở khám bệnh, chữa bệnh</w:t>
      </w:r>
      <w:r w:rsidR="00BD330A">
        <w:rPr>
          <w:rFonts w:ascii="Times New Roman" w:hAnsi="Times New Roman" w:cs="Times New Roman"/>
          <w:sz w:val="28"/>
          <w:szCs w:val="28"/>
          <w:lang w:val="vi-VN"/>
        </w:rPr>
        <w:t xml:space="preserve"> </w:t>
      </w:r>
      <w:r w:rsidR="00595C87" w:rsidRPr="000C66A9">
        <w:rPr>
          <w:rFonts w:ascii="Times New Roman" w:hAnsi="Times New Roman" w:cs="Times New Roman"/>
          <w:sz w:val="28"/>
          <w:szCs w:val="28"/>
          <w:lang w:val="vi-VN"/>
        </w:rPr>
        <w:t xml:space="preserve">được phép xây dựng, </w:t>
      </w:r>
      <w:r>
        <w:rPr>
          <w:rFonts w:ascii="Times New Roman" w:hAnsi="Times New Roman" w:cs="Times New Roman"/>
          <w:sz w:val="28"/>
          <w:szCs w:val="28"/>
          <w:lang w:val="vi-VN"/>
        </w:rPr>
        <w:t>phê duyệt</w:t>
      </w:r>
      <w:r w:rsidR="00BE50E7" w:rsidRPr="000C66A9">
        <w:rPr>
          <w:rFonts w:ascii="Times New Roman" w:hAnsi="Times New Roman" w:cs="Times New Roman"/>
          <w:sz w:val="28"/>
          <w:szCs w:val="28"/>
          <w:lang w:val="vi-VN"/>
        </w:rPr>
        <w:t>,</w:t>
      </w:r>
      <w:r>
        <w:rPr>
          <w:rFonts w:ascii="Times New Roman" w:hAnsi="Times New Roman" w:cs="Times New Roman"/>
          <w:sz w:val="28"/>
          <w:szCs w:val="28"/>
          <w:lang w:val="vi-VN"/>
        </w:rPr>
        <w:t xml:space="preserve"> ban hành </w:t>
      </w:r>
      <w:r w:rsidR="009A4012" w:rsidRPr="009A4012">
        <w:rPr>
          <w:rFonts w:ascii="Times New Roman" w:hAnsi="Times New Roman" w:cs="Times New Roman"/>
          <w:sz w:val="28"/>
          <w:szCs w:val="28"/>
          <w:lang w:val="vi-VN"/>
        </w:rPr>
        <w:t>phiếu khám chuyên khoa theo nhóm bệnh/bệnh</w:t>
      </w:r>
      <w:r w:rsidR="00595C87" w:rsidRPr="000C66A9">
        <w:rPr>
          <w:rFonts w:ascii="Times New Roman" w:hAnsi="Times New Roman" w:cs="Times New Roman"/>
          <w:sz w:val="28"/>
          <w:szCs w:val="28"/>
          <w:lang w:val="vi-VN"/>
        </w:rPr>
        <w:t xml:space="preserve"> để áp dụng tại đơn vị.</w:t>
      </w:r>
      <w:r w:rsidR="00BE50E7" w:rsidRPr="000C66A9">
        <w:rPr>
          <w:rFonts w:ascii="Times New Roman" w:hAnsi="Times New Roman" w:cs="Times New Roman"/>
          <w:sz w:val="28"/>
          <w:szCs w:val="28"/>
          <w:lang w:val="vi-VN"/>
        </w:rPr>
        <w:t xml:space="preserve"> Sau khi phê duyệt, ban hành phải gửi</w:t>
      </w:r>
      <w:r w:rsidR="004201E7" w:rsidRPr="000C66A9">
        <w:rPr>
          <w:rFonts w:ascii="Times New Roman" w:hAnsi="Times New Roman" w:cs="Times New Roman"/>
          <w:sz w:val="28"/>
          <w:szCs w:val="28"/>
          <w:lang w:val="vi-VN"/>
        </w:rPr>
        <w:t xml:space="preserve"> </w:t>
      </w:r>
      <w:r w:rsidR="0086669E" w:rsidRPr="000C66A9">
        <w:rPr>
          <w:rFonts w:ascii="Times New Roman" w:hAnsi="Times New Roman" w:cs="Times New Roman"/>
          <w:sz w:val="28"/>
          <w:szCs w:val="28"/>
          <w:lang w:val="vi-VN"/>
        </w:rPr>
        <w:t xml:space="preserve">mẫu </w:t>
      </w:r>
      <w:r w:rsidR="0086669E" w:rsidRPr="009A4012">
        <w:rPr>
          <w:rFonts w:ascii="Times New Roman" w:hAnsi="Times New Roman" w:cs="Times New Roman"/>
          <w:sz w:val="28"/>
          <w:szCs w:val="28"/>
          <w:lang w:val="vi-VN"/>
        </w:rPr>
        <w:t>phiếu khám chuyên khoa theo nhóm bệnh/bệnh</w:t>
      </w:r>
      <w:r w:rsidR="0086669E" w:rsidRPr="000C66A9">
        <w:rPr>
          <w:rFonts w:ascii="Times New Roman" w:hAnsi="Times New Roman" w:cs="Times New Roman"/>
          <w:sz w:val="28"/>
          <w:szCs w:val="28"/>
          <w:lang w:val="vi-VN"/>
        </w:rPr>
        <w:t xml:space="preserve"> về Sở Y tế, Bộ Y tế để tổng hợp, xem xét và </w:t>
      </w:r>
      <w:r w:rsidR="00F706A6" w:rsidRPr="000C66A9">
        <w:rPr>
          <w:rFonts w:ascii="Times New Roman" w:hAnsi="Times New Roman" w:cs="Times New Roman"/>
          <w:sz w:val="28"/>
          <w:szCs w:val="28"/>
          <w:lang w:val="vi-VN"/>
        </w:rPr>
        <w:t xml:space="preserve">nghiên cứu việc nhân rộng các mẫu phiếu này tới các </w:t>
      </w:r>
      <w:r w:rsidR="00BD330A">
        <w:rPr>
          <w:rFonts w:ascii="Times New Roman" w:hAnsi="Times New Roman" w:cs="Times New Roman"/>
          <w:sz w:val="28"/>
          <w:szCs w:val="28"/>
          <w:lang w:val="pt-BR"/>
        </w:rPr>
        <w:t>cơ sở khám bệnh, chữa bệnh</w:t>
      </w:r>
      <w:r w:rsidR="00BD330A">
        <w:rPr>
          <w:rFonts w:ascii="Times New Roman" w:hAnsi="Times New Roman" w:cs="Times New Roman"/>
          <w:sz w:val="28"/>
          <w:szCs w:val="28"/>
          <w:lang w:val="vi-VN"/>
        </w:rPr>
        <w:t xml:space="preserve"> </w:t>
      </w:r>
      <w:r w:rsidR="00F706A6" w:rsidRPr="000C66A9">
        <w:rPr>
          <w:rFonts w:ascii="Times New Roman" w:hAnsi="Times New Roman" w:cs="Times New Roman"/>
          <w:sz w:val="28"/>
          <w:szCs w:val="28"/>
          <w:lang w:val="vi-VN"/>
        </w:rPr>
        <w:t>khác.</w:t>
      </w:r>
    </w:p>
    <w:p w14:paraId="2A80F6AC" w14:textId="74327C93" w:rsidR="005F210E" w:rsidRDefault="005C1E6F" w:rsidP="005F210E">
      <w:pPr>
        <w:pStyle w:val="ListParagraph"/>
        <w:numPr>
          <w:ilvl w:val="0"/>
          <w:numId w:val="36"/>
        </w:numPr>
        <w:tabs>
          <w:tab w:val="left" w:pos="1418"/>
          <w:tab w:val="left" w:pos="1701"/>
          <w:tab w:val="left" w:pos="1843"/>
          <w:tab w:val="left" w:pos="3840"/>
        </w:tabs>
        <w:spacing w:before="60" w:line="380" w:lineRule="exact"/>
        <w:ind w:left="0" w:firstLine="567"/>
        <w:jc w:val="both"/>
        <w:rPr>
          <w:rFonts w:ascii="Times New Roman" w:hAnsi="Times New Roman" w:cs="Times New Roman"/>
          <w:b/>
          <w:sz w:val="28"/>
          <w:szCs w:val="28"/>
          <w:lang w:val="vi-VN"/>
        </w:rPr>
      </w:pPr>
      <w:r w:rsidRPr="00143FBC">
        <w:rPr>
          <w:rFonts w:ascii="Times New Roman" w:hAnsi="Times New Roman" w:cs="Times New Roman"/>
          <w:b/>
          <w:sz w:val="28"/>
          <w:szCs w:val="28"/>
          <w:lang w:val="vi-VN"/>
        </w:rPr>
        <w:t xml:space="preserve"> </w:t>
      </w:r>
      <w:r w:rsidR="00D87815">
        <w:rPr>
          <w:rFonts w:ascii="Times New Roman" w:hAnsi="Times New Roman" w:cs="Times New Roman"/>
          <w:b/>
          <w:sz w:val="28"/>
          <w:szCs w:val="28"/>
          <w:lang w:val="pt-BR"/>
        </w:rPr>
        <w:t>Quy định về c</w:t>
      </w:r>
      <w:r w:rsidR="00737064">
        <w:rPr>
          <w:rFonts w:ascii="Times New Roman" w:hAnsi="Times New Roman" w:cs="Times New Roman"/>
          <w:b/>
          <w:sz w:val="28"/>
          <w:szCs w:val="28"/>
          <w:lang w:val="vi-VN"/>
        </w:rPr>
        <w:t xml:space="preserve">ác mẫu </w:t>
      </w:r>
      <w:r w:rsidR="00405713" w:rsidRPr="00405713">
        <w:rPr>
          <w:rFonts w:ascii="Times New Roman" w:hAnsi="Times New Roman" w:cs="Times New Roman"/>
          <w:b/>
          <w:sz w:val="28"/>
          <w:szCs w:val="28"/>
          <w:lang w:val="vi-VN"/>
        </w:rPr>
        <w:t xml:space="preserve">phiếu </w:t>
      </w:r>
      <w:r w:rsidR="00D87815" w:rsidRPr="00D87815">
        <w:rPr>
          <w:rFonts w:ascii="Times New Roman" w:hAnsi="Times New Roman" w:cs="Times New Roman"/>
          <w:b/>
          <w:sz w:val="28"/>
          <w:szCs w:val="28"/>
          <w:lang w:val="vi-VN"/>
        </w:rPr>
        <w:t xml:space="preserve">và sổ </w:t>
      </w:r>
      <w:r w:rsidR="00405713" w:rsidRPr="00405713">
        <w:rPr>
          <w:rFonts w:ascii="Times New Roman" w:hAnsi="Times New Roman" w:cs="Times New Roman"/>
          <w:b/>
          <w:sz w:val="28"/>
          <w:szCs w:val="28"/>
          <w:lang w:val="vi-VN"/>
        </w:rPr>
        <w:t>y</w:t>
      </w:r>
      <w:r w:rsidR="00D87815" w:rsidRPr="00D87815">
        <w:rPr>
          <w:rFonts w:ascii="Times New Roman" w:hAnsi="Times New Roman" w:cs="Times New Roman"/>
          <w:b/>
          <w:sz w:val="28"/>
          <w:szCs w:val="28"/>
          <w:lang w:val="vi-VN"/>
        </w:rPr>
        <w:t xml:space="preserve">, dược </w:t>
      </w:r>
      <w:r w:rsidR="00405713" w:rsidRPr="00405713">
        <w:rPr>
          <w:rFonts w:ascii="Times New Roman" w:hAnsi="Times New Roman" w:cs="Times New Roman"/>
          <w:b/>
          <w:sz w:val="28"/>
          <w:szCs w:val="28"/>
          <w:lang w:val="vi-VN"/>
        </w:rPr>
        <w:t>khác</w:t>
      </w:r>
    </w:p>
    <w:p w14:paraId="2A35FB7C" w14:textId="5CA15EA3" w:rsidR="00405713" w:rsidRDefault="00405713" w:rsidP="007C7E16">
      <w:pPr>
        <w:pStyle w:val="ListParagraph"/>
        <w:tabs>
          <w:tab w:val="left" w:pos="1418"/>
          <w:tab w:val="left" w:pos="1701"/>
          <w:tab w:val="left" w:pos="1843"/>
          <w:tab w:val="left" w:pos="3840"/>
        </w:tabs>
        <w:spacing w:before="60" w:line="380" w:lineRule="exact"/>
        <w:ind w:left="0" w:firstLine="567"/>
        <w:jc w:val="both"/>
        <w:rPr>
          <w:rFonts w:ascii="Times New Roman" w:hAnsi="Times New Roman" w:cs="Times New Roman"/>
          <w:bCs/>
          <w:sz w:val="28"/>
          <w:szCs w:val="28"/>
          <w:lang w:val="vi-VN"/>
        </w:rPr>
      </w:pPr>
      <w:r w:rsidRPr="007C7E16">
        <w:rPr>
          <w:rFonts w:ascii="Times New Roman" w:hAnsi="Times New Roman" w:cs="Times New Roman"/>
          <w:bCs/>
          <w:sz w:val="28"/>
          <w:szCs w:val="28"/>
          <w:lang w:val="vi-VN"/>
        </w:rPr>
        <w:t xml:space="preserve">1. Các mẫu phiếu theo dõi đánh giá y </w:t>
      </w:r>
      <w:r w:rsidRPr="0024490A">
        <w:rPr>
          <w:rFonts w:ascii="Times New Roman" w:hAnsi="Times New Roman" w:cs="Times New Roman"/>
          <w:bCs/>
          <w:sz w:val="28"/>
          <w:szCs w:val="28"/>
          <w:lang w:val="vi-VN"/>
        </w:rPr>
        <w:t xml:space="preserve">bao gồm </w:t>
      </w:r>
      <w:r w:rsidR="007C7E16" w:rsidRPr="007C7E16">
        <w:rPr>
          <w:rFonts w:ascii="Times New Roman" w:hAnsi="Times New Roman" w:cs="Times New Roman"/>
          <w:bCs/>
          <w:sz w:val="28"/>
          <w:szCs w:val="28"/>
          <w:lang w:val="vi-VN"/>
        </w:rPr>
        <w:t>117</w:t>
      </w:r>
      <w:r w:rsidRPr="0024490A">
        <w:rPr>
          <w:rFonts w:ascii="Times New Roman" w:hAnsi="Times New Roman" w:cs="Times New Roman"/>
          <w:bCs/>
          <w:sz w:val="28"/>
          <w:szCs w:val="28"/>
          <w:lang w:val="vi-VN"/>
        </w:rPr>
        <w:t xml:space="preserve"> </w:t>
      </w:r>
      <w:r w:rsidR="007C7E16" w:rsidRPr="007C7E16">
        <w:rPr>
          <w:rFonts w:ascii="Times New Roman" w:hAnsi="Times New Roman" w:cs="Times New Roman"/>
          <w:bCs/>
          <w:sz w:val="28"/>
          <w:szCs w:val="28"/>
          <w:lang w:val="vi-VN"/>
        </w:rPr>
        <w:t xml:space="preserve">mẫu </w:t>
      </w:r>
      <w:r w:rsidRPr="0024490A">
        <w:rPr>
          <w:rFonts w:ascii="Times New Roman" w:hAnsi="Times New Roman" w:cs="Times New Roman"/>
          <w:bCs/>
          <w:sz w:val="28"/>
          <w:szCs w:val="28"/>
          <w:lang w:val="vi-VN"/>
        </w:rPr>
        <w:t xml:space="preserve">phiếu </w:t>
      </w:r>
      <w:r w:rsidRPr="00405713">
        <w:rPr>
          <w:rFonts w:ascii="Times New Roman" w:hAnsi="Times New Roman" w:cs="Times New Roman"/>
          <w:bCs/>
          <w:sz w:val="28"/>
          <w:szCs w:val="28"/>
          <w:lang w:val="vi-VN"/>
        </w:rPr>
        <w:t xml:space="preserve">được chia thành các nhóm </w:t>
      </w:r>
      <w:r w:rsidRPr="0024490A">
        <w:rPr>
          <w:rFonts w:ascii="Times New Roman" w:hAnsi="Times New Roman" w:cs="Times New Roman"/>
          <w:bCs/>
          <w:sz w:val="28"/>
          <w:szCs w:val="28"/>
          <w:lang w:val="vi-VN"/>
        </w:rPr>
        <w:t>như sau:</w:t>
      </w:r>
    </w:p>
    <w:tbl>
      <w:tblPr>
        <w:tblStyle w:val="TableGrid"/>
        <w:tblW w:w="8931" w:type="dxa"/>
        <w:tblInd w:w="-5" w:type="dxa"/>
        <w:tblLook w:val="04A0" w:firstRow="1" w:lastRow="0" w:firstColumn="1" w:lastColumn="0" w:noHBand="0" w:noVBand="1"/>
      </w:tblPr>
      <w:tblGrid>
        <w:gridCol w:w="743"/>
        <w:gridCol w:w="8188"/>
      </w:tblGrid>
      <w:tr w:rsidR="007C7E16" w:rsidRPr="00A076BE" w14:paraId="545556DE" w14:textId="77777777" w:rsidTr="008E06C8">
        <w:trPr>
          <w:tblHeader/>
        </w:trPr>
        <w:tc>
          <w:tcPr>
            <w:tcW w:w="743" w:type="dxa"/>
          </w:tcPr>
          <w:p w14:paraId="274A05A8" w14:textId="77777777" w:rsidR="007C7E16" w:rsidRPr="00A076BE" w:rsidRDefault="007C7E16" w:rsidP="008E06C8">
            <w:pPr>
              <w:tabs>
                <w:tab w:val="left" w:pos="3840"/>
              </w:tabs>
              <w:spacing w:before="60" w:after="60"/>
              <w:jc w:val="center"/>
              <w:rPr>
                <w:rFonts w:ascii="Times New Roman" w:hAnsi="Times New Roman" w:cs="Times New Roman"/>
                <w:b/>
                <w:sz w:val="28"/>
                <w:szCs w:val="28"/>
                <w:lang w:val="vi-VN"/>
              </w:rPr>
            </w:pPr>
            <w:r w:rsidRPr="00A076BE">
              <w:rPr>
                <w:rFonts w:ascii="Times New Roman" w:hAnsi="Times New Roman" w:cs="Times New Roman"/>
                <w:b/>
                <w:sz w:val="28"/>
                <w:szCs w:val="28"/>
                <w:lang w:val="vi-VN"/>
              </w:rPr>
              <w:t>TT</w:t>
            </w:r>
          </w:p>
        </w:tc>
        <w:tc>
          <w:tcPr>
            <w:tcW w:w="8188" w:type="dxa"/>
          </w:tcPr>
          <w:p w14:paraId="5DC7C820" w14:textId="77777777" w:rsidR="007C7E16" w:rsidRPr="00A076BE" w:rsidRDefault="007C7E16" w:rsidP="008E06C8">
            <w:pPr>
              <w:tabs>
                <w:tab w:val="left" w:pos="3840"/>
              </w:tabs>
              <w:spacing w:before="60" w:after="60"/>
              <w:jc w:val="center"/>
              <w:rPr>
                <w:rFonts w:ascii="Times New Roman" w:hAnsi="Times New Roman" w:cs="Times New Roman"/>
                <w:b/>
                <w:sz w:val="28"/>
                <w:szCs w:val="28"/>
              </w:rPr>
            </w:pPr>
            <w:r w:rsidRPr="00A076BE">
              <w:rPr>
                <w:rFonts w:ascii="Times New Roman" w:hAnsi="Times New Roman" w:cs="Times New Roman"/>
                <w:b/>
                <w:sz w:val="28"/>
                <w:szCs w:val="28"/>
              </w:rPr>
              <w:t>Mẫu giấy</w:t>
            </w:r>
          </w:p>
        </w:tc>
      </w:tr>
      <w:tr w:rsidR="007C7E16" w:rsidRPr="00405713" w14:paraId="227E3D52" w14:textId="77777777" w:rsidTr="008E06C8">
        <w:tc>
          <w:tcPr>
            <w:tcW w:w="743" w:type="dxa"/>
          </w:tcPr>
          <w:p w14:paraId="68F25FB5" w14:textId="77777777" w:rsidR="007C7E16" w:rsidRPr="00CF27C4" w:rsidRDefault="007C7E16" w:rsidP="008E06C8">
            <w:pPr>
              <w:pStyle w:val="ListParagraph"/>
              <w:numPr>
                <w:ilvl w:val="0"/>
                <w:numId w:val="2"/>
              </w:numPr>
              <w:tabs>
                <w:tab w:val="left" w:pos="3840"/>
              </w:tabs>
              <w:spacing w:before="60" w:after="60"/>
              <w:jc w:val="center"/>
              <w:rPr>
                <w:rFonts w:ascii="Times New Roman" w:hAnsi="Times New Roman" w:cs="Times New Roman"/>
                <w:bCs/>
                <w:sz w:val="28"/>
                <w:szCs w:val="28"/>
                <w:lang w:val="vi-VN"/>
              </w:rPr>
            </w:pPr>
          </w:p>
        </w:tc>
        <w:tc>
          <w:tcPr>
            <w:tcW w:w="8188" w:type="dxa"/>
          </w:tcPr>
          <w:p w14:paraId="354E9386" w14:textId="77777777" w:rsidR="007C7E16" w:rsidRPr="00405713" w:rsidRDefault="007C7E16" w:rsidP="008E06C8">
            <w:pPr>
              <w:tabs>
                <w:tab w:val="left" w:pos="3840"/>
              </w:tabs>
              <w:spacing w:before="60" w:after="60"/>
              <w:jc w:val="both"/>
              <w:rPr>
                <w:rFonts w:ascii="Times New Roman" w:hAnsi="Times New Roman" w:cs="Times New Roman"/>
                <w:bCs/>
                <w:sz w:val="28"/>
                <w:szCs w:val="28"/>
                <w:lang w:val="vi-VN"/>
              </w:rPr>
            </w:pPr>
            <w:r w:rsidRPr="00CF27C4">
              <w:rPr>
                <w:rFonts w:ascii="Times New Roman" w:hAnsi="Times New Roman" w:cs="Times New Roman"/>
                <w:bCs/>
                <w:sz w:val="28"/>
                <w:szCs w:val="28"/>
                <w:lang w:val="vi-VN"/>
              </w:rPr>
              <w:t>Các mẫu</w:t>
            </w:r>
            <w:r w:rsidRPr="00405713">
              <w:rPr>
                <w:rFonts w:ascii="Times New Roman" w:hAnsi="Times New Roman" w:cs="Times New Roman"/>
                <w:bCs/>
                <w:sz w:val="28"/>
                <w:szCs w:val="28"/>
                <w:lang w:val="vi-VN"/>
              </w:rPr>
              <w:t xml:space="preserve"> hành chính</w:t>
            </w:r>
            <w:r w:rsidRPr="00CF27C4">
              <w:rPr>
                <w:rFonts w:ascii="Times New Roman" w:hAnsi="Times New Roman" w:cs="Times New Roman"/>
                <w:bCs/>
                <w:sz w:val="28"/>
                <w:szCs w:val="28"/>
                <w:lang w:val="vi-VN"/>
              </w:rPr>
              <w:t xml:space="preserve"> cam kết/chấp thuận điều trị của người bệnh hoặc người nhà người bệnh</w:t>
            </w:r>
            <w:r w:rsidRPr="00405713">
              <w:rPr>
                <w:rFonts w:ascii="Times New Roman" w:hAnsi="Times New Roman" w:cs="Times New Roman"/>
                <w:bCs/>
                <w:sz w:val="28"/>
                <w:szCs w:val="28"/>
                <w:lang w:val="vi-VN"/>
              </w:rPr>
              <w:t xml:space="preserve"> (21 mẫu).</w:t>
            </w:r>
          </w:p>
        </w:tc>
      </w:tr>
      <w:tr w:rsidR="007C7E16" w:rsidRPr="00405713" w14:paraId="44CA9DB4" w14:textId="77777777" w:rsidTr="008E06C8">
        <w:tc>
          <w:tcPr>
            <w:tcW w:w="743" w:type="dxa"/>
          </w:tcPr>
          <w:p w14:paraId="60032AC2" w14:textId="77777777" w:rsidR="007C7E16" w:rsidRPr="00CF27C4" w:rsidRDefault="007C7E16" w:rsidP="008E06C8">
            <w:pPr>
              <w:pStyle w:val="ListParagraph"/>
              <w:numPr>
                <w:ilvl w:val="0"/>
                <w:numId w:val="2"/>
              </w:numPr>
              <w:tabs>
                <w:tab w:val="left" w:pos="3840"/>
              </w:tabs>
              <w:spacing w:before="60" w:after="60"/>
              <w:jc w:val="center"/>
              <w:rPr>
                <w:rFonts w:ascii="Times New Roman" w:hAnsi="Times New Roman" w:cs="Times New Roman"/>
                <w:bCs/>
                <w:sz w:val="28"/>
                <w:szCs w:val="28"/>
                <w:lang w:val="vi-VN"/>
              </w:rPr>
            </w:pPr>
          </w:p>
        </w:tc>
        <w:tc>
          <w:tcPr>
            <w:tcW w:w="8188" w:type="dxa"/>
          </w:tcPr>
          <w:p w14:paraId="748C489D" w14:textId="77777777" w:rsidR="007C7E16" w:rsidRPr="00405713" w:rsidRDefault="007C7E16" w:rsidP="008E06C8">
            <w:pPr>
              <w:tabs>
                <w:tab w:val="left" w:pos="3840"/>
              </w:tabs>
              <w:spacing w:before="60" w:after="60"/>
              <w:jc w:val="both"/>
              <w:rPr>
                <w:rFonts w:ascii="Times New Roman" w:hAnsi="Times New Roman" w:cs="Times New Roman"/>
                <w:bCs/>
                <w:sz w:val="28"/>
                <w:szCs w:val="28"/>
                <w:lang w:val="vi-VN"/>
              </w:rPr>
            </w:pPr>
            <w:r w:rsidRPr="00CF27C4">
              <w:rPr>
                <w:rFonts w:ascii="Times New Roman" w:hAnsi="Times New Roman" w:cs="Times New Roman"/>
                <w:bCs/>
                <w:sz w:val="28"/>
                <w:szCs w:val="28"/>
                <w:lang w:val="vi-VN"/>
              </w:rPr>
              <w:t xml:space="preserve">Các mẫu </w:t>
            </w:r>
            <w:r w:rsidRPr="00405713">
              <w:rPr>
                <w:rFonts w:ascii="Times New Roman" w:hAnsi="Times New Roman" w:cs="Times New Roman"/>
                <w:bCs/>
                <w:sz w:val="28"/>
                <w:szCs w:val="28"/>
                <w:lang w:val="vi-VN"/>
              </w:rPr>
              <w:t xml:space="preserve">Phiếu </w:t>
            </w:r>
            <w:r w:rsidRPr="00CF27C4">
              <w:rPr>
                <w:rFonts w:ascii="Times New Roman" w:hAnsi="Times New Roman" w:cs="Times New Roman"/>
                <w:bCs/>
                <w:sz w:val="28"/>
                <w:szCs w:val="28"/>
                <w:lang w:val="vi-VN"/>
              </w:rPr>
              <w:t>đánh giá, phân loại tai nạn, cấp cứu</w:t>
            </w:r>
            <w:r w:rsidRPr="00405713">
              <w:rPr>
                <w:rFonts w:ascii="Times New Roman" w:hAnsi="Times New Roman" w:cs="Times New Roman"/>
                <w:bCs/>
                <w:sz w:val="28"/>
                <w:szCs w:val="28"/>
                <w:lang w:val="vi-VN"/>
              </w:rPr>
              <w:t xml:space="preserve">  (</w:t>
            </w:r>
            <w:r w:rsidRPr="007C7E16">
              <w:rPr>
                <w:rFonts w:ascii="Times New Roman" w:hAnsi="Times New Roman" w:cs="Times New Roman"/>
                <w:bCs/>
                <w:sz w:val="28"/>
                <w:szCs w:val="28"/>
                <w:lang w:val="vi-VN"/>
              </w:rPr>
              <w:t>03</w:t>
            </w:r>
            <w:r w:rsidRPr="00405713">
              <w:rPr>
                <w:rFonts w:ascii="Times New Roman" w:hAnsi="Times New Roman" w:cs="Times New Roman"/>
                <w:bCs/>
                <w:sz w:val="28"/>
                <w:szCs w:val="28"/>
                <w:lang w:val="vi-VN"/>
              </w:rPr>
              <w:t xml:space="preserve"> mẫu).</w:t>
            </w:r>
          </w:p>
        </w:tc>
      </w:tr>
      <w:tr w:rsidR="007C7E16" w:rsidRPr="00405713" w14:paraId="3CD66A3C" w14:textId="77777777" w:rsidTr="008E06C8">
        <w:tc>
          <w:tcPr>
            <w:tcW w:w="743" w:type="dxa"/>
          </w:tcPr>
          <w:p w14:paraId="2C10E72C" w14:textId="77777777" w:rsidR="007C7E16" w:rsidRPr="00CF27C4" w:rsidRDefault="007C7E16" w:rsidP="008E06C8">
            <w:pPr>
              <w:pStyle w:val="ListParagraph"/>
              <w:numPr>
                <w:ilvl w:val="0"/>
                <w:numId w:val="2"/>
              </w:numPr>
              <w:tabs>
                <w:tab w:val="left" w:pos="3840"/>
              </w:tabs>
              <w:spacing w:before="60" w:after="60"/>
              <w:jc w:val="center"/>
              <w:rPr>
                <w:rFonts w:ascii="Times New Roman" w:hAnsi="Times New Roman" w:cs="Times New Roman"/>
                <w:bCs/>
                <w:sz w:val="28"/>
                <w:szCs w:val="28"/>
                <w:lang w:val="vi-VN"/>
              </w:rPr>
            </w:pPr>
          </w:p>
        </w:tc>
        <w:tc>
          <w:tcPr>
            <w:tcW w:w="8188" w:type="dxa"/>
          </w:tcPr>
          <w:p w14:paraId="1F81423A" w14:textId="77777777" w:rsidR="007C7E16" w:rsidRPr="00405713" w:rsidRDefault="007C7E16" w:rsidP="008E06C8">
            <w:pPr>
              <w:tabs>
                <w:tab w:val="left" w:pos="3840"/>
              </w:tabs>
              <w:spacing w:before="60" w:after="60"/>
              <w:jc w:val="both"/>
              <w:rPr>
                <w:rFonts w:ascii="Times New Roman" w:hAnsi="Times New Roman" w:cs="Times New Roman"/>
                <w:bCs/>
                <w:sz w:val="28"/>
                <w:szCs w:val="28"/>
                <w:lang w:val="vi-VN"/>
              </w:rPr>
            </w:pPr>
            <w:r w:rsidRPr="00CF27C4">
              <w:rPr>
                <w:rFonts w:ascii="Times New Roman" w:hAnsi="Times New Roman" w:cs="Times New Roman"/>
                <w:bCs/>
                <w:sz w:val="28"/>
                <w:szCs w:val="28"/>
                <w:lang w:val="vi-VN"/>
              </w:rPr>
              <w:t xml:space="preserve">Các mẫu </w:t>
            </w:r>
            <w:r w:rsidRPr="00405713">
              <w:rPr>
                <w:rFonts w:ascii="Times New Roman" w:hAnsi="Times New Roman" w:cs="Times New Roman"/>
                <w:bCs/>
                <w:sz w:val="28"/>
                <w:szCs w:val="28"/>
                <w:lang w:val="vi-VN"/>
              </w:rPr>
              <w:t xml:space="preserve">Phiếu khám bệnh, </w:t>
            </w:r>
            <w:r w:rsidRPr="00CF27C4">
              <w:rPr>
                <w:rFonts w:ascii="Times New Roman" w:hAnsi="Times New Roman" w:cs="Times New Roman"/>
                <w:bCs/>
                <w:sz w:val="28"/>
                <w:szCs w:val="28"/>
                <w:lang w:val="vi-VN"/>
              </w:rPr>
              <w:t xml:space="preserve">đánh giá </w:t>
            </w:r>
            <w:r w:rsidRPr="00405713">
              <w:rPr>
                <w:rFonts w:ascii="Times New Roman" w:hAnsi="Times New Roman" w:cs="Times New Roman"/>
                <w:bCs/>
                <w:sz w:val="28"/>
                <w:szCs w:val="28"/>
                <w:lang w:val="vi-VN"/>
              </w:rPr>
              <w:t xml:space="preserve"> (</w:t>
            </w:r>
            <w:r w:rsidRPr="007C7E16">
              <w:rPr>
                <w:rFonts w:ascii="Times New Roman" w:hAnsi="Times New Roman" w:cs="Times New Roman"/>
                <w:bCs/>
                <w:sz w:val="28"/>
                <w:szCs w:val="28"/>
                <w:lang w:val="vi-VN"/>
              </w:rPr>
              <w:t>25</w:t>
            </w:r>
            <w:r w:rsidRPr="00405713">
              <w:rPr>
                <w:rFonts w:ascii="Times New Roman" w:hAnsi="Times New Roman" w:cs="Times New Roman"/>
                <w:bCs/>
                <w:sz w:val="28"/>
                <w:szCs w:val="28"/>
                <w:lang w:val="vi-VN"/>
              </w:rPr>
              <w:t xml:space="preserve"> mẫu).</w:t>
            </w:r>
          </w:p>
        </w:tc>
      </w:tr>
      <w:tr w:rsidR="007C7E16" w:rsidRPr="00405713" w14:paraId="001F53F8" w14:textId="77777777" w:rsidTr="008E06C8">
        <w:tc>
          <w:tcPr>
            <w:tcW w:w="743" w:type="dxa"/>
          </w:tcPr>
          <w:p w14:paraId="08B65E5C" w14:textId="77777777" w:rsidR="007C7E16" w:rsidRPr="00CF27C4" w:rsidRDefault="007C7E16" w:rsidP="008E06C8">
            <w:pPr>
              <w:pStyle w:val="ListParagraph"/>
              <w:numPr>
                <w:ilvl w:val="0"/>
                <w:numId w:val="2"/>
              </w:numPr>
              <w:tabs>
                <w:tab w:val="left" w:pos="3840"/>
              </w:tabs>
              <w:spacing w:before="60" w:after="60"/>
              <w:jc w:val="center"/>
              <w:rPr>
                <w:rFonts w:ascii="Times New Roman" w:hAnsi="Times New Roman" w:cs="Times New Roman"/>
                <w:bCs/>
                <w:sz w:val="28"/>
                <w:szCs w:val="28"/>
                <w:lang w:val="vi-VN"/>
              </w:rPr>
            </w:pPr>
          </w:p>
        </w:tc>
        <w:tc>
          <w:tcPr>
            <w:tcW w:w="8188" w:type="dxa"/>
          </w:tcPr>
          <w:p w14:paraId="574EABBD" w14:textId="77777777" w:rsidR="007C7E16" w:rsidRPr="007C7E16" w:rsidRDefault="007C7E16" w:rsidP="008E06C8">
            <w:pPr>
              <w:tabs>
                <w:tab w:val="left" w:pos="3840"/>
              </w:tabs>
              <w:spacing w:before="60" w:after="60"/>
              <w:jc w:val="both"/>
              <w:rPr>
                <w:rFonts w:ascii="Times New Roman" w:hAnsi="Times New Roman" w:cs="Times New Roman"/>
                <w:bCs/>
                <w:sz w:val="28"/>
                <w:szCs w:val="28"/>
                <w:lang w:val="vi-VN"/>
              </w:rPr>
            </w:pPr>
            <w:r w:rsidRPr="00CF27C4">
              <w:rPr>
                <w:rFonts w:ascii="Times New Roman" w:hAnsi="Times New Roman" w:cs="Times New Roman"/>
                <w:bCs/>
                <w:sz w:val="28"/>
                <w:szCs w:val="28"/>
                <w:lang w:val="vi-VN"/>
              </w:rPr>
              <w:t xml:space="preserve">Các </w:t>
            </w:r>
            <w:r w:rsidRPr="00405713">
              <w:rPr>
                <w:rFonts w:ascii="Times New Roman" w:hAnsi="Times New Roman" w:cs="Times New Roman"/>
                <w:bCs/>
                <w:sz w:val="28"/>
                <w:szCs w:val="28"/>
                <w:lang w:val="vi-VN"/>
              </w:rPr>
              <w:t>mẫu chăm sóc, theo dõi</w:t>
            </w:r>
            <w:r w:rsidRPr="007C7E16">
              <w:rPr>
                <w:rFonts w:ascii="Times New Roman" w:hAnsi="Times New Roman" w:cs="Times New Roman"/>
                <w:bCs/>
                <w:sz w:val="28"/>
                <w:szCs w:val="28"/>
                <w:lang w:val="vi-VN"/>
              </w:rPr>
              <w:t xml:space="preserve">  </w:t>
            </w:r>
            <w:r w:rsidRPr="00405713">
              <w:rPr>
                <w:rFonts w:ascii="Times New Roman" w:hAnsi="Times New Roman" w:cs="Times New Roman"/>
                <w:bCs/>
                <w:sz w:val="28"/>
                <w:szCs w:val="28"/>
                <w:lang w:val="vi-VN"/>
              </w:rPr>
              <w:t>(</w:t>
            </w:r>
            <w:r w:rsidRPr="007C7E16">
              <w:rPr>
                <w:rFonts w:ascii="Times New Roman" w:hAnsi="Times New Roman" w:cs="Times New Roman"/>
                <w:bCs/>
                <w:sz w:val="28"/>
                <w:szCs w:val="28"/>
                <w:lang w:val="vi-VN"/>
              </w:rPr>
              <w:t>09</w:t>
            </w:r>
            <w:r w:rsidRPr="00405713">
              <w:rPr>
                <w:rFonts w:ascii="Times New Roman" w:hAnsi="Times New Roman" w:cs="Times New Roman"/>
                <w:bCs/>
                <w:sz w:val="28"/>
                <w:szCs w:val="28"/>
                <w:lang w:val="vi-VN"/>
              </w:rPr>
              <w:t xml:space="preserve"> mẫu).</w:t>
            </w:r>
          </w:p>
        </w:tc>
      </w:tr>
      <w:tr w:rsidR="007C7E16" w:rsidRPr="00405713" w14:paraId="78F52A65" w14:textId="77777777" w:rsidTr="008E06C8">
        <w:tc>
          <w:tcPr>
            <w:tcW w:w="743" w:type="dxa"/>
          </w:tcPr>
          <w:p w14:paraId="4CE5108F" w14:textId="77777777" w:rsidR="007C7E16" w:rsidRPr="00CF27C4" w:rsidRDefault="007C7E16" w:rsidP="008E06C8">
            <w:pPr>
              <w:pStyle w:val="ListParagraph"/>
              <w:numPr>
                <w:ilvl w:val="0"/>
                <w:numId w:val="2"/>
              </w:numPr>
              <w:tabs>
                <w:tab w:val="left" w:pos="3840"/>
              </w:tabs>
              <w:spacing w:before="60" w:after="60"/>
              <w:jc w:val="center"/>
              <w:rPr>
                <w:rFonts w:ascii="Times New Roman" w:hAnsi="Times New Roman" w:cs="Times New Roman"/>
                <w:bCs/>
                <w:sz w:val="28"/>
                <w:szCs w:val="28"/>
                <w:lang w:val="vi-VN"/>
              </w:rPr>
            </w:pPr>
          </w:p>
        </w:tc>
        <w:tc>
          <w:tcPr>
            <w:tcW w:w="8188" w:type="dxa"/>
          </w:tcPr>
          <w:p w14:paraId="0AB91206" w14:textId="77777777" w:rsidR="007C7E16" w:rsidRPr="00405713" w:rsidRDefault="007C7E16" w:rsidP="008E06C8">
            <w:pPr>
              <w:tabs>
                <w:tab w:val="left" w:pos="3840"/>
              </w:tabs>
              <w:spacing w:before="60" w:after="60"/>
              <w:jc w:val="both"/>
              <w:rPr>
                <w:rFonts w:ascii="Times New Roman" w:hAnsi="Times New Roman" w:cs="Times New Roman"/>
                <w:bCs/>
                <w:sz w:val="28"/>
                <w:szCs w:val="28"/>
                <w:lang w:val="vi-VN"/>
              </w:rPr>
            </w:pPr>
            <w:r w:rsidRPr="00CF27C4">
              <w:rPr>
                <w:rFonts w:ascii="Times New Roman" w:hAnsi="Times New Roman" w:cs="Times New Roman"/>
                <w:bCs/>
                <w:sz w:val="28"/>
                <w:szCs w:val="28"/>
                <w:lang w:val="vi-VN"/>
              </w:rPr>
              <w:t xml:space="preserve">Các mẫu gây mê, </w:t>
            </w:r>
            <w:r w:rsidRPr="00405713">
              <w:rPr>
                <w:rFonts w:ascii="Times New Roman" w:hAnsi="Times New Roman" w:cs="Times New Roman"/>
                <w:bCs/>
                <w:sz w:val="28"/>
                <w:szCs w:val="28"/>
                <w:lang w:val="vi-VN"/>
              </w:rPr>
              <w:t xml:space="preserve">phẫu thuật, </w:t>
            </w:r>
            <w:r w:rsidRPr="00CF27C4">
              <w:rPr>
                <w:rFonts w:ascii="Times New Roman" w:hAnsi="Times New Roman" w:cs="Times New Roman"/>
                <w:bCs/>
                <w:sz w:val="28"/>
                <w:szCs w:val="28"/>
                <w:lang w:val="vi-VN"/>
              </w:rPr>
              <w:t xml:space="preserve">hồi tỉnh </w:t>
            </w:r>
            <w:r w:rsidRPr="00405713">
              <w:rPr>
                <w:rFonts w:ascii="Times New Roman" w:hAnsi="Times New Roman" w:cs="Times New Roman"/>
                <w:bCs/>
                <w:sz w:val="28"/>
                <w:szCs w:val="28"/>
                <w:lang w:val="vi-VN"/>
              </w:rPr>
              <w:t>(</w:t>
            </w:r>
            <w:r w:rsidRPr="007C7E16">
              <w:rPr>
                <w:rFonts w:ascii="Times New Roman" w:hAnsi="Times New Roman" w:cs="Times New Roman"/>
                <w:bCs/>
                <w:sz w:val="28"/>
                <w:szCs w:val="28"/>
                <w:lang w:val="vi-VN"/>
              </w:rPr>
              <w:t>15</w:t>
            </w:r>
            <w:r w:rsidRPr="00405713">
              <w:rPr>
                <w:rFonts w:ascii="Times New Roman" w:hAnsi="Times New Roman" w:cs="Times New Roman"/>
                <w:bCs/>
                <w:sz w:val="28"/>
                <w:szCs w:val="28"/>
                <w:lang w:val="vi-VN"/>
              </w:rPr>
              <w:t xml:space="preserve"> mẫu).</w:t>
            </w:r>
          </w:p>
        </w:tc>
      </w:tr>
      <w:tr w:rsidR="007C7E16" w:rsidRPr="00405713" w14:paraId="231E6035" w14:textId="77777777" w:rsidTr="008E06C8">
        <w:tc>
          <w:tcPr>
            <w:tcW w:w="743" w:type="dxa"/>
          </w:tcPr>
          <w:p w14:paraId="70686A10" w14:textId="77777777" w:rsidR="007C7E16" w:rsidRPr="00CF27C4" w:rsidRDefault="007C7E16" w:rsidP="008E06C8">
            <w:pPr>
              <w:pStyle w:val="ListParagraph"/>
              <w:numPr>
                <w:ilvl w:val="0"/>
                <w:numId w:val="2"/>
              </w:numPr>
              <w:tabs>
                <w:tab w:val="left" w:pos="3840"/>
              </w:tabs>
              <w:spacing w:before="60" w:after="60"/>
              <w:jc w:val="center"/>
              <w:rPr>
                <w:rFonts w:ascii="Times New Roman" w:hAnsi="Times New Roman" w:cs="Times New Roman"/>
                <w:bCs/>
                <w:sz w:val="28"/>
                <w:szCs w:val="28"/>
                <w:lang w:val="vi-VN"/>
              </w:rPr>
            </w:pPr>
          </w:p>
        </w:tc>
        <w:tc>
          <w:tcPr>
            <w:tcW w:w="8188" w:type="dxa"/>
          </w:tcPr>
          <w:p w14:paraId="70B9CDF0" w14:textId="77777777" w:rsidR="007C7E16" w:rsidRPr="007C7E16" w:rsidRDefault="007C7E16" w:rsidP="008E06C8">
            <w:pPr>
              <w:tabs>
                <w:tab w:val="left" w:pos="3840"/>
              </w:tabs>
              <w:spacing w:before="60" w:after="60"/>
              <w:jc w:val="both"/>
              <w:rPr>
                <w:rFonts w:ascii="Times New Roman" w:hAnsi="Times New Roman" w:cs="Times New Roman"/>
                <w:bCs/>
                <w:sz w:val="28"/>
                <w:szCs w:val="28"/>
                <w:lang w:val="vi-VN"/>
              </w:rPr>
            </w:pPr>
            <w:r w:rsidRPr="00CF27C4">
              <w:rPr>
                <w:rFonts w:ascii="Times New Roman" w:hAnsi="Times New Roman" w:cs="Times New Roman"/>
                <w:bCs/>
                <w:sz w:val="28"/>
                <w:szCs w:val="28"/>
                <w:lang w:val="vi-VN"/>
              </w:rPr>
              <w:t>Các mẫu đánh giá té ngã</w:t>
            </w:r>
            <w:r w:rsidRPr="00405713">
              <w:rPr>
                <w:rFonts w:ascii="Times New Roman" w:hAnsi="Times New Roman" w:cs="Times New Roman"/>
                <w:bCs/>
                <w:sz w:val="28"/>
                <w:szCs w:val="28"/>
                <w:lang w:val="vi-VN"/>
              </w:rPr>
              <w:t xml:space="preserve"> và các nguy cơ khác</w:t>
            </w:r>
            <w:r w:rsidRPr="007C7E16">
              <w:rPr>
                <w:rFonts w:ascii="Times New Roman" w:hAnsi="Times New Roman" w:cs="Times New Roman"/>
                <w:bCs/>
                <w:sz w:val="28"/>
                <w:szCs w:val="28"/>
                <w:lang w:val="vi-VN"/>
              </w:rPr>
              <w:t xml:space="preserve"> </w:t>
            </w:r>
            <w:r w:rsidRPr="00405713">
              <w:rPr>
                <w:rFonts w:ascii="Times New Roman" w:hAnsi="Times New Roman" w:cs="Times New Roman"/>
                <w:bCs/>
                <w:sz w:val="28"/>
                <w:szCs w:val="28"/>
                <w:lang w:val="vi-VN"/>
              </w:rPr>
              <w:t>(</w:t>
            </w:r>
            <w:r w:rsidRPr="007C7E16">
              <w:rPr>
                <w:rFonts w:ascii="Times New Roman" w:hAnsi="Times New Roman" w:cs="Times New Roman"/>
                <w:bCs/>
                <w:sz w:val="28"/>
                <w:szCs w:val="28"/>
                <w:lang w:val="vi-VN"/>
              </w:rPr>
              <w:t>08</w:t>
            </w:r>
            <w:r w:rsidRPr="00405713">
              <w:rPr>
                <w:rFonts w:ascii="Times New Roman" w:hAnsi="Times New Roman" w:cs="Times New Roman"/>
                <w:bCs/>
                <w:sz w:val="28"/>
                <w:szCs w:val="28"/>
                <w:lang w:val="vi-VN"/>
              </w:rPr>
              <w:t xml:space="preserve"> mẫu).</w:t>
            </w:r>
          </w:p>
        </w:tc>
      </w:tr>
      <w:tr w:rsidR="007C7E16" w:rsidRPr="00405713" w14:paraId="45E24BA5" w14:textId="77777777" w:rsidTr="008E06C8">
        <w:tc>
          <w:tcPr>
            <w:tcW w:w="743" w:type="dxa"/>
          </w:tcPr>
          <w:p w14:paraId="5F5D9A02" w14:textId="77777777" w:rsidR="007C7E16" w:rsidRPr="00CF27C4" w:rsidRDefault="007C7E16" w:rsidP="008E06C8">
            <w:pPr>
              <w:pStyle w:val="ListParagraph"/>
              <w:numPr>
                <w:ilvl w:val="0"/>
                <w:numId w:val="2"/>
              </w:numPr>
              <w:tabs>
                <w:tab w:val="left" w:pos="3840"/>
              </w:tabs>
              <w:spacing w:before="60" w:after="60"/>
              <w:jc w:val="center"/>
              <w:rPr>
                <w:rFonts w:ascii="Times New Roman" w:hAnsi="Times New Roman" w:cs="Times New Roman"/>
                <w:bCs/>
                <w:sz w:val="28"/>
                <w:szCs w:val="28"/>
                <w:lang w:val="vi-VN"/>
              </w:rPr>
            </w:pPr>
          </w:p>
        </w:tc>
        <w:tc>
          <w:tcPr>
            <w:tcW w:w="8188" w:type="dxa"/>
          </w:tcPr>
          <w:p w14:paraId="24EA26E1" w14:textId="77777777" w:rsidR="007C7E16" w:rsidRPr="00405713" w:rsidRDefault="007C7E16" w:rsidP="008E06C8">
            <w:pPr>
              <w:tabs>
                <w:tab w:val="left" w:pos="3840"/>
              </w:tabs>
              <w:spacing w:before="60" w:after="60"/>
              <w:jc w:val="both"/>
              <w:rPr>
                <w:rFonts w:ascii="Times New Roman" w:hAnsi="Times New Roman" w:cs="Times New Roman"/>
                <w:bCs/>
                <w:sz w:val="28"/>
                <w:szCs w:val="28"/>
                <w:lang w:val="vi-VN"/>
              </w:rPr>
            </w:pPr>
            <w:r w:rsidRPr="00CF27C4">
              <w:rPr>
                <w:rFonts w:ascii="Times New Roman" w:hAnsi="Times New Roman" w:cs="Times New Roman"/>
                <w:bCs/>
                <w:sz w:val="28"/>
                <w:szCs w:val="28"/>
                <w:lang w:val="vi-VN"/>
              </w:rPr>
              <w:t>Các</w:t>
            </w:r>
            <w:r w:rsidRPr="00405713">
              <w:rPr>
                <w:rFonts w:ascii="Times New Roman" w:hAnsi="Times New Roman" w:cs="Times New Roman"/>
                <w:bCs/>
                <w:sz w:val="28"/>
                <w:szCs w:val="28"/>
                <w:lang w:val="vi-VN"/>
              </w:rPr>
              <w:t xml:space="preserve"> </w:t>
            </w:r>
            <w:r w:rsidRPr="00CF27C4">
              <w:rPr>
                <w:rFonts w:ascii="Times New Roman" w:hAnsi="Times New Roman" w:cs="Times New Roman"/>
                <w:bCs/>
                <w:sz w:val="28"/>
                <w:szCs w:val="28"/>
                <w:lang w:val="vi-VN"/>
              </w:rPr>
              <w:t>mẫu giáo dục sức khỏe dành cho người bệnh và người nhà</w:t>
            </w:r>
            <w:r w:rsidRPr="00405713">
              <w:rPr>
                <w:rFonts w:ascii="Times New Roman" w:hAnsi="Times New Roman" w:cs="Times New Roman"/>
                <w:bCs/>
                <w:sz w:val="28"/>
                <w:szCs w:val="28"/>
                <w:lang w:val="vi-VN"/>
              </w:rPr>
              <w:t xml:space="preserve"> (</w:t>
            </w:r>
            <w:r w:rsidRPr="007C7E16">
              <w:rPr>
                <w:rFonts w:ascii="Times New Roman" w:hAnsi="Times New Roman" w:cs="Times New Roman"/>
                <w:bCs/>
                <w:sz w:val="28"/>
                <w:szCs w:val="28"/>
                <w:lang w:val="vi-VN"/>
              </w:rPr>
              <w:t>03</w:t>
            </w:r>
            <w:r w:rsidRPr="00405713">
              <w:rPr>
                <w:rFonts w:ascii="Times New Roman" w:hAnsi="Times New Roman" w:cs="Times New Roman"/>
                <w:bCs/>
                <w:sz w:val="28"/>
                <w:szCs w:val="28"/>
                <w:lang w:val="vi-VN"/>
              </w:rPr>
              <w:t xml:space="preserve"> mẫu).</w:t>
            </w:r>
          </w:p>
        </w:tc>
      </w:tr>
      <w:tr w:rsidR="007C7E16" w:rsidRPr="00405713" w14:paraId="57F5638E" w14:textId="77777777" w:rsidTr="008E06C8">
        <w:tc>
          <w:tcPr>
            <w:tcW w:w="743" w:type="dxa"/>
          </w:tcPr>
          <w:p w14:paraId="157CE4D7" w14:textId="77777777" w:rsidR="007C7E16" w:rsidRPr="00CF27C4" w:rsidRDefault="007C7E16" w:rsidP="008E06C8">
            <w:pPr>
              <w:pStyle w:val="ListParagraph"/>
              <w:numPr>
                <w:ilvl w:val="0"/>
                <w:numId w:val="2"/>
              </w:numPr>
              <w:tabs>
                <w:tab w:val="left" w:pos="3840"/>
              </w:tabs>
              <w:spacing w:before="60" w:after="60"/>
              <w:jc w:val="center"/>
              <w:rPr>
                <w:rFonts w:ascii="Times New Roman" w:hAnsi="Times New Roman" w:cs="Times New Roman"/>
                <w:bCs/>
                <w:sz w:val="28"/>
                <w:szCs w:val="28"/>
                <w:lang w:val="vi-VN"/>
              </w:rPr>
            </w:pPr>
          </w:p>
        </w:tc>
        <w:tc>
          <w:tcPr>
            <w:tcW w:w="8188" w:type="dxa"/>
          </w:tcPr>
          <w:p w14:paraId="7363D528" w14:textId="77777777" w:rsidR="007C7E16" w:rsidRPr="007C7E16" w:rsidRDefault="007C7E16" w:rsidP="008E06C8">
            <w:pPr>
              <w:tabs>
                <w:tab w:val="left" w:pos="3840"/>
              </w:tabs>
              <w:spacing w:before="60" w:after="60"/>
              <w:jc w:val="both"/>
              <w:rPr>
                <w:rFonts w:ascii="Times New Roman" w:hAnsi="Times New Roman" w:cs="Times New Roman"/>
                <w:bCs/>
                <w:sz w:val="28"/>
                <w:szCs w:val="28"/>
                <w:lang w:val="vi-VN"/>
              </w:rPr>
            </w:pPr>
            <w:r w:rsidRPr="00CF27C4">
              <w:rPr>
                <w:rFonts w:ascii="Times New Roman" w:hAnsi="Times New Roman" w:cs="Times New Roman"/>
                <w:bCs/>
                <w:sz w:val="28"/>
                <w:szCs w:val="28"/>
                <w:lang w:val="vi-VN"/>
              </w:rPr>
              <w:t xml:space="preserve">Các mẫu chỉ định lâm sàng, </w:t>
            </w:r>
            <w:r w:rsidRPr="00405713">
              <w:rPr>
                <w:rFonts w:ascii="Times New Roman" w:hAnsi="Times New Roman" w:cs="Times New Roman"/>
                <w:bCs/>
                <w:sz w:val="28"/>
                <w:szCs w:val="28"/>
                <w:lang w:val="vi-VN"/>
              </w:rPr>
              <w:t xml:space="preserve">cận </w:t>
            </w:r>
            <w:r w:rsidRPr="00CF27C4">
              <w:rPr>
                <w:rFonts w:ascii="Times New Roman" w:hAnsi="Times New Roman" w:cs="Times New Roman"/>
                <w:bCs/>
                <w:sz w:val="28"/>
                <w:szCs w:val="28"/>
                <w:lang w:val="vi-VN"/>
              </w:rPr>
              <w:t>lâm sàng</w:t>
            </w:r>
            <w:r w:rsidRPr="007C7E16">
              <w:rPr>
                <w:rFonts w:ascii="Times New Roman" w:hAnsi="Times New Roman" w:cs="Times New Roman"/>
                <w:bCs/>
                <w:sz w:val="28"/>
                <w:szCs w:val="28"/>
                <w:lang w:val="vi-VN"/>
              </w:rPr>
              <w:t xml:space="preserve"> </w:t>
            </w:r>
            <w:r w:rsidRPr="00405713">
              <w:rPr>
                <w:rFonts w:ascii="Times New Roman" w:hAnsi="Times New Roman" w:cs="Times New Roman"/>
                <w:bCs/>
                <w:sz w:val="28"/>
                <w:szCs w:val="28"/>
                <w:lang w:val="vi-VN"/>
              </w:rPr>
              <w:t>(</w:t>
            </w:r>
            <w:r w:rsidRPr="007C7E16">
              <w:rPr>
                <w:rFonts w:ascii="Times New Roman" w:hAnsi="Times New Roman" w:cs="Times New Roman"/>
                <w:bCs/>
                <w:sz w:val="28"/>
                <w:szCs w:val="28"/>
                <w:lang w:val="vi-VN"/>
              </w:rPr>
              <w:t>11</w:t>
            </w:r>
            <w:r w:rsidRPr="00405713">
              <w:rPr>
                <w:rFonts w:ascii="Times New Roman" w:hAnsi="Times New Roman" w:cs="Times New Roman"/>
                <w:bCs/>
                <w:sz w:val="28"/>
                <w:szCs w:val="28"/>
                <w:lang w:val="vi-VN"/>
              </w:rPr>
              <w:t xml:space="preserve"> mẫu).</w:t>
            </w:r>
          </w:p>
        </w:tc>
      </w:tr>
      <w:tr w:rsidR="007C7E16" w:rsidRPr="00405713" w14:paraId="7D77C88A" w14:textId="77777777" w:rsidTr="008E06C8">
        <w:tc>
          <w:tcPr>
            <w:tcW w:w="743" w:type="dxa"/>
          </w:tcPr>
          <w:p w14:paraId="7BF91A85" w14:textId="77777777" w:rsidR="007C7E16" w:rsidRPr="00CF27C4" w:rsidRDefault="007C7E16" w:rsidP="008E06C8">
            <w:pPr>
              <w:pStyle w:val="ListParagraph"/>
              <w:numPr>
                <w:ilvl w:val="0"/>
                <w:numId w:val="2"/>
              </w:numPr>
              <w:tabs>
                <w:tab w:val="left" w:pos="3840"/>
              </w:tabs>
              <w:spacing w:before="60" w:after="60"/>
              <w:jc w:val="center"/>
              <w:rPr>
                <w:rFonts w:ascii="Times New Roman" w:hAnsi="Times New Roman" w:cs="Times New Roman"/>
                <w:bCs/>
                <w:sz w:val="28"/>
                <w:szCs w:val="28"/>
                <w:lang w:val="vi-VN"/>
              </w:rPr>
            </w:pPr>
          </w:p>
        </w:tc>
        <w:tc>
          <w:tcPr>
            <w:tcW w:w="8188" w:type="dxa"/>
          </w:tcPr>
          <w:p w14:paraId="1E7B5BA7" w14:textId="77777777" w:rsidR="007C7E16" w:rsidRPr="00405713" w:rsidRDefault="007C7E16" w:rsidP="008E06C8">
            <w:pPr>
              <w:tabs>
                <w:tab w:val="left" w:pos="3840"/>
              </w:tabs>
              <w:spacing w:before="60" w:after="60"/>
              <w:jc w:val="both"/>
              <w:rPr>
                <w:rFonts w:ascii="Times New Roman" w:hAnsi="Times New Roman" w:cs="Times New Roman"/>
                <w:bCs/>
                <w:sz w:val="28"/>
                <w:szCs w:val="28"/>
                <w:lang w:val="vi-VN"/>
              </w:rPr>
            </w:pPr>
            <w:r w:rsidRPr="00CF27C4">
              <w:rPr>
                <w:rFonts w:ascii="Times New Roman" w:hAnsi="Times New Roman" w:cs="Times New Roman"/>
                <w:bCs/>
                <w:sz w:val="28"/>
                <w:szCs w:val="28"/>
                <w:lang w:val="vi-VN"/>
              </w:rPr>
              <w:t xml:space="preserve">Các mẫu chuyển viện, mẫu ra viện </w:t>
            </w:r>
            <w:r w:rsidRPr="00405713">
              <w:rPr>
                <w:rFonts w:ascii="Times New Roman" w:hAnsi="Times New Roman" w:cs="Times New Roman"/>
                <w:bCs/>
                <w:sz w:val="28"/>
                <w:szCs w:val="28"/>
                <w:lang w:val="vi-VN"/>
              </w:rPr>
              <w:t>(</w:t>
            </w:r>
            <w:r w:rsidRPr="007C7E16">
              <w:rPr>
                <w:rFonts w:ascii="Times New Roman" w:hAnsi="Times New Roman" w:cs="Times New Roman"/>
                <w:bCs/>
                <w:sz w:val="28"/>
                <w:szCs w:val="28"/>
                <w:lang w:val="vi-VN"/>
              </w:rPr>
              <w:t>22</w:t>
            </w:r>
            <w:r w:rsidRPr="00405713">
              <w:rPr>
                <w:rFonts w:ascii="Times New Roman" w:hAnsi="Times New Roman" w:cs="Times New Roman"/>
                <w:bCs/>
                <w:sz w:val="28"/>
                <w:szCs w:val="28"/>
                <w:lang w:val="vi-VN"/>
              </w:rPr>
              <w:t xml:space="preserve"> mẫu).</w:t>
            </w:r>
          </w:p>
        </w:tc>
      </w:tr>
    </w:tbl>
    <w:p w14:paraId="6A6BF07B" w14:textId="4FA92DA4" w:rsidR="00A51362" w:rsidRDefault="00613828" w:rsidP="00A51362">
      <w:pPr>
        <w:pStyle w:val="ListParagraph"/>
        <w:tabs>
          <w:tab w:val="left" w:pos="1418"/>
          <w:tab w:val="left" w:pos="1701"/>
          <w:tab w:val="left" w:pos="1843"/>
          <w:tab w:val="left" w:pos="3840"/>
        </w:tabs>
        <w:spacing w:before="60" w:line="380" w:lineRule="exact"/>
        <w:ind w:left="0" w:firstLine="567"/>
        <w:jc w:val="both"/>
        <w:rPr>
          <w:rFonts w:ascii="Times New Roman" w:hAnsi="Times New Roman" w:cs="Times New Roman"/>
          <w:bCs/>
          <w:sz w:val="28"/>
          <w:szCs w:val="28"/>
          <w:lang w:val="vi-VN"/>
        </w:rPr>
      </w:pPr>
      <w:r>
        <w:rPr>
          <w:rFonts w:ascii="Times New Roman" w:hAnsi="Times New Roman" w:cs="Times New Roman"/>
          <w:bCs/>
          <w:sz w:val="28"/>
          <w:szCs w:val="28"/>
        </w:rPr>
        <w:t xml:space="preserve">2. </w:t>
      </w:r>
      <w:r w:rsidR="004A107E">
        <w:rPr>
          <w:rFonts w:ascii="Times New Roman" w:hAnsi="Times New Roman" w:cs="Times New Roman"/>
          <w:bCs/>
          <w:sz w:val="28"/>
          <w:szCs w:val="28"/>
        </w:rPr>
        <w:t>Danh mục c</w:t>
      </w:r>
      <w:r>
        <w:rPr>
          <w:rFonts w:ascii="Times New Roman" w:hAnsi="Times New Roman" w:cs="Times New Roman"/>
          <w:bCs/>
          <w:sz w:val="28"/>
          <w:szCs w:val="28"/>
        </w:rPr>
        <w:t>ác sổ Y</w:t>
      </w:r>
      <w:r w:rsidR="00A51362" w:rsidRPr="007C7E16">
        <w:rPr>
          <w:rFonts w:ascii="Times New Roman" w:hAnsi="Times New Roman" w:cs="Times New Roman"/>
          <w:bCs/>
          <w:sz w:val="28"/>
          <w:szCs w:val="28"/>
          <w:lang w:val="vi-VN"/>
        </w:rPr>
        <w:t xml:space="preserve"> </w:t>
      </w:r>
      <w:r w:rsidR="004A107E">
        <w:rPr>
          <w:rFonts w:ascii="Times New Roman" w:hAnsi="Times New Roman" w:cs="Times New Roman"/>
          <w:bCs/>
          <w:sz w:val="28"/>
          <w:szCs w:val="28"/>
        </w:rPr>
        <w:t>(</w:t>
      </w:r>
      <w:r w:rsidR="00A51362">
        <w:rPr>
          <w:rFonts w:ascii="Times New Roman" w:hAnsi="Times New Roman" w:cs="Times New Roman"/>
          <w:bCs/>
          <w:sz w:val="28"/>
          <w:szCs w:val="28"/>
        </w:rPr>
        <w:t>25</w:t>
      </w:r>
      <w:r w:rsidR="00A51362" w:rsidRPr="0024490A">
        <w:rPr>
          <w:rFonts w:ascii="Times New Roman" w:hAnsi="Times New Roman" w:cs="Times New Roman"/>
          <w:bCs/>
          <w:sz w:val="28"/>
          <w:szCs w:val="28"/>
          <w:lang w:val="vi-VN"/>
        </w:rPr>
        <w:t xml:space="preserve"> </w:t>
      </w:r>
      <w:r w:rsidR="00A51362" w:rsidRPr="007C7E16">
        <w:rPr>
          <w:rFonts w:ascii="Times New Roman" w:hAnsi="Times New Roman" w:cs="Times New Roman"/>
          <w:bCs/>
          <w:sz w:val="28"/>
          <w:szCs w:val="28"/>
          <w:lang w:val="vi-VN"/>
        </w:rPr>
        <w:t xml:space="preserve">mẫu </w:t>
      </w:r>
      <w:r w:rsidR="00A51362">
        <w:rPr>
          <w:rFonts w:ascii="Times New Roman" w:hAnsi="Times New Roman" w:cs="Times New Roman"/>
          <w:bCs/>
          <w:sz w:val="28"/>
          <w:szCs w:val="28"/>
        </w:rPr>
        <w:t>s</w:t>
      </w:r>
      <w:r w:rsidR="00D0495A">
        <w:rPr>
          <w:rFonts w:ascii="Times New Roman" w:hAnsi="Times New Roman" w:cs="Times New Roman"/>
          <w:bCs/>
          <w:sz w:val="28"/>
          <w:szCs w:val="28"/>
        </w:rPr>
        <w:t>ổ</w:t>
      </w:r>
      <w:r w:rsidR="004A107E">
        <w:rPr>
          <w:rFonts w:ascii="Times New Roman" w:hAnsi="Times New Roman" w:cs="Times New Roman"/>
          <w:bCs/>
          <w:sz w:val="28"/>
          <w:szCs w:val="28"/>
        </w:rPr>
        <w:t>)</w:t>
      </w:r>
      <w:r w:rsidR="00A51362" w:rsidRPr="0024490A">
        <w:rPr>
          <w:rFonts w:ascii="Times New Roman" w:hAnsi="Times New Roman" w:cs="Times New Roman"/>
          <w:bCs/>
          <w:sz w:val="28"/>
          <w:szCs w:val="28"/>
          <w:lang w:val="vi-VN"/>
        </w:rPr>
        <w:t>:</w:t>
      </w:r>
    </w:p>
    <w:tbl>
      <w:tblPr>
        <w:tblStyle w:val="TableGrid"/>
        <w:tblW w:w="8931" w:type="dxa"/>
        <w:tblInd w:w="-5" w:type="dxa"/>
        <w:tblLook w:val="04A0" w:firstRow="1" w:lastRow="0" w:firstColumn="1" w:lastColumn="0" w:noHBand="0" w:noVBand="1"/>
      </w:tblPr>
      <w:tblGrid>
        <w:gridCol w:w="743"/>
        <w:gridCol w:w="8188"/>
      </w:tblGrid>
      <w:tr w:rsidR="00A51362" w:rsidRPr="00A076BE" w14:paraId="5B9AAACC" w14:textId="77777777" w:rsidTr="00341EF7">
        <w:trPr>
          <w:tblHeader/>
        </w:trPr>
        <w:tc>
          <w:tcPr>
            <w:tcW w:w="743" w:type="dxa"/>
          </w:tcPr>
          <w:p w14:paraId="447891E1" w14:textId="77777777" w:rsidR="00A51362" w:rsidRPr="00A076BE" w:rsidRDefault="00A51362" w:rsidP="00341EF7">
            <w:pPr>
              <w:tabs>
                <w:tab w:val="left" w:pos="3840"/>
              </w:tabs>
              <w:spacing w:before="60" w:after="60"/>
              <w:jc w:val="center"/>
              <w:rPr>
                <w:rFonts w:ascii="Times New Roman" w:hAnsi="Times New Roman" w:cs="Times New Roman"/>
                <w:b/>
                <w:sz w:val="28"/>
                <w:szCs w:val="28"/>
                <w:lang w:val="vi-VN"/>
              </w:rPr>
            </w:pPr>
            <w:r w:rsidRPr="00A076BE">
              <w:rPr>
                <w:rFonts w:ascii="Times New Roman" w:hAnsi="Times New Roman" w:cs="Times New Roman"/>
                <w:b/>
                <w:sz w:val="28"/>
                <w:szCs w:val="28"/>
                <w:lang w:val="vi-VN"/>
              </w:rPr>
              <w:t>TT</w:t>
            </w:r>
          </w:p>
        </w:tc>
        <w:tc>
          <w:tcPr>
            <w:tcW w:w="8188" w:type="dxa"/>
          </w:tcPr>
          <w:p w14:paraId="60814E03" w14:textId="62FB39EB" w:rsidR="00A51362" w:rsidRPr="00A076BE" w:rsidRDefault="00D81C1E" w:rsidP="00341EF7">
            <w:pPr>
              <w:tabs>
                <w:tab w:val="left" w:pos="3840"/>
              </w:tabs>
              <w:spacing w:before="60" w:after="60"/>
              <w:jc w:val="center"/>
              <w:rPr>
                <w:rFonts w:ascii="Times New Roman" w:hAnsi="Times New Roman" w:cs="Times New Roman"/>
                <w:b/>
                <w:sz w:val="28"/>
                <w:szCs w:val="28"/>
              </w:rPr>
            </w:pPr>
            <w:r>
              <w:rPr>
                <w:rFonts w:ascii="Times New Roman" w:hAnsi="Times New Roman" w:cs="Times New Roman"/>
                <w:b/>
                <w:sz w:val="28"/>
                <w:szCs w:val="28"/>
              </w:rPr>
              <w:t>Tên sổ</w:t>
            </w:r>
          </w:p>
        </w:tc>
      </w:tr>
      <w:tr w:rsidR="00A51362" w:rsidRPr="00405713" w14:paraId="3BF33F8A" w14:textId="77777777" w:rsidTr="00DE487C">
        <w:tc>
          <w:tcPr>
            <w:tcW w:w="743" w:type="dxa"/>
          </w:tcPr>
          <w:p w14:paraId="5797288D"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5CFB9E42" w14:textId="7848514A" w:rsidR="00A51362" w:rsidRPr="00405713"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khám bệnh (chung, chuyên khoa, ngoại trú)</w:t>
            </w:r>
          </w:p>
        </w:tc>
      </w:tr>
      <w:tr w:rsidR="00A51362" w:rsidRPr="00405713" w14:paraId="0B7721C9" w14:textId="77777777" w:rsidTr="00DE487C">
        <w:tc>
          <w:tcPr>
            <w:tcW w:w="743" w:type="dxa"/>
          </w:tcPr>
          <w:p w14:paraId="7DD96ABE"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18E10485" w14:textId="4B4A80AB" w:rsidR="00A51362" w:rsidRPr="00405713"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vào viện, ra viện, chuyển viện</w:t>
            </w:r>
          </w:p>
        </w:tc>
      </w:tr>
      <w:tr w:rsidR="00A51362" w:rsidRPr="00405713" w14:paraId="228A6116" w14:textId="77777777" w:rsidTr="00DE487C">
        <w:tc>
          <w:tcPr>
            <w:tcW w:w="743" w:type="dxa"/>
          </w:tcPr>
          <w:p w14:paraId="7457C9B9"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66E2B6C4" w14:textId="4C11C4AF" w:rsidR="00A51362" w:rsidRPr="00405713"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bàn giao người bệnh vào khoa</w:t>
            </w:r>
          </w:p>
        </w:tc>
      </w:tr>
      <w:tr w:rsidR="00A51362" w:rsidRPr="00405713" w14:paraId="12E481FD" w14:textId="77777777" w:rsidTr="00DE487C">
        <w:tc>
          <w:tcPr>
            <w:tcW w:w="743" w:type="dxa"/>
          </w:tcPr>
          <w:p w14:paraId="31BB4157"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77C670DB" w14:textId="5BCCBC64" w:rsidR="00A51362" w:rsidRPr="007C7E16"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bàn giao người bệnh chuyển viện</w:t>
            </w:r>
          </w:p>
        </w:tc>
      </w:tr>
      <w:tr w:rsidR="00A51362" w:rsidRPr="00405713" w14:paraId="382EE0CD" w14:textId="77777777" w:rsidTr="00DE487C">
        <w:tc>
          <w:tcPr>
            <w:tcW w:w="743" w:type="dxa"/>
          </w:tcPr>
          <w:p w14:paraId="635B8746"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49616364" w14:textId="1506B738" w:rsidR="00A51362" w:rsidRPr="00405713"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mời hội chẩn</w:t>
            </w:r>
          </w:p>
        </w:tc>
      </w:tr>
      <w:tr w:rsidR="00A51362" w:rsidRPr="00405713" w14:paraId="7DEBEAA3" w14:textId="77777777" w:rsidTr="00DE487C">
        <w:tc>
          <w:tcPr>
            <w:tcW w:w="743" w:type="dxa"/>
          </w:tcPr>
          <w:p w14:paraId="7972DA68"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4631C1FD" w14:textId="134737F9" w:rsidR="00A51362" w:rsidRPr="007C7E16"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biên bản hội chẩn</w:t>
            </w:r>
          </w:p>
        </w:tc>
      </w:tr>
      <w:tr w:rsidR="00A51362" w:rsidRPr="00405713" w14:paraId="04FDB9DC" w14:textId="77777777" w:rsidTr="00DE487C">
        <w:tc>
          <w:tcPr>
            <w:tcW w:w="743" w:type="dxa"/>
          </w:tcPr>
          <w:p w14:paraId="5E956659"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24845D58" w14:textId="2A27736B" w:rsidR="00A51362" w:rsidRPr="00405713"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thường trực</w:t>
            </w:r>
          </w:p>
        </w:tc>
      </w:tr>
      <w:tr w:rsidR="00A51362" w:rsidRPr="00405713" w14:paraId="662CBE1F" w14:textId="77777777" w:rsidTr="00DE487C">
        <w:tc>
          <w:tcPr>
            <w:tcW w:w="743" w:type="dxa"/>
          </w:tcPr>
          <w:p w14:paraId="14CFEBF1"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079B26D0" w14:textId="4112FF52" w:rsidR="00A51362" w:rsidRPr="007C7E16"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bàn giao dụng cụ thường trực</w:t>
            </w:r>
          </w:p>
        </w:tc>
      </w:tr>
      <w:tr w:rsidR="00A51362" w:rsidRPr="00405713" w14:paraId="4371DB07" w14:textId="77777777" w:rsidTr="00DE487C">
        <w:tc>
          <w:tcPr>
            <w:tcW w:w="743" w:type="dxa"/>
          </w:tcPr>
          <w:p w14:paraId="5D868CD1"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0DD51ACD" w14:textId="0BC01605" w:rsidR="00A51362" w:rsidRPr="00405713"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họp giao ban</w:t>
            </w:r>
          </w:p>
        </w:tc>
      </w:tr>
      <w:tr w:rsidR="00A51362" w:rsidRPr="00405713" w14:paraId="7F6C63DD" w14:textId="77777777" w:rsidTr="00DE487C">
        <w:tc>
          <w:tcPr>
            <w:tcW w:w="743" w:type="dxa"/>
          </w:tcPr>
          <w:p w14:paraId="5D7C11C7"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7BC2E8DD" w14:textId="7C3FFF9B" w:rsidR="00A51362" w:rsidRPr="00A51362"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bàn giao tư trang người bệnh tử vong</w:t>
            </w:r>
          </w:p>
        </w:tc>
      </w:tr>
      <w:tr w:rsidR="00A51362" w:rsidRPr="00405713" w14:paraId="41B67C9E" w14:textId="77777777" w:rsidTr="00DE487C">
        <w:tc>
          <w:tcPr>
            <w:tcW w:w="743" w:type="dxa"/>
          </w:tcPr>
          <w:p w14:paraId="117C1D99"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61883718" w14:textId="10D79EA1" w:rsidR="00A51362" w:rsidRPr="00A51362"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phẫu thuật</w:t>
            </w:r>
          </w:p>
        </w:tc>
      </w:tr>
      <w:tr w:rsidR="00A51362" w:rsidRPr="00405713" w14:paraId="523DCA41" w14:textId="77777777" w:rsidTr="00DE487C">
        <w:tc>
          <w:tcPr>
            <w:tcW w:w="743" w:type="dxa"/>
          </w:tcPr>
          <w:p w14:paraId="4201629D"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4A30EE96" w14:textId="278510AF" w:rsidR="00A51362" w:rsidRPr="00A51362"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thủ thuật</w:t>
            </w:r>
          </w:p>
        </w:tc>
      </w:tr>
      <w:tr w:rsidR="00A51362" w:rsidRPr="00405713" w14:paraId="475ADA22" w14:textId="77777777" w:rsidTr="00DE487C">
        <w:tc>
          <w:tcPr>
            <w:tcW w:w="743" w:type="dxa"/>
          </w:tcPr>
          <w:p w14:paraId="07ADD9BA"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33866EF1" w14:textId="036F283E" w:rsidR="00A51362" w:rsidRPr="00A51362"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duyệt kế hoạch phẫu thuật</w:t>
            </w:r>
          </w:p>
        </w:tc>
      </w:tr>
      <w:tr w:rsidR="00A51362" w:rsidRPr="00405713" w14:paraId="79B48F50" w14:textId="77777777" w:rsidTr="00DE487C">
        <w:tc>
          <w:tcPr>
            <w:tcW w:w="743" w:type="dxa"/>
          </w:tcPr>
          <w:p w14:paraId="0E1B2383"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422DFFA1" w14:textId="1EEAE960" w:rsidR="00A51362" w:rsidRPr="00A51362"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xét nghiệm</w:t>
            </w:r>
          </w:p>
        </w:tc>
      </w:tr>
      <w:tr w:rsidR="00A51362" w:rsidRPr="00405713" w14:paraId="19671FF0" w14:textId="77777777" w:rsidTr="00DE487C">
        <w:tc>
          <w:tcPr>
            <w:tcW w:w="743" w:type="dxa"/>
          </w:tcPr>
          <w:p w14:paraId="735EA429"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10CCBC79" w14:textId="2440F396" w:rsidR="00A51362" w:rsidRPr="00A51362"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chẩn đoán hình ảnh</w:t>
            </w:r>
          </w:p>
        </w:tc>
      </w:tr>
      <w:tr w:rsidR="00A51362" w:rsidRPr="00405713" w14:paraId="271B7900" w14:textId="77777777" w:rsidTr="00DE487C">
        <w:tc>
          <w:tcPr>
            <w:tcW w:w="743" w:type="dxa"/>
          </w:tcPr>
          <w:p w14:paraId="24C96FF1"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5ED832A3" w14:textId="63FDAA0C" w:rsidR="00A51362" w:rsidRPr="00A51362"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nội soi</w:t>
            </w:r>
          </w:p>
        </w:tc>
      </w:tr>
      <w:tr w:rsidR="00A51362" w:rsidRPr="00405713" w14:paraId="243A02FD" w14:textId="77777777" w:rsidTr="00DE487C">
        <w:tc>
          <w:tcPr>
            <w:tcW w:w="743" w:type="dxa"/>
          </w:tcPr>
          <w:p w14:paraId="4F916A3E"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18A59B0D" w14:textId="60915F67" w:rsidR="00A51362" w:rsidRPr="00A51362"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xét nghiệm vi sinh</w:t>
            </w:r>
          </w:p>
        </w:tc>
      </w:tr>
      <w:tr w:rsidR="00A51362" w:rsidRPr="00405713" w14:paraId="4B1E86A5" w14:textId="77777777" w:rsidTr="00DE487C">
        <w:tc>
          <w:tcPr>
            <w:tcW w:w="743" w:type="dxa"/>
          </w:tcPr>
          <w:p w14:paraId="50C7CE3B"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1C3F8002" w14:textId="6D205170" w:rsidR="00A51362" w:rsidRPr="00A51362"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giao và nhận bệnh phẩm</w:t>
            </w:r>
          </w:p>
        </w:tc>
      </w:tr>
      <w:tr w:rsidR="00A51362" w:rsidRPr="00405713" w14:paraId="3140AAE3" w14:textId="77777777" w:rsidTr="00DE487C">
        <w:tc>
          <w:tcPr>
            <w:tcW w:w="743" w:type="dxa"/>
          </w:tcPr>
          <w:p w14:paraId="745B1EC1"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66B7B8FD" w14:textId="18E88C4D" w:rsidR="00A51362" w:rsidRPr="00A51362"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trả kết quả cận lâm sàng</w:t>
            </w:r>
          </w:p>
        </w:tc>
      </w:tr>
      <w:tr w:rsidR="00A51362" w:rsidRPr="00405713" w14:paraId="02CDDD33" w14:textId="77777777" w:rsidTr="00DE487C">
        <w:tc>
          <w:tcPr>
            <w:tcW w:w="743" w:type="dxa"/>
          </w:tcPr>
          <w:p w14:paraId="67A7A6FC"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25BDF0DC" w14:textId="2EABA6A0" w:rsidR="00A51362" w:rsidRPr="00A51362"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bàn giao hồ sơ bệnh án</w:t>
            </w:r>
          </w:p>
        </w:tc>
      </w:tr>
      <w:tr w:rsidR="00A51362" w:rsidRPr="00405713" w14:paraId="76A48729" w14:textId="77777777" w:rsidTr="00DE487C">
        <w:tc>
          <w:tcPr>
            <w:tcW w:w="743" w:type="dxa"/>
          </w:tcPr>
          <w:p w14:paraId="0FF12021"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306A3CA0" w14:textId="20E22336" w:rsidR="00A51362" w:rsidRPr="00A51362"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lưu trữ hồ sơ bệnh án</w:t>
            </w:r>
          </w:p>
        </w:tc>
      </w:tr>
      <w:tr w:rsidR="00A51362" w:rsidRPr="00405713" w14:paraId="56019B7B" w14:textId="77777777" w:rsidTr="00DE487C">
        <w:tc>
          <w:tcPr>
            <w:tcW w:w="743" w:type="dxa"/>
          </w:tcPr>
          <w:p w14:paraId="37C73B1B"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71333EEA" w14:textId="16B69CEC" w:rsidR="00A51362" w:rsidRPr="00A51362"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lưu trữ hồ sơ bệnh án tử vong</w:t>
            </w:r>
          </w:p>
        </w:tc>
      </w:tr>
      <w:tr w:rsidR="00A51362" w:rsidRPr="00405713" w14:paraId="49C9DF37" w14:textId="77777777" w:rsidTr="00DE487C">
        <w:tc>
          <w:tcPr>
            <w:tcW w:w="743" w:type="dxa"/>
          </w:tcPr>
          <w:p w14:paraId="07076FE5"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435C5F89" w14:textId="60850FA7" w:rsidR="00A51362" w:rsidRPr="00A51362"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 xml:space="preserve">Sổ báo cáo sự cố y khoa </w:t>
            </w:r>
          </w:p>
        </w:tc>
      </w:tr>
      <w:tr w:rsidR="00A51362" w:rsidRPr="00405713" w14:paraId="617F105B" w14:textId="77777777" w:rsidTr="00DE487C">
        <w:tc>
          <w:tcPr>
            <w:tcW w:w="743" w:type="dxa"/>
          </w:tcPr>
          <w:p w14:paraId="3D66237D"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126C582A" w14:textId="62A36FBD" w:rsidR="00A51362" w:rsidRPr="00A51362"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biên bản kiểm điểm tử vong</w:t>
            </w:r>
          </w:p>
        </w:tc>
      </w:tr>
      <w:tr w:rsidR="00A51362" w:rsidRPr="00405713" w14:paraId="4716AC82" w14:textId="77777777" w:rsidTr="00DE487C">
        <w:tc>
          <w:tcPr>
            <w:tcW w:w="743" w:type="dxa"/>
          </w:tcPr>
          <w:p w14:paraId="7EA11A60" w14:textId="77777777" w:rsidR="00A51362" w:rsidRPr="00CF27C4" w:rsidRDefault="00A51362" w:rsidP="00A51362">
            <w:pPr>
              <w:pStyle w:val="ListParagraph"/>
              <w:numPr>
                <w:ilvl w:val="0"/>
                <w:numId w:val="42"/>
              </w:numPr>
              <w:tabs>
                <w:tab w:val="left" w:pos="3840"/>
              </w:tabs>
              <w:spacing w:before="60" w:after="60"/>
              <w:jc w:val="center"/>
              <w:rPr>
                <w:rFonts w:ascii="Times New Roman" w:hAnsi="Times New Roman" w:cs="Times New Roman"/>
                <w:bCs/>
                <w:sz w:val="28"/>
                <w:szCs w:val="28"/>
                <w:lang w:val="vi-VN"/>
              </w:rPr>
            </w:pPr>
          </w:p>
        </w:tc>
        <w:tc>
          <w:tcPr>
            <w:tcW w:w="8188" w:type="dxa"/>
            <w:vAlign w:val="center"/>
          </w:tcPr>
          <w:p w14:paraId="057DD30F" w14:textId="4BE4CAB2" w:rsidR="00A51362" w:rsidRPr="00A51362" w:rsidRDefault="00A51362" w:rsidP="00A51362">
            <w:pPr>
              <w:tabs>
                <w:tab w:val="left" w:pos="3840"/>
              </w:tabs>
              <w:spacing w:before="60" w:after="60"/>
              <w:jc w:val="both"/>
              <w:rPr>
                <w:rFonts w:ascii="Times New Roman" w:hAnsi="Times New Roman" w:cs="Times New Roman"/>
                <w:bCs/>
                <w:sz w:val="28"/>
                <w:szCs w:val="28"/>
                <w:lang w:val="vi-VN"/>
              </w:rPr>
            </w:pPr>
            <w:r w:rsidRPr="00A51362">
              <w:rPr>
                <w:rFonts w:ascii="Times New Roman" w:hAnsi="Times New Roman" w:cs="Times New Roman"/>
                <w:bCs/>
                <w:sz w:val="28"/>
                <w:szCs w:val="28"/>
                <w:lang w:val="vi-VN"/>
              </w:rPr>
              <w:t>Sổ bàn giao tư trang người bệnh tử vong</w:t>
            </w:r>
          </w:p>
        </w:tc>
      </w:tr>
    </w:tbl>
    <w:p w14:paraId="78617FAD" w14:textId="0F894D8B" w:rsidR="001A7976" w:rsidRPr="001A7976" w:rsidRDefault="00617BF9" w:rsidP="001A7976">
      <w:pPr>
        <w:pStyle w:val="ListParagraph"/>
        <w:tabs>
          <w:tab w:val="left" w:pos="1418"/>
          <w:tab w:val="left" w:pos="1701"/>
          <w:tab w:val="left" w:pos="1843"/>
          <w:tab w:val="left" w:pos="3840"/>
        </w:tabs>
        <w:spacing w:before="60" w:line="380" w:lineRule="exact"/>
        <w:ind w:left="0" w:firstLine="567"/>
        <w:jc w:val="both"/>
        <w:rPr>
          <w:rFonts w:ascii="Times New Roman" w:hAnsi="Times New Roman" w:cs="Times New Roman"/>
          <w:bCs/>
          <w:sz w:val="28"/>
          <w:szCs w:val="28"/>
        </w:rPr>
      </w:pPr>
      <w:r w:rsidRPr="001A7976">
        <w:rPr>
          <w:rFonts w:ascii="Times New Roman" w:hAnsi="Times New Roman" w:cs="Times New Roman"/>
          <w:bCs/>
          <w:sz w:val="28"/>
          <w:szCs w:val="28"/>
          <w:lang w:val="vi-VN"/>
        </w:rPr>
        <w:t>3</w:t>
      </w:r>
      <w:r w:rsidR="00D87815" w:rsidRPr="005D39CD">
        <w:rPr>
          <w:rFonts w:ascii="Times New Roman" w:hAnsi="Times New Roman" w:cs="Times New Roman"/>
          <w:bCs/>
          <w:sz w:val="28"/>
          <w:szCs w:val="28"/>
          <w:lang w:val="vi-VN"/>
        </w:rPr>
        <w:t>.</w:t>
      </w:r>
      <w:r w:rsidR="00405713" w:rsidRPr="00D87815">
        <w:rPr>
          <w:rFonts w:ascii="Times New Roman" w:hAnsi="Times New Roman" w:cs="Times New Roman"/>
          <w:bCs/>
          <w:sz w:val="28"/>
          <w:szCs w:val="28"/>
          <w:lang w:val="vi-VN"/>
        </w:rPr>
        <w:t xml:space="preserve"> </w:t>
      </w:r>
      <w:r w:rsidR="00405713" w:rsidRPr="005D39CD">
        <w:rPr>
          <w:rFonts w:ascii="Times New Roman" w:hAnsi="Times New Roman" w:cs="Times New Roman"/>
          <w:bCs/>
          <w:sz w:val="28"/>
          <w:szCs w:val="28"/>
          <w:lang w:val="vi-VN"/>
        </w:rPr>
        <w:t>Các</w:t>
      </w:r>
      <w:r w:rsidR="00405713" w:rsidRPr="00D87815">
        <w:rPr>
          <w:rFonts w:ascii="Times New Roman" w:hAnsi="Times New Roman" w:cs="Times New Roman"/>
          <w:bCs/>
          <w:sz w:val="28"/>
          <w:szCs w:val="28"/>
          <w:lang w:val="vi-VN"/>
        </w:rPr>
        <w:t xml:space="preserve"> mẫu phiếu</w:t>
      </w:r>
      <w:r w:rsidR="00A05B97" w:rsidRPr="001A7976">
        <w:rPr>
          <w:rFonts w:ascii="Times New Roman" w:hAnsi="Times New Roman" w:cs="Times New Roman"/>
          <w:bCs/>
          <w:sz w:val="28"/>
          <w:szCs w:val="28"/>
          <w:lang w:val="vi-VN"/>
        </w:rPr>
        <w:t xml:space="preserve"> Dược</w:t>
      </w:r>
      <w:r w:rsidR="00D87815" w:rsidRPr="00D87815">
        <w:rPr>
          <w:rFonts w:ascii="Times New Roman" w:hAnsi="Times New Roman" w:cs="Times New Roman"/>
          <w:bCs/>
          <w:sz w:val="28"/>
          <w:szCs w:val="28"/>
          <w:lang w:val="vi-VN"/>
        </w:rPr>
        <w:t>, mẫu sổ</w:t>
      </w:r>
      <w:r w:rsidR="00405713" w:rsidRPr="00D87815">
        <w:rPr>
          <w:rFonts w:ascii="Times New Roman" w:hAnsi="Times New Roman" w:cs="Times New Roman"/>
          <w:bCs/>
          <w:sz w:val="28"/>
          <w:szCs w:val="28"/>
          <w:lang w:val="vi-VN"/>
        </w:rPr>
        <w:t xml:space="preserve"> Dược</w:t>
      </w:r>
      <w:r w:rsidR="001468F5" w:rsidRPr="00E16A75">
        <w:rPr>
          <w:rFonts w:ascii="Times New Roman" w:hAnsi="Times New Roman" w:cs="Times New Roman"/>
          <w:bCs/>
          <w:sz w:val="28"/>
          <w:szCs w:val="28"/>
          <w:lang w:val="vi-VN"/>
        </w:rPr>
        <w:t xml:space="preserve">: </w:t>
      </w:r>
      <w:r w:rsidR="00405713" w:rsidRPr="00D87815">
        <w:rPr>
          <w:rFonts w:ascii="Times New Roman" w:hAnsi="Times New Roman" w:cs="Times New Roman"/>
          <w:bCs/>
          <w:sz w:val="28"/>
          <w:szCs w:val="28"/>
          <w:lang w:val="vi-VN"/>
        </w:rPr>
        <w:t>thực hiện theo</w:t>
      </w:r>
      <w:r w:rsidR="008D437E" w:rsidRPr="001A7976">
        <w:rPr>
          <w:rFonts w:ascii="Times New Roman" w:hAnsi="Times New Roman" w:cs="Times New Roman"/>
          <w:bCs/>
          <w:sz w:val="28"/>
          <w:szCs w:val="28"/>
          <w:lang w:val="vi-VN"/>
        </w:rPr>
        <w:t xml:space="preserve"> các biểu mẫu</w:t>
      </w:r>
      <w:r w:rsidR="00D65E60" w:rsidRPr="001A7976">
        <w:rPr>
          <w:rFonts w:ascii="Times New Roman" w:hAnsi="Times New Roman" w:cs="Times New Roman"/>
          <w:bCs/>
          <w:sz w:val="28"/>
          <w:szCs w:val="28"/>
          <w:lang w:val="vi-VN"/>
        </w:rPr>
        <w:t xml:space="preserve"> và quy định</w:t>
      </w:r>
      <w:r w:rsidR="00405713" w:rsidRPr="00D87815">
        <w:rPr>
          <w:rFonts w:ascii="Times New Roman" w:hAnsi="Times New Roman" w:cs="Times New Roman"/>
          <w:bCs/>
          <w:sz w:val="28"/>
          <w:szCs w:val="28"/>
          <w:lang w:val="vi-VN"/>
        </w:rPr>
        <w:t xml:space="preserve"> </w:t>
      </w:r>
      <w:r w:rsidR="00D65E60" w:rsidRPr="001A7976">
        <w:rPr>
          <w:rFonts w:ascii="Times New Roman" w:hAnsi="Times New Roman" w:cs="Times New Roman"/>
          <w:bCs/>
          <w:sz w:val="28"/>
          <w:szCs w:val="28"/>
          <w:lang w:val="vi-VN"/>
        </w:rPr>
        <w:t>tại</w:t>
      </w:r>
      <w:r w:rsidR="00405713" w:rsidRPr="00D87815">
        <w:rPr>
          <w:rFonts w:ascii="Times New Roman" w:hAnsi="Times New Roman" w:cs="Times New Roman"/>
          <w:bCs/>
          <w:sz w:val="28"/>
          <w:szCs w:val="28"/>
          <w:lang w:val="vi-VN"/>
        </w:rPr>
        <w:t xml:space="preserve"> Thông tư</w:t>
      </w:r>
      <w:r w:rsidR="00405713" w:rsidRPr="00E16A75">
        <w:rPr>
          <w:rFonts w:ascii="Times New Roman" w:hAnsi="Times New Roman" w:cs="Times New Roman"/>
          <w:bCs/>
          <w:sz w:val="28"/>
          <w:szCs w:val="28"/>
          <w:lang w:val="vi-VN"/>
        </w:rPr>
        <w:t xml:space="preserve"> </w:t>
      </w:r>
      <w:r w:rsidR="00FD0589" w:rsidRPr="00E16A75">
        <w:rPr>
          <w:rFonts w:ascii="Times New Roman" w:hAnsi="Times New Roman" w:cs="Times New Roman"/>
          <w:bCs/>
          <w:sz w:val="28"/>
          <w:szCs w:val="28"/>
          <w:lang w:val="vi-VN"/>
        </w:rPr>
        <w:t xml:space="preserve">số </w:t>
      </w:r>
      <w:r w:rsidR="00FD0589" w:rsidRPr="00736DF1">
        <w:rPr>
          <w:rFonts w:ascii="Times New Roman" w:hAnsi="Times New Roman" w:cs="Times New Roman"/>
          <w:bCs/>
          <w:sz w:val="28"/>
          <w:szCs w:val="28"/>
          <w:lang w:val="vi-VN"/>
        </w:rPr>
        <w:t xml:space="preserve">23/2011/TT-BYT </w:t>
      </w:r>
      <w:r w:rsidR="00FD0589" w:rsidRPr="00E16A75">
        <w:rPr>
          <w:rFonts w:ascii="Times New Roman" w:hAnsi="Times New Roman" w:cs="Times New Roman"/>
          <w:bCs/>
          <w:sz w:val="28"/>
          <w:szCs w:val="28"/>
          <w:lang w:val="vi-VN"/>
        </w:rPr>
        <w:t xml:space="preserve">ngày 10/6/2023 </w:t>
      </w:r>
      <w:r w:rsidR="00FD0589" w:rsidRPr="00736DF1">
        <w:rPr>
          <w:rFonts w:ascii="Times New Roman" w:hAnsi="Times New Roman" w:cs="Times New Roman"/>
          <w:bCs/>
          <w:sz w:val="28"/>
          <w:szCs w:val="28"/>
          <w:lang w:val="vi-VN"/>
        </w:rPr>
        <w:t xml:space="preserve">về hướng dẫn sử dụng thuốc trong các cơ sở y tế </w:t>
      </w:r>
      <w:r w:rsidR="00FD0589" w:rsidRPr="001A7976">
        <w:rPr>
          <w:rFonts w:ascii="Times New Roman" w:hAnsi="Times New Roman" w:cs="Times New Roman"/>
          <w:bCs/>
          <w:sz w:val="28"/>
          <w:szCs w:val="28"/>
          <w:lang w:val="vi-VN"/>
        </w:rPr>
        <w:t>có</w:t>
      </w:r>
      <w:r w:rsidR="00FD0589" w:rsidRPr="00736DF1">
        <w:rPr>
          <w:rFonts w:ascii="Times New Roman" w:hAnsi="Times New Roman" w:cs="Times New Roman"/>
          <w:bCs/>
          <w:sz w:val="28"/>
          <w:szCs w:val="28"/>
          <w:lang w:val="vi-VN"/>
        </w:rPr>
        <w:t xml:space="preserve"> giường bệnh</w:t>
      </w:r>
      <w:r w:rsidR="00FD0589" w:rsidRPr="00E16A75">
        <w:rPr>
          <w:rFonts w:ascii="Times New Roman" w:hAnsi="Times New Roman" w:cs="Times New Roman"/>
          <w:bCs/>
          <w:sz w:val="28"/>
          <w:szCs w:val="28"/>
          <w:lang w:val="vi-VN"/>
        </w:rPr>
        <w:t xml:space="preserve"> của </w:t>
      </w:r>
      <w:r w:rsidR="004E07C7" w:rsidRPr="00736DF1">
        <w:rPr>
          <w:rFonts w:ascii="Times New Roman" w:hAnsi="Times New Roman" w:cs="Times New Roman"/>
          <w:bCs/>
          <w:sz w:val="28"/>
          <w:szCs w:val="28"/>
          <w:lang w:val="vi-VN"/>
        </w:rPr>
        <w:t>Bộ Y Tế</w:t>
      </w:r>
      <w:r w:rsidR="00FD0589" w:rsidRPr="00E16A75">
        <w:rPr>
          <w:rFonts w:ascii="Times New Roman" w:hAnsi="Times New Roman" w:cs="Times New Roman"/>
          <w:bCs/>
          <w:sz w:val="28"/>
          <w:szCs w:val="28"/>
          <w:lang w:val="vi-VN"/>
        </w:rPr>
        <w:t xml:space="preserve"> và </w:t>
      </w:r>
      <w:r w:rsidR="001A7976" w:rsidRPr="001A7976">
        <w:rPr>
          <w:rFonts w:ascii="Times New Roman" w:hAnsi="Times New Roman" w:cs="Times New Roman"/>
          <w:bCs/>
          <w:sz w:val="28"/>
          <w:szCs w:val="28"/>
          <w:lang w:val="vi-VN"/>
        </w:rPr>
        <w:t>Thông tư số 04/2022/TT-BYT của Bộ Y tế: Sửa đổi, bổ sung một số điều của Thông tư số 52/2017/TT-BYT ngày 29 tháng 12 năm 2017, Thông tư số 18/2018/TT-BYT ngày 22 tháng 8 năm 2018 của Bộ trưởng Bộ Y tế sửa đổi, bổ sung một số điều của Thông tư số 52/2017/TT-BYT quy định về đơn thuốc và kê đơn thuốc hóa dược, sinh phẩm trong điều trị ngoại trú và Thông tư số 27/2021/TT-BYT ngày 20 tháng 12 năm 2021 của Bộ trưởng Bộ Y tế về việc quy định kê đơn thuốc bằng hình thức điện tử</w:t>
      </w:r>
      <w:r w:rsidR="001A7976">
        <w:rPr>
          <w:rFonts w:ascii="Times New Roman" w:hAnsi="Times New Roman" w:cs="Times New Roman"/>
          <w:bCs/>
          <w:sz w:val="28"/>
          <w:szCs w:val="28"/>
        </w:rPr>
        <w:t>.</w:t>
      </w:r>
    </w:p>
    <w:p w14:paraId="34D557FA" w14:textId="56A3056C" w:rsidR="00D0495A" w:rsidRDefault="00D0495A" w:rsidP="00D0495A">
      <w:pPr>
        <w:pStyle w:val="ListParagraph"/>
        <w:numPr>
          <w:ilvl w:val="0"/>
          <w:numId w:val="28"/>
        </w:numPr>
        <w:tabs>
          <w:tab w:val="left" w:pos="851"/>
          <w:tab w:val="left" w:pos="3840"/>
        </w:tabs>
        <w:spacing w:before="120" w:after="60" w:line="380" w:lineRule="exact"/>
        <w:ind w:left="0" w:firstLine="567"/>
        <w:jc w:val="both"/>
        <w:rPr>
          <w:rFonts w:ascii="Times New Roman" w:hAnsi="Times New Roman" w:cs="Times New Roman"/>
          <w:sz w:val="28"/>
          <w:szCs w:val="28"/>
          <w:lang w:val="vi-VN"/>
        </w:rPr>
      </w:pPr>
      <w:r w:rsidRPr="00DF233E">
        <w:rPr>
          <w:rFonts w:ascii="Times New Roman" w:hAnsi="Times New Roman" w:cs="Times New Roman"/>
          <w:sz w:val="28"/>
          <w:szCs w:val="28"/>
          <w:lang w:val="vi-VN"/>
        </w:rPr>
        <w:t>Căn cứ</w:t>
      </w:r>
      <w:r>
        <w:rPr>
          <w:rFonts w:ascii="Times New Roman" w:hAnsi="Times New Roman" w:cs="Times New Roman"/>
          <w:sz w:val="28"/>
          <w:szCs w:val="28"/>
        </w:rPr>
        <w:t xml:space="preserve"> điều kiện </w:t>
      </w:r>
      <w:r w:rsidRPr="00DF233E">
        <w:rPr>
          <w:rFonts w:ascii="Times New Roman" w:hAnsi="Times New Roman" w:cs="Times New Roman"/>
          <w:sz w:val="28"/>
          <w:szCs w:val="28"/>
          <w:lang w:val="vi-VN"/>
        </w:rPr>
        <w:t>thực tế</w:t>
      </w:r>
      <w:r>
        <w:rPr>
          <w:rFonts w:ascii="Times New Roman" w:hAnsi="Times New Roman" w:cs="Times New Roman"/>
          <w:sz w:val="28"/>
          <w:szCs w:val="28"/>
        </w:rPr>
        <w:t xml:space="preserve"> về nhân lực, trang thiết bị,</w:t>
      </w:r>
      <w:r w:rsidRPr="00DF233E">
        <w:rPr>
          <w:rFonts w:ascii="Times New Roman" w:hAnsi="Times New Roman" w:cs="Times New Roman"/>
          <w:sz w:val="28"/>
          <w:szCs w:val="28"/>
          <w:lang w:val="vi-VN"/>
        </w:rPr>
        <w:t xml:space="preserve"> </w:t>
      </w:r>
      <w:r>
        <w:rPr>
          <w:rFonts w:ascii="Times New Roman" w:hAnsi="Times New Roman" w:cs="Times New Roman"/>
          <w:sz w:val="28"/>
          <w:szCs w:val="28"/>
        </w:rPr>
        <w:t xml:space="preserve">cơ sở vật chất, </w:t>
      </w:r>
      <w:r w:rsidRPr="00DF233E">
        <w:rPr>
          <w:rFonts w:ascii="Times New Roman" w:hAnsi="Times New Roman" w:cs="Times New Roman"/>
          <w:sz w:val="28"/>
          <w:szCs w:val="28"/>
          <w:lang w:val="vi-VN"/>
        </w:rPr>
        <w:t xml:space="preserve">các </w:t>
      </w:r>
      <w:r w:rsidR="007879AD">
        <w:rPr>
          <w:rFonts w:ascii="Times New Roman" w:hAnsi="Times New Roman" w:cs="Times New Roman"/>
          <w:sz w:val="28"/>
          <w:szCs w:val="28"/>
        </w:rPr>
        <w:t>cơ sở khám bệnh, chữa b</w:t>
      </w:r>
      <w:r w:rsidR="002D4556">
        <w:rPr>
          <w:rFonts w:ascii="Times New Roman" w:hAnsi="Times New Roman" w:cs="Times New Roman"/>
          <w:sz w:val="28"/>
          <w:szCs w:val="28"/>
        </w:rPr>
        <w:t>ệnh</w:t>
      </w:r>
      <w:r w:rsidRPr="00DF233E">
        <w:rPr>
          <w:rFonts w:ascii="Times New Roman" w:hAnsi="Times New Roman" w:cs="Times New Roman"/>
          <w:sz w:val="28"/>
          <w:szCs w:val="28"/>
          <w:lang w:val="vi-VN"/>
        </w:rPr>
        <w:t xml:space="preserve"> có thể </w:t>
      </w:r>
      <w:r w:rsidR="00B17E36">
        <w:rPr>
          <w:rFonts w:ascii="Times New Roman" w:hAnsi="Times New Roman" w:cs="Times New Roman"/>
          <w:sz w:val="28"/>
          <w:szCs w:val="28"/>
        </w:rPr>
        <w:t xml:space="preserve">chỉnh sửa, </w:t>
      </w:r>
      <w:r w:rsidR="00B17E36" w:rsidRPr="00DF233E">
        <w:rPr>
          <w:rFonts w:ascii="Times New Roman" w:hAnsi="Times New Roman" w:cs="Times New Roman"/>
          <w:sz w:val="28"/>
          <w:szCs w:val="28"/>
          <w:lang w:val="vi-VN"/>
        </w:rPr>
        <w:t xml:space="preserve">bổ sung </w:t>
      </w:r>
      <w:r w:rsidRPr="00DF233E">
        <w:rPr>
          <w:rFonts w:ascii="Times New Roman" w:hAnsi="Times New Roman" w:cs="Times New Roman"/>
          <w:sz w:val="28"/>
          <w:szCs w:val="28"/>
          <w:lang w:val="vi-VN"/>
        </w:rPr>
        <w:t xml:space="preserve">các trường thông tin trong các biểu mẫu quy định tại </w:t>
      </w:r>
      <w:r w:rsidRPr="00DF233E">
        <w:rPr>
          <w:rFonts w:ascii="Times New Roman" w:hAnsi="Times New Roman" w:cs="Times New Roman"/>
          <w:bCs/>
          <w:sz w:val="28"/>
          <w:szCs w:val="28"/>
          <w:lang w:val="vi-VN"/>
        </w:rPr>
        <w:t>Khoản 1</w:t>
      </w:r>
      <w:r w:rsidR="00F56400">
        <w:rPr>
          <w:rFonts w:ascii="Times New Roman" w:hAnsi="Times New Roman" w:cs="Times New Roman"/>
          <w:bCs/>
          <w:sz w:val="28"/>
          <w:szCs w:val="28"/>
        </w:rPr>
        <w:t xml:space="preserve">, </w:t>
      </w:r>
      <w:r w:rsidRPr="00DF233E">
        <w:rPr>
          <w:rFonts w:ascii="Times New Roman" w:hAnsi="Times New Roman" w:cs="Times New Roman"/>
          <w:sz w:val="28"/>
          <w:szCs w:val="28"/>
          <w:lang w:val="vi-VN"/>
        </w:rPr>
        <w:t>Điều này nhưng phải chịu trách nhiệm xây dựng hướng dẫn, ban hành quy định và triển khai thống nhất tại đơn vị.</w:t>
      </w:r>
    </w:p>
    <w:p w14:paraId="4DA61BD4" w14:textId="59580984" w:rsidR="00BE3CFC" w:rsidRPr="00BE3CFC" w:rsidRDefault="004A107E" w:rsidP="00292A81">
      <w:pPr>
        <w:pStyle w:val="ListParagraph"/>
        <w:numPr>
          <w:ilvl w:val="0"/>
          <w:numId w:val="28"/>
        </w:numPr>
        <w:tabs>
          <w:tab w:val="left" w:pos="851"/>
          <w:tab w:val="left" w:pos="3840"/>
        </w:tabs>
        <w:spacing w:before="60" w:after="60" w:line="380" w:lineRule="exact"/>
        <w:ind w:left="0" w:firstLine="567"/>
        <w:jc w:val="both"/>
        <w:rPr>
          <w:rFonts w:ascii="Times New Roman" w:hAnsi="Times New Roman" w:cs="Times New Roman"/>
          <w:bCs/>
          <w:sz w:val="28"/>
          <w:szCs w:val="28"/>
        </w:rPr>
      </w:pPr>
      <w:r w:rsidRPr="00BE3CFC">
        <w:rPr>
          <w:rFonts w:ascii="Times New Roman" w:hAnsi="Times New Roman" w:cs="Times New Roman"/>
          <w:sz w:val="28"/>
          <w:szCs w:val="28"/>
        </w:rPr>
        <w:lastRenderedPageBreak/>
        <w:t xml:space="preserve">Căn cứ danh mục </w:t>
      </w:r>
      <w:r w:rsidR="00F56400" w:rsidRPr="00BE3CFC">
        <w:rPr>
          <w:rFonts w:ascii="Times New Roman" w:hAnsi="Times New Roman" w:cs="Times New Roman"/>
          <w:sz w:val="28"/>
          <w:szCs w:val="28"/>
        </w:rPr>
        <w:t>sổ Y</w:t>
      </w:r>
      <w:r w:rsidR="007879AD" w:rsidRPr="00BE3CFC">
        <w:rPr>
          <w:rFonts w:ascii="Times New Roman" w:hAnsi="Times New Roman" w:cs="Times New Roman"/>
          <w:sz w:val="28"/>
          <w:szCs w:val="28"/>
        </w:rPr>
        <w:t xml:space="preserve"> quy định tại Khoản 2 Điều này</w:t>
      </w:r>
      <w:r w:rsidR="00F56400" w:rsidRPr="00BE3CFC">
        <w:rPr>
          <w:rFonts w:ascii="Times New Roman" w:hAnsi="Times New Roman" w:cs="Times New Roman"/>
          <w:sz w:val="28"/>
          <w:szCs w:val="28"/>
        </w:rPr>
        <w:t xml:space="preserve">, </w:t>
      </w:r>
      <w:r w:rsidR="000C4F03" w:rsidRPr="00BE3CFC">
        <w:rPr>
          <w:rFonts w:ascii="Times New Roman" w:hAnsi="Times New Roman" w:cs="Times New Roman"/>
          <w:sz w:val="28"/>
          <w:szCs w:val="28"/>
        </w:rPr>
        <w:t>c</w:t>
      </w:r>
      <w:r w:rsidR="000C4F03" w:rsidRPr="00BE3CFC">
        <w:rPr>
          <w:rFonts w:ascii="Times New Roman" w:hAnsi="Times New Roman" w:cs="Times New Roman"/>
          <w:sz w:val="28"/>
          <w:szCs w:val="28"/>
          <w:lang w:val="pt-BR"/>
        </w:rPr>
        <w:t>ác cơ sở khám bệnh, chữa bệnh</w:t>
      </w:r>
      <w:r w:rsidR="000C4F03" w:rsidRPr="00BE3CFC">
        <w:rPr>
          <w:rFonts w:ascii="Times New Roman" w:hAnsi="Times New Roman" w:cs="Times New Roman"/>
          <w:sz w:val="28"/>
          <w:szCs w:val="28"/>
          <w:lang w:val="vi-VN"/>
        </w:rPr>
        <w:t xml:space="preserve"> được phép xây dựng</w:t>
      </w:r>
      <w:r w:rsidR="002969EB">
        <w:rPr>
          <w:rFonts w:ascii="Times New Roman" w:hAnsi="Times New Roman" w:cs="Times New Roman"/>
          <w:sz w:val="28"/>
          <w:szCs w:val="28"/>
        </w:rPr>
        <w:t xml:space="preserve"> nội dung, hình thức </w:t>
      </w:r>
      <w:r w:rsidR="004D0C9D">
        <w:rPr>
          <w:rFonts w:ascii="Times New Roman" w:hAnsi="Times New Roman" w:cs="Times New Roman"/>
          <w:sz w:val="28"/>
          <w:szCs w:val="28"/>
        </w:rPr>
        <w:t>(giấy hoặc điện tử)</w:t>
      </w:r>
      <w:r w:rsidR="0022700F">
        <w:rPr>
          <w:rFonts w:ascii="Times New Roman" w:hAnsi="Times New Roman" w:cs="Times New Roman"/>
          <w:sz w:val="28"/>
          <w:szCs w:val="28"/>
        </w:rPr>
        <w:t xml:space="preserve"> </w:t>
      </w:r>
      <w:r w:rsidR="00EE2F3F">
        <w:rPr>
          <w:rFonts w:ascii="Times New Roman" w:hAnsi="Times New Roman" w:cs="Times New Roman"/>
          <w:sz w:val="28"/>
          <w:szCs w:val="28"/>
        </w:rPr>
        <w:t xml:space="preserve">và tổ chức </w:t>
      </w:r>
      <w:r w:rsidR="003046B7">
        <w:rPr>
          <w:rFonts w:ascii="Times New Roman" w:hAnsi="Times New Roman" w:cs="Times New Roman"/>
          <w:sz w:val="28"/>
          <w:szCs w:val="28"/>
        </w:rPr>
        <w:t>triển khai</w:t>
      </w:r>
      <w:r w:rsidR="00EE2F3F">
        <w:rPr>
          <w:rFonts w:ascii="Times New Roman" w:hAnsi="Times New Roman" w:cs="Times New Roman"/>
          <w:sz w:val="28"/>
          <w:szCs w:val="28"/>
        </w:rPr>
        <w:t>, quản lý, giám sát việc</w:t>
      </w:r>
      <w:r w:rsidR="00BE3CFC" w:rsidRPr="00BE3CFC">
        <w:rPr>
          <w:rFonts w:ascii="Times New Roman" w:hAnsi="Times New Roman" w:cs="Times New Roman"/>
          <w:sz w:val="28"/>
          <w:szCs w:val="28"/>
        </w:rPr>
        <w:t xml:space="preserve"> </w:t>
      </w:r>
      <w:r w:rsidR="00BE3CFC" w:rsidRPr="000C4F03">
        <w:rPr>
          <w:rFonts w:ascii="Times New Roman" w:hAnsi="Times New Roman" w:cs="Times New Roman"/>
          <w:sz w:val="28"/>
          <w:szCs w:val="28"/>
          <w:lang w:val="vi-VN"/>
        </w:rPr>
        <w:t xml:space="preserve">áp dụng </w:t>
      </w:r>
      <w:r w:rsidR="00EE2F3F">
        <w:rPr>
          <w:rFonts w:ascii="Times New Roman" w:hAnsi="Times New Roman" w:cs="Times New Roman"/>
          <w:sz w:val="28"/>
          <w:szCs w:val="28"/>
        </w:rPr>
        <w:t xml:space="preserve">thống nhất </w:t>
      </w:r>
      <w:r w:rsidR="00BE3CFC" w:rsidRPr="000C4F03">
        <w:rPr>
          <w:rFonts w:ascii="Times New Roman" w:hAnsi="Times New Roman" w:cs="Times New Roman"/>
          <w:sz w:val="28"/>
          <w:szCs w:val="28"/>
          <w:lang w:val="vi-VN"/>
        </w:rPr>
        <w:t>tại đơn vị</w:t>
      </w:r>
      <w:r w:rsidR="00362521">
        <w:rPr>
          <w:rFonts w:ascii="Times New Roman" w:hAnsi="Times New Roman" w:cs="Times New Roman"/>
          <w:sz w:val="28"/>
          <w:szCs w:val="28"/>
        </w:rPr>
        <w:t>.</w:t>
      </w:r>
    </w:p>
    <w:p w14:paraId="46D2153F" w14:textId="0430A87B" w:rsidR="00A478BA" w:rsidRPr="00160A28" w:rsidRDefault="001A7976" w:rsidP="00B8740D">
      <w:pPr>
        <w:pStyle w:val="ListParagraph"/>
        <w:numPr>
          <w:ilvl w:val="0"/>
          <w:numId w:val="36"/>
        </w:numPr>
        <w:tabs>
          <w:tab w:val="left" w:pos="1418"/>
          <w:tab w:val="left" w:pos="1701"/>
          <w:tab w:val="left" w:pos="1843"/>
          <w:tab w:val="left" w:pos="3840"/>
        </w:tabs>
        <w:spacing w:before="60" w:line="380" w:lineRule="exact"/>
        <w:ind w:left="0" w:firstLine="567"/>
        <w:jc w:val="both"/>
        <w:rPr>
          <w:rFonts w:ascii="Times New Roman" w:hAnsi="Times New Roman" w:cs="Times New Roman"/>
          <w:b/>
          <w:sz w:val="28"/>
          <w:szCs w:val="28"/>
          <w:lang w:val="vi-VN"/>
        </w:rPr>
      </w:pPr>
      <w:r>
        <w:rPr>
          <w:rFonts w:ascii="Times New Roman" w:hAnsi="Times New Roman" w:cs="Times New Roman"/>
          <w:b/>
          <w:sz w:val="28"/>
          <w:szCs w:val="28"/>
        </w:rPr>
        <w:t xml:space="preserve"> </w:t>
      </w:r>
      <w:r w:rsidR="00A478BA" w:rsidRPr="00160A28">
        <w:rPr>
          <w:rFonts w:ascii="Times New Roman" w:hAnsi="Times New Roman" w:cs="Times New Roman"/>
          <w:b/>
          <w:sz w:val="28"/>
          <w:szCs w:val="28"/>
          <w:lang w:val="vi-VN"/>
        </w:rPr>
        <w:t>Quản lý</w:t>
      </w:r>
      <w:r w:rsidR="0044502A" w:rsidRPr="00160A28">
        <w:rPr>
          <w:rFonts w:ascii="Times New Roman" w:hAnsi="Times New Roman" w:cs="Times New Roman"/>
          <w:b/>
          <w:sz w:val="28"/>
          <w:szCs w:val="28"/>
          <w:lang w:val="vi-VN"/>
        </w:rPr>
        <w:t xml:space="preserve">, </w:t>
      </w:r>
      <w:r w:rsidR="00331660" w:rsidRPr="00405713">
        <w:rPr>
          <w:rFonts w:ascii="Times New Roman" w:hAnsi="Times New Roman" w:cs="Times New Roman"/>
          <w:b/>
          <w:sz w:val="28"/>
          <w:szCs w:val="28"/>
          <w:lang w:val="vi-VN"/>
        </w:rPr>
        <w:t>đào tạo</w:t>
      </w:r>
      <w:r w:rsidR="00AB7CD3" w:rsidRPr="00405713">
        <w:rPr>
          <w:rFonts w:ascii="Times New Roman" w:hAnsi="Times New Roman" w:cs="Times New Roman"/>
          <w:b/>
          <w:sz w:val="28"/>
          <w:szCs w:val="28"/>
          <w:lang w:val="vi-VN"/>
        </w:rPr>
        <w:t xml:space="preserve"> </w:t>
      </w:r>
      <w:r w:rsidR="0044502A" w:rsidRPr="00160A28">
        <w:rPr>
          <w:rFonts w:ascii="Times New Roman" w:hAnsi="Times New Roman" w:cs="Times New Roman"/>
          <w:b/>
          <w:sz w:val="28"/>
          <w:szCs w:val="28"/>
          <w:lang w:val="vi-VN"/>
        </w:rPr>
        <w:t>sử dụng</w:t>
      </w:r>
      <w:r w:rsidR="00A478BA" w:rsidRPr="00160A28">
        <w:rPr>
          <w:rFonts w:ascii="Times New Roman" w:hAnsi="Times New Roman" w:cs="Times New Roman"/>
          <w:b/>
          <w:sz w:val="28"/>
          <w:szCs w:val="28"/>
          <w:lang w:val="vi-VN"/>
        </w:rPr>
        <w:t xml:space="preserve"> thông tin trong hồ sơ bệnh án</w:t>
      </w:r>
    </w:p>
    <w:p w14:paraId="2CDD96A3" w14:textId="77777777" w:rsidR="00A478BA" w:rsidRPr="00160A28" w:rsidRDefault="00A478BA" w:rsidP="00075AB3">
      <w:pPr>
        <w:pStyle w:val="ListParagraph"/>
        <w:numPr>
          <w:ilvl w:val="0"/>
          <w:numId w:val="38"/>
        </w:numPr>
        <w:tabs>
          <w:tab w:val="left" w:pos="851"/>
          <w:tab w:val="left" w:pos="1868"/>
          <w:tab w:val="left" w:pos="3840"/>
        </w:tabs>
        <w:spacing w:before="99" w:after="60" w:line="380" w:lineRule="exact"/>
        <w:ind w:left="0" w:firstLine="567"/>
        <w:jc w:val="both"/>
        <w:rPr>
          <w:rFonts w:ascii="Times New Roman" w:hAnsi="Times New Roman" w:cs="Times New Roman"/>
          <w:bCs/>
          <w:sz w:val="28"/>
          <w:szCs w:val="28"/>
          <w:lang w:val="vi-VN"/>
        </w:rPr>
      </w:pPr>
      <w:r w:rsidRPr="00160A28">
        <w:rPr>
          <w:rFonts w:ascii="Times New Roman" w:hAnsi="Times New Roman" w:cs="Times New Roman"/>
          <w:bCs/>
          <w:sz w:val="28"/>
          <w:szCs w:val="28"/>
          <w:lang w:val="vi-VN"/>
        </w:rPr>
        <w:t>Bệnh viện có trách nhiệm xây dựng, ban hành, triển khai các quy định thống nhất trên toàn bệnh viện về việc:</w:t>
      </w:r>
    </w:p>
    <w:p w14:paraId="12939CEA" w14:textId="32E1B080" w:rsidR="00A478BA" w:rsidRPr="00160A28" w:rsidRDefault="00A478BA">
      <w:pPr>
        <w:pStyle w:val="ListParagraph"/>
        <w:numPr>
          <w:ilvl w:val="0"/>
          <w:numId w:val="11"/>
        </w:numPr>
        <w:tabs>
          <w:tab w:val="left" w:pos="851"/>
          <w:tab w:val="left" w:pos="1868"/>
          <w:tab w:val="left" w:pos="3840"/>
        </w:tabs>
        <w:spacing w:before="99" w:after="60" w:line="380" w:lineRule="exact"/>
        <w:ind w:left="0" w:firstLine="567"/>
        <w:jc w:val="both"/>
        <w:rPr>
          <w:rFonts w:ascii="Times New Roman" w:hAnsi="Times New Roman" w:cs="Times New Roman"/>
          <w:bCs/>
          <w:sz w:val="28"/>
          <w:szCs w:val="28"/>
          <w:lang w:val="vi-VN"/>
        </w:rPr>
      </w:pPr>
      <w:r w:rsidRPr="00160A28">
        <w:rPr>
          <w:rFonts w:ascii="Times New Roman" w:hAnsi="Times New Roman" w:cs="Times New Roman"/>
          <w:bCs/>
          <w:sz w:val="28"/>
          <w:szCs w:val="28"/>
          <w:lang w:val="vi-VN"/>
        </w:rPr>
        <w:t>Khai thác, sử dụng thông tin hồ sơ bệnh án đang trong quá trình điều trị hoặc đã hoàn thành quá trình điều trị và được chuyển lưu trữ cho các đối tượng quy định tại Khoản 3 và Khoản 4 Điều 69 Luật Khám bệnh, chữa bệnh số 15/2023/QH15 được phép khai thác, sử dụng thông tin hồ sơ bệnh án đang trong quá trình điều trị hoặc đã hoàn thành quá trình điều trị và được chuyển lưu trữ.</w:t>
      </w:r>
    </w:p>
    <w:p w14:paraId="488E26FE" w14:textId="77777777" w:rsidR="00DF504E" w:rsidRPr="00DF504E" w:rsidRDefault="00DF504E" w:rsidP="00932ACC">
      <w:pPr>
        <w:pStyle w:val="ListParagraph"/>
        <w:numPr>
          <w:ilvl w:val="0"/>
          <w:numId w:val="11"/>
        </w:numPr>
        <w:tabs>
          <w:tab w:val="left" w:pos="851"/>
          <w:tab w:val="left" w:pos="1868"/>
          <w:tab w:val="left" w:pos="3840"/>
        </w:tabs>
        <w:spacing w:before="99" w:after="60" w:line="380" w:lineRule="exact"/>
        <w:ind w:left="0" w:firstLine="567"/>
        <w:jc w:val="both"/>
        <w:rPr>
          <w:rFonts w:ascii="Times New Roman" w:hAnsi="Times New Roman" w:cs="Times New Roman"/>
          <w:bCs/>
          <w:sz w:val="28"/>
          <w:szCs w:val="28"/>
          <w:lang w:val="vi-VN"/>
        </w:rPr>
      </w:pPr>
      <w:r w:rsidRPr="00DF504E">
        <w:rPr>
          <w:rFonts w:ascii="Times New Roman" w:hAnsi="Times New Roman" w:cs="Times New Roman"/>
          <w:bCs/>
          <w:sz w:val="28"/>
          <w:szCs w:val="28"/>
          <w:lang w:val="vi-VN"/>
        </w:rPr>
        <w:t>Sử dụng</w:t>
      </w:r>
      <w:r w:rsidR="00A478BA" w:rsidRPr="00DF504E">
        <w:rPr>
          <w:rFonts w:ascii="Times New Roman" w:hAnsi="Times New Roman" w:cs="Times New Roman"/>
          <w:bCs/>
          <w:sz w:val="28"/>
          <w:szCs w:val="28"/>
          <w:lang w:val="vi-VN"/>
        </w:rPr>
        <w:t xml:space="preserve"> mã phẫu thuật, thủ thuật, chẩn đoán, danh mục dùng chung</w:t>
      </w:r>
      <w:r w:rsidRPr="00DF504E">
        <w:rPr>
          <w:rFonts w:ascii="Times New Roman" w:hAnsi="Times New Roman" w:cs="Times New Roman"/>
          <w:bCs/>
          <w:sz w:val="28"/>
          <w:szCs w:val="28"/>
          <w:lang w:val="vi-VN"/>
        </w:rPr>
        <w:t>.</w:t>
      </w:r>
    </w:p>
    <w:p w14:paraId="74CE15AE" w14:textId="6220BC54" w:rsidR="00072925" w:rsidRDefault="00A478BA" w:rsidP="00932ACC">
      <w:pPr>
        <w:pStyle w:val="ListParagraph"/>
        <w:numPr>
          <w:ilvl w:val="0"/>
          <w:numId w:val="11"/>
        </w:numPr>
        <w:tabs>
          <w:tab w:val="left" w:pos="851"/>
          <w:tab w:val="left" w:pos="1868"/>
          <w:tab w:val="left" w:pos="3840"/>
        </w:tabs>
        <w:spacing w:before="99" w:after="60" w:line="380" w:lineRule="exact"/>
        <w:ind w:left="0" w:firstLine="567"/>
        <w:jc w:val="both"/>
        <w:rPr>
          <w:rFonts w:ascii="Times New Roman" w:hAnsi="Times New Roman" w:cs="Times New Roman"/>
          <w:bCs/>
          <w:sz w:val="28"/>
          <w:szCs w:val="28"/>
          <w:lang w:val="vi-VN"/>
        </w:rPr>
      </w:pPr>
      <w:r w:rsidRPr="00DF504E">
        <w:rPr>
          <w:rFonts w:ascii="Times New Roman" w:hAnsi="Times New Roman" w:cs="Times New Roman"/>
          <w:bCs/>
          <w:sz w:val="28"/>
          <w:szCs w:val="28"/>
          <w:lang w:val="vi-VN"/>
        </w:rPr>
        <w:t xml:space="preserve">Sử dụng danh sách ký hiệu, chữ viết tắt được </w:t>
      </w:r>
      <w:r w:rsidR="00DF504E" w:rsidRPr="00DF504E">
        <w:rPr>
          <w:rFonts w:ascii="Times New Roman" w:hAnsi="Times New Roman" w:cs="Times New Roman"/>
          <w:bCs/>
          <w:sz w:val="28"/>
          <w:szCs w:val="28"/>
          <w:lang w:val="vi-VN"/>
        </w:rPr>
        <w:t>dùng</w:t>
      </w:r>
      <w:r w:rsidR="00600F2D" w:rsidRPr="00600F2D">
        <w:rPr>
          <w:rFonts w:ascii="Times New Roman" w:hAnsi="Times New Roman" w:cs="Times New Roman"/>
          <w:bCs/>
          <w:sz w:val="28"/>
          <w:szCs w:val="28"/>
          <w:lang w:val="vi-VN"/>
        </w:rPr>
        <w:t xml:space="preserve"> </w:t>
      </w:r>
      <w:r w:rsidR="0034578C" w:rsidRPr="0034578C">
        <w:rPr>
          <w:rFonts w:ascii="Times New Roman" w:hAnsi="Times New Roman" w:cs="Times New Roman"/>
          <w:bCs/>
          <w:sz w:val="28"/>
          <w:szCs w:val="28"/>
          <w:lang w:val="vi-VN"/>
        </w:rPr>
        <w:t>(</w:t>
      </w:r>
      <w:r w:rsidR="00600F2D" w:rsidRPr="00600F2D">
        <w:rPr>
          <w:rFonts w:ascii="Times New Roman" w:hAnsi="Times New Roman" w:cs="Times New Roman"/>
          <w:bCs/>
          <w:sz w:val="28"/>
          <w:szCs w:val="28"/>
          <w:lang w:val="vi-VN"/>
        </w:rPr>
        <w:t>trong nội bộ đơn vị</w:t>
      </w:r>
      <w:r w:rsidR="0034578C" w:rsidRPr="0034578C">
        <w:rPr>
          <w:rFonts w:ascii="Times New Roman" w:hAnsi="Times New Roman" w:cs="Times New Roman"/>
          <w:bCs/>
          <w:sz w:val="28"/>
          <w:szCs w:val="28"/>
          <w:lang w:val="vi-VN"/>
        </w:rPr>
        <w:t>)</w:t>
      </w:r>
      <w:r w:rsidRPr="00DF504E">
        <w:rPr>
          <w:rFonts w:ascii="Times New Roman" w:hAnsi="Times New Roman" w:cs="Times New Roman"/>
          <w:bCs/>
          <w:sz w:val="28"/>
          <w:szCs w:val="28"/>
          <w:lang w:val="vi-VN"/>
        </w:rPr>
        <w:t xml:space="preserve"> và không được </w:t>
      </w:r>
      <w:r w:rsidR="00710283" w:rsidRPr="00710283">
        <w:rPr>
          <w:rFonts w:ascii="Times New Roman" w:hAnsi="Times New Roman" w:cs="Times New Roman"/>
          <w:bCs/>
          <w:sz w:val="28"/>
          <w:szCs w:val="28"/>
          <w:lang w:val="vi-VN"/>
        </w:rPr>
        <w:t xml:space="preserve">dùng </w:t>
      </w:r>
      <w:r w:rsidR="0034578C" w:rsidRPr="0034578C">
        <w:rPr>
          <w:rFonts w:ascii="Times New Roman" w:hAnsi="Times New Roman" w:cs="Times New Roman"/>
          <w:bCs/>
          <w:sz w:val="28"/>
          <w:szCs w:val="28"/>
          <w:lang w:val="vi-VN"/>
        </w:rPr>
        <w:t>(</w:t>
      </w:r>
      <w:r w:rsidR="000979B0" w:rsidRPr="000979B0">
        <w:rPr>
          <w:rFonts w:ascii="Times New Roman" w:hAnsi="Times New Roman" w:cs="Times New Roman"/>
          <w:bCs/>
          <w:sz w:val="28"/>
          <w:szCs w:val="28"/>
          <w:lang w:val="vi-VN"/>
        </w:rPr>
        <w:t xml:space="preserve">đối với các tài liệu </w:t>
      </w:r>
      <w:r w:rsidR="007428E4" w:rsidRPr="007428E4">
        <w:rPr>
          <w:rFonts w:ascii="Times New Roman" w:hAnsi="Times New Roman" w:cs="Times New Roman"/>
          <w:bCs/>
          <w:sz w:val="28"/>
          <w:szCs w:val="28"/>
          <w:lang w:val="vi-VN"/>
        </w:rPr>
        <w:t xml:space="preserve">cung cấp cho người bệnh </w:t>
      </w:r>
      <w:r w:rsidR="0034578C" w:rsidRPr="0034578C">
        <w:rPr>
          <w:rFonts w:ascii="Times New Roman" w:hAnsi="Times New Roman" w:cs="Times New Roman"/>
          <w:bCs/>
          <w:sz w:val="28"/>
          <w:szCs w:val="28"/>
          <w:lang w:val="vi-VN"/>
        </w:rPr>
        <w:t xml:space="preserve">như </w:t>
      </w:r>
      <w:r w:rsidR="00960BA0" w:rsidRPr="00960BA0">
        <w:rPr>
          <w:rFonts w:ascii="Times New Roman" w:hAnsi="Times New Roman" w:cs="Times New Roman"/>
          <w:bCs/>
          <w:sz w:val="28"/>
          <w:szCs w:val="28"/>
          <w:lang w:val="vi-VN"/>
        </w:rPr>
        <w:t>b</w:t>
      </w:r>
      <w:r w:rsidR="007428E4" w:rsidRPr="007428E4">
        <w:rPr>
          <w:rFonts w:ascii="Times New Roman" w:hAnsi="Times New Roman" w:cs="Times New Roman"/>
          <w:bCs/>
          <w:sz w:val="28"/>
          <w:szCs w:val="28"/>
          <w:lang w:val="vi-VN"/>
        </w:rPr>
        <w:t xml:space="preserve">ản tóm tắt hồ sơ bệnh án, cơ sở y tế khác </w:t>
      </w:r>
      <w:r w:rsidR="0034578C" w:rsidRPr="0034578C">
        <w:rPr>
          <w:rFonts w:ascii="Times New Roman" w:hAnsi="Times New Roman" w:cs="Times New Roman"/>
          <w:bCs/>
          <w:sz w:val="28"/>
          <w:szCs w:val="28"/>
          <w:lang w:val="vi-VN"/>
        </w:rPr>
        <w:t xml:space="preserve">như </w:t>
      </w:r>
      <w:r w:rsidR="007428E4" w:rsidRPr="007428E4">
        <w:rPr>
          <w:rFonts w:ascii="Times New Roman" w:hAnsi="Times New Roman" w:cs="Times New Roman"/>
          <w:bCs/>
          <w:sz w:val="28"/>
          <w:szCs w:val="28"/>
          <w:lang w:val="vi-VN"/>
        </w:rPr>
        <w:t>Giấy chuyển viện</w:t>
      </w:r>
      <w:r w:rsidR="00960BA0" w:rsidRPr="00960BA0">
        <w:rPr>
          <w:rFonts w:ascii="Times New Roman" w:hAnsi="Times New Roman" w:cs="Times New Roman"/>
          <w:bCs/>
          <w:sz w:val="28"/>
          <w:szCs w:val="28"/>
          <w:lang w:val="vi-VN"/>
        </w:rPr>
        <w:t>)</w:t>
      </w:r>
      <w:r w:rsidR="007428E4" w:rsidRPr="007428E4">
        <w:rPr>
          <w:rFonts w:ascii="Times New Roman" w:hAnsi="Times New Roman" w:cs="Times New Roman"/>
          <w:bCs/>
          <w:sz w:val="28"/>
          <w:szCs w:val="28"/>
          <w:lang w:val="vi-VN"/>
        </w:rPr>
        <w:t xml:space="preserve"> </w:t>
      </w:r>
      <w:r w:rsidRPr="00DF504E">
        <w:rPr>
          <w:rFonts w:ascii="Times New Roman" w:hAnsi="Times New Roman" w:cs="Times New Roman"/>
          <w:bCs/>
          <w:sz w:val="28"/>
          <w:szCs w:val="28"/>
          <w:lang w:val="vi-VN"/>
        </w:rPr>
        <w:t>nhằm ngăn ngừa nhầm lẫn, sai sót trong trao đổi thông tin và các lỗi tiềm ẩn trong chăm sóc người bệnh</w:t>
      </w:r>
      <w:r w:rsidR="007428E4" w:rsidRPr="007428E4">
        <w:rPr>
          <w:rFonts w:ascii="Times New Roman" w:hAnsi="Times New Roman" w:cs="Times New Roman"/>
          <w:bCs/>
          <w:sz w:val="28"/>
          <w:szCs w:val="28"/>
          <w:lang w:val="vi-VN"/>
        </w:rPr>
        <w:t>.</w:t>
      </w:r>
    </w:p>
    <w:p w14:paraId="5A30C575" w14:textId="6FEBD385" w:rsidR="00A478BA" w:rsidRDefault="00A478BA" w:rsidP="00075AB3">
      <w:pPr>
        <w:pStyle w:val="ListParagraph"/>
        <w:numPr>
          <w:ilvl w:val="0"/>
          <w:numId w:val="38"/>
        </w:numPr>
        <w:tabs>
          <w:tab w:val="left" w:pos="851"/>
          <w:tab w:val="left" w:pos="1868"/>
          <w:tab w:val="left" w:pos="3840"/>
        </w:tabs>
        <w:spacing w:before="99" w:after="60" w:line="380" w:lineRule="exact"/>
        <w:ind w:left="0" w:firstLine="567"/>
        <w:jc w:val="both"/>
        <w:rPr>
          <w:rFonts w:ascii="Times New Roman" w:hAnsi="Times New Roman" w:cs="Times New Roman"/>
          <w:bCs/>
          <w:sz w:val="28"/>
          <w:szCs w:val="28"/>
          <w:lang w:val="vi-VN"/>
        </w:rPr>
      </w:pPr>
      <w:r w:rsidRPr="00160A28">
        <w:rPr>
          <w:rFonts w:ascii="Times New Roman" w:hAnsi="Times New Roman" w:cs="Times New Roman"/>
          <w:bCs/>
          <w:sz w:val="28"/>
          <w:szCs w:val="28"/>
          <w:lang w:val="vi-VN"/>
        </w:rPr>
        <w:t xml:space="preserve">Bệnh viện có trách nhiệm tổ chức kiểm tra, giám sát, đánh giá định kỳ nội dung, tính đầy đủ của hồ sơ bệnh án của người bệnh nội trú, điều trị ban ngày, điều trị ngoại trú đang trong quá trình điều trị hoặc đã hoàn thành quá trình điều trị. Việc kiểm tra hồ sơ bệnh án có thể lấy từ một số mẫu hồ sơ bệnh án đại diện. Tập trung vào tính kịp thời, chính xác, đầy đủ, mức độ dễ đọc và tuân thủ quy định, luật pháp của nội dung ghi chép trong hồ sơ bệnh án. </w:t>
      </w:r>
    </w:p>
    <w:p w14:paraId="022243A3" w14:textId="1B38173E" w:rsidR="00AB7CD3" w:rsidRPr="00160A28" w:rsidRDefault="00AB7CD3" w:rsidP="00075AB3">
      <w:pPr>
        <w:pStyle w:val="ListParagraph"/>
        <w:numPr>
          <w:ilvl w:val="0"/>
          <w:numId w:val="38"/>
        </w:numPr>
        <w:tabs>
          <w:tab w:val="left" w:pos="851"/>
          <w:tab w:val="left" w:pos="1868"/>
          <w:tab w:val="left" w:pos="3840"/>
        </w:tabs>
        <w:spacing w:before="99" w:after="60" w:line="380" w:lineRule="exact"/>
        <w:ind w:left="0" w:firstLine="567"/>
        <w:jc w:val="both"/>
        <w:rPr>
          <w:rFonts w:ascii="Times New Roman" w:hAnsi="Times New Roman" w:cs="Times New Roman"/>
          <w:bCs/>
          <w:sz w:val="28"/>
          <w:szCs w:val="28"/>
          <w:lang w:val="vi-VN"/>
        </w:rPr>
      </w:pPr>
      <w:r w:rsidRPr="00160A28">
        <w:rPr>
          <w:rFonts w:ascii="Times New Roman" w:hAnsi="Times New Roman" w:cs="Times New Roman"/>
          <w:bCs/>
          <w:sz w:val="28"/>
          <w:szCs w:val="28"/>
          <w:lang w:val="vi-VN"/>
        </w:rPr>
        <w:t>Bệnh viện có trách nhiệm tổ chức</w:t>
      </w:r>
      <w:r w:rsidRPr="000C66A9">
        <w:rPr>
          <w:rFonts w:ascii="Times New Roman" w:hAnsi="Times New Roman" w:cs="Times New Roman"/>
          <w:bCs/>
          <w:sz w:val="28"/>
          <w:szCs w:val="28"/>
          <w:lang w:val="vi-VN"/>
        </w:rPr>
        <w:t xml:space="preserve"> tập huấn, đào tạo định kỳ cho các nhân viên y tế chịu trách nhiệm ghi chép hồ sơ bệnh án</w:t>
      </w:r>
      <w:r w:rsidR="00AD7BB4" w:rsidRPr="000C66A9">
        <w:rPr>
          <w:rFonts w:ascii="Times New Roman" w:hAnsi="Times New Roman" w:cs="Times New Roman"/>
          <w:bCs/>
          <w:sz w:val="28"/>
          <w:szCs w:val="28"/>
          <w:lang w:val="vi-VN"/>
        </w:rPr>
        <w:t xml:space="preserve"> về nguyên tắc ghi chép, sử dụng, bảo mật thông tin trong hồ sơ bệnh án.</w:t>
      </w:r>
    </w:p>
    <w:p w14:paraId="03D4ABED" w14:textId="15CBF3DB" w:rsidR="006C5724" w:rsidRPr="001E10DA" w:rsidRDefault="006C5724" w:rsidP="00900EA0">
      <w:pPr>
        <w:spacing w:before="240" w:after="120"/>
        <w:mirrorIndents/>
        <w:jc w:val="center"/>
        <w:rPr>
          <w:rFonts w:ascii="Times New Roman" w:hAnsi="Times New Roman" w:cs="Times New Roman"/>
          <w:b/>
          <w:sz w:val="28"/>
          <w:szCs w:val="28"/>
          <w:lang w:val="vi-VN"/>
        </w:rPr>
      </w:pPr>
      <w:r w:rsidRPr="00D361CE">
        <w:rPr>
          <w:rFonts w:ascii="Times New Roman" w:hAnsi="Times New Roman" w:cs="Times New Roman"/>
          <w:b/>
          <w:sz w:val="28"/>
          <w:szCs w:val="28"/>
          <w:lang w:val="vi-VN"/>
        </w:rPr>
        <w:t xml:space="preserve">Chương </w:t>
      </w:r>
      <w:r w:rsidR="007C140F" w:rsidRPr="00D361CE">
        <w:rPr>
          <w:rFonts w:ascii="Times New Roman" w:hAnsi="Times New Roman" w:cs="Times New Roman"/>
          <w:b/>
          <w:sz w:val="28"/>
          <w:szCs w:val="28"/>
          <w:lang w:val="vi-VN"/>
        </w:rPr>
        <w:t>I</w:t>
      </w:r>
      <w:r w:rsidR="001E10DA" w:rsidRPr="00D361CE">
        <w:rPr>
          <w:rFonts w:ascii="Times New Roman" w:hAnsi="Times New Roman" w:cs="Times New Roman"/>
          <w:b/>
          <w:sz w:val="28"/>
          <w:szCs w:val="28"/>
          <w:lang w:val="vi-VN"/>
        </w:rPr>
        <w:t>II</w:t>
      </w:r>
    </w:p>
    <w:p w14:paraId="10D456E0" w14:textId="77777777" w:rsidR="006C5724" w:rsidRPr="00160A28" w:rsidRDefault="006C5724" w:rsidP="004B1136">
      <w:pPr>
        <w:spacing w:before="120" w:after="120"/>
        <w:mirrorIndents/>
        <w:jc w:val="center"/>
        <w:rPr>
          <w:rFonts w:ascii="Times New Roman" w:hAnsi="Times New Roman" w:cs="Times New Roman"/>
          <w:b/>
          <w:sz w:val="28"/>
          <w:szCs w:val="28"/>
          <w:lang w:val="vi-VN"/>
        </w:rPr>
      </w:pPr>
      <w:r w:rsidRPr="00160A28">
        <w:rPr>
          <w:rFonts w:ascii="Times New Roman" w:hAnsi="Times New Roman" w:cs="Times New Roman"/>
          <w:b/>
          <w:sz w:val="28"/>
          <w:szCs w:val="28"/>
          <w:lang w:val="vi-VN"/>
        </w:rPr>
        <w:t>ĐIỀU KHOẢN THI HÀNH</w:t>
      </w:r>
    </w:p>
    <w:p w14:paraId="7CEE5256" w14:textId="0274BD17" w:rsidR="00CF27C4" w:rsidRPr="00A22665" w:rsidRDefault="006C5724" w:rsidP="00B8740D">
      <w:pPr>
        <w:pStyle w:val="ListParagraph"/>
        <w:numPr>
          <w:ilvl w:val="0"/>
          <w:numId w:val="36"/>
        </w:numPr>
        <w:tabs>
          <w:tab w:val="left" w:pos="1418"/>
          <w:tab w:val="left" w:pos="1701"/>
          <w:tab w:val="left" w:pos="1843"/>
          <w:tab w:val="left" w:pos="3840"/>
        </w:tabs>
        <w:spacing w:before="60" w:line="380" w:lineRule="exact"/>
        <w:ind w:left="0" w:firstLine="567"/>
        <w:jc w:val="both"/>
        <w:rPr>
          <w:rFonts w:ascii="Times New Roman" w:hAnsi="Times New Roman"/>
          <w:b/>
          <w:sz w:val="28"/>
          <w:szCs w:val="28"/>
          <w:lang w:val="vi-VN"/>
        </w:rPr>
      </w:pPr>
      <w:r w:rsidRPr="00E66319">
        <w:rPr>
          <w:rFonts w:ascii="Times New Roman" w:hAnsi="Times New Roman" w:cs="Times New Roman"/>
          <w:b/>
          <w:sz w:val="28"/>
          <w:szCs w:val="28"/>
          <w:lang w:val="pt-BR"/>
        </w:rPr>
        <w:t>Hiệu lực thi hành</w:t>
      </w:r>
      <w:r w:rsidR="00CF27C4">
        <w:rPr>
          <w:rFonts w:ascii="Times New Roman" w:hAnsi="Times New Roman" w:cs="Times New Roman"/>
          <w:b/>
          <w:sz w:val="28"/>
          <w:szCs w:val="28"/>
          <w:lang w:val="vi-VN"/>
        </w:rPr>
        <w:t xml:space="preserve"> và</w:t>
      </w:r>
      <w:r w:rsidR="00CF27C4" w:rsidRPr="00CF27C4">
        <w:rPr>
          <w:rFonts w:ascii="Times New Roman" w:hAnsi="Times New Roman" w:cs="Times New Roman"/>
          <w:b/>
          <w:sz w:val="28"/>
          <w:szCs w:val="28"/>
          <w:lang w:val="pt-BR"/>
        </w:rPr>
        <w:t xml:space="preserve"> </w:t>
      </w:r>
      <w:r w:rsidR="00D87815">
        <w:rPr>
          <w:rFonts w:ascii="Times New Roman" w:hAnsi="Times New Roman" w:cs="Times New Roman"/>
          <w:b/>
          <w:sz w:val="28"/>
          <w:szCs w:val="28"/>
          <w:lang w:val="pt-BR"/>
        </w:rPr>
        <w:t>đ</w:t>
      </w:r>
      <w:r w:rsidR="00CF27C4" w:rsidRPr="00E66319">
        <w:rPr>
          <w:rFonts w:ascii="Times New Roman" w:hAnsi="Times New Roman" w:cs="Times New Roman"/>
          <w:b/>
          <w:sz w:val="28"/>
          <w:szCs w:val="28"/>
          <w:lang w:val="pt-BR"/>
        </w:rPr>
        <w:t>iều khoản tham chiếu</w:t>
      </w:r>
    </w:p>
    <w:p w14:paraId="110CF8D0" w14:textId="6CF83944" w:rsidR="009E5B0C" w:rsidRDefault="009E5B0C" w:rsidP="009E5B0C">
      <w:pPr>
        <w:spacing w:before="60" w:line="380" w:lineRule="exact"/>
        <w:ind w:firstLine="567"/>
        <w:jc w:val="both"/>
        <w:rPr>
          <w:rFonts w:ascii="Times New Roman" w:hAnsi="Times New Roman"/>
          <w:sz w:val="28"/>
          <w:szCs w:val="28"/>
          <w:lang w:val="vi-VN"/>
        </w:rPr>
      </w:pPr>
      <w:r w:rsidRPr="003C532B">
        <w:rPr>
          <w:rFonts w:ascii="Times New Roman" w:hAnsi="Times New Roman"/>
          <w:sz w:val="28"/>
          <w:szCs w:val="28"/>
          <w:lang w:val="vi-VN"/>
        </w:rPr>
        <w:t xml:space="preserve">Thông tư này có hiệu lực thi hành kể từ ngày </w:t>
      </w:r>
      <w:r>
        <w:rPr>
          <w:rFonts w:ascii="Times New Roman" w:hAnsi="Times New Roman"/>
          <w:sz w:val="28"/>
          <w:szCs w:val="28"/>
          <w:lang w:val="vi-VN"/>
        </w:rPr>
        <w:t>01</w:t>
      </w:r>
      <w:r w:rsidRPr="003C532B">
        <w:rPr>
          <w:rFonts w:ascii="Times New Roman" w:hAnsi="Times New Roman"/>
          <w:sz w:val="28"/>
          <w:szCs w:val="28"/>
          <w:lang w:val="vi-VN"/>
        </w:rPr>
        <w:t xml:space="preserve"> tháng </w:t>
      </w:r>
      <w:r>
        <w:rPr>
          <w:rFonts w:ascii="Times New Roman" w:hAnsi="Times New Roman"/>
          <w:sz w:val="28"/>
          <w:szCs w:val="28"/>
          <w:lang w:val="vi-VN"/>
        </w:rPr>
        <w:t>01</w:t>
      </w:r>
      <w:r w:rsidRPr="003C532B">
        <w:rPr>
          <w:rFonts w:ascii="Times New Roman" w:hAnsi="Times New Roman"/>
          <w:sz w:val="28"/>
          <w:szCs w:val="28"/>
          <w:lang w:val="vi-VN"/>
        </w:rPr>
        <w:t xml:space="preserve"> năm 202</w:t>
      </w:r>
      <w:r>
        <w:rPr>
          <w:rFonts w:ascii="Times New Roman" w:hAnsi="Times New Roman"/>
          <w:sz w:val="28"/>
          <w:szCs w:val="28"/>
          <w:lang w:val="vi-VN"/>
        </w:rPr>
        <w:t>4.</w:t>
      </w:r>
    </w:p>
    <w:p w14:paraId="39B20414" w14:textId="30319AFE" w:rsidR="002B4FE4" w:rsidRPr="002B4FE4" w:rsidRDefault="009E5B0C" w:rsidP="002B4FE4">
      <w:pPr>
        <w:spacing w:before="60" w:line="380" w:lineRule="exact"/>
        <w:ind w:firstLine="567"/>
        <w:jc w:val="both"/>
        <w:rPr>
          <w:rFonts w:ascii="Times New Roman" w:hAnsi="Times New Roman"/>
          <w:sz w:val="28"/>
          <w:szCs w:val="28"/>
          <w:lang w:val="vi-VN"/>
        </w:rPr>
      </w:pPr>
      <w:r>
        <w:rPr>
          <w:rFonts w:ascii="Times New Roman" w:hAnsi="Times New Roman"/>
          <w:sz w:val="28"/>
          <w:szCs w:val="28"/>
          <w:lang w:val="vi-VN"/>
        </w:rPr>
        <w:t>Thông tư này thay thế Quyết định số 4069/QĐ-BYT do Bộ trưởng Bộ Y tế ban hành ngày 28</w:t>
      </w:r>
      <w:r w:rsidR="00365718" w:rsidRPr="00160A28">
        <w:rPr>
          <w:rFonts w:ascii="Times New Roman" w:hAnsi="Times New Roman"/>
          <w:sz w:val="28"/>
          <w:szCs w:val="28"/>
          <w:lang w:val="vi-VN"/>
        </w:rPr>
        <w:t>/</w:t>
      </w:r>
      <w:r>
        <w:rPr>
          <w:rFonts w:ascii="Times New Roman" w:hAnsi="Times New Roman"/>
          <w:sz w:val="28"/>
          <w:szCs w:val="28"/>
          <w:lang w:val="vi-VN"/>
        </w:rPr>
        <w:t>9</w:t>
      </w:r>
      <w:r w:rsidR="00365718" w:rsidRPr="00160A28">
        <w:rPr>
          <w:rFonts w:ascii="Times New Roman" w:hAnsi="Times New Roman"/>
          <w:sz w:val="28"/>
          <w:szCs w:val="28"/>
          <w:lang w:val="vi-VN"/>
        </w:rPr>
        <w:t>/2</w:t>
      </w:r>
      <w:r>
        <w:rPr>
          <w:rFonts w:ascii="Times New Roman" w:hAnsi="Times New Roman"/>
          <w:sz w:val="28"/>
          <w:szCs w:val="28"/>
          <w:lang w:val="vi-VN"/>
        </w:rPr>
        <w:t>001</w:t>
      </w:r>
      <w:r w:rsidR="002B4FE4" w:rsidRPr="002B4FE4">
        <w:rPr>
          <w:rFonts w:ascii="Times New Roman" w:hAnsi="Times New Roman"/>
          <w:sz w:val="28"/>
          <w:szCs w:val="28"/>
          <w:lang w:val="vi-VN"/>
        </w:rPr>
        <w:t>.</w:t>
      </w:r>
    </w:p>
    <w:p w14:paraId="7ABA1765" w14:textId="77777777" w:rsidR="002B4FE4" w:rsidRDefault="009E5B0C" w:rsidP="002B4FE4">
      <w:pPr>
        <w:spacing w:before="60" w:line="380" w:lineRule="exact"/>
        <w:ind w:firstLine="567"/>
        <w:jc w:val="both"/>
        <w:rPr>
          <w:rFonts w:ascii="Times New Roman" w:hAnsi="Times New Roman"/>
          <w:sz w:val="28"/>
          <w:szCs w:val="28"/>
          <w:lang w:val="vi-VN"/>
        </w:rPr>
      </w:pPr>
      <w:r w:rsidRPr="00C171EA">
        <w:rPr>
          <w:rFonts w:ascii="Times New Roman" w:hAnsi="Times New Roman"/>
          <w:sz w:val="28"/>
          <w:szCs w:val="28"/>
          <w:lang w:val="vi-VN"/>
        </w:rPr>
        <w:t>Bản tóm tắt hồ sơ bệnh án thay thế nội dung trong Thông tư 18/2022/TT-BYT</w:t>
      </w:r>
    </w:p>
    <w:p w14:paraId="42C1C9D7" w14:textId="77777777" w:rsidR="00D361CE" w:rsidRDefault="00D361CE" w:rsidP="00D361CE">
      <w:pPr>
        <w:spacing w:before="60" w:line="380" w:lineRule="exact"/>
        <w:ind w:firstLine="567"/>
        <w:jc w:val="both"/>
        <w:rPr>
          <w:rFonts w:ascii="Times New Roman" w:hAnsi="Times New Roman" w:cs="Times New Roman"/>
          <w:sz w:val="28"/>
          <w:szCs w:val="28"/>
          <w:lang w:val="vi-VN"/>
        </w:rPr>
      </w:pPr>
      <w:r w:rsidRPr="003C532B">
        <w:rPr>
          <w:rFonts w:ascii="Times New Roman" w:hAnsi="Times New Roman" w:cs="Times New Roman"/>
          <w:sz w:val="28"/>
          <w:szCs w:val="28"/>
          <w:lang w:val="vi-VN"/>
        </w:rPr>
        <w:t xml:space="preserve">Trường hợp các văn bản được dẫn chiếu trong </w:t>
      </w:r>
      <w:r w:rsidRPr="00160A28">
        <w:rPr>
          <w:rFonts w:ascii="Times New Roman" w:hAnsi="Times New Roman" w:cs="Times New Roman"/>
          <w:sz w:val="28"/>
          <w:szCs w:val="28"/>
          <w:lang w:val="vi-VN"/>
        </w:rPr>
        <w:t>Thông tư</w:t>
      </w:r>
      <w:r w:rsidRPr="003C532B">
        <w:rPr>
          <w:rFonts w:ascii="Times New Roman" w:hAnsi="Times New Roman" w:cs="Times New Roman"/>
          <w:sz w:val="28"/>
          <w:szCs w:val="28"/>
          <w:lang w:val="vi-VN"/>
        </w:rPr>
        <w:t xml:space="preserve"> này bị thay thế hoặc sửa đổi, bổ sung thì</w:t>
      </w:r>
      <w:r w:rsidRPr="00160A28">
        <w:rPr>
          <w:rFonts w:ascii="Times New Roman" w:hAnsi="Times New Roman" w:cs="Times New Roman"/>
          <w:sz w:val="28"/>
          <w:szCs w:val="28"/>
          <w:lang w:val="vi-VN"/>
        </w:rPr>
        <w:t xml:space="preserve"> áp dụng</w:t>
      </w:r>
      <w:r w:rsidRPr="003C532B">
        <w:rPr>
          <w:rFonts w:ascii="Times New Roman" w:hAnsi="Times New Roman" w:cs="Times New Roman"/>
          <w:sz w:val="28"/>
          <w:szCs w:val="28"/>
          <w:lang w:val="vi-VN"/>
        </w:rPr>
        <w:t xml:space="preserve"> theo </w:t>
      </w:r>
      <w:r w:rsidRPr="00160A28">
        <w:rPr>
          <w:rFonts w:ascii="Times New Roman" w:hAnsi="Times New Roman" w:cs="Times New Roman"/>
          <w:sz w:val="28"/>
          <w:szCs w:val="28"/>
          <w:lang w:val="vi-VN"/>
        </w:rPr>
        <w:t xml:space="preserve">các </w:t>
      </w:r>
      <w:r w:rsidRPr="003C532B">
        <w:rPr>
          <w:rFonts w:ascii="Times New Roman" w:hAnsi="Times New Roman" w:cs="Times New Roman"/>
          <w:sz w:val="28"/>
          <w:szCs w:val="28"/>
          <w:lang w:val="vi-VN"/>
        </w:rPr>
        <w:t xml:space="preserve">văn bản </w:t>
      </w:r>
      <w:r w:rsidRPr="00160A28">
        <w:rPr>
          <w:rFonts w:ascii="Times New Roman" w:hAnsi="Times New Roman" w:cs="Times New Roman"/>
          <w:sz w:val="28"/>
          <w:szCs w:val="28"/>
          <w:lang w:val="vi-VN"/>
        </w:rPr>
        <w:t xml:space="preserve">đã được </w:t>
      </w:r>
      <w:r w:rsidRPr="003C532B">
        <w:rPr>
          <w:rFonts w:ascii="Times New Roman" w:hAnsi="Times New Roman" w:cs="Times New Roman"/>
          <w:sz w:val="28"/>
          <w:szCs w:val="28"/>
          <w:lang w:val="vi-VN"/>
        </w:rPr>
        <w:t>thay thế hoặc</w:t>
      </w:r>
      <w:r w:rsidRPr="00160A28">
        <w:rPr>
          <w:rFonts w:ascii="Times New Roman" w:hAnsi="Times New Roman" w:cs="Times New Roman"/>
          <w:sz w:val="28"/>
          <w:szCs w:val="28"/>
          <w:lang w:val="vi-VN"/>
        </w:rPr>
        <w:t xml:space="preserve"> </w:t>
      </w:r>
      <w:r w:rsidRPr="003C532B">
        <w:rPr>
          <w:rFonts w:ascii="Times New Roman" w:hAnsi="Times New Roman" w:cs="Times New Roman"/>
          <w:sz w:val="28"/>
          <w:szCs w:val="28"/>
          <w:lang w:val="vi-VN"/>
        </w:rPr>
        <w:t>sửa đổi, bổ sung</w:t>
      </w:r>
      <w:r w:rsidRPr="00160A28">
        <w:rPr>
          <w:rFonts w:ascii="Times New Roman" w:hAnsi="Times New Roman" w:cs="Times New Roman"/>
          <w:sz w:val="28"/>
          <w:szCs w:val="28"/>
          <w:lang w:val="vi-VN"/>
        </w:rPr>
        <w:t>.</w:t>
      </w:r>
    </w:p>
    <w:p w14:paraId="2E07291C" w14:textId="535DB626" w:rsidR="006C5724" w:rsidRPr="002419D3" w:rsidRDefault="006C5724" w:rsidP="00B8740D">
      <w:pPr>
        <w:pStyle w:val="ListParagraph"/>
        <w:numPr>
          <w:ilvl w:val="0"/>
          <w:numId w:val="36"/>
        </w:numPr>
        <w:tabs>
          <w:tab w:val="left" w:pos="1418"/>
          <w:tab w:val="left" w:pos="1701"/>
          <w:tab w:val="left" w:pos="1843"/>
          <w:tab w:val="left" w:pos="3840"/>
        </w:tabs>
        <w:spacing w:before="60" w:line="380" w:lineRule="exact"/>
        <w:ind w:left="0" w:firstLine="567"/>
        <w:jc w:val="both"/>
        <w:rPr>
          <w:rFonts w:ascii="Times New Roman" w:hAnsi="Times New Roman" w:cs="Times New Roman"/>
          <w:b/>
          <w:sz w:val="28"/>
          <w:szCs w:val="28"/>
          <w:lang w:val="vi-VN"/>
        </w:rPr>
      </w:pPr>
      <w:r w:rsidRPr="00E66319">
        <w:rPr>
          <w:rFonts w:ascii="Times New Roman" w:hAnsi="Times New Roman" w:cs="Times New Roman"/>
          <w:b/>
          <w:sz w:val="28"/>
          <w:szCs w:val="28"/>
          <w:lang w:val="pt-BR"/>
        </w:rPr>
        <w:lastRenderedPageBreak/>
        <w:t>Trách nhiệm thi hành</w:t>
      </w:r>
    </w:p>
    <w:p w14:paraId="63C0D463" w14:textId="77777777" w:rsidR="006C5724" w:rsidRDefault="006C5724" w:rsidP="004B1136">
      <w:pPr>
        <w:spacing w:before="60" w:line="380" w:lineRule="exact"/>
        <w:ind w:firstLine="567"/>
        <w:jc w:val="both"/>
        <w:rPr>
          <w:rFonts w:ascii="Times New Roman" w:hAnsi="Times New Roman" w:cs="Times New Roman"/>
          <w:sz w:val="28"/>
          <w:szCs w:val="28"/>
          <w:lang w:val="es-ES"/>
        </w:rPr>
      </w:pPr>
      <w:r w:rsidRPr="003C532B">
        <w:rPr>
          <w:rFonts w:ascii="Times New Roman" w:hAnsi="Times New Roman" w:cs="Times New Roman"/>
          <w:sz w:val="28"/>
          <w:szCs w:val="28"/>
          <w:lang w:val="es-ES"/>
        </w:rPr>
        <w:t xml:space="preserve">Cục trưởng </w:t>
      </w:r>
      <w:r w:rsidRPr="003C532B">
        <w:rPr>
          <w:rFonts w:ascii="Times New Roman" w:hAnsi="Times New Roman" w:cs="Times New Roman"/>
          <w:sz w:val="28"/>
          <w:szCs w:val="28"/>
          <w:lang w:val="vi-VN"/>
        </w:rPr>
        <w:t>Cục</w:t>
      </w:r>
      <w:r w:rsidRPr="00160A28">
        <w:rPr>
          <w:rFonts w:ascii="Times New Roman" w:hAnsi="Times New Roman" w:cs="Times New Roman"/>
          <w:sz w:val="28"/>
          <w:szCs w:val="28"/>
          <w:lang w:val="vi-VN"/>
        </w:rPr>
        <w:t xml:space="preserve"> Quản lý</w:t>
      </w:r>
      <w:r w:rsidRPr="003C532B">
        <w:rPr>
          <w:rFonts w:ascii="Times New Roman" w:hAnsi="Times New Roman" w:cs="Times New Roman"/>
          <w:sz w:val="28"/>
          <w:szCs w:val="28"/>
          <w:lang w:val="vi-VN"/>
        </w:rPr>
        <w:t xml:space="preserve"> Khám, chữa bệnh</w:t>
      </w:r>
      <w:r w:rsidRPr="003C532B">
        <w:rPr>
          <w:rFonts w:ascii="Times New Roman" w:hAnsi="Times New Roman" w:cs="Times New Roman"/>
          <w:sz w:val="28"/>
          <w:szCs w:val="28"/>
          <w:lang w:val="es-ES"/>
        </w:rPr>
        <w:t>, Thủ trưởng các cơ quan, đơn vị thuộc, trực thuộc Bộ Y tế, Giám đốc Sở Y tế các tỉnh, thành phố trực thuộc Trung ương và Thủ trưởng đơn vị y tế các Bộ, ngành và các cơ quan, tổ chức, cá nhân có liên quan</w:t>
      </w:r>
      <w:r w:rsidRPr="002419D3">
        <w:rPr>
          <w:rFonts w:ascii="Times New Roman" w:hAnsi="Times New Roman" w:cs="Times New Roman"/>
          <w:sz w:val="28"/>
          <w:szCs w:val="28"/>
          <w:lang w:val="es-ES"/>
        </w:rPr>
        <w:t xml:space="preserve"> chịu trách nhiệm thi hành Thông tư này.</w:t>
      </w:r>
    </w:p>
    <w:p w14:paraId="77A0C329" w14:textId="77777777" w:rsidR="006C5724" w:rsidRDefault="006C5724" w:rsidP="00900EA0">
      <w:pPr>
        <w:spacing w:line="380" w:lineRule="exact"/>
        <w:ind w:firstLine="567"/>
        <w:jc w:val="both"/>
        <w:rPr>
          <w:rFonts w:ascii="Times New Roman" w:hAnsi="Times New Roman" w:cs="Times New Roman"/>
          <w:sz w:val="28"/>
          <w:szCs w:val="28"/>
          <w:lang w:val="es-ES"/>
        </w:rPr>
      </w:pPr>
      <w:r w:rsidRPr="00160A28">
        <w:rPr>
          <w:rFonts w:ascii="Times New Roman" w:hAnsi="Times New Roman" w:cs="Times New Roman"/>
          <w:sz w:val="28"/>
          <w:szCs w:val="28"/>
          <w:lang w:val="es-ES"/>
        </w:rPr>
        <w:t xml:space="preserve">Trong quá trình thực hiện, </w:t>
      </w:r>
      <w:r w:rsidR="00C918DA" w:rsidRPr="00160A28">
        <w:rPr>
          <w:rFonts w:ascii="Times New Roman" w:hAnsi="Times New Roman" w:cs="Times New Roman"/>
          <w:sz w:val="28"/>
          <w:szCs w:val="28"/>
          <w:lang w:val="es-ES"/>
        </w:rPr>
        <w:t xml:space="preserve">nếu có khó khăn vướng mắc, đề nghị cơ quan, tổ chức, cá nhân báo cáo về </w:t>
      </w:r>
      <w:r w:rsidRPr="00160A28">
        <w:rPr>
          <w:rFonts w:ascii="Times New Roman" w:hAnsi="Times New Roman" w:cs="Times New Roman"/>
          <w:sz w:val="28"/>
          <w:szCs w:val="28"/>
          <w:lang w:val="es-ES"/>
        </w:rPr>
        <w:t>Bộ Y tế (</w:t>
      </w:r>
      <w:r w:rsidR="005970AE" w:rsidRPr="003C532B">
        <w:rPr>
          <w:rFonts w:ascii="Times New Roman" w:hAnsi="Times New Roman" w:cs="Times New Roman"/>
          <w:sz w:val="28"/>
          <w:szCs w:val="28"/>
          <w:lang w:val="vi-VN"/>
        </w:rPr>
        <w:t>Cục</w:t>
      </w:r>
      <w:r w:rsidR="005970AE" w:rsidRPr="00160A28">
        <w:rPr>
          <w:rFonts w:ascii="Times New Roman" w:hAnsi="Times New Roman" w:cs="Times New Roman"/>
          <w:sz w:val="28"/>
          <w:szCs w:val="28"/>
          <w:lang w:val="es-ES"/>
        </w:rPr>
        <w:t xml:space="preserve"> Quản lý</w:t>
      </w:r>
      <w:r w:rsidR="005970AE" w:rsidRPr="003C532B">
        <w:rPr>
          <w:rFonts w:ascii="Times New Roman" w:hAnsi="Times New Roman" w:cs="Times New Roman"/>
          <w:sz w:val="28"/>
          <w:szCs w:val="28"/>
          <w:lang w:val="vi-VN"/>
        </w:rPr>
        <w:t xml:space="preserve"> Khám, chữa bệnh</w:t>
      </w:r>
      <w:r w:rsidRPr="00160A28">
        <w:rPr>
          <w:rFonts w:ascii="Times New Roman" w:hAnsi="Times New Roman" w:cs="Times New Roman"/>
          <w:sz w:val="28"/>
          <w:szCs w:val="28"/>
          <w:lang w:val="es-ES"/>
        </w:rPr>
        <w:t>) để xem xét, giải quyết./.</w:t>
      </w:r>
    </w:p>
    <w:p w14:paraId="64B5133F" w14:textId="77777777" w:rsidR="00153427" w:rsidRDefault="00153427" w:rsidP="00900EA0">
      <w:pPr>
        <w:spacing w:line="380" w:lineRule="exact"/>
        <w:ind w:firstLine="567"/>
        <w:jc w:val="both"/>
        <w:rPr>
          <w:rFonts w:ascii="Times New Roman" w:hAnsi="Times New Roman" w:cs="Times New Roman"/>
          <w:sz w:val="28"/>
          <w:szCs w:val="28"/>
          <w:lang w:val="es-ES"/>
        </w:rPr>
      </w:pPr>
    </w:p>
    <w:tbl>
      <w:tblPr>
        <w:tblW w:w="8897" w:type="dxa"/>
        <w:tblLayout w:type="fixed"/>
        <w:tblLook w:val="0000" w:firstRow="0" w:lastRow="0" w:firstColumn="0" w:lastColumn="0" w:noHBand="0" w:noVBand="0"/>
      </w:tblPr>
      <w:tblGrid>
        <w:gridCol w:w="5070"/>
        <w:gridCol w:w="236"/>
        <w:gridCol w:w="3591"/>
      </w:tblGrid>
      <w:tr w:rsidR="00B16BC4" w:rsidRPr="00C76486" w14:paraId="770CD6C2" w14:textId="77777777" w:rsidTr="00280A08">
        <w:tc>
          <w:tcPr>
            <w:tcW w:w="5070" w:type="dxa"/>
            <w:shd w:val="clear" w:color="000000" w:fill="FFFFFF"/>
          </w:tcPr>
          <w:p w14:paraId="6D6BFCFE" w14:textId="77777777" w:rsidR="00B16BC4" w:rsidRPr="003C532B" w:rsidRDefault="00B16BC4" w:rsidP="00280A08">
            <w:pPr>
              <w:jc w:val="both"/>
              <w:rPr>
                <w:rFonts w:ascii="Times New Roman" w:hAnsi="Times New Roman" w:cs="Times New Roman"/>
                <w:b/>
                <w:bCs/>
                <w:i/>
                <w:iCs/>
                <w:sz w:val="24"/>
                <w:szCs w:val="24"/>
                <w:lang w:val="vi-VN"/>
              </w:rPr>
            </w:pPr>
            <w:r w:rsidRPr="003C532B">
              <w:rPr>
                <w:rFonts w:ascii="Times New Roman" w:hAnsi="Times New Roman" w:cs="Times New Roman"/>
                <w:b/>
                <w:bCs/>
                <w:i/>
                <w:iCs/>
                <w:sz w:val="24"/>
                <w:szCs w:val="24"/>
                <w:lang w:val="vi-VN"/>
              </w:rPr>
              <w:t>Nơi nhận:</w:t>
            </w:r>
          </w:p>
          <w:p w14:paraId="62D59B46" w14:textId="77777777" w:rsidR="00B16BC4" w:rsidRPr="003C532B" w:rsidRDefault="00B16BC4" w:rsidP="00280A08">
            <w:pPr>
              <w:jc w:val="both"/>
              <w:rPr>
                <w:rFonts w:ascii="Times New Roman" w:hAnsi="Times New Roman" w:cs="Times New Roman"/>
                <w:b/>
                <w:bCs/>
                <w:i/>
                <w:iCs/>
                <w:sz w:val="24"/>
                <w:szCs w:val="24"/>
                <w:lang w:val="es-ES"/>
              </w:rPr>
            </w:pPr>
            <w:r w:rsidRPr="003C532B">
              <w:rPr>
                <w:rFonts w:ascii="Times New Roman" w:hAnsi="Times New Roman" w:cs="Times New Roman"/>
                <w:sz w:val="22"/>
                <w:szCs w:val="28"/>
                <w:lang w:val="es-ES"/>
              </w:rPr>
              <w:t>- Ủy ban về các vấn đề xã hội của Quốc hội</w:t>
            </w:r>
            <w:r>
              <w:rPr>
                <w:rFonts w:ascii="Times New Roman" w:hAnsi="Times New Roman" w:cs="Times New Roman"/>
                <w:sz w:val="22"/>
                <w:szCs w:val="28"/>
                <w:lang w:val="es-ES"/>
              </w:rPr>
              <w:t xml:space="preserve"> (để g/sát)</w:t>
            </w:r>
            <w:r w:rsidRPr="003C532B">
              <w:rPr>
                <w:rFonts w:ascii="Times New Roman" w:hAnsi="Times New Roman" w:cs="Times New Roman"/>
                <w:sz w:val="22"/>
                <w:szCs w:val="28"/>
                <w:lang w:val="es-ES"/>
              </w:rPr>
              <w:t>;</w:t>
            </w:r>
          </w:p>
          <w:p w14:paraId="37B2C823" w14:textId="77777777" w:rsidR="00B16BC4" w:rsidRPr="003C532B" w:rsidRDefault="00B16BC4" w:rsidP="00280A08">
            <w:pPr>
              <w:jc w:val="both"/>
              <w:rPr>
                <w:rFonts w:ascii="Times New Roman" w:hAnsi="Times New Roman" w:cs="Times New Roman"/>
                <w:sz w:val="22"/>
                <w:szCs w:val="28"/>
                <w:lang w:val="es-ES"/>
              </w:rPr>
            </w:pPr>
            <w:r w:rsidRPr="003C532B">
              <w:rPr>
                <w:rFonts w:ascii="Times New Roman" w:hAnsi="Times New Roman" w:cs="Times New Roman"/>
                <w:sz w:val="22"/>
                <w:szCs w:val="28"/>
                <w:lang w:val="vi-VN"/>
              </w:rPr>
              <w:t>- Văn phòng Chính phủ (Công báo, Cổng TTĐT);</w:t>
            </w:r>
          </w:p>
          <w:p w14:paraId="60B4BC48" w14:textId="77777777" w:rsidR="00B16BC4" w:rsidRPr="003C532B" w:rsidRDefault="00B16BC4" w:rsidP="00280A08">
            <w:pPr>
              <w:jc w:val="both"/>
              <w:rPr>
                <w:rFonts w:ascii="Times New Roman" w:hAnsi="Times New Roman" w:cs="Times New Roman"/>
                <w:sz w:val="22"/>
                <w:szCs w:val="28"/>
                <w:lang w:val="vi-VN"/>
              </w:rPr>
            </w:pPr>
            <w:r w:rsidRPr="003C532B">
              <w:rPr>
                <w:rFonts w:ascii="Times New Roman" w:hAnsi="Times New Roman" w:cs="Times New Roman"/>
                <w:sz w:val="22"/>
                <w:szCs w:val="28"/>
                <w:lang w:val="es-ES"/>
              </w:rPr>
              <w:t xml:space="preserve">- </w:t>
            </w:r>
            <w:r w:rsidRPr="003C532B">
              <w:rPr>
                <w:rFonts w:ascii="Times New Roman" w:hAnsi="Times New Roman" w:cs="Times New Roman"/>
                <w:sz w:val="22"/>
                <w:szCs w:val="28"/>
                <w:lang w:val="vi-VN"/>
              </w:rPr>
              <w:t>Bộ Tư pháp (Cục KTVBQPPL);</w:t>
            </w:r>
          </w:p>
          <w:p w14:paraId="10A800A2" w14:textId="77777777" w:rsidR="00B16BC4" w:rsidRPr="003C532B" w:rsidRDefault="00B16BC4" w:rsidP="00280A08">
            <w:pPr>
              <w:jc w:val="both"/>
              <w:rPr>
                <w:rFonts w:ascii="Times New Roman" w:hAnsi="Times New Roman" w:cs="Times New Roman"/>
                <w:sz w:val="22"/>
                <w:szCs w:val="28"/>
                <w:lang w:val="vi-VN"/>
              </w:rPr>
            </w:pPr>
            <w:r w:rsidRPr="003C532B">
              <w:rPr>
                <w:rFonts w:ascii="Times New Roman" w:hAnsi="Times New Roman" w:cs="Times New Roman"/>
                <w:sz w:val="22"/>
                <w:szCs w:val="28"/>
                <w:lang w:val="vi-VN"/>
              </w:rPr>
              <w:t xml:space="preserve">- Các Bộ, cơ quan ngang Bộ, cơ quan </w:t>
            </w:r>
          </w:p>
          <w:p w14:paraId="182CFE9A" w14:textId="77777777" w:rsidR="00B16BC4" w:rsidRPr="003C532B" w:rsidRDefault="00B16BC4" w:rsidP="00280A08">
            <w:pPr>
              <w:jc w:val="both"/>
              <w:rPr>
                <w:rFonts w:ascii="Times New Roman" w:hAnsi="Times New Roman" w:cs="Times New Roman"/>
                <w:sz w:val="22"/>
                <w:szCs w:val="28"/>
                <w:lang w:val="vi-VN"/>
              </w:rPr>
            </w:pPr>
            <w:r w:rsidRPr="003C532B">
              <w:rPr>
                <w:rFonts w:ascii="Times New Roman" w:hAnsi="Times New Roman" w:cs="Times New Roman"/>
                <w:sz w:val="22"/>
                <w:szCs w:val="28"/>
                <w:lang w:val="vi-VN"/>
              </w:rPr>
              <w:t xml:space="preserve">  thuộc Chính phủ;</w:t>
            </w:r>
          </w:p>
          <w:p w14:paraId="113012D2" w14:textId="77777777" w:rsidR="00B16BC4" w:rsidRPr="00160A28" w:rsidRDefault="00B16BC4" w:rsidP="00280A08">
            <w:pPr>
              <w:jc w:val="both"/>
              <w:rPr>
                <w:rFonts w:ascii="Times New Roman" w:hAnsi="Times New Roman" w:cs="Times New Roman"/>
                <w:sz w:val="22"/>
                <w:szCs w:val="28"/>
                <w:lang w:val="vi-VN"/>
              </w:rPr>
            </w:pPr>
            <w:r w:rsidRPr="003C532B">
              <w:rPr>
                <w:rFonts w:ascii="Times New Roman" w:hAnsi="Times New Roman" w:cs="Times New Roman"/>
                <w:sz w:val="22"/>
                <w:szCs w:val="28"/>
                <w:lang w:val="vi-VN"/>
              </w:rPr>
              <w:t>- UBND các tỉnh, thành phố trực thuộc TW;</w:t>
            </w:r>
          </w:p>
          <w:p w14:paraId="7C4EB097" w14:textId="77777777" w:rsidR="00B16BC4" w:rsidRPr="00160A28" w:rsidRDefault="00B16BC4" w:rsidP="00280A08">
            <w:pPr>
              <w:jc w:val="both"/>
              <w:rPr>
                <w:rFonts w:ascii="Times New Roman" w:hAnsi="Times New Roman" w:cs="Times New Roman"/>
                <w:sz w:val="22"/>
                <w:szCs w:val="28"/>
                <w:lang w:val="vi-VN"/>
              </w:rPr>
            </w:pPr>
            <w:r w:rsidRPr="00160A28">
              <w:rPr>
                <w:rFonts w:ascii="Times New Roman" w:hAnsi="Times New Roman" w:cs="Times New Roman"/>
                <w:sz w:val="22"/>
                <w:szCs w:val="28"/>
                <w:lang w:val="vi-VN"/>
              </w:rPr>
              <w:t>- Bộ trưởng (để b/cáo);</w:t>
            </w:r>
          </w:p>
          <w:p w14:paraId="71D99ACC" w14:textId="2AABFE0A" w:rsidR="00B16BC4" w:rsidRPr="003C532B" w:rsidRDefault="00B16BC4" w:rsidP="00280A08">
            <w:pPr>
              <w:tabs>
                <w:tab w:val="left" w:pos="6440"/>
              </w:tabs>
              <w:jc w:val="both"/>
              <w:rPr>
                <w:rFonts w:ascii="Times New Roman" w:hAnsi="Times New Roman" w:cs="Times New Roman"/>
                <w:sz w:val="22"/>
                <w:szCs w:val="28"/>
                <w:lang w:val="vi-VN"/>
              </w:rPr>
            </w:pPr>
            <w:r w:rsidRPr="003C532B">
              <w:rPr>
                <w:rFonts w:ascii="Times New Roman" w:hAnsi="Times New Roman" w:cs="Times New Roman"/>
                <w:sz w:val="22"/>
                <w:szCs w:val="28"/>
                <w:lang w:val="vi-VN"/>
              </w:rPr>
              <w:t>- Các Thứ trưởng (để phối hợp thực hiện);</w:t>
            </w:r>
          </w:p>
          <w:p w14:paraId="44146D62" w14:textId="77777777" w:rsidR="00B16BC4" w:rsidRPr="00160A28" w:rsidRDefault="00B16BC4" w:rsidP="00280A08">
            <w:pPr>
              <w:jc w:val="both"/>
              <w:rPr>
                <w:rFonts w:ascii="Times New Roman" w:hAnsi="Times New Roman" w:cs="Times New Roman"/>
                <w:sz w:val="22"/>
                <w:szCs w:val="28"/>
                <w:lang w:val="vi-VN"/>
              </w:rPr>
            </w:pPr>
            <w:r w:rsidRPr="003C532B">
              <w:rPr>
                <w:rFonts w:ascii="Times New Roman" w:hAnsi="Times New Roman" w:cs="Times New Roman"/>
                <w:sz w:val="22"/>
                <w:szCs w:val="28"/>
                <w:lang w:val="vi-VN"/>
              </w:rPr>
              <w:t>- Các Vụ, Cục,</w:t>
            </w:r>
            <w:r w:rsidRPr="00160A28">
              <w:rPr>
                <w:rFonts w:ascii="Times New Roman" w:hAnsi="Times New Roman" w:cs="Times New Roman"/>
                <w:sz w:val="22"/>
                <w:szCs w:val="28"/>
                <w:lang w:val="vi-VN"/>
              </w:rPr>
              <w:t xml:space="preserve"> </w:t>
            </w:r>
            <w:r w:rsidRPr="003C532B">
              <w:rPr>
                <w:rFonts w:ascii="Times New Roman" w:hAnsi="Times New Roman" w:cs="Times New Roman"/>
                <w:sz w:val="22"/>
                <w:szCs w:val="28"/>
                <w:lang w:val="vi-VN"/>
              </w:rPr>
              <w:t>Tổng cục</w:t>
            </w:r>
            <w:r w:rsidRPr="00160A28">
              <w:rPr>
                <w:rFonts w:ascii="Times New Roman" w:hAnsi="Times New Roman" w:cs="Times New Roman"/>
                <w:sz w:val="22"/>
                <w:szCs w:val="28"/>
                <w:lang w:val="vi-VN"/>
              </w:rPr>
              <w:t>,</w:t>
            </w:r>
            <w:r w:rsidRPr="003C532B">
              <w:rPr>
                <w:rFonts w:ascii="Times New Roman" w:hAnsi="Times New Roman" w:cs="Times New Roman"/>
                <w:sz w:val="22"/>
                <w:szCs w:val="28"/>
                <w:lang w:val="vi-VN"/>
              </w:rPr>
              <w:t xml:space="preserve"> VPB, </w:t>
            </w:r>
            <w:r w:rsidRPr="00160A28">
              <w:rPr>
                <w:rFonts w:ascii="Times New Roman" w:hAnsi="Times New Roman" w:cs="Times New Roman"/>
                <w:sz w:val="22"/>
                <w:szCs w:val="28"/>
                <w:lang w:val="vi-VN"/>
              </w:rPr>
              <w:t xml:space="preserve">TTr </w:t>
            </w:r>
            <w:r w:rsidRPr="003C532B">
              <w:rPr>
                <w:rFonts w:ascii="Times New Roman" w:hAnsi="Times New Roman" w:cs="Times New Roman"/>
                <w:sz w:val="22"/>
                <w:szCs w:val="28"/>
                <w:lang w:val="vi-VN"/>
              </w:rPr>
              <w:t>thuộc Bộ Y tế;</w:t>
            </w:r>
            <w:r w:rsidRPr="003C532B">
              <w:rPr>
                <w:rFonts w:ascii="Times New Roman" w:hAnsi="Times New Roman" w:cs="Times New Roman"/>
                <w:b/>
                <w:bCs/>
                <w:sz w:val="22"/>
                <w:szCs w:val="28"/>
                <w:lang w:val="vi-VN"/>
              </w:rPr>
              <w:t xml:space="preserve"> </w:t>
            </w:r>
          </w:p>
          <w:p w14:paraId="5EB52A62" w14:textId="77777777" w:rsidR="00B16BC4" w:rsidRPr="003C532B" w:rsidRDefault="00B16BC4" w:rsidP="00280A08">
            <w:pPr>
              <w:jc w:val="both"/>
              <w:rPr>
                <w:rFonts w:ascii="Times New Roman" w:hAnsi="Times New Roman" w:cs="Times New Roman"/>
                <w:sz w:val="22"/>
                <w:szCs w:val="28"/>
                <w:lang w:val="vi-VN"/>
              </w:rPr>
            </w:pPr>
            <w:r w:rsidRPr="003C532B">
              <w:rPr>
                <w:rFonts w:ascii="Times New Roman" w:hAnsi="Times New Roman" w:cs="Times New Roman"/>
                <w:sz w:val="22"/>
                <w:szCs w:val="28"/>
                <w:lang w:val="vi-VN"/>
              </w:rPr>
              <w:t>- Các đơn vị trực thuộc Bộ Y tế;</w:t>
            </w:r>
          </w:p>
          <w:p w14:paraId="6727CD03" w14:textId="77777777" w:rsidR="00B16BC4" w:rsidRPr="003C532B" w:rsidRDefault="00B16BC4" w:rsidP="00280A08">
            <w:pPr>
              <w:jc w:val="both"/>
              <w:rPr>
                <w:rFonts w:ascii="Times New Roman" w:hAnsi="Times New Roman" w:cs="Times New Roman"/>
                <w:sz w:val="22"/>
                <w:szCs w:val="28"/>
                <w:lang w:val="fr-FR"/>
              </w:rPr>
            </w:pPr>
            <w:r w:rsidRPr="003C532B">
              <w:rPr>
                <w:rFonts w:ascii="Times New Roman" w:hAnsi="Times New Roman" w:cs="Times New Roman"/>
                <w:sz w:val="22"/>
                <w:szCs w:val="28"/>
                <w:lang w:val="vi-VN"/>
              </w:rPr>
              <w:t>- Sở Y tế các tỉnh</w:t>
            </w:r>
            <w:r w:rsidRPr="00160A28">
              <w:rPr>
                <w:rFonts w:ascii="Times New Roman" w:hAnsi="Times New Roman" w:cs="Times New Roman"/>
                <w:sz w:val="22"/>
                <w:szCs w:val="28"/>
                <w:lang w:val="vi-VN"/>
              </w:rPr>
              <w:t xml:space="preserve">/TP, </w:t>
            </w:r>
            <w:r w:rsidRPr="003C532B">
              <w:rPr>
                <w:rFonts w:ascii="Times New Roman" w:hAnsi="Times New Roman" w:cs="Times New Roman"/>
                <w:sz w:val="22"/>
                <w:szCs w:val="28"/>
                <w:lang w:val="vi-VN"/>
              </w:rPr>
              <w:t>Y tế các Bộ, ngành;</w:t>
            </w:r>
            <w:r w:rsidRPr="003C532B">
              <w:rPr>
                <w:rFonts w:ascii="Times New Roman" w:hAnsi="Times New Roman" w:cs="Times New Roman"/>
                <w:sz w:val="22"/>
                <w:szCs w:val="28"/>
                <w:lang w:val="fr-FR"/>
              </w:rPr>
              <w:tab/>
            </w:r>
          </w:p>
          <w:p w14:paraId="7CF0DD01" w14:textId="77777777" w:rsidR="00B16BC4" w:rsidRPr="003C532B" w:rsidRDefault="00B16BC4" w:rsidP="00280A08">
            <w:pPr>
              <w:jc w:val="both"/>
              <w:rPr>
                <w:rFonts w:ascii="Times New Roman" w:hAnsi="Times New Roman" w:cs="Times New Roman"/>
                <w:sz w:val="22"/>
                <w:szCs w:val="28"/>
                <w:lang w:val="vi-VN"/>
              </w:rPr>
            </w:pPr>
            <w:r w:rsidRPr="003C532B">
              <w:rPr>
                <w:rFonts w:ascii="Times New Roman" w:hAnsi="Times New Roman" w:cs="Times New Roman"/>
                <w:sz w:val="22"/>
                <w:szCs w:val="28"/>
                <w:lang w:val="vi-VN"/>
              </w:rPr>
              <w:t>- Cổng TTĐT</w:t>
            </w:r>
            <w:r w:rsidRPr="003C532B">
              <w:rPr>
                <w:rFonts w:ascii="Times New Roman" w:hAnsi="Times New Roman" w:cs="Times New Roman"/>
                <w:sz w:val="22"/>
                <w:szCs w:val="28"/>
                <w:lang w:val="fr-FR"/>
              </w:rPr>
              <w:t xml:space="preserve"> </w:t>
            </w:r>
            <w:r w:rsidRPr="003C532B">
              <w:rPr>
                <w:rFonts w:ascii="Times New Roman" w:hAnsi="Times New Roman" w:cs="Times New Roman"/>
                <w:sz w:val="22"/>
                <w:szCs w:val="28"/>
                <w:lang w:val="vi-VN"/>
              </w:rPr>
              <w:t>Bộ Y tế;</w:t>
            </w:r>
          </w:p>
          <w:p w14:paraId="3F5B654D" w14:textId="77777777" w:rsidR="00B16BC4" w:rsidRPr="00160A28" w:rsidRDefault="00B16BC4" w:rsidP="00280A08">
            <w:pPr>
              <w:rPr>
                <w:rFonts w:ascii="Times New Roman" w:hAnsi="Times New Roman" w:cs="Times New Roman"/>
                <w:sz w:val="22"/>
                <w:szCs w:val="28"/>
                <w:lang w:val="vi-VN"/>
              </w:rPr>
            </w:pPr>
            <w:r w:rsidRPr="003C532B">
              <w:rPr>
                <w:rFonts w:ascii="Times New Roman" w:hAnsi="Times New Roman" w:cs="Times New Roman"/>
                <w:sz w:val="22"/>
                <w:szCs w:val="28"/>
                <w:lang w:val="vi-VN"/>
              </w:rPr>
              <w:t xml:space="preserve">- Lưu : VT, </w:t>
            </w:r>
            <w:r w:rsidRPr="00160A28">
              <w:rPr>
                <w:rFonts w:ascii="Times New Roman" w:hAnsi="Times New Roman" w:cs="Times New Roman"/>
                <w:sz w:val="22"/>
                <w:szCs w:val="28"/>
                <w:lang w:val="vi-VN"/>
              </w:rPr>
              <w:t>KCB</w:t>
            </w:r>
            <w:r w:rsidRPr="003C532B">
              <w:rPr>
                <w:rFonts w:ascii="Times New Roman" w:hAnsi="Times New Roman" w:cs="Times New Roman"/>
                <w:sz w:val="22"/>
                <w:szCs w:val="28"/>
                <w:lang w:val="vi-VN"/>
              </w:rPr>
              <w:t xml:space="preserve"> (03b), PC (02b).</w:t>
            </w:r>
          </w:p>
        </w:tc>
        <w:tc>
          <w:tcPr>
            <w:tcW w:w="236" w:type="dxa"/>
            <w:shd w:val="clear" w:color="000000" w:fill="FFFFFF"/>
          </w:tcPr>
          <w:p w14:paraId="304A1137" w14:textId="77777777" w:rsidR="00B16BC4" w:rsidRPr="003C532B" w:rsidRDefault="00B16BC4" w:rsidP="00280A08">
            <w:pPr>
              <w:spacing w:before="80" w:after="80"/>
              <w:jc w:val="center"/>
              <w:rPr>
                <w:rFonts w:ascii="Times New Roman" w:hAnsi="Times New Roman" w:cs="Times New Roman"/>
                <w:b/>
                <w:bCs/>
                <w:sz w:val="22"/>
                <w:szCs w:val="28"/>
                <w:lang w:val="vi-VN"/>
              </w:rPr>
            </w:pPr>
          </w:p>
        </w:tc>
        <w:tc>
          <w:tcPr>
            <w:tcW w:w="3591" w:type="dxa"/>
            <w:shd w:val="clear" w:color="000000" w:fill="FFFFFF"/>
          </w:tcPr>
          <w:p w14:paraId="24834772" w14:textId="77777777" w:rsidR="00B16BC4" w:rsidRPr="00160A28" w:rsidRDefault="00B16BC4" w:rsidP="00280A08">
            <w:pPr>
              <w:jc w:val="center"/>
              <w:rPr>
                <w:rFonts w:ascii="Times New Roman" w:hAnsi="Times New Roman" w:cs="Times New Roman"/>
                <w:b/>
                <w:bCs/>
                <w:sz w:val="28"/>
                <w:szCs w:val="28"/>
                <w:lang w:val="vi-VN"/>
              </w:rPr>
            </w:pPr>
            <w:r w:rsidRPr="00160A28">
              <w:rPr>
                <w:rFonts w:ascii="Times New Roman" w:hAnsi="Times New Roman" w:cs="Times New Roman"/>
                <w:b/>
                <w:bCs/>
                <w:sz w:val="28"/>
                <w:szCs w:val="28"/>
                <w:lang w:val="vi-VN"/>
              </w:rPr>
              <w:t>KT.</w:t>
            </w:r>
            <w:r w:rsidR="00861476" w:rsidRPr="00160A28">
              <w:rPr>
                <w:rFonts w:ascii="Times New Roman" w:hAnsi="Times New Roman" w:cs="Times New Roman"/>
                <w:b/>
                <w:bCs/>
                <w:sz w:val="28"/>
                <w:szCs w:val="28"/>
                <w:lang w:val="vi-VN"/>
              </w:rPr>
              <w:t xml:space="preserve"> </w:t>
            </w:r>
            <w:r w:rsidRPr="003C532B">
              <w:rPr>
                <w:rFonts w:ascii="Times New Roman" w:hAnsi="Times New Roman" w:cs="Times New Roman"/>
                <w:b/>
                <w:bCs/>
                <w:sz w:val="28"/>
                <w:szCs w:val="28"/>
                <w:lang w:val="vi-VN"/>
              </w:rPr>
              <w:t>BỘ TRƯỞNG</w:t>
            </w:r>
          </w:p>
          <w:p w14:paraId="5B58996F" w14:textId="77777777" w:rsidR="00B16BC4" w:rsidRPr="00160A28" w:rsidRDefault="00B16BC4" w:rsidP="00280A08">
            <w:pPr>
              <w:jc w:val="center"/>
              <w:rPr>
                <w:rFonts w:ascii="Times New Roman" w:hAnsi="Times New Roman" w:cs="Times New Roman"/>
                <w:b/>
                <w:bCs/>
                <w:sz w:val="28"/>
                <w:szCs w:val="28"/>
                <w:lang w:val="vi-VN"/>
              </w:rPr>
            </w:pPr>
            <w:r w:rsidRPr="00160A28">
              <w:rPr>
                <w:rFonts w:ascii="Times New Roman" w:hAnsi="Times New Roman" w:cs="Times New Roman"/>
                <w:b/>
                <w:bCs/>
                <w:sz w:val="28"/>
                <w:szCs w:val="28"/>
                <w:lang w:val="vi-VN"/>
              </w:rPr>
              <w:t>THỨ TRƯỞNG</w:t>
            </w:r>
          </w:p>
          <w:p w14:paraId="710319ED" w14:textId="77777777" w:rsidR="00B16BC4" w:rsidRPr="003C532B" w:rsidRDefault="00B16BC4" w:rsidP="00280A08">
            <w:pPr>
              <w:spacing w:before="80" w:after="80"/>
              <w:jc w:val="center"/>
              <w:rPr>
                <w:rFonts w:ascii="Times New Roman" w:hAnsi="Times New Roman" w:cs="Times New Roman"/>
                <w:b/>
                <w:bCs/>
                <w:sz w:val="28"/>
                <w:szCs w:val="28"/>
                <w:lang w:val="vi-VN"/>
              </w:rPr>
            </w:pPr>
          </w:p>
          <w:p w14:paraId="1F069ACD" w14:textId="77777777" w:rsidR="00B16BC4" w:rsidRPr="003C532B" w:rsidRDefault="00B16BC4" w:rsidP="00280A08">
            <w:pPr>
              <w:spacing w:before="80" w:after="80"/>
              <w:jc w:val="center"/>
              <w:rPr>
                <w:rFonts w:ascii="Times New Roman" w:hAnsi="Times New Roman" w:cs="Times New Roman"/>
                <w:b/>
                <w:bCs/>
                <w:sz w:val="28"/>
                <w:szCs w:val="28"/>
                <w:lang w:val="vi-VN"/>
              </w:rPr>
            </w:pPr>
          </w:p>
          <w:p w14:paraId="5B6D6E22" w14:textId="77777777" w:rsidR="00B16BC4" w:rsidRDefault="00B16BC4" w:rsidP="00280A08">
            <w:pPr>
              <w:spacing w:before="80" w:after="80"/>
              <w:jc w:val="center"/>
              <w:rPr>
                <w:rFonts w:ascii="Times New Roman" w:hAnsi="Times New Roman" w:cs="Times New Roman"/>
                <w:b/>
                <w:bCs/>
                <w:sz w:val="28"/>
                <w:szCs w:val="28"/>
                <w:lang w:val="vi-VN"/>
              </w:rPr>
            </w:pPr>
          </w:p>
          <w:p w14:paraId="00DF14D1" w14:textId="77777777" w:rsidR="001B3D62" w:rsidRPr="00160A28" w:rsidRDefault="001B3D62" w:rsidP="00280A08">
            <w:pPr>
              <w:spacing w:before="80" w:after="80"/>
              <w:jc w:val="center"/>
              <w:rPr>
                <w:rFonts w:ascii="Times New Roman" w:hAnsi="Times New Roman" w:cs="Times New Roman"/>
                <w:b/>
                <w:bCs/>
                <w:sz w:val="28"/>
                <w:szCs w:val="28"/>
                <w:lang w:val="vi-VN"/>
              </w:rPr>
            </w:pPr>
          </w:p>
          <w:p w14:paraId="2C629525" w14:textId="77777777" w:rsidR="00B16BC4" w:rsidRPr="00951CE7" w:rsidRDefault="00951CE7" w:rsidP="00280A08">
            <w:pPr>
              <w:spacing w:before="80" w:after="80"/>
              <w:jc w:val="center"/>
              <w:rPr>
                <w:rFonts w:ascii="Times New Roman" w:hAnsi="Times New Roman" w:cs="Times New Roman"/>
                <w:b/>
                <w:bCs/>
                <w:sz w:val="28"/>
                <w:szCs w:val="28"/>
                <w:lang w:val="vi-VN"/>
              </w:rPr>
            </w:pPr>
            <w:r w:rsidRPr="00160A28">
              <w:rPr>
                <w:rFonts w:ascii="Times New Roman" w:hAnsi="Times New Roman" w:cs="Times New Roman"/>
                <w:b/>
                <w:bCs/>
                <w:sz w:val="28"/>
                <w:szCs w:val="28"/>
                <w:lang w:val="vi-VN"/>
              </w:rPr>
              <w:t>Trần</w:t>
            </w:r>
            <w:r w:rsidRPr="00951CE7">
              <w:rPr>
                <w:rFonts w:ascii="Times New Roman" w:hAnsi="Times New Roman" w:cs="Times New Roman"/>
                <w:b/>
                <w:bCs/>
                <w:sz w:val="28"/>
                <w:szCs w:val="28"/>
                <w:lang w:val="vi-VN"/>
              </w:rPr>
              <w:t xml:space="preserve"> Văn Thuấn</w:t>
            </w:r>
          </w:p>
          <w:p w14:paraId="5D007EC9" w14:textId="77777777" w:rsidR="00B16BC4" w:rsidRPr="003C532B" w:rsidRDefault="00B16BC4" w:rsidP="00280A08">
            <w:pPr>
              <w:spacing w:before="80" w:after="80"/>
              <w:jc w:val="center"/>
              <w:rPr>
                <w:rFonts w:ascii="Times New Roman" w:hAnsi="Times New Roman" w:cs="Times New Roman"/>
                <w:sz w:val="22"/>
                <w:szCs w:val="28"/>
                <w:lang w:val="vi-VN"/>
              </w:rPr>
            </w:pPr>
          </w:p>
        </w:tc>
      </w:tr>
    </w:tbl>
    <w:p w14:paraId="4297C657" w14:textId="77777777" w:rsidR="003C0FC6" w:rsidRDefault="003C0FC6" w:rsidP="00E66319">
      <w:pPr>
        <w:tabs>
          <w:tab w:val="left" w:pos="3840"/>
        </w:tabs>
        <w:spacing w:before="120" w:after="60"/>
        <w:ind w:firstLine="567"/>
        <w:jc w:val="both"/>
        <w:rPr>
          <w:rFonts w:ascii="Times New Roman" w:hAnsi="Times New Roman" w:cs="Times New Roman"/>
          <w:b/>
          <w:sz w:val="28"/>
          <w:szCs w:val="28"/>
          <w:lang w:val="pt-BR"/>
        </w:rPr>
      </w:pPr>
    </w:p>
    <w:p w14:paraId="53A0C6CE" w14:textId="77777777" w:rsidR="00386F07" w:rsidRDefault="00386F07" w:rsidP="00E66319">
      <w:pPr>
        <w:tabs>
          <w:tab w:val="left" w:pos="3840"/>
        </w:tabs>
        <w:spacing w:before="120" w:after="60"/>
        <w:ind w:firstLine="567"/>
        <w:jc w:val="both"/>
        <w:rPr>
          <w:rFonts w:ascii="Times New Roman" w:hAnsi="Times New Roman" w:cs="Times New Roman"/>
          <w:b/>
          <w:sz w:val="28"/>
          <w:szCs w:val="28"/>
          <w:lang w:val="pt-BR"/>
        </w:rPr>
      </w:pPr>
    </w:p>
    <w:p w14:paraId="59F7A673" w14:textId="77777777" w:rsidR="00386F07" w:rsidRPr="00386F07" w:rsidRDefault="00386F07" w:rsidP="00F04BBA">
      <w:pPr>
        <w:tabs>
          <w:tab w:val="left" w:pos="3840"/>
        </w:tabs>
        <w:spacing w:before="120" w:after="60"/>
        <w:jc w:val="both"/>
        <w:rPr>
          <w:rFonts w:ascii="Times New Roman" w:hAnsi="Times New Roman" w:cs="Times New Roman"/>
          <w:bCs/>
          <w:sz w:val="28"/>
          <w:szCs w:val="28"/>
          <w:lang w:val="vi-VN"/>
        </w:rPr>
      </w:pPr>
    </w:p>
    <w:sectPr w:rsidR="00386F07" w:rsidRPr="00386F07" w:rsidSect="00D81C1E">
      <w:headerReference w:type="default" r:id="rId9"/>
      <w:footerReference w:type="default" r:id="rId10"/>
      <w:pgSz w:w="11906" w:h="16838" w:code="9"/>
      <w:pgMar w:top="1134" w:right="1134" w:bottom="1134" w:left="1701"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3591" w14:textId="77777777" w:rsidR="008F5593" w:rsidRDefault="008F5593">
      <w:r>
        <w:separator/>
      </w:r>
    </w:p>
  </w:endnote>
  <w:endnote w:type="continuationSeparator" w:id="0">
    <w:p w14:paraId="4AEB4A59" w14:textId="77777777" w:rsidR="008F5593" w:rsidRDefault="008F5593">
      <w:r>
        <w:continuationSeparator/>
      </w:r>
    </w:p>
  </w:endnote>
  <w:endnote w:type="continuationNotice" w:id="1">
    <w:p w14:paraId="12F0EC5C" w14:textId="77777777" w:rsidR="008F5593" w:rsidRDefault="008F5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stote">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Humanst521 Cn BT">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723073"/>
      <w:docPartObj>
        <w:docPartGallery w:val="Page Numbers (Bottom of Page)"/>
        <w:docPartUnique/>
      </w:docPartObj>
    </w:sdtPr>
    <w:sdtEndPr>
      <w:rPr>
        <w:noProof/>
      </w:rPr>
    </w:sdtEndPr>
    <w:sdtContent>
      <w:p w14:paraId="522E45CB" w14:textId="4FBAB65C" w:rsidR="0044502A" w:rsidRDefault="0044502A">
        <w:pPr>
          <w:pStyle w:val="Footer"/>
          <w:jc w:val="center"/>
        </w:pPr>
        <w:r>
          <w:fldChar w:fldCharType="begin"/>
        </w:r>
        <w:r>
          <w:instrText xml:space="preserve"> PAGE   \* MERGEFORMAT </w:instrText>
        </w:r>
        <w:r>
          <w:fldChar w:fldCharType="separate"/>
        </w:r>
        <w:r w:rsidR="004F435A">
          <w:rPr>
            <w:noProof/>
          </w:rPr>
          <w:t>3</w:t>
        </w:r>
        <w:r>
          <w:rPr>
            <w:noProof/>
          </w:rPr>
          <w:fldChar w:fldCharType="end"/>
        </w:r>
      </w:p>
    </w:sdtContent>
  </w:sdt>
  <w:p w14:paraId="7D2D7469" w14:textId="77777777" w:rsidR="0044502A" w:rsidRDefault="00445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948E" w14:textId="77777777" w:rsidR="008F5593" w:rsidRDefault="008F5593">
      <w:r>
        <w:separator/>
      </w:r>
    </w:p>
  </w:footnote>
  <w:footnote w:type="continuationSeparator" w:id="0">
    <w:p w14:paraId="4ED53D50" w14:textId="77777777" w:rsidR="008F5593" w:rsidRDefault="008F5593">
      <w:r>
        <w:continuationSeparator/>
      </w:r>
    </w:p>
  </w:footnote>
  <w:footnote w:type="continuationNotice" w:id="1">
    <w:p w14:paraId="7A74A6D1" w14:textId="77777777" w:rsidR="008F5593" w:rsidRDefault="008F5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8D9E" w14:textId="78F53C60" w:rsidR="00D368CD" w:rsidRDefault="00D368CD" w:rsidP="00323B89">
    <w:pPr>
      <w:pStyle w:val="Header"/>
      <w:jc w:val="center"/>
    </w:pPr>
    <w:r w:rsidRPr="00EC75F7">
      <w:rPr>
        <w:rFonts w:ascii="Times New Roman" w:hAnsi="Times New Roman" w:cs="Times New Roman"/>
        <w:sz w:val="28"/>
        <w:szCs w:val="28"/>
      </w:rPr>
      <w:fldChar w:fldCharType="begin"/>
    </w:r>
    <w:r w:rsidRPr="00EC75F7">
      <w:rPr>
        <w:rFonts w:ascii="Times New Roman" w:hAnsi="Times New Roman" w:cs="Times New Roman"/>
        <w:sz w:val="28"/>
        <w:szCs w:val="28"/>
      </w:rPr>
      <w:instrText xml:space="preserve"> PAGE   \* MERGEFORMAT </w:instrText>
    </w:r>
    <w:r w:rsidRPr="00EC75F7">
      <w:rPr>
        <w:rFonts w:ascii="Times New Roman" w:hAnsi="Times New Roman" w:cs="Times New Roman"/>
        <w:sz w:val="28"/>
        <w:szCs w:val="28"/>
      </w:rPr>
      <w:fldChar w:fldCharType="separate"/>
    </w:r>
    <w:r w:rsidR="004F435A">
      <w:rPr>
        <w:rFonts w:ascii="Times New Roman" w:hAnsi="Times New Roman" w:cs="Times New Roman"/>
        <w:noProof/>
        <w:sz w:val="28"/>
        <w:szCs w:val="28"/>
      </w:rPr>
      <w:t>3</w:t>
    </w:r>
    <w:r w:rsidRPr="00EC75F7">
      <w:rPr>
        <w:rFonts w:ascii="Times New Roman" w:hAnsi="Times New Roman" w:cs="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1CC"/>
    <w:multiLevelType w:val="hybridMultilevel"/>
    <w:tmpl w:val="3D4A93AA"/>
    <w:lvl w:ilvl="0" w:tplc="43D6BF0C">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B60154"/>
    <w:multiLevelType w:val="hybridMultilevel"/>
    <w:tmpl w:val="40D6D822"/>
    <w:lvl w:ilvl="0" w:tplc="D52CAA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7AF7A54"/>
    <w:multiLevelType w:val="hybridMultilevel"/>
    <w:tmpl w:val="95D48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510DFC"/>
    <w:multiLevelType w:val="hybridMultilevel"/>
    <w:tmpl w:val="95D48F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057D8A"/>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DFB7D20"/>
    <w:multiLevelType w:val="multilevel"/>
    <w:tmpl w:val="F202E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6F67CF"/>
    <w:multiLevelType w:val="hybridMultilevel"/>
    <w:tmpl w:val="3D4A93AA"/>
    <w:lvl w:ilvl="0" w:tplc="FFFFFFFF">
      <w:start w:val="1"/>
      <w:numFmt w:val="decimal"/>
      <w:lvlText w:val="%1."/>
      <w:lvlJc w:val="left"/>
      <w:pPr>
        <w:ind w:left="2771" w:hanging="360"/>
      </w:pPr>
      <w:rPr>
        <w:rFonts w:hint="default"/>
        <w:b w:val="0"/>
        <w:bCs/>
      </w:rPr>
    </w:lvl>
    <w:lvl w:ilvl="1" w:tplc="FFFFFFFF" w:tentative="1">
      <w:start w:val="1"/>
      <w:numFmt w:val="lowerLetter"/>
      <w:lvlText w:val="%2."/>
      <w:lvlJc w:val="left"/>
      <w:pPr>
        <w:ind w:left="3491" w:hanging="360"/>
      </w:pPr>
    </w:lvl>
    <w:lvl w:ilvl="2" w:tplc="FFFFFFFF" w:tentative="1">
      <w:start w:val="1"/>
      <w:numFmt w:val="lowerRoman"/>
      <w:lvlText w:val="%3."/>
      <w:lvlJc w:val="right"/>
      <w:pPr>
        <w:ind w:left="4211" w:hanging="180"/>
      </w:p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7" w15:restartNumberingAfterBreak="0">
    <w:nsid w:val="133A5CED"/>
    <w:multiLevelType w:val="hybridMultilevel"/>
    <w:tmpl w:val="D354B4EE"/>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5297CBB"/>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16916C45"/>
    <w:multiLevelType w:val="hybridMultilevel"/>
    <w:tmpl w:val="AF86181E"/>
    <w:lvl w:ilvl="0" w:tplc="FFFFFFFF">
      <w:start w:val="1"/>
      <w:numFmt w:val="lowerLetter"/>
      <w:lvlText w:val="%1)"/>
      <w:lvlJc w:val="left"/>
      <w:pPr>
        <w:ind w:left="8724"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197F4260"/>
    <w:multiLevelType w:val="hybridMultilevel"/>
    <w:tmpl w:val="85D83466"/>
    <w:lvl w:ilvl="0" w:tplc="774AB6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A7E0AFC"/>
    <w:multiLevelType w:val="hybridMultilevel"/>
    <w:tmpl w:val="C58AFA3C"/>
    <w:lvl w:ilvl="0" w:tplc="FFFFFFFF">
      <w:start w:val="1"/>
      <w:numFmt w:val="lowerLetter"/>
      <w:lvlText w:val="%1)"/>
      <w:lvlJc w:val="left"/>
      <w:pPr>
        <w:ind w:left="1287" w:hanging="360"/>
      </w:pPr>
    </w:lvl>
    <w:lvl w:ilvl="1" w:tplc="769010AE">
      <w:start w:val="1"/>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1AE57ED4"/>
    <w:multiLevelType w:val="hybridMultilevel"/>
    <w:tmpl w:val="3D4A93AA"/>
    <w:lvl w:ilvl="0" w:tplc="FFFFFFFF">
      <w:start w:val="1"/>
      <w:numFmt w:val="decimal"/>
      <w:lvlText w:val="%1."/>
      <w:lvlJc w:val="left"/>
      <w:pPr>
        <w:ind w:left="5889"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1E38755A"/>
    <w:multiLevelType w:val="hybridMultilevel"/>
    <w:tmpl w:val="95D48F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2AC57AA"/>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5572B67"/>
    <w:multiLevelType w:val="hybridMultilevel"/>
    <w:tmpl w:val="166CB06C"/>
    <w:lvl w:ilvl="0" w:tplc="FFFFFFFF">
      <w:start w:val="1"/>
      <w:numFmt w:val="decimal"/>
      <w:lvlText w:val="%1."/>
      <w:lvlJc w:val="left"/>
      <w:pPr>
        <w:ind w:left="2629" w:hanging="360"/>
      </w:pPr>
      <w:rPr>
        <w:rFonts w:ascii="Times New Roman" w:hAnsi="Times New Roman" w:cs="Times New Roman" w:hint="default"/>
        <w:b w:val="0"/>
        <w:bCs/>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2A6816A6"/>
    <w:multiLevelType w:val="hybridMultilevel"/>
    <w:tmpl w:val="442835B4"/>
    <w:lvl w:ilvl="0" w:tplc="29E82696">
      <w:start w:val="1"/>
      <w:numFmt w:val="decimal"/>
      <w:lvlText w:val="Điều %1."/>
      <w:lvlJc w:val="left"/>
      <w:pPr>
        <w:ind w:left="1495"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AB7735C"/>
    <w:multiLevelType w:val="multilevel"/>
    <w:tmpl w:val="9EB06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783972"/>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2CE46FE0"/>
    <w:multiLevelType w:val="hybridMultilevel"/>
    <w:tmpl w:val="85DA7E80"/>
    <w:lvl w:ilvl="0" w:tplc="9CB8B34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667F78"/>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319A24F9"/>
    <w:multiLevelType w:val="multilevel"/>
    <w:tmpl w:val="21BA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3F67C4"/>
    <w:multiLevelType w:val="hybridMultilevel"/>
    <w:tmpl w:val="AF86181E"/>
    <w:lvl w:ilvl="0" w:tplc="FFFFFFFF">
      <w:start w:val="1"/>
      <w:numFmt w:val="lowerLetter"/>
      <w:lvlText w:val="%1)"/>
      <w:lvlJc w:val="left"/>
      <w:pPr>
        <w:ind w:left="8724"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3BD80CCB"/>
    <w:multiLevelType w:val="hybridMultilevel"/>
    <w:tmpl w:val="49DE427E"/>
    <w:lvl w:ilvl="0" w:tplc="8A4644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3E904F21"/>
    <w:multiLevelType w:val="hybridMultilevel"/>
    <w:tmpl w:val="C5F86DE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B4C670D"/>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4FD2746A"/>
    <w:multiLevelType w:val="hybridMultilevel"/>
    <w:tmpl w:val="C736043E"/>
    <w:lvl w:ilvl="0" w:tplc="07162EBC">
      <w:start w:val="7"/>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725F2"/>
    <w:multiLevelType w:val="hybridMultilevel"/>
    <w:tmpl w:val="AF86181E"/>
    <w:lvl w:ilvl="0" w:tplc="04090017">
      <w:start w:val="1"/>
      <w:numFmt w:val="lowerLetter"/>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542964DC"/>
    <w:multiLevelType w:val="hybridMultilevel"/>
    <w:tmpl w:val="95D48F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4E811D7"/>
    <w:multiLevelType w:val="multilevel"/>
    <w:tmpl w:val="2FD4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2C33BE"/>
    <w:multiLevelType w:val="hybridMultilevel"/>
    <w:tmpl w:val="69DCB6BC"/>
    <w:lvl w:ilvl="0" w:tplc="FD928028">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8661704"/>
    <w:multiLevelType w:val="hybridMultilevel"/>
    <w:tmpl w:val="166CB06C"/>
    <w:lvl w:ilvl="0" w:tplc="A99094DA">
      <w:start w:val="1"/>
      <w:numFmt w:val="decimal"/>
      <w:lvlText w:val="%1."/>
      <w:lvlJc w:val="left"/>
      <w:pPr>
        <w:ind w:left="2629" w:hanging="360"/>
      </w:pPr>
      <w:rPr>
        <w:rFonts w:ascii="Times New Roman" w:hAnsi="Times New Roman" w:cs="Times New Roman" w:hint="default"/>
        <w:b w:val="0"/>
        <w:bCs/>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5ABD571E"/>
    <w:multiLevelType w:val="multilevel"/>
    <w:tmpl w:val="DC9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0D63DA"/>
    <w:multiLevelType w:val="hybridMultilevel"/>
    <w:tmpl w:val="95D48F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1DF70E9"/>
    <w:multiLevelType w:val="hybridMultilevel"/>
    <w:tmpl w:val="3D4A93AA"/>
    <w:lvl w:ilvl="0" w:tplc="FFFFFFFF">
      <w:start w:val="1"/>
      <w:numFmt w:val="decimal"/>
      <w:lvlText w:val="%1."/>
      <w:lvlJc w:val="left"/>
      <w:pPr>
        <w:ind w:left="927" w:hanging="360"/>
      </w:pPr>
      <w:rPr>
        <w:rFonts w:hint="default"/>
        <w:b w:val="0"/>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62CB5F7C"/>
    <w:multiLevelType w:val="hybridMultilevel"/>
    <w:tmpl w:val="E2325864"/>
    <w:lvl w:ilvl="0" w:tplc="29E82696">
      <w:start w:val="1"/>
      <w:numFmt w:val="decimal"/>
      <w:lvlText w:val="Điều %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D2E97"/>
    <w:multiLevelType w:val="multilevel"/>
    <w:tmpl w:val="4AEE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576E70"/>
    <w:multiLevelType w:val="hybridMultilevel"/>
    <w:tmpl w:val="C5F86DE4"/>
    <w:lvl w:ilvl="0" w:tplc="FFFFFFFF">
      <w:start w:val="1"/>
      <w:numFmt w:val="lowerLetter"/>
      <w:lvlText w:val="%1)"/>
      <w:lvlJc w:val="left"/>
      <w:pPr>
        <w:ind w:left="1353"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7378049C"/>
    <w:multiLevelType w:val="hybridMultilevel"/>
    <w:tmpl w:val="8FD8CB6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7022CD"/>
    <w:multiLevelType w:val="hybridMultilevel"/>
    <w:tmpl w:val="95D48F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B6D61F4"/>
    <w:multiLevelType w:val="hybridMultilevel"/>
    <w:tmpl w:val="0DC6C7E4"/>
    <w:lvl w:ilvl="0" w:tplc="04EAC08C">
      <w:start w:val="1"/>
      <w:numFmt w:val="decimal"/>
      <w:lvlText w:val="%1."/>
      <w:lvlJc w:val="left"/>
      <w:pPr>
        <w:tabs>
          <w:tab w:val="num" w:pos="720"/>
        </w:tabs>
        <w:ind w:left="720" w:hanging="360"/>
      </w:pPr>
    </w:lvl>
    <w:lvl w:ilvl="1" w:tplc="6FD4B500" w:tentative="1">
      <w:start w:val="1"/>
      <w:numFmt w:val="decimal"/>
      <w:lvlText w:val="%2."/>
      <w:lvlJc w:val="left"/>
      <w:pPr>
        <w:tabs>
          <w:tab w:val="num" w:pos="1440"/>
        </w:tabs>
        <w:ind w:left="1440" w:hanging="360"/>
      </w:pPr>
    </w:lvl>
    <w:lvl w:ilvl="2" w:tplc="4002F01E" w:tentative="1">
      <w:start w:val="1"/>
      <w:numFmt w:val="decimal"/>
      <w:lvlText w:val="%3."/>
      <w:lvlJc w:val="left"/>
      <w:pPr>
        <w:tabs>
          <w:tab w:val="num" w:pos="2160"/>
        </w:tabs>
        <w:ind w:left="2160" w:hanging="360"/>
      </w:pPr>
    </w:lvl>
    <w:lvl w:ilvl="3" w:tplc="56985ED0" w:tentative="1">
      <w:start w:val="1"/>
      <w:numFmt w:val="decimal"/>
      <w:lvlText w:val="%4."/>
      <w:lvlJc w:val="left"/>
      <w:pPr>
        <w:tabs>
          <w:tab w:val="num" w:pos="2880"/>
        </w:tabs>
        <w:ind w:left="2880" w:hanging="360"/>
      </w:pPr>
    </w:lvl>
    <w:lvl w:ilvl="4" w:tplc="AB928B2A" w:tentative="1">
      <w:start w:val="1"/>
      <w:numFmt w:val="decimal"/>
      <w:lvlText w:val="%5."/>
      <w:lvlJc w:val="left"/>
      <w:pPr>
        <w:tabs>
          <w:tab w:val="num" w:pos="3600"/>
        </w:tabs>
        <w:ind w:left="3600" w:hanging="360"/>
      </w:pPr>
    </w:lvl>
    <w:lvl w:ilvl="5" w:tplc="58A2B7B2" w:tentative="1">
      <w:start w:val="1"/>
      <w:numFmt w:val="decimal"/>
      <w:lvlText w:val="%6."/>
      <w:lvlJc w:val="left"/>
      <w:pPr>
        <w:tabs>
          <w:tab w:val="num" w:pos="4320"/>
        </w:tabs>
        <w:ind w:left="4320" w:hanging="360"/>
      </w:pPr>
    </w:lvl>
    <w:lvl w:ilvl="6" w:tplc="A7D29460" w:tentative="1">
      <w:start w:val="1"/>
      <w:numFmt w:val="decimal"/>
      <w:lvlText w:val="%7."/>
      <w:lvlJc w:val="left"/>
      <w:pPr>
        <w:tabs>
          <w:tab w:val="num" w:pos="5040"/>
        </w:tabs>
        <w:ind w:left="5040" w:hanging="360"/>
      </w:pPr>
    </w:lvl>
    <w:lvl w:ilvl="7" w:tplc="B922D216" w:tentative="1">
      <w:start w:val="1"/>
      <w:numFmt w:val="decimal"/>
      <w:lvlText w:val="%8."/>
      <w:lvlJc w:val="left"/>
      <w:pPr>
        <w:tabs>
          <w:tab w:val="num" w:pos="5760"/>
        </w:tabs>
        <w:ind w:left="5760" w:hanging="360"/>
      </w:pPr>
    </w:lvl>
    <w:lvl w:ilvl="8" w:tplc="35D21CC6" w:tentative="1">
      <w:start w:val="1"/>
      <w:numFmt w:val="decimal"/>
      <w:lvlText w:val="%9."/>
      <w:lvlJc w:val="left"/>
      <w:pPr>
        <w:tabs>
          <w:tab w:val="num" w:pos="6480"/>
        </w:tabs>
        <w:ind w:left="6480" w:hanging="360"/>
      </w:pPr>
    </w:lvl>
  </w:abstractNum>
  <w:abstractNum w:abstractNumId="41" w15:restartNumberingAfterBreak="0">
    <w:nsid w:val="7CD55E30"/>
    <w:multiLevelType w:val="hybridMultilevel"/>
    <w:tmpl w:val="9A2E6A2C"/>
    <w:lvl w:ilvl="0" w:tplc="DB6C4D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77740357">
    <w:abstractNumId w:val="2"/>
  </w:num>
  <w:num w:numId="2" w16cid:durableId="656767041">
    <w:abstractNumId w:val="13"/>
  </w:num>
  <w:num w:numId="3" w16cid:durableId="1605378404">
    <w:abstractNumId w:val="0"/>
  </w:num>
  <w:num w:numId="4" w16cid:durableId="1894536531">
    <w:abstractNumId w:val="31"/>
  </w:num>
  <w:num w:numId="5" w16cid:durableId="1496795883">
    <w:abstractNumId w:val="24"/>
  </w:num>
  <w:num w:numId="6" w16cid:durableId="547300989">
    <w:abstractNumId w:val="11"/>
  </w:num>
  <w:num w:numId="7" w16cid:durableId="539365295">
    <w:abstractNumId w:val="12"/>
  </w:num>
  <w:num w:numId="8" w16cid:durableId="1019429519">
    <w:abstractNumId w:val="8"/>
  </w:num>
  <w:num w:numId="9" w16cid:durableId="590312978">
    <w:abstractNumId w:val="26"/>
  </w:num>
  <w:num w:numId="10" w16cid:durableId="74480620">
    <w:abstractNumId w:val="25"/>
  </w:num>
  <w:num w:numId="11" w16cid:durableId="255602688">
    <w:abstractNumId w:val="37"/>
  </w:num>
  <w:num w:numId="12" w16cid:durableId="815999410">
    <w:abstractNumId w:val="41"/>
  </w:num>
  <w:num w:numId="13" w16cid:durableId="1751002785">
    <w:abstractNumId w:val="1"/>
  </w:num>
  <w:num w:numId="14" w16cid:durableId="615912349">
    <w:abstractNumId w:val="40"/>
  </w:num>
  <w:num w:numId="15" w16cid:durableId="331374230">
    <w:abstractNumId w:val="7"/>
  </w:num>
  <w:num w:numId="16" w16cid:durableId="1259563102">
    <w:abstractNumId w:val="5"/>
  </w:num>
  <w:num w:numId="17" w16cid:durableId="1774937853">
    <w:abstractNumId w:val="27"/>
  </w:num>
  <w:num w:numId="18" w16cid:durableId="1100760978">
    <w:abstractNumId w:val="19"/>
  </w:num>
  <w:num w:numId="19" w16cid:durableId="326905834">
    <w:abstractNumId w:val="22"/>
  </w:num>
  <w:num w:numId="20" w16cid:durableId="879512909">
    <w:abstractNumId w:val="23"/>
  </w:num>
  <w:num w:numId="21" w16cid:durableId="50345419">
    <w:abstractNumId w:val="18"/>
  </w:num>
  <w:num w:numId="22" w16cid:durableId="982006703">
    <w:abstractNumId w:val="6"/>
  </w:num>
  <w:num w:numId="23" w16cid:durableId="9768655">
    <w:abstractNumId w:val="10"/>
  </w:num>
  <w:num w:numId="24" w16cid:durableId="2054037410">
    <w:abstractNumId w:val="20"/>
  </w:num>
  <w:num w:numId="25" w16cid:durableId="397822409">
    <w:abstractNumId w:val="17"/>
  </w:num>
  <w:num w:numId="26" w16cid:durableId="2085369036">
    <w:abstractNumId w:val="38"/>
  </w:num>
  <w:num w:numId="27" w16cid:durableId="624383301">
    <w:abstractNumId w:val="21"/>
  </w:num>
  <w:num w:numId="28" w16cid:durableId="1391610647">
    <w:abstractNumId w:val="14"/>
  </w:num>
  <w:num w:numId="29" w16cid:durableId="529219360">
    <w:abstractNumId w:val="3"/>
  </w:num>
  <w:num w:numId="30" w16cid:durableId="1151599195">
    <w:abstractNumId w:val="39"/>
  </w:num>
  <w:num w:numId="31" w16cid:durableId="509105358">
    <w:abstractNumId w:val="29"/>
  </w:num>
  <w:num w:numId="32" w16cid:durableId="556429083">
    <w:abstractNumId w:val="36"/>
  </w:num>
  <w:num w:numId="33" w16cid:durableId="455831094">
    <w:abstractNumId w:val="32"/>
  </w:num>
  <w:num w:numId="34" w16cid:durableId="1645159389">
    <w:abstractNumId w:val="34"/>
  </w:num>
  <w:num w:numId="35" w16cid:durableId="78916736">
    <w:abstractNumId w:val="35"/>
  </w:num>
  <w:num w:numId="36" w16cid:durableId="708458843">
    <w:abstractNumId w:val="16"/>
  </w:num>
  <w:num w:numId="37" w16cid:durableId="22364109">
    <w:abstractNumId w:val="30"/>
  </w:num>
  <w:num w:numId="38" w16cid:durableId="1770081511">
    <w:abstractNumId w:val="4"/>
  </w:num>
  <w:num w:numId="39" w16cid:durableId="1899390869">
    <w:abstractNumId w:val="9"/>
  </w:num>
  <w:num w:numId="40" w16cid:durableId="1459839149">
    <w:abstractNumId w:val="15"/>
  </w:num>
  <w:num w:numId="41" w16cid:durableId="2117748581">
    <w:abstractNumId w:val="33"/>
  </w:num>
  <w:num w:numId="42" w16cid:durableId="69246518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B8"/>
    <w:rsid w:val="00002944"/>
    <w:rsid w:val="00004DDD"/>
    <w:rsid w:val="0000513C"/>
    <w:rsid w:val="000079F1"/>
    <w:rsid w:val="00007EB3"/>
    <w:rsid w:val="00011D32"/>
    <w:rsid w:val="00021E40"/>
    <w:rsid w:val="00023EA8"/>
    <w:rsid w:val="000261E9"/>
    <w:rsid w:val="00026D62"/>
    <w:rsid w:val="000271D4"/>
    <w:rsid w:val="00030174"/>
    <w:rsid w:val="000328F3"/>
    <w:rsid w:val="00034E49"/>
    <w:rsid w:val="000407FC"/>
    <w:rsid w:val="000409F8"/>
    <w:rsid w:val="00040F3D"/>
    <w:rsid w:val="0004158B"/>
    <w:rsid w:val="00051E5F"/>
    <w:rsid w:val="0005237E"/>
    <w:rsid w:val="000524BB"/>
    <w:rsid w:val="000554C0"/>
    <w:rsid w:val="00064FAA"/>
    <w:rsid w:val="00065AC0"/>
    <w:rsid w:val="00066AED"/>
    <w:rsid w:val="00070523"/>
    <w:rsid w:val="00072925"/>
    <w:rsid w:val="00072D7E"/>
    <w:rsid w:val="00075AB3"/>
    <w:rsid w:val="00076938"/>
    <w:rsid w:val="00076B23"/>
    <w:rsid w:val="00080C22"/>
    <w:rsid w:val="00095DC2"/>
    <w:rsid w:val="000979B0"/>
    <w:rsid w:val="000A0345"/>
    <w:rsid w:val="000A5363"/>
    <w:rsid w:val="000A6FBE"/>
    <w:rsid w:val="000B2367"/>
    <w:rsid w:val="000B599C"/>
    <w:rsid w:val="000B5C83"/>
    <w:rsid w:val="000C2788"/>
    <w:rsid w:val="000C3100"/>
    <w:rsid w:val="000C3257"/>
    <w:rsid w:val="000C361C"/>
    <w:rsid w:val="000C4F03"/>
    <w:rsid w:val="000C4F24"/>
    <w:rsid w:val="000C66A9"/>
    <w:rsid w:val="000C6768"/>
    <w:rsid w:val="000C75DC"/>
    <w:rsid w:val="000D2765"/>
    <w:rsid w:val="000D4546"/>
    <w:rsid w:val="000D7BFD"/>
    <w:rsid w:val="000E1100"/>
    <w:rsid w:val="000E14C1"/>
    <w:rsid w:val="000E18F7"/>
    <w:rsid w:val="000E3BEA"/>
    <w:rsid w:val="000F1113"/>
    <w:rsid w:val="000F3D52"/>
    <w:rsid w:val="000F6744"/>
    <w:rsid w:val="000F72E2"/>
    <w:rsid w:val="00103EB4"/>
    <w:rsid w:val="00106A9B"/>
    <w:rsid w:val="001103F0"/>
    <w:rsid w:val="00111B92"/>
    <w:rsid w:val="00112F4A"/>
    <w:rsid w:val="00115257"/>
    <w:rsid w:val="001223B4"/>
    <w:rsid w:val="001236BD"/>
    <w:rsid w:val="00126195"/>
    <w:rsid w:val="0013191E"/>
    <w:rsid w:val="00132A80"/>
    <w:rsid w:val="00133BFF"/>
    <w:rsid w:val="00143157"/>
    <w:rsid w:val="00143FBC"/>
    <w:rsid w:val="001464ED"/>
    <w:rsid w:val="001468F5"/>
    <w:rsid w:val="0014711A"/>
    <w:rsid w:val="00147D96"/>
    <w:rsid w:val="00153427"/>
    <w:rsid w:val="001541B3"/>
    <w:rsid w:val="00154EB0"/>
    <w:rsid w:val="0015521D"/>
    <w:rsid w:val="00155FFE"/>
    <w:rsid w:val="00157FDB"/>
    <w:rsid w:val="00160441"/>
    <w:rsid w:val="00160A28"/>
    <w:rsid w:val="00160B07"/>
    <w:rsid w:val="00163A6D"/>
    <w:rsid w:val="0016468F"/>
    <w:rsid w:val="00171B19"/>
    <w:rsid w:val="00171F1A"/>
    <w:rsid w:val="001755F5"/>
    <w:rsid w:val="001763F5"/>
    <w:rsid w:val="001853F1"/>
    <w:rsid w:val="00194E47"/>
    <w:rsid w:val="001A1CB9"/>
    <w:rsid w:val="001A3D20"/>
    <w:rsid w:val="001A682B"/>
    <w:rsid w:val="001A76D7"/>
    <w:rsid w:val="001A7976"/>
    <w:rsid w:val="001B3D62"/>
    <w:rsid w:val="001B43B2"/>
    <w:rsid w:val="001B64D5"/>
    <w:rsid w:val="001C1811"/>
    <w:rsid w:val="001C2D1E"/>
    <w:rsid w:val="001C6471"/>
    <w:rsid w:val="001D28DB"/>
    <w:rsid w:val="001D3D71"/>
    <w:rsid w:val="001D5A80"/>
    <w:rsid w:val="001D76FA"/>
    <w:rsid w:val="001E10DA"/>
    <w:rsid w:val="001E61A1"/>
    <w:rsid w:val="002008B6"/>
    <w:rsid w:val="00202CA5"/>
    <w:rsid w:val="0020418B"/>
    <w:rsid w:val="0020451D"/>
    <w:rsid w:val="0020638A"/>
    <w:rsid w:val="00213837"/>
    <w:rsid w:val="002161D5"/>
    <w:rsid w:val="0022700F"/>
    <w:rsid w:val="00232AB8"/>
    <w:rsid w:val="00235DF4"/>
    <w:rsid w:val="00237980"/>
    <w:rsid w:val="002419D3"/>
    <w:rsid w:val="002424F8"/>
    <w:rsid w:val="0024490A"/>
    <w:rsid w:val="00244C62"/>
    <w:rsid w:val="00244EBD"/>
    <w:rsid w:val="00247375"/>
    <w:rsid w:val="0025551A"/>
    <w:rsid w:val="0026663F"/>
    <w:rsid w:val="002716C4"/>
    <w:rsid w:val="0027180E"/>
    <w:rsid w:val="002735E3"/>
    <w:rsid w:val="00273C1D"/>
    <w:rsid w:val="002759CA"/>
    <w:rsid w:val="00276612"/>
    <w:rsid w:val="00280199"/>
    <w:rsid w:val="00281450"/>
    <w:rsid w:val="00287231"/>
    <w:rsid w:val="00292F71"/>
    <w:rsid w:val="002943E9"/>
    <w:rsid w:val="00295581"/>
    <w:rsid w:val="002969EB"/>
    <w:rsid w:val="002A3346"/>
    <w:rsid w:val="002A6BBD"/>
    <w:rsid w:val="002A6CFF"/>
    <w:rsid w:val="002B02AD"/>
    <w:rsid w:val="002B0932"/>
    <w:rsid w:val="002B2266"/>
    <w:rsid w:val="002B3EBA"/>
    <w:rsid w:val="002B4507"/>
    <w:rsid w:val="002B4FE4"/>
    <w:rsid w:val="002C2BA9"/>
    <w:rsid w:val="002D132E"/>
    <w:rsid w:val="002D229E"/>
    <w:rsid w:val="002D313F"/>
    <w:rsid w:val="002D4556"/>
    <w:rsid w:val="002D6CE4"/>
    <w:rsid w:val="002D78B4"/>
    <w:rsid w:val="002E59B5"/>
    <w:rsid w:val="002E7CA0"/>
    <w:rsid w:val="002F57F2"/>
    <w:rsid w:val="00301E1D"/>
    <w:rsid w:val="003025C4"/>
    <w:rsid w:val="00302FB5"/>
    <w:rsid w:val="003046B7"/>
    <w:rsid w:val="003066DA"/>
    <w:rsid w:val="00312FE1"/>
    <w:rsid w:val="00316E8E"/>
    <w:rsid w:val="003175DC"/>
    <w:rsid w:val="00317EB9"/>
    <w:rsid w:val="00320A2E"/>
    <w:rsid w:val="00323B89"/>
    <w:rsid w:val="003313BC"/>
    <w:rsid w:val="00331660"/>
    <w:rsid w:val="00334300"/>
    <w:rsid w:val="003346F0"/>
    <w:rsid w:val="003363BE"/>
    <w:rsid w:val="00340822"/>
    <w:rsid w:val="003425AE"/>
    <w:rsid w:val="00343B02"/>
    <w:rsid w:val="00343B4A"/>
    <w:rsid w:val="0034578C"/>
    <w:rsid w:val="003457CC"/>
    <w:rsid w:val="00345831"/>
    <w:rsid w:val="003463B4"/>
    <w:rsid w:val="0034654A"/>
    <w:rsid w:val="0036153C"/>
    <w:rsid w:val="00361EB2"/>
    <w:rsid w:val="00362521"/>
    <w:rsid w:val="003648E7"/>
    <w:rsid w:val="00365718"/>
    <w:rsid w:val="00365737"/>
    <w:rsid w:val="0036729D"/>
    <w:rsid w:val="00370DB7"/>
    <w:rsid w:val="003718F3"/>
    <w:rsid w:val="00373B4F"/>
    <w:rsid w:val="00374A6F"/>
    <w:rsid w:val="00374CE3"/>
    <w:rsid w:val="003766B5"/>
    <w:rsid w:val="003839C9"/>
    <w:rsid w:val="003864C2"/>
    <w:rsid w:val="00386F07"/>
    <w:rsid w:val="003910DC"/>
    <w:rsid w:val="00393DE6"/>
    <w:rsid w:val="003947C8"/>
    <w:rsid w:val="00395AC1"/>
    <w:rsid w:val="003A2DE1"/>
    <w:rsid w:val="003A47AE"/>
    <w:rsid w:val="003B2E34"/>
    <w:rsid w:val="003B30E5"/>
    <w:rsid w:val="003C0FC6"/>
    <w:rsid w:val="003C3CB8"/>
    <w:rsid w:val="003C532B"/>
    <w:rsid w:val="003C5B1F"/>
    <w:rsid w:val="003D6DFE"/>
    <w:rsid w:val="003E0A56"/>
    <w:rsid w:val="003E1B5C"/>
    <w:rsid w:val="003F3BA3"/>
    <w:rsid w:val="003F447F"/>
    <w:rsid w:val="00402761"/>
    <w:rsid w:val="0040283F"/>
    <w:rsid w:val="00403FC2"/>
    <w:rsid w:val="00404429"/>
    <w:rsid w:val="00405713"/>
    <w:rsid w:val="0040705E"/>
    <w:rsid w:val="00415FD6"/>
    <w:rsid w:val="004165F5"/>
    <w:rsid w:val="004201E7"/>
    <w:rsid w:val="00422734"/>
    <w:rsid w:val="00424A00"/>
    <w:rsid w:val="00426D09"/>
    <w:rsid w:val="00427ACD"/>
    <w:rsid w:val="00433F9B"/>
    <w:rsid w:val="00437DDD"/>
    <w:rsid w:val="00440425"/>
    <w:rsid w:val="0044502A"/>
    <w:rsid w:val="00446692"/>
    <w:rsid w:val="00451AEB"/>
    <w:rsid w:val="0045215B"/>
    <w:rsid w:val="0045245C"/>
    <w:rsid w:val="004527C7"/>
    <w:rsid w:val="0046181B"/>
    <w:rsid w:val="0046639B"/>
    <w:rsid w:val="00473A55"/>
    <w:rsid w:val="004744C8"/>
    <w:rsid w:val="004770B8"/>
    <w:rsid w:val="004815C4"/>
    <w:rsid w:val="0048184E"/>
    <w:rsid w:val="0048313A"/>
    <w:rsid w:val="00485AA0"/>
    <w:rsid w:val="00485E1E"/>
    <w:rsid w:val="00486255"/>
    <w:rsid w:val="004924B2"/>
    <w:rsid w:val="0049582A"/>
    <w:rsid w:val="00495FEF"/>
    <w:rsid w:val="004A0216"/>
    <w:rsid w:val="004A107E"/>
    <w:rsid w:val="004A39DF"/>
    <w:rsid w:val="004A4BF1"/>
    <w:rsid w:val="004B0AA5"/>
    <w:rsid w:val="004B1136"/>
    <w:rsid w:val="004C16B4"/>
    <w:rsid w:val="004C2EC4"/>
    <w:rsid w:val="004C5895"/>
    <w:rsid w:val="004D0C9D"/>
    <w:rsid w:val="004D3F36"/>
    <w:rsid w:val="004D3F8D"/>
    <w:rsid w:val="004D434A"/>
    <w:rsid w:val="004D56DD"/>
    <w:rsid w:val="004D737B"/>
    <w:rsid w:val="004E07C7"/>
    <w:rsid w:val="004E1383"/>
    <w:rsid w:val="004E5946"/>
    <w:rsid w:val="004E6707"/>
    <w:rsid w:val="004E7782"/>
    <w:rsid w:val="004F2127"/>
    <w:rsid w:val="004F4122"/>
    <w:rsid w:val="004F435A"/>
    <w:rsid w:val="004F4A32"/>
    <w:rsid w:val="004F54C7"/>
    <w:rsid w:val="004F5B72"/>
    <w:rsid w:val="00502F27"/>
    <w:rsid w:val="00503832"/>
    <w:rsid w:val="005040AF"/>
    <w:rsid w:val="0050726A"/>
    <w:rsid w:val="005109BA"/>
    <w:rsid w:val="00514BFB"/>
    <w:rsid w:val="00522CDA"/>
    <w:rsid w:val="0052752B"/>
    <w:rsid w:val="0053050D"/>
    <w:rsid w:val="00543432"/>
    <w:rsid w:val="0054380B"/>
    <w:rsid w:val="0055373E"/>
    <w:rsid w:val="00554000"/>
    <w:rsid w:val="0056343C"/>
    <w:rsid w:val="005635F4"/>
    <w:rsid w:val="00567FEF"/>
    <w:rsid w:val="005707BA"/>
    <w:rsid w:val="0057211F"/>
    <w:rsid w:val="00572448"/>
    <w:rsid w:val="005731D7"/>
    <w:rsid w:val="00583246"/>
    <w:rsid w:val="00586749"/>
    <w:rsid w:val="005875A7"/>
    <w:rsid w:val="00587C80"/>
    <w:rsid w:val="005912CB"/>
    <w:rsid w:val="00594906"/>
    <w:rsid w:val="00595C87"/>
    <w:rsid w:val="00596EF9"/>
    <w:rsid w:val="005970AE"/>
    <w:rsid w:val="005A3213"/>
    <w:rsid w:val="005A76E3"/>
    <w:rsid w:val="005A7D09"/>
    <w:rsid w:val="005B0F10"/>
    <w:rsid w:val="005B0F8E"/>
    <w:rsid w:val="005B15F8"/>
    <w:rsid w:val="005B6A63"/>
    <w:rsid w:val="005C1E6F"/>
    <w:rsid w:val="005C2591"/>
    <w:rsid w:val="005C6752"/>
    <w:rsid w:val="005C6C8E"/>
    <w:rsid w:val="005C6DA6"/>
    <w:rsid w:val="005D0EA1"/>
    <w:rsid w:val="005D1BBF"/>
    <w:rsid w:val="005D213F"/>
    <w:rsid w:val="005D2C3D"/>
    <w:rsid w:val="005D39CD"/>
    <w:rsid w:val="005D5EF6"/>
    <w:rsid w:val="005E037A"/>
    <w:rsid w:val="005E07B8"/>
    <w:rsid w:val="005E5197"/>
    <w:rsid w:val="005F0AEA"/>
    <w:rsid w:val="005F137B"/>
    <w:rsid w:val="005F1CED"/>
    <w:rsid w:val="005F210E"/>
    <w:rsid w:val="005F25CA"/>
    <w:rsid w:val="005F372B"/>
    <w:rsid w:val="00600F2D"/>
    <w:rsid w:val="006062AA"/>
    <w:rsid w:val="00606D29"/>
    <w:rsid w:val="00607211"/>
    <w:rsid w:val="006114A0"/>
    <w:rsid w:val="006134EB"/>
    <w:rsid w:val="00613828"/>
    <w:rsid w:val="00617BF9"/>
    <w:rsid w:val="0062054E"/>
    <w:rsid w:val="0062308B"/>
    <w:rsid w:val="0062630A"/>
    <w:rsid w:val="00627525"/>
    <w:rsid w:val="006335CF"/>
    <w:rsid w:val="00634582"/>
    <w:rsid w:val="00635466"/>
    <w:rsid w:val="00635FB5"/>
    <w:rsid w:val="00636E79"/>
    <w:rsid w:val="006416E5"/>
    <w:rsid w:val="00644638"/>
    <w:rsid w:val="00646070"/>
    <w:rsid w:val="006505EF"/>
    <w:rsid w:val="00657B8A"/>
    <w:rsid w:val="0066187C"/>
    <w:rsid w:val="006635D9"/>
    <w:rsid w:val="0066509E"/>
    <w:rsid w:val="0066551E"/>
    <w:rsid w:val="00665776"/>
    <w:rsid w:val="00666CE3"/>
    <w:rsid w:val="00667973"/>
    <w:rsid w:val="00667B44"/>
    <w:rsid w:val="00671BAC"/>
    <w:rsid w:val="00671F36"/>
    <w:rsid w:val="00672867"/>
    <w:rsid w:val="006772B3"/>
    <w:rsid w:val="00677657"/>
    <w:rsid w:val="0067784F"/>
    <w:rsid w:val="00677A1D"/>
    <w:rsid w:val="00681038"/>
    <w:rsid w:val="006815AE"/>
    <w:rsid w:val="006836DB"/>
    <w:rsid w:val="00687AFB"/>
    <w:rsid w:val="006900E5"/>
    <w:rsid w:val="00690CAD"/>
    <w:rsid w:val="00691DA5"/>
    <w:rsid w:val="00694825"/>
    <w:rsid w:val="006958CA"/>
    <w:rsid w:val="00697375"/>
    <w:rsid w:val="006A05CB"/>
    <w:rsid w:val="006A10D1"/>
    <w:rsid w:val="006A2372"/>
    <w:rsid w:val="006A329E"/>
    <w:rsid w:val="006B0018"/>
    <w:rsid w:val="006B0095"/>
    <w:rsid w:val="006B0F97"/>
    <w:rsid w:val="006B4ABC"/>
    <w:rsid w:val="006C1B98"/>
    <w:rsid w:val="006C4C53"/>
    <w:rsid w:val="006C54BD"/>
    <w:rsid w:val="006C5724"/>
    <w:rsid w:val="006C71C8"/>
    <w:rsid w:val="006D2C5B"/>
    <w:rsid w:val="006D2F62"/>
    <w:rsid w:val="006D6ACE"/>
    <w:rsid w:val="006E0528"/>
    <w:rsid w:val="006E3ACA"/>
    <w:rsid w:val="006E482C"/>
    <w:rsid w:val="006E5F73"/>
    <w:rsid w:val="006F2235"/>
    <w:rsid w:val="006F2924"/>
    <w:rsid w:val="006F37A9"/>
    <w:rsid w:val="006F6556"/>
    <w:rsid w:val="006F749B"/>
    <w:rsid w:val="006F7CF6"/>
    <w:rsid w:val="007059EC"/>
    <w:rsid w:val="00710283"/>
    <w:rsid w:val="00710547"/>
    <w:rsid w:val="00710BE2"/>
    <w:rsid w:val="00711EF6"/>
    <w:rsid w:val="00712317"/>
    <w:rsid w:val="00716A4B"/>
    <w:rsid w:val="00717291"/>
    <w:rsid w:val="00717311"/>
    <w:rsid w:val="00722452"/>
    <w:rsid w:val="00722F01"/>
    <w:rsid w:val="00725B24"/>
    <w:rsid w:val="0072636A"/>
    <w:rsid w:val="00732CDD"/>
    <w:rsid w:val="007332CC"/>
    <w:rsid w:val="00736DF1"/>
    <w:rsid w:val="00737064"/>
    <w:rsid w:val="00741EC0"/>
    <w:rsid w:val="007428E4"/>
    <w:rsid w:val="007431F2"/>
    <w:rsid w:val="00746914"/>
    <w:rsid w:val="00750403"/>
    <w:rsid w:val="00750547"/>
    <w:rsid w:val="00754B2D"/>
    <w:rsid w:val="00756139"/>
    <w:rsid w:val="007579EF"/>
    <w:rsid w:val="00757DA3"/>
    <w:rsid w:val="00762820"/>
    <w:rsid w:val="00763AB8"/>
    <w:rsid w:val="007645F2"/>
    <w:rsid w:val="0076799A"/>
    <w:rsid w:val="0077471F"/>
    <w:rsid w:val="00783E62"/>
    <w:rsid w:val="00785102"/>
    <w:rsid w:val="007879AD"/>
    <w:rsid w:val="00790AD0"/>
    <w:rsid w:val="00793DE1"/>
    <w:rsid w:val="00793E7D"/>
    <w:rsid w:val="00793ED9"/>
    <w:rsid w:val="0079440D"/>
    <w:rsid w:val="007956BC"/>
    <w:rsid w:val="007A652B"/>
    <w:rsid w:val="007A68E0"/>
    <w:rsid w:val="007A6DB0"/>
    <w:rsid w:val="007A757E"/>
    <w:rsid w:val="007A7777"/>
    <w:rsid w:val="007B0FF3"/>
    <w:rsid w:val="007C0BCD"/>
    <w:rsid w:val="007C140F"/>
    <w:rsid w:val="007C181C"/>
    <w:rsid w:val="007C25D4"/>
    <w:rsid w:val="007C42C8"/>
    <w:rsid w:val="007C7E16"/>
    <w:rsid w:val="007D1779"/>
    <w:rsid w:val="007D22CD"/>
    <w:rsid w:val="007D3D1D"/>
    <w:rsid w:val="007D5C7E"/>
    <w:rsid w:val="007D74A9"/>
    <w:rsid w:val="007E3636"/>
    <w:rsid w:val="007E40F4"/>
    <w:rsid w:val="007E5154"/>
    <w:rsid w:val="007E6151"/>
    <w:rsid w:val="007E7B03"/>
    <w:rsid w:val="007F0BDE"/>
    <w:rsid w:val="007F1E23"/>
    <w:rsid w:val="007F4D5C"/>
    <w:rsid w:val="007F587C"/>
    <w:rsid w:val="007F590C"/>
    <w:rsid w:val="007F640C"/>
    <w:rsid w:val="007F73CA"/>
    <w:rsid w:val="00800D14"/>
    <w:rsid w:val="00803455"/>
    <w:rsid w:val="0080417E"/>
    <w:rsid w:val="00807925"/>
    <w:rsid w:val="00810D62"/>
    <w:rsid w:val="00811C9E"/>
    <w:rsid w:val="00813CA9"/>
    <w:rsid w:val="00814E9B"/>
    <w:rsid w:val="0081512D"/>
    <w:rsid w:val="00815853"/>
    <w:rsid w:val="00820267"/>
    <w:rsid w:val="0082183E"/>
    <w:rsid w:val="0082443B"/>
    <w:rsid w:val="0082488C"/>
    <w:rsid w:val="008367B0"/>
    <w:rsid w:val="00853817"/>
    <w:rsid w:val="00853897"/>
    <w:rsid w:val="00860C49"/>
    <w:rsid w:val="00861476"/>
    <w:rsid w:val="0086669E"/>
    <w:rsid w:val="008673A0"/>
    <w:rsid w:val="008749B0"/>
    <w:rsid w:val="00884327"/>
    <w:rsid w:val="008865DB"/>
    <w:rsid w:val="00886A1C"/>
    <w:rsid w:val="00887F1D"/>
    <w:rsid w:val="00890CCC"/>
    <w:rsid w:val="0089130B"/>
    <w:rsid w:val="00891656"/>
    <w:rsid w:val="00897E90"/>
    <w:rsid w:val="008A2066"/>
    <w:rsid w:val="008A3945"/>
    <w:rsid w:val="008A6CB0"/>
    <w:rsid w:val="008B31F9"/>
    <w:rsid w:val="008B7756"/>
    <w:rsid w:val="008B7F0B"/>
    <w:rsid w:val="008C4B48"/>
    <w:rsid w:val="008C737B"/>
    <w:rsid w:val="008D0330"/>
    <w:rsid w:val="008D3B1F"/>
    <w:rsid w:val="008D437E"/>
    <w:rsid w:val="008D5451"/>
    <w:rsid w:val="008E02A1"/>
    <w:rsid w:val="008E1529"/>
    <w:rsid w:val="008F1BAB"/>
    <w:rsid w:val="008F2D0A"/>
    <w:rsid w:val="008F5593"/>
    <w:rsid w:val="008F5BD1"/>
    <w:rsid w:val="0090009D"/>
    <w:rsid w:val="00900657"/>
    <w:rsid w:val="00900882"/>
    <w:rsid w:val="00900CEF"/>
    <w:rsid w:val="00900EA0"/>
    <w:rsid w:val="00900EA1"/>
    <w:rsid w:val="00906437"/>
    <w:rsid w:val="0090697E"/>
    <w:rsid w:val="00910174"/>
    <w:rsid w:val="00912D59"/>
    <w:rsid w:val="00914642"/>
    <w:rsid w:val="0091603B"/>
    <w:rsid w:val="00923CD2"/>
    <w:rsid w:val="009245E3"/>
    <w:rsid w:val="00924E28"/>
    <w:rsid w:val="00925A70"/>
    <w:rsid w:val="00930767"/>
    <w:rsid w:val="00932164"/>
    <w:rsid w:val="00933EBC"/>
    <w:rsid w:val="0093427B"/>
    <w:rsid w:val="00951CE7"/>
    <w:rsid w:val="009524B8"/>
    <w:rsid w:val="00955665"/>
    <w:rsid w:val="00960BA0"/>
    <w:rsid w:val="00963F8A"/>
    <w:rsid w:val="00971D0E"/>
    <w:rsid w:val="00974941"/>
    <w:rsid w:val="00977D7D"/>
    <w:rsid w:val="00980293"/>
    <w:rsid w:val="00980FD8"/>
    <w:rsid w:val="00984B1D"/>
    <w:rsid w:val="00984BD7"/>
    <w:rsid w:val="00984CFA"/>
    <w:rsid w:val="00986181"/>
    <w:rsid w:val="0099120C"/>
    <w:rsid w:val="00994F38"/>
    <w:rsid w:val="009A16EE"/>
    <w:rsid w:val="009A23D0"/>
    <w:rsid w:val="009A3243"/>
    <w:rsid w:val="009A4012"/>
    <w:rsid w:val="009A5820"/>
    <w:rsid w:val="009A5FB6"/>
    <w:rsid w:val="009A65FB"/>
    <w:rsid w:val="009B0665"/>
    <w:rsid w:val="009B09E0"/>
    <w:rsid w:val="009B2FC3"/>
    <w:rsid w:val="009B4E7D"/>
    <w:rsid w:val="009B6C47"/>
    <w:rsid w:val="009C2B5E"/>
    <w:rsid w:val="009C32B2"/>
    <w:rsid w:val="009C47FD"/>
    <w:rsid w:val="009D2E1A"/>
    <w:rsid w:val="009D6DC9"/>
    <w:rsid w:val="009E0F15"/>
    <w:rsid w:val="009E17C4"/>
    <w:rsid w:val="009E2DBF"/>
    <w:rsid w:val="009E3BD0"/>
    <w:rsid w:val="009E5B0C"/>
    <w:rsid w:val="009F2331"/>
    <w:rsid w:val="009F4959"/>
    <w:rsid w:val="00A015EA"/>
    <w:rsid w:val="00A03779"/>
    <w:rsid w:val="00A05B97"/>
    <w:rsid w:val="00A0703C"/>
    <w:rsid w:val="00A076BE"/>
    <w:rsid w:val="00A07C29"/>
    <w:rsid w:val="00A12E58"/>
    <w:rsid w:val="00A200EE"/>
    <w:rsid w:val="00A22665"/>
    <w:rsid w:val="00A232C8"/>
    <w:rsid w:val="00A266FA"/>
    <w:rsid w:val="00A274DB"/>
    <w:rsid w:val="00A337C1"/>
    <w:rsid w:val="00A347C9"/>
    <w:rsid w:val="00A36FB4"/>
    <w:rsid w:val="00A442DF"/>
    <w:rsid w:val="00A463CB"/>
    <w:rsid w:val="00A478BA"/>
    <w:rsid w:val="00A501C1"/>
    <w:rsid w:val="00A51362"/>
    <w:rsid w:val="00A5503D"/>
    <w:rsid w:val="00A5555A"/>
    <w:rsid w:val="00A55875"/>
    <w:rsid w:val="00A624A3"/>
    <w:rsid w:val="00A713DE"/>
    <w:rsid w:val="00A74653"/>
    <w:rsid w:val="00A76383"/>
    <w:rsid w:val="00A771AD"/>
    <w:rsid w:val="00A82C57"/>
    <w:rsid w:val="00A83952"/>
    <w:rsid w:val="00A84420"/>
    <w:rsid w:val="00A850E4"/>
    <w:rsid w:val="00A86A67"/>
    <w:rsid w:val="00A93161"/>
    <w:rsid w:val="00A95A94"/>
    <w:rsid w:val="00A9603A"/>
    <w:rsid w:val="00A965FE"/>
    <w:rsid w:val="00AA0A82"/>
    <w:rsid w:val="00AA2C5A"/>
    <w:rsid w:val="00AA5CD7"/>
    <w:rsid w:val="00AB0B27"/>
    <w:rsid w:val="00AB587B"/>
    <w:rsid w:val="00AB7CD3"/>
    <w:rsid w:val="00AC2391"/>
    <w:rsid w:val="00AC3A1E"/>
    <w:rsid w:val="00AC5405"/>
    <w:rsid w:val="00AD280A"/>
    <w:rsid w:val="00AD2986"/>
    <w:rsid w:val="00AD7BB4"/>
    <w:rsid w:val="00AE7688"/>
    <w:rsid w:val="00AE787A"/>
    <w:rsid w:val="00AF1774"/>
    <w:rsid w:val="00AF4515"/>
    <w:rsid w:val="00AF65E4"/>
    <w:rsid w:val="00AF66BD"/>
    <w:rsid w:val="00AF7E22"/>
    <w:rsid w:val="00B00D25"/>
    <w:rsid w:val="00B05081"/>
    <w:rsid w:val="00B06061"/>
    <w:rsid w:val="00B06F39"/>
    <w:rsid w:val="00B1073C"/>
    <w:rsid w:val="00B13CD2"/>
    <w:rsid w:val="00B16BC4"/>
    <w:rsid w:val="00B17E36"/>
    <w:rsid w:val="00B222D6"/>
    <w:rsid w:val="00B241BE"/>
    <w:rsid w:val="00B325B1"/>
    <w:rsid w:val="00B43C9D"/>
    <w:rsid w:val="00B54831"/>
    <w:rsid w:val="00B61186"/>
    <w:rsid w:val="00B63738"/>
    <w:rsid w:val="00B675E2"/>
    <w:rsid w:val="00B736A5"/>
    <w:rsid w:val="00B74041"/>
    <w:rsid w:val="00B779DA"/>
    <w:rsid w:val="00B824ED"/>
    <w:rsid w:val="00B8544F"/>
    <w:rsid w:val="00B8740D"/>
    <w:rsid w:val="00B90597"/>
    <w:rsid w:val="00B9409E"/>
    <w:rsid w:val="00B96A20"/>
    <w:rsid w:val="00B96F8B"/>
    <w:rsid w:val="00B97E8F"/>
    <w:rsid w:val="00BA11FB"/>
    <w:rsid w:val="00BA35E4"/>
    <w:rsid w:val="00BA595D"/>
    <w:rsid w:val="00BA5D1A"/>
    <w:rsid w:val="00BA6486"/>
    <w:rsid w:val="00BB0201"/>
    <w:rsid w:val="00BB07C0"/>
    <w:rsid w:val="00BB1F74"/>
    <w:rsid w:val="00BB21E8"/>
    <w:rsid w:val="00BC066D"/>
    <w:rsid w:val="00BC0890"/>
    <w:rsid w:val="00BC1434"/>
    <w:rsid w:val="00BC1AEA"/>
    <w:rsid w:val="00BC1DEB"/>
    <w:rsid w:val="00BC1F49"/>
    <w:rsid w:val="00BC2DDD"/>
    <w:rsid w:val="00BC31D1"/>
    <w:rsid w:val="00BC3794"/>
    <w:rsid w:val="00BC4AF2"/>
    <w:rsid w:val="00BC7CF9"/>
    <w:rsid w:val="00BD1EB4"/>
    <w:rsid w:val="00BD330A"/>
    <w:rsid w:val="00BD34A6"/>
    <w:rsid w:val="00BE1926"/>
    <w:rsid w:val="00BE3CFC"/>
    <w:rsid w:val="00BE42FF"/>
    <w:rsid w:val="00BE50E7"/>
    <w:rsid w:val="00BE6C00"/>
    <w:rsid w:val="00BF13B2"/>
    <w:rsid w:val="00BF2946"/>
    <w:rsid w:val="00BF2CAF"/>
    <w:rsid w:val="00BF31A7"/>
    <w:rsid w:val="00BF59B3"/>
    <w:rsid w:val="00C0700D"/>
    <w:rsid w:val="00C07983"/>
    <w:rsid w:val="00C1152C"/>
    <w:rsid w:val="00C11CCB"/>
    <w:rsid w:val="00C133C6"/>
    <w:rsid w:val="00C14A27"/>
    <w:rsid w:val="00C171EA"/>
    <w:rsid w:val="00C22E71"/>
    <w:rsid w:val="00C23CE9"/>
    <w:rsid w:val="00C25BC4"/>
    <w:rsid w:val="00C2711C"/>
    <w:rsid w:val="00C32818"/>
    <w:rsid w:val="00C332DD"/>
    <w:rsid w:val="00C33A46"/>
    <w:rsid w:val="00C354D3"/>
    <w:rsid w:val="00C64838"/>
    <w:rsid w:val="00C67758"/>
    <w:rsid w:val="00C67AB9"/>
    <w:rsid w:val="00C74BAB"/>
    <w:rsid w:val="00C74CB3"/>
    <w:rsid w:val="00C7534C"/>
    <w:rsid w:val="00C76486"/>
    <w:rsid w:val="00C77544"/>
    <w:rsid w:val="00C8094B"/>
    <w:rsid w:val="00C83F9F"/>
    <w:rsid w:val="00C918DA"/>
    <w:rsid w:val="00C91EFB"/>
    <w:rsid w:val="00C92A4E"/>
    <w:rsid w:val="00C92AF0"/>
    <w:rsid w:val="00C96154"/>
    <w:rsid w:val="00CA6993"/>
    <w:rsid w:val="00CA6BE9"/>
    <w:rsid w:val="00CA7A46"/>
    <w:rsid w:val="00CB3723"/>
    <w:rsid w:val="00CC091E"/>
    <w:rsid w:val="00CC0BC0"/>
    <w:rsid w:val="00CC2201"/>
    <w:rsid w:val="00CD1C62"/>
    <w:rsid w:val="00CD5833"/>
    <w:rsid w:val="00CE17BF"/>
    <w:rsid w:val="00CE3944"/>
    <w:rsid w:val="00CE4964"/>
    <w:rsid w:val="00CF27C4"/>
    <w:rsid w:val="00CF2D33"/>
    <w:rsid w:val="00CF38C7"/>
    <w:rsid w:val="00CF5C27"/>
    <w:rsid w:val="00D01E42"/>
    <w:rsid w:val="00D01F36"/>
    <w:rsid w:val="00D0495A"/>
    <w:rsid w:val="00D05808"/>
    <w:rsid w:val="00D15F6B"/>
    <w:rsid w:val="00D171DD"/>
    <w:rsid w:val="00D177A0"/>
    <w:rsid w:val="00D20566"/>
    <w:rsid w:val="00D20B34"/>
    <w:rsid w:val="00D21E78"/>
    <w:rsid w:val="00D279B1"/>
    <w:rsid w:val="00D361CE"/>
    <w:rsid w:val="00D368CD"/>
    <w:rsid w:val="00D44841"/>
    <w:rsid w:val="00D4758C"/>
    <w:rsid w:val="00D506CB"/>
    <w:rsid w:val="00D52048"/>
    <w:rsid w:val="00D5283E"/>
    <w:rsid w:val="00D55B84"/>
    <w:rsid w:val="00D573C8"/>
    <w:rsid w:val="00D57978"/>
    <w:rsid w:val="00D65E60"/>
    <w:rsid w:val="00D66DB7"/>
    <w:rsid w:val="00D67858"/>
    <w:rsid w:val="00D72730"/>
    <w:rsid w:val="00D7408F"/>
    <w:rsid w:val="00D80304"/>
    <w:rsid w:val="00D80A2B"/>
    <w:rsid w:val="00D81C1E"/>
    <w:rsid w:val="00D82840"/>
    <w:rsid w:val="00D83AD0"/>
    <w:rsid w:val="00D86A80"/>
    <w:rsid w:val="00D87815"/>
    <w:rsid w:val="00D94CF4"/>
    <w:rsid w:val="00D96E39"/>
    <w:rsid w:val="00DA05C7"/>
    <w:rsid w:val="00DA2AB2"/>
    <w:rsid w:val="00DA2D62"/>
    <w:rsid w:val="00DA3ED5"/>
    <w:rsid w:val="00DA41C7"/>
    <w:rsid w:val="00DB674D"/>
    <w:rsid w:val="00DC1F76"/>
    <w:rsid w:val="00DC7E1D"/>
    <w:rsid w:val="00DD4FBE"/>
    <w:rsid w:val="00DE0869"/>
    <w:rsid w:val="00DE1475"/>
    <w:rsid w:val="00DE269E"/>
    <w:rsid w:val="00DE36D1"/>
    <w:rsid w:val="00DE7D9F"/>
    <w:rsid w:val="00DF233E"/>
    <w:rsid w:val="00DF504E"/>
    <w:rsid w:val="00E039CD"/>
    <w:rsid w:val="00E06BD6"/>
    <w:rsid w:val="00E1151C"/>
    <w:rsid w:val="00E1197D"/>
    <w:rsid w:val="00E11BA1"/>
    <w:rsid w:val="00E12DA2"/>
    <w:rsid w:val="00E130E1"/>
    <w:rsid w:val="00E13619"/>
    <w:rsid w:val="00E14D9F"/>
    <w:rsid w:val="00E16A75"/>
    <w:rsid w:val="00E17549"/>
    <w:rsid w:val="00E20054"/>
    <w:rsid w:val="00E2035C"/>
    <w:rsid w:val="00E22410"/>
    <w:rsid w:val="00E2693B"/>
    <w:rsid w:val="00E26CC9"/>
    <w:rsid w:val="00E308CE"/>
    <w:rsid w:val="00E31EB8"/>
    <w:rsid w:val="00E33E20"/>
    <w:rsid w:val="00E3493B"/>
    <w:rsid w:val="00E42A25"/>
    <w:rsid w:val="00E43F91"/>
    <w:rsid w:val="00E465A8"/>
    <w:rsid w:val="00E46916"/>
    <w:rsid w:val="00E46DCB"/>
    <w:rsid w:val="00E53F1C"/>
    <w:rsid w:val="00E5798E"/>
    <w:rsid w:val="00E6035E"/>
    <w:rsid w:val="00E61273"/>
    <w:rsid w:val="00E62392"/>
    <w:rsid w:val="00E65A19"/>
    <w:rsid w:val="00E66319"/>
    <w:rsid w:val="00E721FF"/>
    <w:rsid w:val="00E77FE1"/>
    <w:rsid w:val="00E81119"/>
    <w:rsid w:val="00E81285"/>
    <w:rsid w:val="00E86E7B"/>
    <w:rsid w:val="00E876BC"/>
    <w:rsid w:val="00E87AF8"/>
    <w:rsid w:val="00E90973"/>
    <w:rsid w:val="00E90BDC"/>
    <w:rsid w:val="00E94937"/>
    <w:rsid w:val="00E9501A"/>
    <w:rsid w:val="00EA2268"/>
    <w:rsid w:val="00EB20CE"/>
    <w:rsid w:val="00EB52DD"/>
    <w:rsid w:val="00EB6DF2"/>
    <w:rsid w:val="00EB78EA"/>
    <w:rsid w:val="00EC13C8"/>
    <w:rsid w:val="00EC4A7F"/>
    <w:rsid w:val="00EC6288"/>
    <w:rsid w:val="00ED00BA"/>
    <w:rsid w:val="00ED7029"/>
    <w:rsid w:val="00ED7881"/>
    <w:rsid w:val="00EE2F3F"/>
    <w:rsid w:val="00EE3931"/>
    <w:rsid w:val="00EE4CB8"/>
    <w:rsid w:val="00EE6794"/>
    <w:rsid w:val="00EE7834"/>
    <w:rsid w:val="00EF0BDD"/>
    <w:rsid w:val="00F02280"/>
    <w:rsid w:val="00F025B7"/>
    <w:rsid w:val="00F04BBA"/>
    <w:rsid w:val="00F05954"/>
    <w:rsid w:val="00F06975"/>
    <w:rsid w:val="00F10514"/>
    <w:rsid w:val="00F135E4"/>
    <w:rsid w:val="00F16975"/>
    <w:rsid w:val="00F20C1B"/>
    <w:rsid w:val="00F21161"/>
    <w:rsid w:val="00F21592"/>
    <w:rsid w:val="00F30CAE"/>
    <w:rsid w:val="00F31469"/>
    <w:rsid w:val="00F3293C"/>
    <w:rsid w:val="00F32EFE"/>
    <w:rsid w:val="00F353D9"/>
    <w:rsid w:val="00F4060E"/>
    <w:rsid w:val="00F431CF"/>
    <w:rsid w:val="00F457CC"/>
    <w:rsid w:val="00F46D2A"/>
    <w:rsid w:val="00F56400"/>
    <w:rsid w:val="00F64606"/>
    <w:rsid w:val="00F65944"/>
    <w:rsid w:val="00F706A6"/>
    <w:rsid w:val="00F708B7"/>
    <w:rsid w:val="00F71A1B"/>
    <w:rsid w:val="00F71E81"/>
    <w:rsid w:val="00F746B7"/>
    <w:rsid w:val="00F74D2F"/>
    <w:rsid w:val="00F8263C"/>
    <w:rsid w:val="00F82D46"/>
    <w:rsid w:val="00F83639"/>
    <w:rsid w:val="00F874BE"/>
    <w:rsid w:val="00F906D0"/>
    <w:rsid w:val="00F93914"/>
    <w:rsid w:val="00F950A9"/>
    <w:rsid w:val="00FA1CD1"/>
    <w:rsid w:val="00FA20E5"/>
    <w:rsid w:val="00FA63C5"/>
    <w:rsid w:val="00FA73CD"/>
    <w:rsid w:val="00FB6C86"/>
    <w:rsid w:val="00FC194E"/>
    <w:rsid w:val="00FD0589"/>
    <w:rsid w:val="00FD37EE"/>
    <w:rsid w:val="00FD7CBD"/>
    <w:rsid w:val="00FE05FC"/>
    <w:rsid w:val="00FE5A67"/>
    <w:rsid w:val="00FF009A"/>
    <w:rsid w:val="00FF025F"/>
    <w:rsid w:val="00FF2820"/>
    <w:rsid w:val="00FF2FD9"/>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A674"/>
  <w15:docId w15:val="{6D38ABAC-0F51-D043-A391-89AF00AE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0B8"/>
    <w:pPr>
      <w:spacing w:after="0" w:line="240" w:lineRule="auto"/>
    </w:pPr>
    <w:rPr>
      <w:rFonts w:ascii=".VnAristote" w:eastAsia="Times New Roman" w:hAnsi=".VnAristote" w:cs="Arial"/>
      <w:sz w:val="44"/>
      <w:szCs w:val="44"/>
    </w:rPr>
  </w:style>
  <w:style w:type="paragraph" w:styleId="Heading1">
    <w:name w:val="heading 1"/>
    <w:basedOn w:val="Normal"/>
    <w:next w:val="Normal"/>
    <w:link w:val="Heading1Char"/>
    <w:qFormat/>
    <w:rsid w:val="004770B8"/>
    <w:pPr>
      <w:jc w:val="center"/>
      <w:outlineLvl w:val="0"/>
    </w:pPr>
    <w:rPr>
      <w:rFonts w:ascii=".VnTimeH" w:hAnsi=".VnTimeH" w:cs="Times New Roman"/>
      <w:b/>
      <w:bCs/>
      <w:sz w:val="24"/>
      <w:szCs w:val="24"/>
      <w:lang w:val="x-none" w:eastAsia="x-none"/>
    </w:rPr>
  </w:style>
  <w:style w:type="paragraph" w:styleId="Heading2">
    <w:name w:val="heading 2"/>
    <w:basedOn w:val="Normal"/>
    <w:next w:val="Normal"/>
    <w:link w:val="Heading2Char"/>
    <w:qFormat/>
    <w:rsid w:val="00AD280A"/>
    <w:pPr>
      <w:jc w:val="center"/>
      <w:outlineLvl w:val="1"/>
    </w:pPr>
    <w:rPr>
      <w:rFonts w:ascii=".VnTime" w:hAnsi=".VnTime" w:cs="Times New Roman"/>
      <w:i/>
      <w:iCs/>
      <w:sz w:val="26"/>
      <w:szCs w:val="24"/>
      <w:lang w:val="x-none" w:eastAsia="x-none"/>
    </w:rPr>
  </w:style>
  <w:style w:type="paragraph" w:styleId="Heading3">
    <w:name w:val="heading 3"/>
    <w:basedOn w:val="Normal"/>
    <w:next w:val="Normal"/>
    <w:link w:val="Heading3Char"/>
    <w:uiPriority w:val="9"/>
    <w:qFormat/>
    <w:rsid w:val="00AD280A"/>
    <w:pPr>
      <w:keepNext/>
      <w:spacing w:before="240" w:after="60"/>
      <w:outlineLvl w:val="2"/>
    </w:pPr>
    <w:rPr>
      <w:rFonts w:ascii="Cambria" w:hAnsi="Cambria" w:cs="Times New Roman"/>
      <w:b/>
      <w:bCs/>
      <w:sz w:val="26"/>
      <w:szCs w:val="26"/>
      <w:lang w:val="x-none" w:eastAsia="x-none"/>
    </w:rPr>
  </w:style>
  <w:style w:type="paragraph" w:styleId="Heading4">
    <w:name w:val="heading 4"/>
    <w:basedOn w:val="Normal"/>
    <w:next w:val="Normal"/>
    <w:link w:val="Heading4Char"/>
    <w:qFormat/>
    <w:rsid w:val="00AD280A"/>
    <w:pPr>
      <w:spacing w:before="240"/>
      <w:outlineLvl w:val="3"/>
    </w:pPr>
    <w:rPr>
      <w:rFonts w:ascii="Comic Sans MS" w:hAnsi="Comic Sans MS" w:cs="Times New Roman"/>
      <w:b/>
      <w:sz w:val="22"/>
      <w:szCs w:val="24"/>
      <w:lang w:val="en-GB" w:eastAsia="x-none"/>
    </w:rPr>
  </w:style>
  <w:style w:type="paragraph" w:styleId="Heading5">
    <w:name w:val="heading 5"/>
    <w:basedOn w:val="Normal"/>
    <w:next w:val="Normal"/>
    <w:link w:val="Heading5Char"/>
    <w:qFormat/>
    <w:rsid w:val="00AD280A"/>
    <w:pPr>
      <w:outlineLvl w:val="4"/>
    </w:pPr>
    <w:rPr>
      <w:rFonts w:ascii=".VnTime" w:hAnsi=".VnTime" w:cs="Times New Roman"/>
      <w:i/>
      <w:iCs/>
      <w:sz w:val="2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0B8"/>
    <w:rPr>
      <w:rFonts w:ascii=".VnTimeH" w:eastAsia="Times New Roman" w:hAnsi=".VnTimeH" w:cs="Times New Roman"/>
      <w:b/>
      <w:bCs/>
      <w:sz w:val="24"/>
      <w:szCs w:val="24"/>
      <w:lang w:val="x-none" w:eastAsia="x-none"/>
    </w:rPr>
  </w:style>
  <w:style w:type="character" w:customStyle="1" w:styleId="Heading2Char">
    <w:name w:val="Heading 2 Char"/>
    <w:basedOn w:val="DefaultParagraphFont"/>
    <w:link w:val="Heading2"/>
    <w:rsid w:val="00AD280A"/>
    <w:rPr>
      <w:rFonts w:ascii=".VnTime" w:eastAsia="Times New Roman" w:hAnsi=".VnTime" w:cs="Times New Roman"/>
      <w:i/>
      <w:iCs/>
      <w:sz w:val="26"/>
      <w:szCs w:val="24"/>
      <w:lang w:val="x-none" w:eastAsia="x-none"/>
    </w:rPr>
  </w:style>
  <w:style w:type="character" w:customStyle="1" w:styleId="Heading3Char">
    <w:name w:val="Heading 3 Char"/>
    <w:basedOn w:val="DefaultParagraphFont"/>
    <w:link w:val="Heading3"/>
    <w:uiPriority w:val="9"/>
    <w:rsid w:val="00AD280A"/>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AD280A"/>
    <w:rPr>
      <w:rFonts w:ascii="Comic Sans MS" w:eastAsia="Times New Roman" w:hAnsi="Comic Sans MS" w:cs="Times New Roman"/>
      <w:b/>
      <w:szCs w:val="24"/>
      <w:lang w:val="en-GB" w:eastAsia="x-none"/>
    </w:rPr>
  </w:style>
  <w:style w:type="character" w:customStyle="1" w:styleId="Heading5Char">
    <w:name w:val="Heading 5 Char"/>
    <w:basedOn w:val="DefaultParagraphFont"/>
    <w:link w:val="Heading5"/>
    <w:rsid w:val="00AD280A"/>
    <w:rPr>
      <w:rFonts w:ascii=".VnTime" w:eastAsia="Times New Roman" w:hAnsi=".VnTime" w:cs="Times New Roman"/>
      <w:i/>
      <w:iCs/>
      <w:szCs w:val="24"/>
      <w:lang w:val="x-none" w:eastAsia="x-none"/>
    </w:rPr>
  </w:style>
  <w:style w:type="paragraph" w:customStyle="1" w:styleId="ColorfulList-Accent11">
    <w:name w:val="Colorful List - Accent 11"/>
    <w:basedOn w:val="Normal"/>
    <w:uiPriority w:val="34"/>
    <w:qFormat/>
    <w:rsid w:val="004770B8"/>
    <w:pPr>
      <w:spacing w:line="360" w:lineRule="exact"/>
      <w:ind w:left="720"/>
      <w:contextualSpacing/>
      <w:jc w:val="both"/>
    </w:pPr>
    <w:rPr>
      <w:rFonts w:ascii="Calibri" w:eastAsia="Calibri" w:hAnsi="Calibri" w:cs="Times New Roman"/>
      <w:sz w:val="22"/>
      <w:szCs w:val="22"/>
    </w:rPr>
  </w:style>
  <w:style w:type="paragraph" w:styleId="Header">
    <w:name w:val="header"/>
    <w:basedOn w:val="Normal"/>
    <w:link w:val="HeaderChar1"/>
    <w:uiPriority w:val="99"/>
    <w:unhideWhenUsed/>
    <w:rsid w:val="004770B8"/>
    <w:pPr>
      <w:tabs>
        <w:tab w:val="center" w:pos="4680"/>
        <w:tab w:val="right" w:pos="9360"/>
      </w:tabs>
    </w:pPr>
  </w:style>
  <w:style w:type="character" w:customStyle="1" w:styleId="HeaderChar1">
    <w:name w:val="Header Char1"/>
    <w:basedOn w:val="DefaultParagraphFont"/>
    <w:link w:val="Header"/>
    <w:uiPriority w:val="99"/>
    <w:rsid w:val="004770B8"/>
    <w:rPr>
      <w:rFonts w:ascii=".VnAristote" w:eastAsia="Times New Roman" w:hAnsi=".VnAristote" w:cs="Arial"/>
      <w:sz w:val="44"/>
      <w:szCs w:val="44"/>
    </w:rPr>
  </w:style>
  <w:style w:type="character" w:customStyle="1" w:styleId="HeaderChar">
    <w:name w:val="Header Char"/>
    <w:basedOn w:val="DefaultParagraphFont"/>
    <w:uiPriority w:val="99"/>
    <w:rsid w:val="004770B8"/>
    <w:rPr>
      <w:rFonts w:ascii=".VnAristote" w:eastAsia="Times New Roman" w:hAnsi=".VnAristote" w:cs="Arial"/>
      <w:sz w:val="44"/>
      <w:szCs w:val="44"/>
    </w:rPr>
  </w:style>
  <w:style w:type="paragraph" w:styleId="BalloonText">
    <w:name w:val="Balloon Text"/>
    <w:basedOn w:val="Normal"/>
    <w:link w:val="BalloonTextChar"/>
    <w:uiPriority w:val="99"/>
    <w:semiHidden/>
    <w:unhideWhenUsed/>
    <w:rsid w:val="00A015EA"/>
    <w:rPr>
      <w:rFonts w:ascii="Tahoma" w:hAnsi="Tahoma" w:cs="Tahoma"/>
      <w:sz w:val="16"/>
      <w:szCs w:val="16"/>
    </w:rPr>
  </w:style>
  <w:style w:type="character" w:customStyle="1" w:styleId="BalloonTextChar">
    <w:name w:val="Balloon Text Char"/>
    <w:basedOn w:val="DefaultParagraphFont"/>
    <w:link w:val="BalloonText"/>
    <w:uiPriority w:val="99"/>
    <w:semiHidden/>
    <w:rsid w:val="00A015EA"/>
    <w:rPr>
      <w:rFonts w:ascii="Tahoma" w:eastAsia="Times New Roman" w:hAnsi="Tahoma" w:cs="Tahoma"/>
      <w:sz w:val="16"/>
      <w:szCs w:val="16"/>
    </w:rPr>
  </w:style>
  <w:style w:type="paragraph" w:styleId="ListParagraph">
    <w:name w:val="List Paragraph"/>
    <w:basedOn w:val="Normal"/>
    <w:uiPriority w:val="34"/>
    <w:qFormat/>
    <w:rsid w:val="00A95A94"/>
    <w:pPr>
      <w:ind w:left="720"/>
      <w:contextualSpacing/>
    </w:pPr>
  </w:style>
  <w:style w:type="paragraph" w:styleId="Index6">
    <w:name w:val="index 6"/>
    <w:basedOn w:val="Normal"/>
    <w:uiPriority w:val="99"/>
    <w:rsid w:val="00AD280A"/>
    <w:pPr>
      <w:jc w:val="center"/>
    </w:pPr>
    <w:rPr>
      <w:rFonts w:ascii=".VnTimeH" w:hAnsi=".VnTimeH" w:cs="Times New Roman"/>
      <w:b/>
      <w:bCs/>
      <w:sz w:val="24"/>
      <w:szCs w:val="24"/>
    </w:rPr>
  </w:style>
  <w:style w:type="paragraph" w:styleId="Index7">
    <w:name w:val="index 7"/>
    <w:basedOn w:val="Normal"/>
    <w:uiPriority w:val="99"/>
    <w:rsid w:val="00AD280A"/>
    <w:pPr>
      <w:spacing w:after="120"/>
      <w:ind w:left="360"/>
    </w:pPr>
    <w:rPr>
      <w:rFonts w:ascii=".VnTime" w:hAnsi=".VnTime" w:cs="Times New Roman"/>
      <w:sz w:val="28"/>
      <w:szCs w:val="24"/>
    </w:rPr>
  </w:style>
  <w:style w:type="paragraph" w:styleId="Index8">
    <w:name w:val="index 8"/>
    <w:basedOn w:val="Normal"/>
    <w:uiPriority w:val="99"/>
    <w:rsid w:val="00AD280A"/>
    <w:pPr>
      <w:spacing w:after="120" w:line="480" w:lineRule="auto"/>
    </w:pPr>
    <w:rPr>
      <w:rFonts w:ascii=".VnTime" w:hAnsi=".VnTime" w:cs="Times New Roman"/>
      <w:sz w:val="28"/>
      <w:szCs w:val="24"/>
    </w:rPr>
  </w:style>
  <w:style w:type="paragraph" w:customStyle="1" w:styleId="Instructions">
    <w:name w:val="Instructions"/>
    <w:basedOn w:val="Normal"/>
    <w:rsid w:val="00AD280A"/>
    <w:pPr>
      <w:spacing w:after="120"/>
    </w:pPr>
    <w:rPr>
      <w:rFonts w:ascii="Arial Narrow" w:hAnsi="Arial Narrow" w:cs="Times New Roman"/>
      <w:sz w:val="22"/>
      <w:szCs w:val="24"/>
      <w:lang w:val="en-GB"/>
    </w:rPr>
  </w:style>
  <w:style w:type="paragraph" w:customStyle="1" w:styleId="TableText">
    <w:name w:val="TableText"/>
    <w:rsid w:val="00AD280A"/>
    <w:pPr>
      <w:spacing w:before="60" w:after="60" w:line="240" w:lineRule="auto"/>
    </w:pPr>
    <w:rPr>
      <w:rFonts w:ascii="Arial" w:eastAsia="Times New Roman" w:hAnsi="Arial" w:cs="Angsana New"/>
      <w:sz w:val="18"/>
      <w:szCs w:val="18"/>
      <w:lang w:val="en-GB" w:bidi="th-TH"/>
    </w:rPr>
  </w:style>
  <w:style w:type="paragraph" w:customStyle="1" w:styleId="TableTitle">
    <w:name w:val="TableTitle"/>
    <w:rsid w:val="00AD280A"/>
    <w:pPr>
      <w:spacing w:before="120" w:after="120" w:line="240" w:lineRule="auto"/>
      <w:jc w:val="center"/>
    </w:pPr>
    <w:rPr>
      <w:rFonts w:ascii="Arial" w:eastAsia="Times New Roman" w:hAnsi="Arial" w:cs="Angsana New"/>
      <w:b/>
      <w:bCs/>
      <w:sz w:val="18"/>
      <w:szCs w:val="18"/>
      <w:lang w:val="en-GB" w:bidi="th-TH"/>
    </w:rPr>
  </w:style>
  <w:style w:type="paragraph" w:customStyle="1" w:styleId="ListBullet2">
    <w:name w:val="ListBullet2"/>
    <w:basedOn w:val="Index6"/>
    <w:rsid w:val="00AD280A"/>
    <w:pPr>
      <w:spacing w:before="120" w:after="120"/>
      <w:ind w:left="680" w:hanging="323"/>
      <w:jc w:val="both"/>
    </w:pPr>
    <w:rPr>
      <w:rFonts w:ascii="Times New Roman" w:hAnsi="Times New Roman" w:cs="Angsana New"/>
      <w:sz w:val="22"/>
      <w:szCs w:val="22"/>
      <w:lang w:val="en-GB" w:bidi="th-TH"/>
    </w:rPr>
  </w:style>
  <w:style w:type="paragraph" w:customStyle="1" w:styleId="Bodytable">
    <w:name w:val="Body table"/>
    <w:basedOn w:val="Index6"/>
    <w:rsid w:val="00AD280A"/>
    <w:pPr>
      <w:tabs>
        <w:tab w:val="left" w:pos="567"/>
      </w:tabs>
      <w:spacing w:after="28"/>
      <w:ind w:left="567" w:right="113" w:hanging="454"/>
      <w:jc w:val="left"/>
    </w:pPr>
    <w:rPr>
      <w:rFonts w:ascii="Humanst521 Cn BT" w:eastAsia="SimSun" w:hAnsi="Humanst521 Cn BT" w:cs="Humanst521 Cn BT"/>
      <w:sz w:val="22"/>
      <w:szCs w:val="22"/>
    </w:rPr>
  </w:style>
  <w:style w:type="paragraph" w:customStyle="1" w:styleId="single">
    <w:name w:val="single"/>
    <w:basedOn w:val="Normal"/>
    <w:rsid w:val="00AD280A"/>
    <w:pPr>
      <w:jc w:val="both"/>
    </w:pPr>
    <w:rPr>
      <w:rFonts w:ascii="Times New Roman" w:hAnsi="Times New Roman" w:cs="Times New Roman"/>
      <w:sz w:val="22"/>
      <w:szCs w:val="24"/>
      <w:lang w:val="en-GB"/>
    </w:rPr>
  </w:style>
  <w:style w:type="paragraph" w:customStyle="1" w:styleId="ListNumber">
    <w:name w:val="ListNumber"/>
    <w:basedOn w:val="Index6"/>
    <w:rsid w:val="00AD280A"/>
    <w:pPr>
      <w:spacing w:before="120" w:after="120"/>
      <w:ind w:left="360" w:hanging="360"/>
      <w:jc w:val="both"/>
    </w:pPr>
    <w:rPr>
      <w:rFonts w:ascii="Times New Roman" w:hAnsi="Times New Roman"/>
      <w:sz w:val="22"/>
      <w:szCs w:val="20"/>
      <w:lang w:val="en-GB"/>
    </w:rPr>
  </w:style>
  <w:style w:type="paragraph" w:customStyle="1" w:styleId="ListBullet1">
    <w:name w:val="ListBullet1"/>
    <w:basedOn w:val="Index6"/>
    <w:rsid w:val="00AD280A"/>
    <w:pPr>
      <w:tabs>
        <w:tab w:val="num" w:pos="720"/>
      </w:tabs>
      <w:spacing w:before="120" w:after="120"/>
      <w:ind w:left="357" w:hanging="357"/>
      <w:jc w:val="both"/>
    </w:pPr>
    <w:rPr>
      <w:rFonts w:ascii="Times New Roman" w:hAnsi="Times New Roman"/>
      <w:sz w:val="22"/>
      <w:szCs w:val="20"/>
      <w:lang w:val="en-GB"/>
    </w:rPr>
  </w:style>
  <w:style w:type="paragraph" w:customStyle="1" w:styleId="FigureTitle">
    <w:name w:val="FigureTitle"/>
    <w:rsid w:val="00AD280A"/>
    <w:pPr>
      <w:spacing w:before="120" w:after="120" w:line="240" w:lineRule="auto"/>
      <w:jc w:val="center"/>
    </w:pPr>
    <w:rPr>
      <w:rFonts w:ascii="Arial" w:eastAsia="Times New Roman" w:hAnsi="Arial" w:cs="Times New Roman"/>
      <w:b/>
      <w:sz w:val="18"/>
      <w:szCs w:val="20"/>
      <w:lang w:val="en-GB"/>
    </w:rPr>
  </w:style>
  <w:style w:type="paragraph" w:styleId="FootnoteText">
    <w:name w:val="footnote text"/>
    <w:basedOn w:val="Normal"/>
    <w:link w:val="FootnoteTextChar1"/>
    <w:rsid w:val="00AD280A"/>
    <w:pPr>
      <w:tabs>
        <w:tab w:val="center" w:pos="4320"/>
        <w:tab w:val="right" w:pos="8640"/>
      </w:tabs>
    </w:pPr>
    <w:rPr>
      <w:rFonts w:ascii=".VnTime" w:hAnsi=".VnTime" w:cs="Times New Roman"/>
      <w:sz w:val="24"/>
      <w:szCs w:val="24"/>
      <w:lang w:val="x-none" w:eastAsia="x-none"/>
    </w:rPr>
  </w:style>
  <w:style w:type="character" w:customStyle="1" w:styleId="FootnoteTextChar1">
    <w:name w:val="Footnote Text Char1"/>
    <w:link w:val="FootnoteText"/>
    <w:rsid w:val="00AD280A"/>
    <w:rPr>
      <w:rFonts w:ascii=".VnTime" w:eastAsia="Times New Roman" w:hAnsi=".VnTime" w:cs="Times New Roman"/>
      <w:sz w:val="24"/>
      <w:szCs w:val="24"/>
      <w:lang w:val="x-none" w:eastAsia="x-none"/>
    </w:rPr>
  </w:style>
  <w:style w:type="character" w:customStyle="1" w:styleId="FootnoteTextChar">
    <w:name w:val="Footnote Text Char"/>
    <w:basedOn w:val="DefaultParagraphFont"/>
    <w:rsid w:val="00AD280A"/>
    <w:rPr>
      <w:rFonts w:ascii=".VnAristote" w:eastAsia="Times New Roman" w:hAnsi=".VnAristote" w:cs="Arial"/>
      <w:sz w:val="20"/>
      <w:szCs w:val="20"/>
    </w:rPr>
  </w:style>
  <w:style w:type="character" w:customStyle="1" w:styleId="CommentText1">
    <w:name w:val="Comment Text1"/>
    <w:basedOn w:val="DefaultParagraphFont"/>
    <w:link w:val="PageNumberPara"/>
    <w:rsid w:val="00AD280A"/>
  </w:style>
  <w:style w:type="paragraph" w:customStyle="1" w:styleId="PageNumberPara">
    <w:name w:val="Page Number Para"/>
    <w:basedOn w:val="Normal"/>
    <w:link w:val="CommentText1"/>
    <w:rsid w:val="00AD280A"/>
    <w:rPr>
      <w:rFonts w:asciiTheme="minorHAnsi" w:eastAsiaTheme="minorHAnsi" w:hAnsiTheme="minorHAnsi" w:cstheme="minorBidi"/>
      <w:sz w:val="22"/>
      <w:szCs w:val="22"/>
    </w:rPr>
  </w:style>
  <w:style w:type="character" w:customStyle="1" w:styleId="Header1">
    <w:name w:val="Header1"/>
    <w:uiPriority w:val="99"/>
    <w:rsid w:val="00AD280A"/>
    <w:rPr>
      <w:sz w:val="16"/>
      <w:szCs w:val="16"/>
    </w:rPr>
  </w:style>
  <w:style w:type="paragraph" w:styleId="Footer">
    <w:name w:val="footer"/>
    <w:basedOn w:val="Normal"/>
    <w:link w:val="FooterChar"/>
    <w:uiPriority w:val="99"/>
    <w:rsid w:val="00AD280A"/>
    <w:rPr>
      <w:sz w:val="20"/>
      <w:szCs w:val="20"/>
    </w:rPr>
  </w:style>
  <w:style w:type="character" w:customStyle="1" w:styleId="FooterChar">
    <w:name w:val="Footer Char"/>
    <w:basedOn w:val="DefaultParagraphFont"/>
    <w:link w:val="Footer"/>
    <w:uiPriority w:val="99"/>
    <w:rsid w:val="00AD280A"/>
    <w:rPr>
      <w:rFonts w:ascii=".VnAristote" w:eastAsia="Times New Roman" w:hAnsi=".VnAristote" w:cs="Arial"/>
      <w:sz w:val="20"/>
      <w:szCs w:val="20"/>
    </w:rPr>
  </w:style>
  <w:style w:type="paragraph" w:styleId="Index1">
    <w:name w:val="index 1"/>
    <w:basedOn w:val="Normal"/>
    <w:next w:val="Normal"/>
    <w:autoRedefine/>
    <w:uiPriority w:val="99"/>
    <w:semiHidden/>
    <w:unhideWhenUsed/>
    <w:rsid w:val="00AD280A"/>
    <w:pPr>
      <w:ind w:left="440" w:hanging="440"/>
    </w:pPr>
  </w:style>
  <w:style w:type="paragraph" w:styleId="Caption">
    <w:name w:val="caption"/>
    <w:basedOn w:val="Normal"/>
    <w:uiPriority w:val="99"/>
    <w:qFormat/>
    <w:rsid w:val="00AD280A"/>
    <w:pPr>
      <w:tabs>
        <w:tab w:val="center" w:pos="4320"/>
        <w:tab w:val="right" w:pos="8640"/>
      </w:tabs>
    </w:pPr>
  </w:style>
  <w:style w:type="paragraph" w:styleId="EnvelopeAddress">
    <w:name w:val="envelope address"/>
    <w:basedOn w:val="Normal"/>
    <w:uiPriority w:val="99"/>
    <w:qFormat/>
    <w:rsid w:val="00AD280A"/>
    <w:pPr>
      <w:ind w:left="720"/>
      <w:contextualSpacing/>
    </w:pPr>
    <w:rPr>
      <w:rFonts w:ascii="Times New Roman" w:hAnsi="Times New Roman" w:cs="Times New Roman"/>
      <w:sz w:val="24"/>
      <w:szCs w:val="24"/>
    </w:rPr>
  </w:style>
  <w:style w:type="paragraph" w:customStyle="1" w:styleId="Thanh">
    <w:name w:val="Thanh"/>
    <w:basedOn w:val="Normal"/>
    <w:qFormat/>
    <w:rsid w:val="00AD280A"/>
    <w:pPr>
      <w:spacing w:after="200" w:line="276" w:lineRule="auto"/>
    </w:pPr>
    <w:rPr>
      <w:rFonts w:ascii="Times New Roman" w:eastAsia="Calibri" w:hAnsi="Times New Roman" w:cs="Times New Roman"/>
      <w:sz w:val="26"/>
      <w:szCs w:val="22"/>
    </w:rPr>
  </w:style>
  <w:style w:type="paragraph" w:styleId="CommentText">
    <w:name w:val="annotation text"/>
    <w:basedOn w:val="Normal"/>
    <w:link w:val="CommentTextChar"/>
    <w:uiPriority w:val="99"/>
    <w:semiHidden/>
    <w:unhideWhenUsed/>
    <w:rsid w:val="00AD280A"/>
    <w:rPr>
      <w:sz w:val="20"/>
      <w:szCs w:val="20"/>
    </w:rPr>
  </w:style>
  <w:style w:type="character" w:customStyle="1" w:styleId="CommentTextChar">
    <w:name w:val="Comment Text Char"/>
    <w:basedOn w:val="DefaultParagraphFont"/>
    <w:link w:val="CommentText"/>
    <w:uiPriority w:val="99"/>
    <w:semiHidden/>
    <w:rsid w:val="00AD280A"/>
    <w:rPr>
      <w:rFonts w:ascii=".VnAristote" w:eastAsia="Times New Roman" w:hAnsi=".VnAristote" w:cs="Arial"/>
      <w:sz w:val="20"/>
      <w:szCs w:val="20"/>
    </w:rPr>
  </w:style>
  <w:style w:type="character" w:customStyle="1" w:styleId="CommentSubjectChar">
    <w:name w:val="Comment Subject Char"/>
    <w:basedOn w:val="CommentTextChar"/>
    <w:link w:val="CommentSubject"/>
    <w:uiPriority w:val="99"/>
    <w:semiHidden/>
    <w:rsid w:val="00AD280A"/>
    <w:rPr>
      <w:rFonts w:ascii=".VnAristote" w:eastAsia="Times New Roman" w:hAnsi=".VnAristote" w:cs="Times New Roman"/>
      <w:b/>
      <w:bCs/>
      <w:sz w:val="44"/>
      <w:szCs w:val="44"/>
      <w:lang w:val="x-none" w:eastAsia="x-none"/>
    </w:rPr>
  </w:style>
  <w:style w:type="paragraph" w:styleId="CommentSubject">
    <w:name w:val="annotation subject"/>
    <w:basedOn w:val="Normal"/>
    <w:link w:val="CommentSubjectChar"/>
    <w:uiPriority w:val="99"/>
    <w:semiHidden/>
    <w:unhideWhenUsed/>
    <w:rsid w:val="00AD280A"/>
    <w:rPr>
      <w:rFonts w:cs="Times New Roman"/>
      <w:b/>
      <w:bCs/>
      <w:lang w:val="x-none" w:eastAsia="x-none"/>
    </w:rPr>
  </w:style>
  <w:style w:type="character" w:customStyle="1" w:styleId="BodyTextChar">
    <w:name w:val="Body Text Char"/>
    <w:link w:val="BodyText"/>
    <w:semiHidden/>
    <w:rsid w:val="00AD280A"/>
    <w:rPr>
      <w:rFonts w:ascii=".VnTimeH" w:hAnsi=".VnTimeH"/>
      <w:b/>
      <w:bCs/>
      <w:sz w:val="24"/>
      <w:szCs w:val="24"/>
    </w:rPr>
  </w:style>
  <w:style w:type="paragraph" w:styleId="BodyText">
    <w:name w:val="Body Text"/>
    <w:basedOn w:val="Normal"/>
    <w:link w:val="BodyTextChar"/>
    <w:semiHidden/>
    <w:unhideWhenUsed/>
    <w:rsid w:val="00AD280A"/>
    <w:pPr>
      <w:spacing w:after="120"/>
    </w:pPr>
    <w:rPr>
      <w:rFonts w:ascii=".VnTimeH" w:eastAsiaTheme="minorHAnsi" w:hAnsi=".VnTimeH" w:cstheme="minorBidi"/>
      <w:b/>
      <w:bCs/>
      <w:sz w:val="24"/>
      <w:szCs w:val="24"/>
    </w:rPr>
  </w:style>
  <w:style w:type="character" w:customStyle="1" w:styleId="BodyTextChar1">
    <w:name w:val="Body Text Char1"/>
    <w:basedOn w:val="DefaultParagraphFont"/>
    <w:uiPriority w:val="99"/>
    <w:semiHidden/>
    <w:rsid w:val="00AD280A"/>
    <w:rPr>
      <w:rFonts w:ascii=".VnAristote" w:eastAsia="Times New Roman" w:hAnsi=".VnAristote" w:cs="Arial"/>
      <w:sz w:val="44"/>
      <w:szCs w:val="44"/>
    </w:rPr>
  </w:style>
  <w:style w:type="character" w:customStyle="1" w:styleId="BodyTextIndentChar">
    <w:name w:val="Body Text Indent Char"/>
    <w:link w:val="BodyTextIndent"/>
    <w:semiHidden/>
    <w:rsid w:val="00AD280A"/>
    <w:rPr>
      <w:rFonts w:ascii=".VnTime" w:hAnsi=".VnTime"/>
      <w:sz w:val="28"/>
      <w:szCs w:val="24"/>
    </w:rPr>
  </w:style>
  <w:style w:type="paragraph" w:styleId="BodyTextIndent">
    <w:name w:val="Body Text Indent"/>
    <w:basedOn w:val="Normal"/>
    <w:link w:val="BodyTextIndentChar"/>
    <w:semiHidden/>
    <w:unhideWhenUsed/>
    <w:rsid w:val="00AD280A"/>
    <w:pPr>
      <w:spacing w:after="120"/>
      <w:ind w:left="283"/>
    </w:pPr>
    <w:rPr>
      <w:rFonts w:ascii=".VnTime" w:eastAsiaTheme="minorHAnsi" w:hAnsi=".VnTime" w:cstheme="minorBidi"/>
      <w:sz w:val="28"/>
      <w:szCs w:val="24"/>
    </w:rPr>
  </w:style>
  <w:style w:type="character" w:customStyle="1" w:styleId="BodyTextIndentChar1">
    <w:name w:val="Body Text Indent Char1"/>
    <w:basedOn w:val="DefaultParagraphFont"/>
    <w:uiPriority w:val="99"/>
    <w:semiHidden/>
    <w:rsid w:val="00AD280A"/>
    <w:rPr>
      <w:rFonts w:ascii=".VnAristote" w:eastAsia="Times New Roman" w:hAnsi=".VnAristote" w:cs="Arial"/>
      <w:sz w:val="44"/>
      <w:szCs w:val="44"/>
    </w:rPr>
  </w:style>
  <w:style w:type="character" w:customStyle="1" w:styleId="BodyText2Char">
    <w:name w:val="Body Text 2 Char"/>
    <w:link w:val="BodyText2"/>
    <w:semiHidden/>
    <w:rsid w:val="00AD280A"/>
    <w:rPr>
      <w:rFonts w:ascii=".VnTime" w:hAnsi=".VnTime"/>
      <w:sz w:val="28"/>
      <w:szCs w:val="24"/>
    </w:rPr>
  </w:style>
  <w:style w:type="paragraph" w:styleId="BodyText2">
    <w:name w:val="Body Text 2"/>
    <w:basedOn w:val="Normal"/>
    <w:link w:val="BodyText2Char"/>
    <w:semiHidden/>
    <w:unhideWhenUsed/>
    <w:rsid w:val="00AD280A"/>
    <w:pPr>
      <w:spacing w:after="120" w:line="480" w:lineRule="auto"/>
    </w:pPr>
    <w:rPr>
      <w:rFonts w:ascii=".VnTime" w:eastAsiaTheme="minorHAnsi" w:hAnsi=".VnTime" w:cstheme="minorBidi"/>
      <w:sz w:val="28"/>
      <w:szCs w:val="24"/>
    </w:rPr>
  </w:style>
  <w:style w:type="character" w:customStyle="1" w:styleId="BodyText2Char1">
    <w:name w:val="Body Text 2 Char1"/>
    <w:basedOn w:val="DefaultParagraphFont"/>
    <w:uiPriority w:val="99"/>
    <w:semiHidden/>
    <w:rsid w:val="00AD280A"/>
    <w:rPr>
      <w:rFonts w:ascii=".VnAristote" w:eastAsia="Times New Roman" w:hAnsi=".VnAristote" w:cs="Arial"/>
      <w:sz w:val="44"/>
      <w:szCs w:val="44"/>
    </w:rPr>
  </w:style>
  <w:style w:type="character" w:customStyle="1" w:styleId="EndnoteTextChar">
    <w:name w:val="Endnote Text Char"/>
    <w:basedOn w:val="DefaultParagraphFont"/>
    <w:link w:val="EndnoteText"/>
    <w:semiHidden/>
    <w:rsid w:val="00AD280A"/>
    <w:rPr>
      <w:rFonts w:ascii=".VnTime" w:eastAsia="Times New Roman" w:hAnsi=".VnTime" w:cs="Times New Roman"/>
      <w:sz w:val="20"/>
      <w:szCs w:val="20"/>
      <w:lang w:val="x-none" w:eastAsia="x-none"/>
    </w:rPr>
  </w:style>
  <w:style w:type="paragraph" w:styleId="EndnoteText">
    <w:name w:val="endnote text"/>
    <w:basedOn w:val="Normal"/>
    <w:link w:val="EndnoteTextChar"/>
    <w:semiHidden/>
    <w:unhideWhenUsed/>
    <w:rsid w:val="00AD280A"/>
    <w:rPr>
      <w:rFonts w:ascii=".VnTime" w:hAnsi=".VnTime" w:cs="Times New Roman"/>
      <w:sz w:val="20"/>
      <w:szCs w:val="20"/>
      <w:lang w:val="x-none" w:eastAsia="x-none"/>
    </w:rPr>
  </w:style>
  <w:style w:type="paragraph" w:styleId="ListBullet">
    <w:name w:val="List Bullet"/>
    <w:basedOn w:val="Normal"/>
    <w:autoRedefine/>
    <w:semiHidden/>
    <w:unhideWhenUsed/>
    <w:rsid w:val="00AD28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Times New Roman" w:hAnsi="Times New Roman" w:cs="Angsana New"/>
      <w:kern w:val="28"/>
      <w:sz w:val="22"/>
      <w:szCs w:val="22"/>
      <w:lang w:val="en-GB" w:eastAsia="zh-CN"/>
    </w:rPr>
  </w:style>
  <w:style w:type="paragraph" w:customStyle="1" w:styleId="heading40">
    <w:name w:val="heading4"/>
    <w:basedOn w:val="Normal"/>
    <w:autoRedefine/>
    <w:rsid w:val="00AD2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mirrorIndents/>
      <w:jc w:val="center"/>
    </w:pPr>
    <w:rPr>
      <w:rFonts w:ascii="Times New Roman" w:hAnsi="Times New Roman" w:cs="Times New Roman"/>
      <w:bCs/>
      <w:i/>
      <w:iCs/>
      <w:sz w:val="24"/>
      <w:szCs w:val="28"/>
      <w:lang w:val="en-GB" w:eastAsia="zh-CN"/>
    </w:rPr>
  </w:style>
  <w:style w:type="paragraph" w:customStyle="1" w:styleId="thanks">
    <w:name w:val="thanks"/>
    <w:next w:val="BodyText"/>
    <w:rsid w:val="00AD280A"/>
    <w:pPr>
      <w:snapToGrid w:val="0"/>
      <w:spacing w:before="120" w:after="120" w:line="240" w:lineRule="auto"/>
      <w:jc w:val="center"/>
    </w:pPr>
    <w:rPr>
      <w:rFonts w:ascii="Times New Roman" w:eastAsia="Times New Roman" w:hAnsi="Times New Roman" w:cs="Angsana New"/>
      <w:lang w:val="en-GB" w:bidi="th-TH"/>
    </w:rPr>
  </w:style>
  <w:style w:type="paragraph" w:customStyle="1" w:styleId="Default">
    <w:name w:val="Default"/>
    <w:rsid w:val="00AD280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0">
    <w:name w:val="Body text_"/>
    <w:link w:val="BodyText1"/>
    <w:rsid w:val="00AD280A"/>
    <w:rPr>
      <w:sz w:val="21"/>
      <w:szCs w:val="21"/>
      <w:shd w:val="clear" w:color="auto" w:fill="FFFFFF"/>
    </w:rPr>
  </w:style>
  <w:style w:type="paragraph" w:customStyle="1" w:styleId="BodyText1">
    <w:name w:val="Body Text1"/>
    <w:basedOn w:val="Normal"/>
    <w:link w:val="Bodytext0"/>
    <w:rsid w:val="00AD280A"/>
    <w:pPr>
      <w:widowControl w:val="0"/>
      <w:shd w:val="clear" w:color="auto" w:fill="FFFFFF"/>
      <w:spacing w:before="540" w:after="60" w:line="293" w:lineRule="exact"/>
      <w:ind w:hanging="520"/>
      <w:jc w:val="both"/>
    </w:pPr>
    <w:rPr>
      <w:rFonts w:asciiTheme="minorHAnsi" w:eastAsiaTheme="minorHAnsi" w:hAnsiTheme="minorHAnsi" w:cstheme="minorBidi"/>
      <w:sz w:val="21"/>
      <w:szCs w:val="21"/>
    </w:rPr>
  </w:style>
  <w:style w:type="paragraph" w:styleId="NormalWeb">
    <w:name w:val="Normal (Web)"/>
    <w:basedOn w:val="Normal"/>
    <w:uiPriority w:val="99"/>
    <w:unhideWhenUsed/>
    <w:rsid w:val="00AD280A"/>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rsid w:val="00AD280A"/>
  </w:style>
  <w:style w:type="character" w:styleId="CommentReference">
    <w:name w:val="annotation reference"/>
    <w:semiHidden/>
    <w:unhideWhenUsed/>
    <w:rsid w:val="0020451D"/>
    <w:rPr>
      <w:sz w:val="16"/>
      <w:szCs w:val="16"/>
    </w:rPr>
  </w:style>
  <w:style w:type="table" w:styleId="TableGrid">
    <w:name w:val="Table Grid"/>
    <w:basedOn w:val="TableNormal"/>
    <w:uiPriority w:val="59"/>
    <w:rsid w:val="00657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5283E"/>
    <w:rPr>
      <w:color w:val="0000FF"/>
      <w:u w:val="single"/>
    </w:rPr>
  </w:style>
  <w:style w:type="paragraph" w:customStyle="1" w:styleId="TableParagraph">
    <w:name w:val="Table Paragraph"/>
    <w:basedOn w:val="Normal"/>
    <w:uiPriority w:val="1"/>
    <w:qFormat/>
    <w:rsid w:val="00A478BA"/>
    <w:pPr>
      <w:widowControl w:val="0"/>
      <w:autoSpaceDE w:val="0"/>
      <w:autoSpaceDN w:val="0"/>
    </w:pPr>
    <w:rPr>
      <w:rFonts w:ascii="Times New Roman" w:hAnsi="Times New Roman" w:cs="Times New Roman"/>
      <w:sz w:val="22"/>
      <w:szCs w:val="22"/>
      <w:lang w:bidi="en-US"/>
    </w:rPr>
  </w:style>
  <w:style w:type="paragraph" w:customStyle="1" w:styleId="text-change-size">
    <w:name w:val="text-change-size"/>
    <w:basedOn w:val="Normal"/>
    <w:rsid w:val="00343B4A"/>
    <w:pPr>
      <w:spacing w:before="100" w:beforeAutospacing="1" w:after="100" w:afterAutospacing="1"/>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3529">
      <w:bodyDiv w:val="1"/>
      <w:marLeft w:val="0"/>
      <w:marRight w:val="0"/>
      <w:marTop w:val="0"/>
      <w:marBottom w:val="0"/>
      <w:divBdr>
        <w:top w:val="none" w:sz="0" w:space="0" w:color="auto"/>
        <w:left w:val="none" w:sz="0" w:space="0" w:color="auto"/>
        <w:bottom w:val="none" w:sz="0" w:space="0" w:color="auto"/>
        <w:right w:val="none" w:sz="0" w:space="0" w:color="auto"/>
      </w:divBdr>
    </w:div>
    <w:div w:id="152646535">
      <w:bodyDiv w:val="1"/>
      <w:marLeft w:val="0"/>
      <w:marRight w:val="0"/>
      <w:marTop w:val="0"/>
      <w:marBottom w:val="0"/>
      <w:divBdr>
        <w:top w:val="none" w:sz="0" w:space="0" w:color="auto"/>
        <w:left w:val="none" w:sz="0" w:space="0" w:color="auto"/>
        <w:bottom w:val="none" w:sz="0" w:space="0" w:color="auto"/>
        <w:right w:val="none" w:sz="0" w:space="0" w:color="auto"/>
      </w:divBdr>
    </w:div>
    <w:div w:id="241184743">
      <w:bodyDiv w:val="1"/>
      <w:marLeft w:val="0"/>
      <w:marRight w:val="0"/>
      <w:marTop w:val="0"/>
      <w:marBottom w:val="0"/>
      <w:divBdr>
        <w:top w:val="none" w:sz="0" w:space="0" w:color="auto"/>
        <w:left w:val="none" w:sz="0" w:space="0" w:color="auto"/>
        <w:bottom w:val="none" w:sz="0" w:space="0" w:color="auto"/>
        <w:right w:val="none" w:sz="0" w:space="0" w:color="auto"/>
      </w:divBdr>
    </w:div>
    <w:div w:id="440416068">
      <w:bodyDiv w:val="1"/>
      <w:marLeft w:val="0"/>
      <w:marRight w:val="0"/>
      <w:marTop w:val="0"/>
      <w:marBottom w:val="0"/>
      <w:divBdr>
        <w:top w:val="none" w:sz="0" w:space="0" w:color="auto"/>
        <w:left w:val="none" w:sz="0" w:space="0" w:color="auto"/>
        <w:bottom w:val="none" w:sz="0" w:space="0" w:color="auto"/>
        <w:right w:val="none" w:sz="0" w:space="0" w:color="auto"/>
      </w:divBdr>
    </w:div>
    <w:div w:id="653066786">
      <w:bodyDiv w:val="1"/>
      <w:marLeft w:val="0"/>
      <w:marRight w:val="0"/>
      <w:marTop w:val="0"/>
      <w:marBottom w:val="0"/>
      <w:divBdr>
        <w:top w:val="none" w:sz="0" w:space="0" w:color="auto"/>
        <w:left w:val="none" w:sz="0" w:space="0" w:color="auto"/>
        <w:bottom w:val="none" w:sz="0" w:space="0" w:color="auto"/>
        <w:right w:val="none" w:sz="0" w:space="0" w:color="auto"/>
      </w:divBdr>
    </w:div>
    <w:div w:id="715588938">
      <w:bodyDiv w:val="1"/>
      <w:marLeft w:val="0"/>
      <w:marRight w:val="0"/>
      <w:marTop w:val="0"/>
      <w:marBottom w:val="0"/>
      <w:divBdr>
        <w:top w:val="none" w:sz="0" w:space="0" w:color="auto"/>
        <w:left w:val="none" w:sz="0" w:space="0" w:color="auto"/>
        <w:bottom w:val="none" w:sz="0" w:space="0" w:color="auto"/>
        <w:right w:val="none" w:sz="0" w:space="0" w:color="auto"/>
      </w:divBdr>
    </w:div>
    <w:div w:id="726151966">
      <w:bodyDiv w:val="1"/>
      <w:marLeft w:val="0"/>
      <w:marRight w:val="0"/>
      <w:marTop w:val="0"/>
      <w:marBottom w:val="0"/>
      <w:divBdr>
        <w:top w:val="none" w:sz="0" w:space="0" w:color="auto"/>
        <w:left w:val="none" w:sz="0" w:space="0" w:color="auto"/>
        <w:bottom w:val="none" w:sz="0" w:space="0" w:color="auto"/>
        <w:right w:val="none" w:sz="0" w:space="0" w:color="auto"/>
      </w:divBdr>
    </w:div>
    <w:div w:id="748388202">
      <w:bodyDiv w:val="1"/>
      <w:marLeft w:val="0"/>
      <w:marRight w:val="0"/>
      <w:marTop w:val="0"/>
      <w:marBottom w:val="0"/>
      <w:divBdr>
        <w:top w:val="none" w:sz="0" w:space="0" w:color="auto"/>
        <w:left w:val="none" w:sz="0" w:space="0" w:color="auto"/>
        <w:bottom w:val="none" w:sz="0" w:space="0" w:color="auto"/>
        <w:right w:val="none" w:sz="0" w:space="0" w:color="auto"/>
      </w:divBdr>
    </w:div>
    <w:div w:id="1190949336">
      <w:bodyDiv w:val="1"/>
      <w:marLeft w:val="0"/>
      <w:marRight w:val="0"/>
      <w:marTop w:val="0"/>
      <w:marBottom w:val="0"/>
      <w:divBdr>
        <w:top w:val="none" w:sz="0" w:space="0" w:color="auto"/>
        <w:left w:val="none" w:sz="0" w:space="0" w:color="auto"/>
        <w:bottom w:val="none" w:sz="0" w:space="0" w:color="auto"/>
        <w:right w:val="none" w:sz="0" w:space="0" w:color="auto"/>
      </w:divBdr>
    </w:div>
    <w:div w:id="1385176235">
      <w:bodyDiv w:val="1"/>
      <w:marLeft w:val="0"/>
      <w:marRight w:val="0"/>
      <w:marTop w:val="0"/>
      <w:marBottom w:val="0"/>
      <w:divBdr>
        <w:top w:val="none" w:sz="0" w:space="0" w:color="auto"/>
        <w:left w:val="none" w:sz="0" w:space="0" w:color="auto"/>
        <w:bottom w:val="none" w:sz="0" w:space="0" w:color="auto"/>
        <w:right w:val="none" w:sz="0" w:space="0" w:color="auto"/>
      </w:divBdr>
    </w:div>
    <w:div w:id="1491022498">
      <w:bodyDiv w:val="1"/>
      <w:marLeft w:val="0"/>
      <w:marRight w:val="0"/>
      <w:marTop w:val="0"/>
      <w:marBottom w:val="0"/>
      <w:divBdr>
        <w:top w:val="none" w:sz="0" w:space="0" w:color="auto"/>
        <w:left w:val="none" w:sz="0" w:space="0" w:color="auto"/>
        <w:bottom w:val="none" w:sz="0" w:space="0" w:color="auto"/>
        <w:right w:val="none" w:sz="0" w:space="0" w:color="auto"/>
      </w:divBdr>
    </w:div>
    <w:div w:id="1758477497">
      <w:bodyDiv w:val="1"/>
      <w:marLeft w:val="0"/>
      <w:marRight w:val="0"/>
      <w:marTop w:val="0"/>
      <w:marBottom w:val="0"/>
      <w:divBdr>
        <w:top w:val="none" w:sz="0" w:space="0" w:color="auto"/>
        <w:left w:val="none" w:sz="0" w:space="0" w:color="auto"/>
        <w:bottom w:val="none" w:sz="0" w:space="0" w:color="auto"/>
        <w:right w:val="none" w:sz="0" w:space="0" w:color="auto"/>
      </w:divBdr>
    </w:div>
    <w:div w:id="198385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Ph%C3%A2n_lo%E1%BA%A1i_th%E1%BB%91ng_k%C3%AA_qu%E1%BB%91c_t%E1%BA%BF_v%E1%BB%81_c%C3%A1c_b%E1%BB%87nh_t%E1%BA%ADt_v%C3%A0_v%E1%BA%A5n_%C4%91%E1%BB%81_s%E1%BB%A9c_kh%E1%BB%8Fe_li%C3%AAn_qu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CDF4-DEB6-42E4-805D-85ED2DA5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8</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Huy Luong</dc:creator>
  <cp:lastModifiedBy>Nguyen Duc Thang</cp:lastModifiedBy>
  <cp:revision>154</cp:revision>
  <cp:lastPrinted>2023-09-12T02:50:00Z</cp:lastPrinted>
  <dcterms:created xsi:type="dcterms:W3CDTF">2023-06-09T02:23:00Z</dcterms:created>
  <dcterms:modified xsi:type="dcterms:W3CDTF">2023-10-21T01:56:00Z</dcterms:modified>
</cp:coreProperties>
</file>