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Look w:val="0000" w:firstRow="0" w:lastRow="0" w:firstColumn="0" w:lastColumn="0" w:noHBand="0" w:noVBand="0"/>
      </w:tblPr>
      <w:tblGrid>
        <w:gridCol w:w="4110"/>
        <w:gridCol w:w="4113"/>
        <w:gridCol w:w="6208"/>
      </w:tblGrid>
      <w:tr w:rsidR="00DA7016" w:rsidRPr="00FA4A4A" w14:paraId="3C83332A" w14:textId="77777777" w:rsidTr="00CC22C6">
        <w:trPr>
          <w:trHeight w:val="676"/>
        </w:trPr>
        <w:tc>
          <w:tcPr>
            <w:tcW w:w="1424" w:type="pct"/>
          </w:tcPr>
          <w:p w14:paraId="0AF4F1E2" w14:textId="77777777" w:rsidR="00DA7016" w:rsidRPr="00220796" w:rsidRDefault="00DA7016" w:rsidP="0079733B">
            <w:pPr>
              <w:spacing w:after="0" w:line="264" w:lineRule="auto"/>
              <w:jc w:val="center"/>
              <w:rPr>
                <w:bCs/>
                <w:sz w:val="28"/>
                <w:szCs w:val="28"/>
                <w:lang w:val="fr-FR"/>
              </w:rPr>
            </w:pPr>
            <w:r w:rsidRPr="00220796">
              <w:rPr>
                <w:bCs/>
                <w:sz w:val="28"/>
                <w:szCs w:val="28"/>
                <w:lang w:val="fr-FR"/>
              </w:rPr>
              <w:t>BỘ Y TẾ</w:t>
            </w:r>
          </w:p>
          <w:p w14:paraId="744E078B" w14:textId="684A3545" w:rsidR="00DA7016" w:rsidRPr="00220796" w:rsidRDefault="008549E0" w:rsidP="0079733B">
            <w:pPr>
              <w:spacing w:after="0" w:line="264" w:lineRule="auto"/>
              <w:jc w:val="center"/>
              <w:rPr>
                <w:b/>
                <w:bCs/>
                <w:sz w:val="28"/>
                <w:szCs w:val="28"/>
                <w:lang w:val="nl-NL"/>
              </w:rPr>
            </w:pPr>
            <w:r>
              <w:rPr>
                <w:b/>
                <w:bCs/>
                <w:sz w:val="28"/>
                <w:szCs w:val="28"/>
                <w:lang w:val="nl-NL"/>
              </w:rPr>
              <w:t xml:space="preserve">CỤC BÀ MẸ VÀ TRẺ EM </w:t>
            </w:r>
          </w:p>
          <w:p w14:paraId="71F0240B" w14:textId="72447974" w:rsidR="00220796" w:rsidRPr="00CC22C6" w:rsidRDefault="00220796" w:rsidP="00CC22C6">
            <w:pPr>
              <w:spacing w:after="0" w:line="264" w:lineRule="auto"/>
              <w:rPr>
                <w:sz w:val="12"/>
                <w:szCs w:val="28"/>
                <w:lang w:val="nl-NL"/>
              </w:rPr>
            </w:pPr>
            <w:r w:rsidRPr="00FA4A4A">
              <w:rPr>
                <w:noProof/>
                <w:sz w:val="28"/>
                <w:szCs w:val="28"/>
              </w:rPr>
              <mc:AlternateContent>
                <mc:Choice Requires="wps">
                  <w:drawing>
                    <wp:anchor distT="4294967294" distB="4294967294" distL="114300" distR="114300" simplePos="0" relativeHeight="251667456" behindDoc="0" locked="0" layoutInCell="1" allowOverlap="1" wp14:anchorId="6D4182A4" wp14:editId="104969B7">
                      <wp:simplePos x="0" y="0"/>
                      <wp:positionH relativeFrom="column">
                        <wp:posOffset>902335</wp:posOffset>
                      </wp:positionH>
                      <wp:positionV relativeFrom="paragraph">
                        <wp:posOffset>8255</wp:posOffset>
                      </wp:positionV>
                      <wp:extent cx="641350" cy="0"/>
                      <wp:effectExtent l="0" t="0" r="0" b="0"/>
                      <wp:wrapNone/>
                      <wp:docPr id="365849127" name="Straight Connector 365849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B8857" id="Straight Connector 365849127"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05pt,.65pt" to="12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"/>
                  </w:pict>
                </mc:Fallback>
              </mc:AlternateContent>
            </w:r>
          </w:p>
        </w:tc>
        <w:tc>
          <w:tcPr>
            <w:tcW w:w="1425" w:type="pct"/>
          </w:tcPr>
          <w:p w14:paraId="3C6CD603" w14:textId="77777777" w:rsidR="00DA7016" w:rsidRPr="00FA4A4A" w:rsidRDefault="00DA7016" w:rsidP="00927B73">
            <w:pPr>
              <w:spacing w:after="0" w:line="264" w:lineRule="auto"/>
              <w:jc w:val="center"/>
              <w:rPr>
                <w:b/>
                <w:sz w:val="28"/>
                <w:szCs w:val="28"/>
                <w:lang w:val="nl-NL"/>
              </w:rPr>
            </w:pPr>
          </w:p>
        </w:tc>
        <w:tc>
          <w:tcPr>
            <w:tcW w:w="2151" w:type="pct"/>
          </w:tcPr>
          <w:p w14:paraId="24A3BC00" w14:textId="4283269B" w:rsidR="00DA7016" w:rsidRPr="00FA4A4A" w:rsidRDefault="00DA7016" w:rsidP="00927B73">
            <w:pPr>
              <w:spacing w:after="0" w:line="264" w:lineRule="auto"/>
              <w:jc w:val="center"/>
              <w:rPr>
                <w:b/>
                <w:sz w:val="28"/>
                <w:szCs w:val="28"/>
                <w:lang w:val="nl-NL"/>
              </w:rPr>
            </w:pPr>
            <w:r w:rsidRPr="00FA4A4A">
              <w:rPr>
                <w:b/>
                <w:sz w:val="28"/>
                <w:szCs w:val="28"/>
                <w:lang w:val="nl-NL"/>
              </w:rPr>
              <w:t>CỘNG HÒA XÃ HỘI CHỦ NGHĨA VIỆT NAM</w:t>
            </w:r>
          </w:p>
          <w:p w14:paraId="3870052C" w14:textId="4827AFCC" w:rsidR="00DA7016" w:rsidRPr="00FA4A4A" w:rsidRDefault="008549E0" w:rsidP="00927B73">
            <w:pPr>
              <w:spacing w:after="0" w:line="264" w:lineRule="auto"/>
              <w:ind w:right="432"/>
              <w:jc w:val="center"/>
              <w:rPr>
                <w:b/>
                <w:sz w:val="28"/>
                <w:szCs w:val="28"/>
                <w:lang w:val="pt-BR"/>
              </w:rPr>
            </w:pPr>
            <w:r w:rsidRPr="00FA4A4A">
              <w:rPr>
                <w:noProof/>
                <w:sz w:val="28"/>
                <w:szCs w:val="28"/>
              </w:rPr>
              <mc:AlternateContent>
                <mc:Choice Requires="wps">
                  <w:drawing>
                    <wp:anchor distT="4294967294" distB="4294967294" distL="114300" distR="114300" simplePos="0" relativeHeight="251663360" behindDoc="0" locked="0" layoutInCell="1" allowOverlap="1" wp14:anchorId="4EE52977" wp14:editId="56661ACD">
                      <wp:simplePos x="0" y="0"/>
                      <wp:positionH relativeFrom="column">
                        <wp:posOffset>719455</wp:posOffset>
                      </wp:positionH>
                      <wp:positionV relativeFrom="paragraph">
                        <wp:posOffset>233680</wp:posOffset>
                      </wp:positionV>
                      <wp:extent cx="20764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BE645" id="Straight Connector 12"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65pt,18.4pt" to="220.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"/>
                  </w:pict>
                </mc:Fallback>
              </mc:AlternateContent>
            </w:r>
            <w:r w:rsidR="00DA7016" w:rsidRPr="00FA4A4A">
              <w:rPr>
                <w:b/>
                <w:sz w:val="28"/>
                <w:szCs w:val="28"/>
                <w:lang w:val="nl-NL"/>
              </w:rPr>
              <w:t>Độc lập - Tự do - Hạnh phúc</w:t>
            </w:r>
          </w:p>
        </w:tc>
      </w:tr>
      <w:tr w:rsidR="00DA7016" w:rsidRPr="00FA4A4A" w14:paraId="3F0A78A8" w14:textId="77777777" w:rsidTr="00FA4A4A">
        <w:trPr>
          <w:trHeight w:val="282"/>
        </w:trPr>
        <w:tc>
          <w:tcPr>
            <w:tcW w:w="1424" w:type="pct"/>
          </w:tcPr>
          <w:p w14:paraId="2AE126E6" w14:textId="05ED5871" w:rsidR="00DA7016" w:rsidRPr="00FA4A4A" w:rsidRDefault="0031504E" w:rsidP="00927B73">
            <w:pPr>
              <w:spacing w:after="0" w:line="264" w:lineRule="auto"/>
              <w:jc w:val="center"/>
              <w:rPr>
                <w:spacing w:val="-4"/>
                <w:sz w:val="28"/>
                <w:szCs w:val="28"/>
                <w:lang w:val="nl-NL"/>
              </w:rPr>
            </w:pPr>
            <w:r w:rsidRPr="0031504E">
              <w:rPr>
                <w:spacing w:val="-4"/>
                <w:sz w:val="28"/>
                <w:szCs w:val="28"/>
              </w:rPr>
              <w:t xml:space="preserve">Số: </w:t>
            </w:r>
            <w:r>
              <w:rPr>
                <w:spacing w:val="-4"/>
                <w:sz w:val="28"/>
                <w:szCs w:val="28"/>
              </w:rPr>
              <w:t xml:space="preserve">               </w:t>
            </w:r>
            <w:r w:rsidRPr="0031504E">
              <w:rPr>
                <w:spacing w:val="-4"/>
                <w:sz w:val="28"/>
                <w:szCs w:val="28"/>
              </w:rPr>
              <w:t>/</w:t>
            </w:r>
            <w:r>
              <w:rPr>
                <w:spacing w:val="-4"/>
                <w:sz w:val="28"/>
                <w:szCs w:val="28"/>
              </w:rPr>
              <w:t>SKSS-</w:t>
            </w:r>
            <w:r w:rsidRPr="0031504E">
              <w:rPr>
                <w:spacing w:val="-4"/>
                <w:sz w:val="28"/>
                <w:szCs w:val="28"/>
              </w:rPr>
              <w:t xml:space="preserve">BMTE </w:t>
            </w:r>
          </w:p>
        </w:tc>
        <w:tc>
          <w:tcPr>
            <w:tcW w:w="1425" w:type="pct"/>
          </w:tcPr>
          <w:p w14:paraId="7A2DEFF1" w14:textId="77777777" w:rsidR="00DA7016" w:rsidRPr="00FA4A4A" w:rsidRDefault="00DA7016" w:rsidP="00927B73">
            <w:pPr>
              <w:spacing w:after="0" w:line="264" w:lineRule="auto"/>
              <w:ind w:right="432"/>
              <w:jc w:val="center"/>
              <w:rPr>
                <w:i/>
                <w:sz w:val="28"/>
                <w:szCs w:val="28"/>
                <w:lang w:val="pt-BR"/>
              </w:rPr>
            </w:pPr>
          </w:p>
        </w:tc>
        <w:tc>
          <w:tcPr>
            <w:tcW w:w="2151" w:type="pct"/>
          </w:tcPr>
          <w:p w14:paraId="1A9E1EA6" w14:textId="2B586DA6" w:rsidR="00DA7016" w:rsidRPr="00FA4A4A" w:rsidRDefault="00DA7016" w:rsidP="00927B73">
            <w:pPr>
              <w:spacing w:after="0" w:line="264" w:lineRule="auto"/>
              <w:ind w:right="432"/>
              <w:jc w:val="center"/>
              <w:rPr>
                <w:b/>
                <w:sz w:val="28"/>
                <w:szCs w:val="28"/>
                <w:lang w:val="nl-NL"/>
              </w:rPr>
            </w:pPr>
            <w:r w:rsidRPr="00FA4A4A">
              <w:rPr>
                <w:i/>
                <w:sz w:val="28"/>
                <w:szCs w:val="28"/>
                <w:lang w:val="pt-BR"/>
              </w:rPr>
              <w:t>Hà Nội, ngày          tháng       năm 202</w:t>
            </w:r>
            <w:r w:rsidR="003351BD">
              <w:rPr>
                <w:i/>
                <w:sz w:val="28"/>
                <w:szCs w:val="28"/>
                <w:lang w:val="pt-BR"/>
              </w:rPr>
              <w:t>5</w:t>
            </w:r>
          </w:p>
        </w:tc>
      </w:tr>
    </w:tbl>
    <w:p w14:paraId="547AED78" w14:textId="77777777" w:rsidR="00DA7016" w:rsidRPr="00AF0255" w:rsidRDefault="00DA7016" w:rsidP="00927B73">
      <w:pPr>
        <w:spacing w:after="0" w:line="264" w:lineRule="auto"/>
        <w:rPr>
          <w:rFonts w:cs="Times New Roman"/>
          <w:b/>
          <w:sz w:val="2"/>
          <w:szCs w:val="2"/>
        </w:rPr>
      </w:pPr>
    </w:p>
    <w:p w14:paraId="48CBD9FB" w14:textId="77777777" w:rsidR="00CC22C6" w:rsidRPr="00CC22C6" w:rsidRDefault="00CC22C6" w:rsidP="00927B73">
      <w:pPr>
        <w:spacing w:after="0" w:line="264" w:lineRule="auto"/>
        <w:jc w:val="center"/>
        <w:rPr>
          <w:rFonts w:cs="Times New Roman"/>
          <w:b/>
          <w:sz w:val="10"/>
          <w:szCs w:val="24"/>
        </w:rPr>
      </w:pPr>
    </w:p>
    <w:p w14:paraId="181ECA4E" w14:textId="044AE8A6" w:rsidR="001D7C58" w:rsidRPr="00557C8F" w:rsidRDefault="001D7C58" w:rsidP="00557C8F">
      <w:pPr>
        <w:spacing w:after="0" w:line="264" w:lineRule="auto"/>
        <w:jc w:val="center"/>
        <w:rPr>
          <w:rFonts w:cs="Times New Roman"/>
          <w:b/>
          <w:sz w:val="28"/>
          <w:szCs w:val="30"/>
        </w:rPr>
      </w:pPr>
      <w:bookmarkStart w:id="0" w:name="_Hlk203730697"/>
      <w:r w:rsidRPr="00557C8F">
        <w:rPr>
          <w:rFonts w:cs="Times New Roman"/>
          <w:b/>
          <w:sz w:val="28"/>
          <w:szCs w:val="30"/>
        </w:rPr>
        <w:t>BẢN TỔNG HỢP, GIẢI TRÌNH, TIẾP THU Ý KIẾN GÓP Ý</w:t>
      </w:r>
      <w:r w:rsidR="00054111" w:rsidRPr="00557C8F">
        <w:rPr>
          <w:rFonts w:cs="Times New Roman"/>
          <w:b/>
          <w:sz w:val="28"/>
          <w:szCs w:val="30"/>
        </w:rPr>
        <w:t xml:space="preserve"> </w:t>
      </w:r>
    </w:p>
    <w:p w14:paraId="2F4A767E" w14:textId="77777777" w:rsidR="003351BD" w:rsidRPr="00557C8F" w:rsidRDefault="001D7C58" w:rsidP="00557C8F">
      <w:pPr>
        <w:spacing w:after="0" w:line="264" w:lineRule="auto"/>
        <w:jc w:val="center"/>
        <w:rPr>
          <w:rFonts w:cs="Times New Roman"/>
          <w:b/>
          <w:sz w:val="28"/>
          <w:szCs w:val="30"/>
        </w:rPr>
      </w:pPr>
      <w:r w:rsidRPr="00557C8F">
        <w:rPr>
          <w:rFonts w:cs="Times New Roman"/>
          <w:b/>
          <w:sz w:val="28"/>
          <w:szCs w:val="30"/>
        </w:rPr>
        <w:t xml:space="preserve">CỦA CƠ QUAN, </w:t>
      </w:r>
      <w:r w:rsidR="008549E0" w:rsidRPr="00557C8F">
        <w:rPr>
          <w:rFonts w:cs="Times New Roman"/>
          <w:b/>
          <w:sz w:val="28"/>
          <w:szCs w:val="30"/>
        </w:rPr>
        <w:t>ĐƠN VỊ</w:t>
      </w:r>
      <w:r w:rsidR="00585AF3" w:rsidRPr="00557C8F">
        <w:rPr>
          <w:rFonts w:cs="Times New Roman"/>
          <w:b/>
          <w:sz w:val="28"/>
          <w:szCs w:val="30"/>
        </w:rPr>
        <w:t xml:space="preserve">, TỔ CHỨC </w:t>
      </w:r>
      <w:r w:rsidRPr="00557C8F">
        <w:rPr>
          <w:rFonts w:cs="Times New Roman"/>
          <w:b/>
          <w:sz w:val="28"/>
          <w:szCs w:val="30"/>
        </w:rPr>
        <w:t>VỀ</w:t>
      </w:r>
      <w:r w:rsidR="008549E0" w:rsidRPr="00557C8F">
        <w:rPr>
          <w:rFonts w:cs="Times New Roman"/>
          <w:b/>
          <w:sz w:val="28"/>
          <w:szCs w:val="30"/>
        </w:rPr>
        <w:t xml:space="preserve"> </w:t>
      </w:r>
      <w:r w:rsidRPr="00557C8F">
        <w:rPr>
          <w:rFonts w:cs="Times New Roman"/>
          <w:b/>
          <w:sz w:val="28"/>
          <w:szCs w:val="30"/>
        </w:rPr>
        <w:t xml:space="preserve">DỰ THẢO </w:t>
      </w:r>
      <w:r w:rsidR="008549E0" w:rsidRPr="00557C8F">
        <w:rPr>
          <w:rFonts w:cs="Times New Roman"/>
          <w:b/>
          <w:sz w:val="28"/>
          <w:szCs w:val="30"/>
        </w:rPr>
        <w:t>THÔNG TƯ</w:t>
      </w:r>
      <w:r w:rsidR="008549E0" w:rsidRPr="00557C8F">
        <w:rPr>
          <w:rFonts w:cs="Times New Roman"/>
          <w:b/>
          <w:bCs/>
          <w:sz w:val="28"/>
          <w:szCs w:val="30"/>
        </w:rPr>
        <w:t xml:space="preserve"> </w:t>
      </w:r>
      <w:r w:rsidRPr="00557C8F">
        <w:rPr>
          <w:rFonts w:cs="Times New Roman"/>
          <w:b/>
          <w:sz w:val="28"/>
          <w:szCs w:val="30"/>
        </w:rPr>
        <w:t xml:space="preserve">QUY ĐỊNH </w:t>
      </w:r>
      <w:r w:rsidR="008549E0" w:rsidRPr="00557C8F">
        <w:rPr>
          <w:rFonts w:cs="Times New Roman"/>
          <w:b/>
          <w:sz w:val="28"/>
          <w:szCs w:val="30"/>
        </w:rPr>
        <w:t xml:space="preserve">CHI TIẾT </w:t>
      </w:r>
    </w:p>
    <w:p w14:paraId="4BAC5FA0" w14:textId="77550918" w:rsidR="003351BD" w:rsidRPr="00557C8F" w:rsidRDefault="008549E0" w:rsidP="00557C8F">
      <w:pPr>
        <w:spacing w:after="0" w:line="264" w:lineRule="auto"/>
        <w:jc w:val="center"/>
        <w:rPr>
          <w:rFonts w:cs="Times New Roman"/>
          <w:b/>
          <w:sz w:val="28"/>
          <w:szCs w:val="30"/>
        </w:rPr>
      </w:pPr>
      <w:r w:rsidRPr="00557C8F">
        <w:rPr>
          <w:rFonts w:cs="Times New Roman"/>
          <w:b/>
          <w:sz w:val="28"/>
          <w:szCs w:val="30"/>
        </w:rPr>
        <w:t xml:space="preserve">MỘT SỐ ĐIỀU CỦA NGHỊ ĐỊNH CỦA CHÍNH PHỦ QUY ĐỊNH VỀ SINH CON BẰNG </w:t>
      </w:r>
    </w:p>
    <w:p w14:paraId="7EF8F565" w14:textId="77777777" w:rsidR="003351BD" w:rsidRPr="00557C8F" w:rsidRDefault="008549E0" w:rsidP="00557C8F">
      <w:pPr>
        <w:spacing w:after="0" w:line="264" w:lineRule="auto"/>
        <w:jc w:val="center"/>
        <w:rPr>
          <w:rFonts w:cs="Times New Roman"/>
          <w:b/>
          <w:sz w:val="28"/>
          <w:szCs w:val="30"/>
        </w:rPr>
      </w:pPr>
      <w:r w:rsidRPr="00557C8F">
        <w:rPr>
          <w:rFonts w:cs="Times New Roman"/>
          <w:b/>
          <w:sz w:val="28"/>
          <w:szCs w:val="30"/>
        </w:rPr>
        <w:t xml:space="preserve">KỸ THUẬT HỖ TRỢ  SINH SẢN VÀ ĐIỀU KIỆN MANG THAI HỘ VÌ MỤC ĐÍCH NHÂN ĐẠO </w:t>
      </w:r>
    </w:p>
    <w:p w14:paraId="08EAE3D5" w14:textId="488E2BF0" w:rsidR="008E41AA" w:rsidRPr="00557C8F" w:rsidRDefault="008549E0" w:rsidP="00557C8F">
      <w:pPr>
        <w:spacing w:after="0" w:line="264" w:lineRule="auto"/>
        <w:jc w:val="center"/>
        <w:rPr>
          <w:rFonts w:cs="Times New Roman"/>
          <w:b/>
          <w:sz w:val="28"/>
          <w:szCs w:val="30"/>
        </w:rPr>
      </w:pPr>
      <w:r w:rsidRPr="00557C8F">
        <w:rPr>
          <w:rFonts w:cs="Times New Roman"/>
          <w:b/>
          <w:sz w:val="28"/>
          <w:szCs w:val="30"/>
        </w:rPr>
        <w:t xml:space="preserve">(THAY THẾ THÔNG TƯ </w:t>
      </w:r>
      <w:r w:rsidR="00AD03C7">
        <w:rPr>
          <w:rFonts w:cs="Times New Roman"/>
          <w:b/>
          <w:sz w:val="28"/>
          <w:szCs w:val="30"/>
        </w:rPr>
        <w:t xml:space="preserve">SỐ </w:t>
      </w:r>
      <w:r w:rsidRPr="00557C8F">
        <w:rPr>
          <w:rFonts w:cs="Times New Roman"/>
          <w:b/>
          <w:sz w:val="28"/>
          <w:szCs w:val="30"/>
        </w:rPr>
        <w:t>57/2015/TT-BYT NGÀY 30/12/2015 CỦA BỘ Y TẾ)</w:t>
      </w:r>
    </w:p>
    <w:bookmarkEnd w:id="0"/>
    <w:p w14:paraId="186DC661" w14:textId="77777777" w:rsidR="00CC22C6" w:rsidRPr="00CC22C6" w:rsidRDefault="00CC22C6" w:rsidP="00AF0255">
      <w:pPr>
        <w:tabs>
          <w:tab w:val="left" w:pos="1805"/>
        </w:tabs>
        <w:spacing w:after="0" w:line="264" w:lineRule="auto"/>
        <w:ind w:firstLine="426"/>
        <w:jc w:val="both"/>
        <w:rPr>
          <w:rFonts w:eastAsia="Times New Roman" w:cs="Times New Roman"/>
          <w:sz w:val="10"/>
          <w:szCs w:val="28"/>
          <w:lang w:val="en-SG"/>
        </w:rPr>
      </w:pPr>
    </w:p>
    <w:p w14:paraId="694F81EC" w14:textId="24A992B4" w:rsidR="00EB196C" w:rsidRDefault="00EB196C" w:rsidP="00AF0255">
      <w:pPr>
        <w:tabs>
          <w:tab w:val="left" w:pos="1805"/>
        </w:tabs>
        <w:spacing w:after="0" w:line="264" w:lineRule="auto"/>
        <w:ind w:firstLine="426"/>
        <w:jc w:val="both"/>
        <w:rPr>
          <w:rFonts w:eastAsia="Times New Roman" w:cs="Times New Roman"/>
          <w:sz w:val="28"/>
          <w:szCs w:val="28"/>
        </w:rPr>
      </w:pPr>
      <w:r w:rsidRPr="00516977">
        <w:rPr>
          <w:rFonts w:eastAsia="Times New Roman" w:cs="Times New Roman"/>
          <w:sz w:val="28"/>
          <w:szCs w:val="28"/>
          <w:lang w:val="en-SG"/>
        </w:rPr>
        <w:t xml:space="preserve">1. </w:t>
      </w:r>
      <w:r w:rsidRPr="00516977">
        <w:rPr>
          <w:rFonts w:eastAsia="Times New Roman" w:cs="Times New Roman"/>
          <w:sz w:val="28"/>
          <w:szCs w:val="28"/>
        </w:rPr>
        <w:t xml:space="preserve">Căn cứ xây dựng Bản tổng hợp, giải trình, tiếp thu ý kiến góp ý của cơ quan, </w:t>
      </w:r>
      <w:r w:rsidR="00585AF3">
        <w:rPr>
          <w:rFonts w:eastAsia="Times New Roman" w:cs="Times New Roman"/>
          <w:sz w:val="28"/>
          <w:szCs w:val="28"/>
        </w:rPr>
        <w:t>đơn vị</w:t>
      </w:r>
      <w:r w:rsidRPr="00516977">
        <w:rPr>
          <w:rFonts w:eastAsia="Times New Roman" w:cs="Times New Roman"/>
          <w:sz w:val="28"/>
          <w:szCs w:val="28"/>
        </w:rPr>
        <w:t xml:space="preserve">, </w:t>
      </w:r>
      <w:r w:rsidR="00DB2979">
        <w:rPr>
          <w:rFonts w:eastAsia="Times New Roman" w:cs="Times New Roman"/>
          <w:sz w:val="28"/>
          <w:szCs w:val="28"/>
        </w:rPr>
        <w:t>tổ chức</w:t>
      </w:r>
      <w:r w:rsidR="006E4645">
        <w:rPr>
          <w:rFonts w:eastAsia="Times New Roman" w:cs="Times New Roman"/>
          <w:sz w:val="28"/>
          <w:szCs w:val="28"/>
        </w:rPr>
        <w:t>:</w:t>
      </w:r>
    </w:p>
    <w:p w14:paraId="48613E46" w14:textId="77777777" w:rsidR="00C7606A" w:rsidRPr="00AF0255" w:rsidRDefault="00D7466C" w:rsidP="00AF0255">
      <w:pPr>
        <w:tabs>
          <w:tab w:val="left" w:pos="1805"/>
        </w:tabs>
        <w:spacing w:after="0" w:line="264" w:lineRule="auto"/>
        <w:ind w:firstLine="426"/>
        <w:jc w:val="both"/>
        <w:rPr>
          <w:rFonts w:eastAsia="Times New Roman" w:cs="Times New Roman"/>
          <w:sz w:val="28"/>
          <w:szCs w:val="28"/>
          <w:lang w:val="en-SG"/>
        </w:rPr>
      </w:pPr>
      <w:r w:rsidRPr="00AF0255">
        <w:rPr>
          <w:rFonts w:eastAsia="Times New Roman" w:cs="Times New Roman"/>
          <w:sz w:val="28"/>
          <w:szCs w:val="28"/>
          <w:lang w:val="en-SG"/>
        </w:rPr>
        <w:t>- Luật Ban hành văn bản quy phạm pháp luật năm 20</w:t>
      </w:r>
      <w:r w:rsidR="00DB2979" w:rsidRPr="00AF0255">
        <w:rPr>
          <w:rFonts w:eastAsia="Times New Roman" w:cs="Times New Roman"/>
          <w:sz w:val="28"/>
          <w:szCs w:val="28"/>
          <w:lang w:val="en-SG"/>
        </w:rPr>
        <w:t>25</w:t>
      </w:r>
      <w:r w:rsidR="00C7606A" w:rsidRPr="00AF0255">
        <w:rPr>
          <w:rFonts w:eastAsia="Times New Roman" w:cs="Times New Roman"/>
          <w:sz w:val="28"/>
          <w:szCs w:val="28"/>
          <w:lang w:val="en-SG"/>
        </w:rPr>
        <w:t>;</w:t>
      </w:r>
    </w:p>
    <w:p w14:paraId="3C139636" w14:textId="01E36096" w:rsidR="00032B71" w:rsidRPr="00AF0255" w:rsidRDefault="00D7466C" w:rsidP="00AF0255">
      <w:pPr>
        <w:tabs>
          <w:tab w:val="left" w:pos="1805"/>
        </w:tabs>
        <w:spacing w:after="0" w:line="264" w:lineRule="auto"/>
        <w:ind w:firstLine="426"/>
        <w:jc w:val="both"/>
        <w:rPr>
          <w:rFonts w:eastAsia="Times New Roman" w:cs="Times New Roman"/>
          <w:sz w:val="28"/>
          <w:szCs w:val="28"/>
          <w:lang w:val="en-SG"/>
        </w:rPr>
      </w:pPr>
      <w:r w:rsidRPr="00AF0255">
        <w:rPr>
          <w:rFonts w:eastAsia="Times New Roman" w:cs="Times New Roman"/>
          <w:sz w:val="28"/>
          <w:szCs w:val="28"/>
          <w:lang w:val="en-SG"/>
        </w:rPr>
        <w:t xml:space="preserve">- </w:t>
      </w:r>
      <w:r w:rsidR="00507F79" w:rsidRPr="00AF0255">
        <w:rPr>
          <w:rFonts w:eastAsia="Times New Roman" w:cs="Times New Roman"/>
          <w:sz w:val="28"/>
          <w:szCs w:val="28"/>
          <w:lang w:val="en-SG"/>
        </w:rPr>
        <w:t>Nghị định số 78/2025/NĐ-CP của Chính phủ quy định chi tiết một số điều và biện pháp để tổ chức, hướng dẫn thi hành Luật Ban hành văn bản quy phạm pháp luật</w:t>
      </w:r>
      <w:r w:rsidR="00032B71" w:rsidRPr="00AF0255">
        <w:rPr>
          <w:rFonts w:eastAsia="Times New Roman" w:cs="Times New Roman"/>
          <w:sz w:val="28"/>
          <w:szCs w:val="28"/>
          <w:lang w:val="en-SG"/>
        </w:rPr>
        <w:t xml:space="preserve">; </w:t>
      </w:r>
    </w:p>
    <w:p w14:paraId="00C3BAEB" w14:textId="4D3E4CC9" w:rsidR="00D7466C" w:rsidRPr="00AF0255" w:rsidRDefault="006E2020" w:rsidP="00AF0255">
      <w:pPr>
        <w:tabs>
          <w:tab w:val="left" w:pos="1805"/>
        </w:tabs>
        <w:spacing w:after="0" w:line="264" w:lineRule="auto"/>
        <w:ind w:firstLine="426"/>
        <w:jc w:val="both"/>
        <w:rPr>
          <w:rFonts w:eastAsia="Times New Roman" w:cs="Times New Roman"/>
          <w:sz w:val="28"/>
          <w:szCs w:val="28"/>
          <w:lang w:val="en-SG"/>
        </w:rPr>
      </w:pPr>
      <w:r w:rsidRPr="00AF0255">
        <w:rPr>
          <w:rFonts w:eastAsia="Times New Roman" w:cs="Times New Roman"/>
          <w:sz w:val="28"/>
          <w:szCs w:val="28"/>
          <w:lang w:val="en-SG"/>
        </w:rPr>
        <w:t xml:space="preserve">- </w:t>
      </w:r>
      <w:r w:rsidR="00D7466C" w:rsidRPr="00AF0255">
        <w:rPr>
          <w:rFonts w:eastAsia="Times New Roman" w:cs="Times New Roman"/>
          <w:sz w:val="28"/>
          <w:szCs w:val="28"/>
          <w:lang w:val="en-SG"/>
        </w:rPr>
        <w:t xml:space="preserve">Nhiệm vụ được giao tại Quyết định số </w:t>
      </w:r>
      <w:r w:rsidR="009F233E" w:rsidRPr="00AF0255">
        <w:rPr>
          <w:rFonts w:eastAsia="Times New Roman" w:cs="Times New Roman"/>
          <w:sz w:val="28"/>
          <w:szCs w:val="28"/>
          <w:lang w:val="en-SG"/>
        </w:rPr>
        <w:t>1908/</w:t>
      </w:r>
      <w:r w:rsidR="00D7466C" w:rsidRPr="00AF0255">
        <w:rPr>
          <w:rFonts w:eastAsia="Times New Roman" w:cs="Times New Roman"/>
          <w:sz w:val="28"/>
          <w:szCs w:val="28"/>
          <w:lang w:val="en-SG"/>
        </w:rPr>
        <w:t>QĐ-</w:t>
      </w:r>
      <w:r w:rsidR="009F233E" w:rsidRPr="00AF0255">
        <w:rPr>
          <w:rFonts w:eastAsia="Times New Roman" w:cs="Times New Roman"/>
          <w:sz w:val="28"/>
          <w:szCs w:val="28"/>
          <w:lang w:val="en-SG"/>
        </w:rPr>
        <w:t>BYT</w:t>
      </w:r>
      <w:r w:rsidR="00D7466C" w:rsidRPr="00AF0255">
        <w:rPr>
          <w:rFonts w:eastAsia="Times New Roman" w:cs="Times New Roman"/>
          <w:sz w:val="28"/>
          <w:szCs w:val="28"/>
          <w:lang w:val="en-SG"/>
        </w:rPr>
        <w:t xml:space="preserve"> ngày 1</w:t>
      </w:r>
      <w:r w:rsidR="009F233E" w:rsidRPr="00AF0255">
        <w:rPr>
          <w:rFonts w:eastAsia="Times New Roman" w:cs="Times New Roman"/>
          <w:sz w:val="28"/>
          <w:szCs w:val="28"/>
          <w:lang w:val="en-SG"/>
        </w:rPr>
        <w:t>0</w:t>
      </w:r>
      <w:r w:rsidR="00D7466C" w:rsidRPr="00AF0255">
        <w:rPr>
          <w:rFonts w:eastAsia="Times New Roman" w:cs="Times New Roman"/>
          <w:sz w:val="28"/>
          <w:szCs w:val="28"/>
          <w:lang w:val="en-SG"/>
        </w:rPr>
        <w:t>/</w:t>
      </w:r>
      <w:r w:rsidR="009F233E" w:rsidRPr="00AF0255">
        <w:rPr>
          <w:rFonts w:eastAsia="Times New Roman" w:cs="Times New Roman"/>
          <w:sz w:val="28"/>
          <w:szCs w:val="28"/>
          <w:lang w:val="en-SG"/>
        </w:rPr>
        <w:t>6</w:t>
      </w:r>
      <w:r w:rsidR="00D7466C" w:rsidRPr="00AF0255">
        <w:rPr>
          <w:rFonts w:eastAsia="Times New Roman" w:cs="Times New Roman"/>
          <w:sz w:val="28"/>
          <w:szCs w:val="28"/>
          <w:lang w:val="en-SG"/>
        </w:rPr>
        <w:t>/202</w:t>
      </w:r>
      <w:r w:rsidR="009F233E" w:rsidRPr="00AF0255">
        <w:rPr>
          <w:rFonts w:eastAsia="Times New Roman" w:cs="Times New Roman"/>
          <w:sz w:val="28"/>
          <w:szCs w:val="28"/>
          <w:lang w:val="en-SG"/>
        </w:rPr>
        <w:t>5</w:t>
      </w:r>
      <w:r w:rsidR="00D7466C" w:rsidRPr="00AF0255">
        <w:rPr>
          <w:rFonts w:eastAsia="Times New Roman" w:cs="Times New Roman"/>
          <w:sz w:val="28"/>
          <w:szCs w:val="28"/>
          <w:lang w:val="en-SG"/>
        </w:rPr>
        <w:t xml:space="preserve"> của </w:t>
      </w:r>
      <w:r w:rsidR="009F233E" w:rsidRPr="00AF0255">
        <w:rPr>
          <w:rFonts w:eastAsia="Times New Roman" w:cs="Times New Roman"/>
          <w:sz w:val="28"/>
          <w:szCs w:val="28"/>
          <w:lang w:val="en-SG"/>
        </w:rPr>
        <w:t>Bộ Y tế Điều chỉnh, bổ sung nhiệm vụ tại Quyết định số 551/QĐ-BYT ngày 13/02/2025 của Bộ Y tế ban hành Danh mục nhiệm vụ Bộ Y tế giao các đơn vị chủ trì thực hiện năm 2025</w:t>
      </w:r>
      <w:r w:rsidR="00AE30C3" w:rsidRPr="00AF0255">
        <w:rPr>
          <w:rFonts w:eastAsia="Times New Roman" w:cs="Times New Roman"/>
          <w:sz w:val="28"/>
          <w:szCs w:val="28"/>
          <w:lang w:val="en-SG"/>
        </w:rPr>
        <w:t xml:space="preserve"> (Danh mục nhiệm vụ điều chỉnh, bổ sung của </w:t>
      </w:r>
      <w:r w:rsidR="006E4645">
        <w:rPr>
          <w:rFonts w:eastAsia="Times New Roman" w:cs="Times New Roman"/>
          <w:sz w:val="28"/>
          <w:szCs w:val="28"/>
          <w:lang w:val="en-SG"/>
        </w:rPr>
        <w:t>B</w:t>
      </w:r>
      <w:r w:rsidR="00AE30C3" w:rsidRPr="00AF0255">
        <w:rPr>
          <w:rFonts w:eastAsia="Times New Roman" w:cs="Times New Roman"/>
          <w:sz w:val="28"/>
          <w:szCs w:val="28"/>
          <w:lang w:val="en-SG"/>
        </w:rPr>
        <w:t xml:space="preserve">ộ </w:t>
      </w:r>
      <w:r w:rsidR="006E4645">
        <w:rPr>
          <w:rFonts w:eastAsia="Times New Roman" w:cs="Times New Roman"/>
          <w:sz w:val="28"/>
          <w:szCs w:val="28"/>
          <w:lang w:val="en-SG"/>
        </w:rPr>
        <w:t>Y</w:t>
      </w:r>
      <w:r w:rsidR="00AE30C3" w:rsidRPr="00AF0255">
        <w:rPr>
          <w:rFonts w:eastAsia="Times New Roman" w:cs="Times New Roman"/>
          <w:sz w:val="28"/>
          <w:szCs w:val="28"/>
          <w:lang w:val="en-SG"/>
        </w:rPr>
        <w:t xml:space="preserve"> tế giao </w:t>
      </w:r>
      <w:r w:rsidR="00BC2FFA" w:rsidRPr="00AF0255">
        <w:rPr>
          <w:rFonts w:eastAsia="Times New Roman" w:cs="Times New Roman"/>
          <w:sz w:val="28"/>
          <w:szCs w:val="28"/>
          <w:lang w:val="en-SG"/>
        </w:rPr>
        <w:t>C</w:t>
      </w:r>
      <w:r w:rsidR="00AE30C3" w:rsidRPr="00AF0255">
        <w:rPr>
          <w:rFonts w:eastAsia="Times New Roman" w:cs="Times New Roman"/>
          <w:sz w:val="28"/>
          <w:szCs w:val="28"/>
          <w:lang w:val="en-SG"/>
        </w:rPr>
        <w:t xml:space="preserve">ục </w:t>
      </w:r>
      <w:r w:rsidR="00BC2FFA" w:rsidRPr="00AF0255">
        <w:rPr>
          <w:rFonts w:eastAsia="Times New Roman" w:cs="Times New Roman"/>
          <w:sz w:val="28"/>
          <w:szCs w:val="28"/>
          <w:lang w:val="en-SG"/>
        </w:rPr>
        <w:t>B</w:t>
      </w:r>
      <w:r w:rsidR="00AE30C3" w:rsidRPr="00AF0255">
        <w:rPr>
          <w:rFonts w:eastAsia="Times New Roman" w:cs="Times New Roman"/>
          <w:sz w:val="28"/>
          <w:szCs w:val="28"/>
          <w:lang w:val="en-SG"/>
        </w:rPr>
        <w:t xml:space="preserve">à mẹ và </w:t>
      </w:r>
      <w:r w:rsidR="00BC2FFA" w:rsidRPr="00AF0255">
        <w:rPr>
          <w:rFonts w:eastAsia="Times New Roman" w:cs="Times New Roman"/>
          <w:sz w:val="28"/>
          <w:szCs w:val="28"/>
          <w:lang w:val="en-SG"/>
        </w:rPr>
        <w:t>T</w:t>
      </w:r>
      <w:r w:rsidR="00AE30C3" w:rsidRPr="00AF0255">
        <w:rPr>
          <w:rFonts w:eastAsia="Times New Roman" w:cs="Times New Roman"/>
          <w:sz w:val="28"/>
          <w:szCs w:val="28"/>
          <w:lang w:val="en-SG"/>
        </w:rPr>
        <w:t>rẻ em chủ trì thực hiện năm 2025)</w:t>
      </w:r>
      <w:r w:rsidR="009F233E" w:rsidRPr="00AF0255">
        <w:rPr>
          <w:rFonts w:eastAsia="Times New Roman" w:cs="Times New Roman"/>
          <w:sz w:val="28"/>
          <w:szCs w:val="28"/>
          <w:lang w:val="en-SG"/>
        </w:rPr>
        <w:t>.</w:t>
      </w:r>
      <w:r w:rsidR="004667D6" w:rsidRPr="00AF0255">
        <w:rPr>
          <w:rFonts w:eastAsia="Times New Roman" w:cs="Times New Roman"/>
          <w:sz w:val="28"/>
          <w:szCs w:val="28"/>
          <w:lang w:val="en-SG"/>
        </w:rPr>
        <w:t xml:space="preserve"> </w:t>
      </w:r>
    </w:p>
    <w:p w14:paraId="2A381A58" w14:textId="77777777" w:rsidR="00EB196C" w:rsidRPr="00AF0255" w:rsidRDefault="00EB196C" w:rsidP="00AF0255">
      <w:pPr>
        <w:tabs>
          <w:tab w:val="left" w:pos="1807"/>
        </w:tabs>
        <w:spacing w:after="0" w:line="264" w:lineRule="auto"/>
        <w:ind w:firstLine="426"/>
        <w:jc w:val="both"/>
        <w:rPr>
          <w:rFonts w:eastAsia="Times New Roman" w:cs="Times New Roman"/>
          <w:sz w:val="28"/>
          <w:szCs w:val="28"/>
          <w:lang w:val="en-SG"/>
        </w:rPr>
      </w:pPr>
      <w:r w:rsidRPr="00AF0255">
        <w:rPr>
          <w:rFonts w:eastAsia="Times New Roman" w:cs="Times New Roman"/>
          <w:sz w:val="28"/>
          <w:szCs w:val="28"/>
          <w:lang w:val="en-SG"/>
        </w:rPr>
        <w:t>2. Cơ quan, tổ chức, cá nhân lấy ý kiến</w:t>
      </w:r>
    </w:p>
    <w:p w14:paraId="781490D8" w14:textId="02A15F27" w:rsidR="00501134" w:rsidRPr="00AF0255" w:rsidRDefault="00FB4849" w:rsidP="00AF0255">
      <w:pPr>
        <w:tabs>
          <w:tab w:val="left" w:pos="1805"/>
        </w:tabs>
        <w:spacing w:after="0" w:line="264" w:lineRule="auto"/>
        <w:ind w:firstLine="426"/>
        <w:jc w:val="both"/>
        <w:rPr>
          <w:rFonts w:eastAsia="Times New Roman" w:cs="Times New Roman"/>
          <w:spacing w:val="-2"/>
          <w:sz w:val="28"/>
          <w:szCs w:val="28"/>
          <w:lang w:val="en-SG"/>
        </w:rPr>
      </w:pPr>
      <w:r w:rsidRPr="00AF0255">
        <w:rPr>
          <w:rFonts w:eastAsia="Times New Roman" w:cs="Times New Roman"/>
          <w:spacing w:val="-2"/>
          <w:sz w:val="28"/>
          <w:szCs w:val="28"/>
          <w:lang w:val="en-SG"/>
        </w:rPr>
        <w:t xml:space="preserve">- </w:t>
      </w:r>
      <w:r w:rsidR="005E34D6" w:rsidRPr="00AF0255">
        <w:rPr>
          <w:rFonts w:eastAsia="Times New Roman" w:cs="Times New Roman"/>
          <w:spacing w:val="-2"/>
          <w:sz w:val="28"/>
          <w:szCs w:val="28"/>
          <w:lang w:val="en-SG"/>
        </w:rPr>
        <w:t xml:space="preserve">Bộ Y tế đã có </w:t>
      </w:r>
      <w:r w:rsidRPr="00AF0255">
        <w:rPr>
          <w:rFonts w:eastAsia="Times New Roman" w:cs="Times New Roman"/>
          <w:spacing w:val="-2"/>
          <w:sz w:val="28"/>
          <w:szCs w:val="28"/>
          <w:lang w:val="en-SG"/>
        </w:rPr>
        <w:t xml:space="preserve">Công văn số </w:t>
      </w:r>
      <w:r w:rsidR="004C6A93" w:rsidRPr="00AF0255">
        <w:rPr>
          <w:rFonts w:eastAsia="Times New Roman" w:cs="Times New Roman"/>
          <w:spacing w:val="-2"/>
          <w:sz w:val="28"/>
          <w:szCs w:val="28"/>
          <w:lang w:val="en-SG"/>
        </w:rPr>
        <w:t>551</w:t>
      </w:r>
      <w:r w:rsidRPr="00AF0255">
        <w:rPr>
          <w:rFonts w:eastAsia="Times New Roman" w:cs="Times New Roman"/>
          <w:spacing w:val="-2"/>
          <w:sz w:val="28"/>
          <w:szCs w:val="28"/>
          <w:lang w:val="en-SG"/>
        </w:rPr>
        <w:t>/</w:t>
      </w:r>
      <w:r w:rsidR="004C6A93" w:rsidRPr="00AF0255">
        <w:rPr>
          <w:rFonts w:eastAsia="Times New Roman" w:cs="Times New Roman"/>
          <w:spacing w:val="-2"/>
          <w:sz w:val="28"/>
          <w:szCs w:val="28"/>
          <w:lang w:val="en-SG"/>
        </w:rPr>
        <w:t>BMTE-VP</w:t>
      </w:r>
      <w:r w:rsidRPr="00AF0255">
        <w:rPr>
          <w:rFonts w:eastAsia="Times New Roman" w:cs="Times New Roman"/>
          <w:spacing w:val="-2"/>
          <w:sz w:val="28"/>
          <w:szCs w:val="28"/>
          <w:lang w:val="en-SG"/>
        </w:rPr>
        <w:t xml:space="preserve"> ngày </w:t>
      </w:r>
      <w:r w:rsidR="00EF3877" w:rsidRPr="00AF0255">
        <w:rPr>
          <w:rFonts w:eastAsia="Times New Roman" w:cs="Times New Roman"/>
          <w:spacing w:val="-2"/>
          <w:sz w:val="28"/>
          <w:szCs w:val="28"/>
          <w:lang w:val="en-SG"/>
        </w:rPr>
        <w:t>09</w:t>
      </w:r>
      <w:r w:rsidRPr="00AF0255">
        <w:rPr>
          <w:rFonts w:eastAsia="Times New Roman" w:cs="Times New Roman"/>
          <w:spacing w:val="-2"/>
          <w:sz w:val="28"/>
          <w:szCs w:val="28"/>
          <w:lang w:val="en-SG"/>
        </w:rPr>
        <w:t>/</w:t>
      </w:r>
      <w:r w:rsidR="00EF3877" w:rsidRPr="00AF0255">
        <w:rPr>
          <w:rFonts w:eastAsia="Times New Roman" w:cs="Times New Roman"/>
          <w:spacing w:val="-2"/>
          <w:sz w:val="28"/>
          <w:szCs w:val="28"/>
          <w:lang w:val="en-SG"/>
        </w:rPr>
        <w:t>6</w:t>
      </w:r>
      <w:r w:rsidRPr="00AF0255">
        <w:rPr>
          <w:rFonts w:eastAsia="Times New Roman" w:cs="Times New Roman"/>
          <w:spacing w:val="-2"/>
          <w:sz w:val="28"/>
          <w:szCs w:val="28"/>
          <w:lang w:val="en-SG"/>
        </w:rPr>
        <w:t>/202</w:t>
      </w:r>
      <w:r w:rsidR="00EF3877" w:rsidRPr="00AF0255">
        <w:rPr>
          <w:rFonts w:eastAsia="Times New Roman" w:cs="Times New Roman"/>
          <w:spacing w:val="-2"/>
          <w:sz w:val="28"/>
          <w:szCs w:val="28"/>
          <w:lang w:val="en-SG"/>
        </w:rPr>
        <w:t>5</w:t>
      </w:r>
      <w:r w:rsidRPr="00AF0255">
        <w:rPr>
          <w:rFonts w:eastAsia="Times New Roman" w:cs="Times New Roman"/>
          <w:spacing w:val="-2"/>
          <w:sz w:val="28"/>
          <w:szCs w:val="28"/>
          <w:lang w:val="en-SG"/>
        </w:rPr>
        <w:t xml:space="preserve"> gửi đến </w:t>
      </w:r>
      <w:r w:rsidR="00EF3877" w:rsidRPr="00AF0255">
        <w:rPr>
          <w:rFonts w:eastAsia="Times New Roman" w:cs="Times New Roman"/>
          <w:spacing w:val="-2"/>
          <w:sz w:val="28"/>
          <w:szCs w:val="28"/>
          <w:lang w:val="en-SG"/>
        </w:rPr>
        <w:t>98</w:t>
      </w:r>
      <w:r w:rsidRPr="00AF0255">
        <w:rPr>
          <w:rFonts w:eastAsia="Times New Roman" w:cs="Times New Roman"/>
          <w:spacing w:val="-2"/>
          <w:sz w:val="28"/>
          <w:szCs w:val="28"/>
          <w:lang w:val="en-SG"/>
        </w:rPr>
        <w:t xml:space="preserve"> </w:t>
      </w:r>
      <w:r w:rsidR="00256B99" w:rsidRPr="00AF0255">
        <w:rPr>
          <w:rFonts w:eastAsia="Times New Roman" w:cs="Times New Roman"/>
          <w:spacing w:val="-2"/>
          <w:sz w:val="28"/>
          <w:szCs w:val="28"/>
          <w:lang w:val="en-SG"/>
        </w:rPr>
        <w:t>đơn vị</w:t>
      </w:r>
      <w:r w:rsidR="00B44EC7" w:rsidRPr="00AF0255">
        <w:rPr>
          <w:rFonts w:eastAsia="Times New Roman" w:cs="Times New Roman"/>
          <w:spacing w:val="-2"/>
          <w:sz w:val="28"/>
          <w:szCs w:val="28"/>
          <w:lang w:val="en-SG"/>
        </w:rPr>
        <w:t xml:space="preserve">, gồm: </w:t>
      </w:r>
      <w:r w:rsidR="00EF3877" w:rsidRPr="00AF0255">
        <w:rPr>
          <w:rFonts w:eastAsia="Times New Roman" w:cs="Times New Roman"/>
          <w:spacing w:val="-2"/>
          <w:sz w:val="28"/>
          <w:szCs w:val="28"/>
          <w:lang w:val="en-SG"/>
        </w:rPr>
        <w:t>3 đơn vị thuộc Bộ Y tế</w:t>
      </w:r>
      <w:r w:rsidR="00B44EC7" w:rsidRPr="00AF0255">
        <w:rPr>
          <w:rFonts w:eastAsia="Times New Roman" w:cs="Times New Roman"/>
          <w:spacing w:val="-2"/>
          <w:sz w:val="28"/>
          <w:szCs w:val="28"/>
          <w:lang w:val="en-SG"/>
        </w:rPr>
        <w:t xml:space="preserve">, </w:t>
      </w:r>
      <w:r w:rsidR="00EF3877" w:rsidRPr="00AF0255">
        <w:rPr>
          <w:rFonts w:eastAsia="Times New Roman" w:cs="Times New Roman"/>
          <w:spacing w:val="-2"/>
          <w:sz w:val="28"/>
          <w:szCs w:val="28"/>
          <w:lang w:val="en-SG"/>
        </w:rPr>
        <w:t>23</w:t>
      </w:r>
      <w:r w:rsidR="005E34D6" w:rsidRPr="00AF0255">
        <w:rPr>
          <w:rFonts w:eastAsia="Times New Roman" w:cs="Times New Roman"/>
          <w:spacing w:val="-2"/>
          <w:sz w:val="28"/>
          <w:szCs w:val="28"/>
          <w:lang w:val="en-SG"/>
        </w:rPr>
        <w:t xml:space="preserve"> Sở Y tế tỉnh, thành phố trực thuộc Trung ương, </w:t>
      </w:r>
      <w:r w:rsidR="00EF3877" w:rsidRPr="00AF0255">
        <w:rPr>
          <w:rFonts w:eastAsia="Times New Roman" w:cs="Times New Roman"/>
          <w:spacing w:val="-2"/>
          <w:sz w:val="28"/>
          <w:szCs w:val="28"/>
          <w:lang w:val="en-SG"/>
        </w:rPr>
        <w:t>69</w:t>
      </w:r>
      <w:r w:rsidR="00B44EC7" w:rsidRPr="00AF0255">
        <w:rPr>
          <w:rFonts w:eastAsia="Times New Roman" w:cs="Times New Roman"/>
          <w:spacing w:val="-2"/>
          <w:sz w:val="28"/>
          <w:szCs w:val="28"/>
          <w:lang w:val="en-SG"/>
        </w:rPr>
        <w:t xml:space="preserve"> đơn vị </w:t>
      </w:r>
      <w:r w:rsidR="00501134" w:rsidRPr="00AF0255">
        <w:rPr>
          <w:rFonts w:eastAsia="Times New Roman" w:cs="Times New Roman"/>
          <w:spacing w:val="-2"/>
          <w:sz w:val="28"/>
          <w:szCs w:val="28"/>
          <w:lang w:val="en-SG"/>
        </w:rPr>
        <w:t>hỗ trợ sinh sản</w:t>
      </w:r>
      <w:r w:rsidR="00B44EC7" w:rsidRPr="00AF0255">
        <w:rPr>
          <w:rFonts w:eastAsia="Times New Roman" w:cs="Times New Roman"/>
          <w:spacing w:val="-2"/>
          <w:sz w:val="28"/>
          <w:szCs w:val="28"/>
          <w:lang w:val="en-SG"/>
        </w:rPr>
        <w:t>, 0</w:t>
      </w:r>
      <w:r w:rsidR="00501134" w:rsidRPr="00AF0255">
        <w:rPr>
          <w:rFonts w:eastAsia="Times New Roman" w:cs="Times New Roman"/>
          <w:spacing w:val="-2"/>
          <w:sz w:val="28"/>
          <w:szCs w:val="28"/>
          <w:lang w:val="en-SG"/>
        </w:rPr>
        <w:t>3</w:t>
      </w:r>
      <w:r w:rsidR="00B44EC7" w:rsidRPr="00AF0255">
        <w:rPr>
          <w:rFonts w:eastAsia="Times New Roman" w:cs="Times New Roman"/>
          <w:spacing w:val="-2"/>
          <w:sz w:val="28"/>
          <w:szCs w:val="28"/>
          <w:lang w:val="en-SG"/>
        </w:rPr>
        <w:t xml:space="preserve"> </w:t>
      </w:r>
      <w:r w:rsidR="00501134" w:rsidRPr="00AF0255">
        <w:rPr>
          <w:rFonts w:eastAsia="Times New Roman" w:cs="Times New Roman"/>
          <w:spacing w:val="-2"/>
          <w:sz w:val="28"/>
          <w:szCs w:val="28"/>
          <w:lang w:val="en-SG"/>
        </w:rPr>
        <w:t xml:space="preserve">hội </w:t>
      </w:r>
      <w:r w:rsidR="00373206" w:rsidRPr="00AF0255">
        <w:rPr>
          <w:rFonts w:eastAsia="Times New Roman" w:cs="Times New Roman"/>
          <w:spacing w:val="-2"/>
          <w:sz w:val="28"/>
          <w:szCs w:val="28"/>
          <w:lang w:val="en-SG"/>
        </w:rPr>
        <w:t>nghề nghiệp</w:t>
      </w:r>
      <w:r w:rsidR="00583E47" w:rsidRPr="00AF0255">
        <w:rPr>
          <w:rFonts w:eastAsia="Times New Roman" w:cs="Times New Roman"/>
          <w:spacing w:val="-2"/>
          <w:sz w:val="28"/>
          <w:szCs w:val="28"/>
          <w:lang w:val="en-SG"/>
        </w:rPr>
        <w:t xml:space="preserve"> để xin ý kiến góp ý đối với dự thảo </w:t>
      </w:r>
      <w:r w:rsidR="00501134" w:rsidRPr="00AF0255">
        <w:rPr>
          <w:rFonts w:eastAsia="Times New Roman" w:cs="Times New Roman"/>
          <w:spacing w:val="-2"/>
          <w:sz w:val="28"/>
          <w:szCs w:val="28"/>
          <w:lang w:val="en-SG"/>
        </w:rPr>
        <w:t>Thông tư quy định một số Điều của Nghị định quy định về sinh con bằng kỹ thuật hỗ trợ sinh sản và điều kiện mang thai hộ vì mục đích nhân đạo</w:t>
      </w:r>
      <w:r w:rsidR="00AF0255">
        <w:rPr>
          <w:rFonts w:eastAsia="Times New Roman" w:cs="Times New Roman"/>
          <w:spacing w:val="-2"/>
          <w:sz w:val="28"/>
          <w:szCs w:val="28"/>
          <w:lang w:val="en-SG"/>
        </w:rPr>
        <w:t>.</w:t>
      </w:r>
      <w:r w:rsidR="00501134" w:rsidRPr="00AF0255">
        <w:rPr>
          <w:rFonts w:eastAsia="Times New Roman" w:cs="Times New Roman"/>
          <w:spacing w:val="-2"/>
          <w:sz w:val="28"/>
          <w:szCs w:val="28"/>
          <w:lang w:val="en-SG"/>
        </w:rPr>
        <w:t xml:space="preserve"> </w:t>
      </w:r>
    </w:p>
    <w:p w14:paraId="3FB314E7" w14:textId="5A49C0EE" w:rsidR="00F40B3A" w:rsidRPr="00AF0255" w:rsidRDefault="005E34D6" w:rsidP="00AF0255">
      <w:pPr>
        <w:tabs>
          <w:tab w:val="left" w:pos="1805"/>
        </w:tabs>
        <w:spacing w:after="0" w:line="264" w:lineRule="auto"/>
        <w:ind w:firstLine="426"/>
        <w:jc w:val="both"/>
        <w:rPr>
          <w:rFonts w:eastAsia="Times New Roman" w:cs="Times New Roman"/>
          <w:sz w:val="28"/>
          <w:szCs w:val="28"/>
          <w:lang w:val="en-SG"/>
        </w:rPr>
      </w:pPr>
      <w:r w:rsidRPr="00AF0255">
        <w:rPr>
          <w:rFonts w:eastAsia="Times New Roman" w:cs="Times New Roman"/>
          <w:sz w:val="28"/>
          <w:szCs w:val="28"/>
          <w:lang w:val="en-SG"/>
        </w:rPr>
        <w:t xml:space="preserve">- </w:t>
      </w:r>
      <w:r w:rsidR="00B44EC7" w:rsidRPr="00AF0255">
        <w:rPr>
          <w:rFonts w:eastAsia="Times New Roman" w:cs="Times New Roman"/>
          <w:sz w:val="28"/>
          <w:szCs w:val="28"/>
          <w:lang w:val="en-SG"/>
        </w:rPr>
        <w:t>Đến nay</w:t>
      </w:r>
      <w:r w:rsidR="0024132D">
        <w:rPr>
          <w:rFonts w:eastAsia="Times New Roman" w:cs="Times New Roman"/>
          <w:sz w:val="28"/>
          <w:szCs w:val="28"/>
          <w:lang w:val="en-SG"/>
        </w:rPr>
        <w:t xml:space="preserve"> (03/7/2025)</w:t>
      </w:r>
      <w:r w:rsidR="00B44EC7" w:rsidRPr="00AF0255">
        <w:rPr>
          <w:rFonts w:eastAsia="Times New Roman" w:cs="Times New Roman"/>
          <w:sz w:val="28"/>
          <w:szCs w:val="28"/>
          <w:lang w:val="en-SG"/>
        </w:rPr>
        <w:t xml:space="preserve">, đã có </w:t>
      </w:r>
      <w:r w:rsidR="0024132D">
        <w:rPr>
          <w:rFonts w:eastAsia="Times New Roman" w:cs="Times New Roman"/>
          <w:sz w:val="28"/>
          <w:szCs w:val="28"/>
          <w:lang w:val="en-SG"/>
        </w:rPr>
        <w:t>5</w:t>
      </w:r>
      <w:r w:rsidR="00D12D27">
        <w:rPr>
          <w:rFonts w:eastAsia="Times New Roman" w:cs="Times New Roman"/>
          <w:sz w:val="28"/>
          <w:szCs w:val="28"/>
          <w:lang w:val="en-SG"/>
        </w:rPr>
        <w:t>1</w:t>
      </w:r>
      <w:r w:rsidR="0024132D">
        <w:rPr>
          <w:rFonts w:eastAsia="Times New Roman" w:cs="Times New Roman"/>
          <w:sz w:val="28"/>
          <w:szCs w:val="28"/>
          <w:lang w:val="en-SG"/>
        </w:rPr>
        <w:t>/98</w:t>
      </w:r>
      <w:r w:rsidR="00B44EC7" w:rsidRPr="00AF0255">
        <w:rPr>
          <w:rFonts w:eastAsia="Times New Roman" w:cs="Times New Roman"/>
          <w:sz w:val="28"/>
          <w:szCs w:val="28"/>
          <w:lang w:val="en-SG"/>
        </w:rPr>
        <w:t xml:space="preserve"> đơn vị được gửi lấy ý kiến phản hồi về </w:t>
      </w:r>
      <w:r w:rsidR="00CE773A" w:rsidRPr="00AF0255">
        <w:rPr>
          <w:rFonts w:eastAsia="Times New Roman" w:cs="Times New Roman"/>
          <w:sz w:val="28"/>
          <w:szCs w:val="28"/>
          <w:lang w:val="en-SG"/>
        </w:rPr>
        <w:t>Thông tư quy định một số Điều của Nghị định quy định về sinh con bằng kỹ thuật hỗ trợ sinh sản và điều kiện mang thai hộ vì mục đích nhân đạo</w:t>
      </w:r>
      <w:r w:rsidRPr="00AF0255">
        <w:rPr>
          <w:rFonts w:eastAsia="Times New Roman" w:cs="Times New Roman"/>
          <w:sz w:val="28"/>
          <w:szCs w:val="28"/>
          <w:lang w:val="en-SG"/>
        </w:rPr>
        <w:t>.</w:t>
      </w:r>
      <w:r w:rsidR="00B44EC7" w:rsidRPr="00AF0255">
        <w:rPr>
          <w:rFonts w:eastAsia="Times New Roman" w:cs="Times New Roman"/>
          <w:sz w:val="28"/>
          <w:szCs w:val="28"/>
          <w:lang w:val="en-SG"/>
        </w:rPr>
        <w:t xml:space="preserve"> Trong đó có </w:t>
      </w:r>
      <w:r w:rsidR="0024132D">
        <w:rPr>
          <w:rFonts w:eastAsia="Times New Roman" w:cs="Times New Roman"/>
          <w:sz w:val="28"/>
          <w:szCs w:val="28"/>
          <w:lang w:val="en-SG"/>
        </w:rPr>
        <w:t>02</w:t>
      </w:r>
      <w:r w:rsidR="00B44EC7" w:rsidRPr="00AF0255">
        <w:rPr>
          <w:rFonts w:eastAsia="Times New Roman" w:cs="Times New Roman"/>
          <w:sz w:val="28"/>
          <w:szCs w:val="28"/>
          <w:lang w:val="en-SG"/>
        </w:rPr>
        <w:t>/</w:t>
      </w:r>
      <w:r w:rsidR="00CE773A" w:rsidRPr="00AF0255">
        <w:rPr>
          <w:rFonts w:eastAsia="Times New Roman" w:cs="Times New Roman"/>
          <w:sz w:val="28"/>
          <w:szCs w:val="28"/>
          <w:lang w:val="en-SG"/>
        </w:rPr>
        <w:t>03</w:t>
      </w:r>
      <w:r w:rsidR="00B44EC7" w:rsidRPr="00AF0255">
        <w:rPr>
          <w:rFonts w:eastAsia="Times New Roman" w:cs="Times New Roman"/>
          <w:sz w:val="28"/>
          <w:szCs w:val="28"/>
          <w:lang w:val="en-SG"/>
        </w:rPr>
        <w:t xml:space="preserve"> ý kiến của các </w:t>
      </w:r>
      <w:r w:rsidR="00CE773A" w:rsidRPr="00AF0255">
        <w:rPr>
          <w:rFonts w:eastAsia="Times New Roman" w:cs="Times New Roman"/>
          <w:sz w:val="28"/>
          <w:szCs w:val="28"/>
          <w:lang w:val="en-SG"/>
        </w:rPr>
        <w:t>đơn vị thuộc Bộ Y tế</w:t>
      </w:r>
      <w:r w:rsidR="00B44EC7" w:rsidRPr="00AF0255">
        <w:rPr>
          <w:rFonts w:eastAsia="Times New Roman" w:cs="Times New Roman"/>
          <w:sz w:val="28"/>
          <w:szCs w:val="28"/>
          <w:lang w:val="en-SG"/>
        </w:rPr>
        <w:t xml:space="preserve">, </w:t>
      </w:r>
      <w:r w:rsidR="0024132D">
        <w:rPr>
          <w:rFonts w:eastAsia="Times New Roman" w:cs="Times New Roman"/>
          <w:sz w:val="28"/>
          <w:szCs w:val="28"/>
          <w:lang w:val="en-SG"/>
        </w:rPr>
        <w:t>06</w:t>
      </w:r>
      <w:r w:rsidR="00B44EC7" w:rsidRPr="00AF0255">
        <w:rPr>
          <w:rFonts w:eastAsia="Times New Roman" w:cs="Times New Roman"/>
          <w:sz w:val="28"/>
          <w:szCs w:val="28"/>
          <w:lang w:val="en-SG"/>
        </w:rPr>
        <w:t>/</w:t>
      </w:r>
      <w:r w:rsidR="00CE773A" w:rsidRPr="00AF0255">
        <w:rPr>
          <w:rFonts w:eastAsia="Times New Roman" w:cs="Times New Roman"/>
          <w:sz w:val="28"/>
          <w:szCs w:val="28"/>
          <w:lang w:val="en-SG"/>
        </w:rPr>
        <w:t>2</w:t>
      </w:r>
      <w:r w:rsidR="00B44EC7" w:rsidRPr="00AF0255">
        <w:rPr>
          <w:rFonts w:eastAsia="Times New Roman" w:cs="Times New Roman"/>
          <w:sz w:val="28"/>
          <w:szCs w:val="28"/>
          <w:lang w:val="en-SG"/>
        </w:rPr>
        <w:t xml:space="preserve">3 ý kiến của các </w:t>
      </w:r>
      <w:r w:rsidRPr="00AF0255">
        <w:rPr>
          <w:rFonts w:eastAsia="Times New Roman" w:cs="Times New Roman"/>
          <w:sz w:val="28"/>
          <w:szCs w:val="28"/>
          <w:lang w:val="en-SG"/>
        </w:rPr>
        <w:t xml:space="preserve">Sở Y tế tỉnh, thành phố trực thuộc Trung ương, </w:t>
      </w:r>
      <w:r w:rsidR="0024132D">
        <w:rPr>
          <w:rFonts w:eastAsia="Times New Roman" w:cs="Times New Roman"/>
          <w:sz w:val="28"/>
          <w:szCs w:val="28"/>
          <w:lang w:val="en-SG"/>
        </w:rPr>
        <w:t>4</w:t>
      </w:r>
      <w:r w:rsidR="00D12D27">
        <w:rPr>
          <w:rFonts w:eastAsia="Times New Roman" w:cs="Times New Roman"/>
          <w:sz w:val="28"/>
          <w:szCs w:val="28"/>
          <w:lang w:val="en-SG"/>
        </w:rPr>
        <w:t>1</w:t>
      </w:r>
      <w:r w:rsidRPr="00AF0255">
        <w:rPr>
          <w:rFonts w:eastAsia="Times New Roman" w:cs="Times New Roman"/>
          <w:sz w:val="28"/>
          <w:szCs w:val="28"/>
          <w:lang w:val="en-SG"/>
        </w:rPr>
        <w:t>/</w:t>
      </w:r>
      <w:r w:rsidR="00CE773A" w:rsidRPr="00AF0255">
        <w:rPr>
          <w:rFonts w:eastAsia="Times New Roman" w:cs="Times New Roman"/>
          <w:sz w:val="28"/>
          <w:szCs w:val="28"/>
          <w:lang w:val="en-SG"/>
        </w:rPr>
        <w:t>69</w:t>
      </w:r>
      <w:r w:rsidR="0003534A" w:rsidRPr="00AF0255">
        <w:rPr>
          <w:rFonts w:eastAsia="Times New Roman" w:cs="Times New Roman"/>
          <w:sz w:val="28"/>
          <w:szCs w:val="28"/>
          <w:lang w:val="en-SG"/>
        </w:rPr>
        <w:t xml:space="preserve"> </w:t>
      </w:r>
      <w:r w:rsidR="00583E47" w:rsidRPr="00AF0255">
        <w:rPr>
          <w:rFonts w:eastAsia="Times New Roman" w:cs="Times New Roman"/>
          <w:sz w:val="28"/>
          <w:szCs w:val="28"/>
          <w:lang w:val="en-SG"/>
        </w:rPr>
        <w:t xml:space="preserve">ý kiến của các </w:t>
      </w:r>
      <w:r w:rsidR="00CE773A" w:rsidRPr="00AF0255">
        <w:rPr>
          <w:rFonts w:eastAsia="Times New Roman" w:cs="Times New Roman"/>
          <w:sz w:val="28"/>
          <w:szCs w:val="28"/>
          <w:lang w:val="en-SG"/>
        </w:rPr>
        <w:t>hỗ trợ sinh sản</w:t>
      </w:r>
      <w:r w:rsidRPr="00AF0255">
        <w:rPr>
          <w:rFonts w:eastAsia="Times New Roman" w:cs="Times New Roman"/>
          <w:sz w:val="28"/>
          <w:szCs w:val="28"/>
          <w:lang w:val="en-SG"/>
        </w:rPr>
        <w:t xml:space="preserve">, </w:t>
      </w:r>
      <w:r w:rsidR="0024132D">
        <w:rPr>
          <w:rFonts w:eastAsia="Times New Roman" w:cs="Times New Roman"/>
          <w:sz w:val="28"/>
          <w:szCs w:val="28"/>
          <w:lang w:val="en-SG"/>
        </w:rPr>
        <w:t>02</w:t>
      </w:r>
      <w:r w:rsidRPr="00AF0255">
        <w:rPr>
          <w:rFonts w:eastAsia="Times New Roman" w:cs="Times New Roman"/>
          <w:sz w:val="28"/>
          <w:szCs w:val="28"/>
          <w:lang w:val="en-SG"/>
        </w:rPr>
        <w:t>/0</w:t>
      </w:r>
      <w:r w:rsidR="00CE773A" w:rsidRPr="00AF0255">
        <w:rPr>
          <w:rFonts w:eastAsia="Times New Roman" w:cs="Times New Roman"/>
          <w:sz w:val="28"/>
          <w:szCs w:val="28"/>
          <w:lang w:val="en-SG"/>
        </w:rPr>
        <w:t>3</w:t>
      </w:r>
      <w:r w:rsidRPr="00AF0255">
        <w:rPr>
          <w:rFonts w:eastAsia="Times New Roman" w:cs="Times New Roman"/>
          <w:sz w:val="28"/>
          <w:szCs w:val="28"/>
          <w:lang w:val="en-SG"/>
        </w:rPr>
        <w:t xml:space="preserve"> </w:t>
      </w:r>
      <w:r w:rsidR="00583E47" w:rsidRPr="00AF0255">
        <w:rPr>
          <w:rFonts w:eastAsia="Times New Roman" w:cs="Times New Roman"/>
          <w:sz w:val="28"/>
          <w:szCs w:val="28"/>
          <w:lang w:val="en-SG"/>
        </w:rPr>
        <w:t xml:space="preserve">ý kiến của các </w:t>
      </w:r>
      <w:r w:rsidR="00CE773A" w:rsidRPr="00AF0255">
        <w:rPr>
          <w:rFonts w:eastAsia="Times New Roman" w:cs="Times New Roman"/>
          <w:sz w:val="28"/>
          <w:szCs w:val="28"/>
          <w:lang w:val="en-SG"/>
        </w:rPr>
        <w:t>hội nghề nghiệp</w:t>
      </w:r>
      <w:r w:rsidR="00B44EC7" w:rsidRPr="00AF0255">
        <w:rPr>
          <w:rFonts w:eastAsia="Times New Roman" w:cs="Times New Roman"/>
          <w:sz w:val="28"/>
          <w:szCs w:val="28"/>
          <w:lang w:val="en-SG"/>
        </w:rPr>
        <w:t xml:space="preserve">. </w:t>
      </w:r>
      <w:r w:rsidR="00EB5C74">
        <w:rPr>
          <w:rFonts w:eastAsia="Times New Roman" w:cs="Times New Roman"/>
          <w:sz w:val="28"/>
          <w:szCs w:val="28"/>
          <w:lang w:val="en-SG"/>
        </w:rPr>
        <w:t>Trong số 51 đơn vị gửi ý kiến đóng góp, c</w:t>
      </w:r>
      <w:r w:rsidR="00B44EC7" w:rsidRPr="00AF0255">
        <w:rPr>
          <w:rFonts w:eastAsia="Times New Roman" w:cs="Times New Roman"/>
          <w:sz w:val="28"/>
          <w:szCs w:val="28"/>
          <w:lang w:val="en-SG"/>
        </w:rPr>
        <w:t xml:space="preserve">ó </w:t>
      </w:r>
      <w:r w:rsidR="00CD0DF3">
        <w:rPr>
          <w:rFonts w:eastAsia="Times New Roman" w:cs="Times New Roman"/>
          <w:sz w:val="28"/>
          <w:szCs w:val="28"/>
          <w:lang w:val="en-SG"/>
        </w:rPr>
        <w:t>1</w:t>
      </w:r>
      <w:r w:rsidR="00D12D27">
        <w:rPr>
          <w:rFonts w:eastAsia="Times New Roman" w:cs="Times New Roman"/>
          <w:sz w:val="28"/>
          <w:szCs w:val="28"/>
          <w:lang w:val="en-SG"/>
        </w:rPr>
        <w:t>9</w:t>
      </w:r>
      <w:r w:rsidR="00B44EC7" w:rsidRPr="00AF0255">
        <w:rPr>
          <w:rFonts w:eastAsia="Times New Roman" w:cs="Times New Roman"/>
          <w:sz w:val="28"/>
          <w:szCs w:val="28"/>
          <w:lang w:val="en-SG"/>
        </w:rPr>
        <w:t xml:space="preserve"> </w:t>
      </w:r>
      <w:r w:rsidR="00EB5E1B" w:rsidRPr="00AF0255">
        <w:rPr>
          <w:rFonts w:eastAsia="Times New Roman" w:cs="Times New Roman"/>
          <w:sz w:val="28"/>
          <w:szCs w:val="28"/>
          <w:lang w:val="en-SG"/>
        </w:rPr>
        <w:t>đơn vị</w:t>
      </w:r>
      <w:r w:rsidR="00B44EC7" w:rsidRPr="00AF0255">
        <w:rPr>
          <w:rFonts w:eastAsia="Times New Roman" w:cs="Times New Roman"/>
          <w:sz w:val="28"/>
          <w:szCs w:val="28"/>
          <w:lang w:val="en-SG"/>
        </w:rPr>
        <w:t xml:space="preserve"> nhất trí hoàn toàn với </w:t>
      </w:r>
      <w:r w:rsidR="00583E47" w:rsidRPr="00AF0255">
        <w:rPr>
          <w:rFonts w:eastAsia="Times New Roman" w:cs="Times New Roman"/>
          <w:sz w:val="28"/>
          <w:szCs w:val="28"/>
          <w:lang w:val="en-SG"/>
        </w:rPr>
        <w:t>d</w:t>
      </w:r>
      <w:r w:rsidR="00B44EC7" w:rsidRPr="00AF0255">
        <w:rPr>
          <w:rFonts w:eastAsia="Times New Roman" w:cs="Times New Roman"/>
          <w:sz w:val="28"/>
          <w:szCs w:val="28"/>
          <w:lang w:val="en-SG"/>
        </w:rPr>
        <w:t xml:space="preserve">ự thảo </w:t>
      </w:r>
      <w:r w:rsidR="00BF2A70" w:rsidRPr="00AF0255">
        <w:rPr>
          <w:rFonts w:eastAsia="Times New Roman" w:cs="Times New Roman"/>
          <w:sz w:val="28"/>
          <w:szCs w:val="28"/>
          <w:lang w:val="en-SG"/>
        </w:rPr>
        <w:t>Thông tư</w:t>
      </w:r>
      <w:r w:rsidR="00B44EC7" w:rsidRPr="00AF0255">
        <w:rPr>
          <w:rFonts w:eastAsia="Times New Roman" w:cs="Times New Roman"/>
          <w:sz w:val="28"/>
          <w:szCs w:val="28"/>
          <w:lang w:val="en-SG"/>
        </w:rPr>
        <w:t xml:space="preserve">, các đơn vị còn lại hầu hết cơ bản nhất trí với nội dung, bố cục </w:t>
      </w:r>
      <w:r w:rsidR="00583E47" w:rsidRPr="00AF0255">
        <w:rPr>
          <w:rFonts w:eastAsia="Times New Roman" w:cs="Times New Roman"/>
          <w:sz w:val="28"/>
          <w:szCs w:val="28"/>
          <w:lang w:val="en-SG"/>
        </w:rPr>
        <w:t>d</w:t>
      </w:r>
      <w:r w:rsidR="00B44EC7" w:rsidRPr="00AF0255">
        <w:rPr>
          <w:rFonts w:eastAsia="Times New Roman" w:cs="Times New Roman"/>
          <w:sz w:val="28"/>
          <w:szCs w:val="28"/>
          <w:lang w:val="en-SG"/>
        </w:rPr>
        <w:t xml:space="preserve">ự thảo </w:t>
      </w:r>
      <w:r w:rsidR="002522FD" w:rsidRPr="00AF0255">
        <w:rPr>
          <w:rFonts w:eastAsia="Times New Roman" w:cs="Times New Roman"/>
          <w:sz w:val="28"/>
          <w:szCs w:val="28"/>
          <w:lang w:val="en-SG"/>
        </w:rPr>
        <w:t>Thông tư</w:t>
      </w:r>
      <w:r w:rsidR="00B44EC7" w:rsidRPr="00AF0255">
        <w:rPr>
          <w:rFonts w:eastAsia="Times New Roman" w:cs="Times New Roman"/>
          <w:sz w:val="28"/>
          <w:szCs w:val="28"/>
          <w:lang w:val="en-SG"/>
        </w:rPr>
        <w:t xml:space="preserve">, sự cần thiết ban hành văn bản và có một số ý kiến góp ý khác. Không có đơn vị nào phản đối, không đồng ý </w:t>
      </w:r>
      <w:r w:rsidR="00583E47" w:rsidRPr="00AF0255">
        <w:rPr>
          <w:rFonts w:eastAsia="Times New Roman" w:cs="Times New Roman"/>
          <w:sz w:val="28"/>
          <w:szCs w:val="28"/>
          <w:lang w:val="en-SG"/>
        </w:rPr>
        <w:t xml:space="preserve">đối với </w:t>
      </w:r>
      <w:r w:rsidR="001D1992" w:rsidRPr="00AF0255">
        <w:rPr>
          <w:rFonts w:eastAsia="Times New Roman" w:cs="Times New Roman"/>
          <w:sz w:val="28"/>
          <w:szCs w:val="28"/>
          <w:lang w:val="en-SG"/>
        </w:rPr>
        <w:t xml:space="preserve">dự thảo </w:t>
      </w:r>
      <w:r w:rsidR="007F010C" w:rsidRPr="00AF0255">
        <w:rPr>
          <w:rFonts w:eastAsia="Times New Roman" w:cs="Times New Roman"/>
          <w:sz w:val="28"/>
          <w:szCs w:val="28"/>
          <w:lang w:val="en-SG"/>
        </w:rPr>
        <w:t xml:space="preserve">Thông tư quy định một số </w:t>
      </w:r>
      <w:r w:rsidR="00256B99" w:rsidRPr="00AF0255">
        <w:rPr>
          <w:rFonts w:eastAsia="Times New Roman" w:cs="Times New Roman"/>
          <w:sz w:val="28"/>
          <w:szCs w:val="28"/>
          <w:lang w:val="en-SG"/>
        </w:rPr>
        <w:t>đ</w:t>
      </w:r>
      <w:r w:rsidR="007F010C" w:rsidRPr="00AF0255">
        <w:rPr>
          <w:rFonts w:eastAsia="Times New Roman" w:cs="Times New Roman"/>
          <w:sz w:val="28"/>
          <w:szCs w:val="28"/>
          <w:lang w:val="en-SG"/>
        </w:rPr>
        <w:t>iều của Nghị định quy định về sinh con bằng kỹ thuật hỗ trợ sinh sản và điều kiện mang thai hộ vì mục đích nhân đạo</w:t>
      </w:r>
      <w:r w:rsidR="00F40B3A">
        <w:rPr>
          <w:rFonts w:eastAsia="Times New Roman" w:cs="Times New Roman"/>
          <w:sz w:val="28"/>
          <w:szCs w:val="28"/>
          <w:lang w:val="en-SG"/>
        </w:rPr>
        <w:t xml:space="preserve"> (D</w:t>
      </w:r>
      <w:r w:rsidR="00F40B3A" w:rsidRPr="00F40B3A">
        <w:rPr>
          <w:rFonts w:eastAsia="Times New Roman" w:cs="Times New Roman"/>
          <w:sz w:val="28"/>
          <w:szCs w:val="28"/>
          <w:lang w:val="en-SG"/>
        </w:rPr>
        <w:t xml:space="preserve">anh sách đơn vị góp ý dự thảo thông tư </w:t>
      </w:r>
      <w:r w:rsidR="00F40B3A">
        <w:rPr>
          <w:rFonts w:eastAsia="Times New Roman" w:cs="Times New Roman"/>
          <w:sz w:val="28"/>
          <w:szCs w:val="28"/>
          <w:lang w:val="en-SG"/>
        </w:rPr>
        <w:t>tại Phụ lục)</w:t>
      </w:r>
    </w:p>
    <w:p w14:paraId="46E814DF" w14:textId="5ECCDE8B" w:rsidR="00EB196C" w:rsidRDefault="00EB196C" w:rsidP="00927B73">
      <w:pPr>
        <w:spacing w:after="0" w:line="264" w:lineRule="auto"/>
        <w:ind w:firstLine="720"/>
        <w:jc w:val="both"/>
        <w:rPr>
          <w:rFonts w:eastAsia="Times New Roman" w:cs="Times New Roman"/>
          <w:sz w:val="28"/>
          <w:szCs w:val="28"/>
        </w:rPr>
      </w:pPr>
      <w:r w:rsidRPr="00516977">
        <w:rPr>
          <w:rFonts w:eastAsia="Times New Roman" w:cs="Times New Roman"/>
          <w:sz w:val="28"/>
          <w:szCs w:val="28"/>
        </w:rPr>
        <w:t xml:space="preserve">Trên cơ sở ý kiến của các cơ quan, tổ chức, cá nhân, </w:t>
      </w:r>
      <w:r w:rsidR="00B44EC7">
        <w:rPr>
          <w:rFonts w:eastAsia="Times New Roman" w:cs="Times New Roman"/>
          <w:sz w:val="28"/>
          <w:szCs w:val="28"/>
        </w:rPr>
        <w:t xml:space="preserve">Bộ Y tế </w:t>
      </w:r>
      <w:r w:rsidRPr="00516977">
        <w:rPr>
          <w:rFonts w:eastAsia="Times New Roman" w:cs="Times New Roman"/>
          <w:sz w:val="28"/>
          <w:szCs w:val="28"/>
        </w:rPr>
        <w:t>đã tổng hợp đầy đủ các ý kiến góp ý và giải trình, tiếp thu ý kiến góp ý như sau:</w:t>
      </w:r>
    </w:p>
    <w:p w14:paraId="74825EF9" w14:textId="495B7358" w:rsidR="009A09D7" w:rsidRPr="009A09D7" w:rsidRDefault="009A09D7" w:rsidP="009A09D7">
      <w:pPr>
        <w:spacing w:after="0" w:line="264" w:lineRule="auto"/>
        <w:jc w:val="both"/>
        <w:rPr>
          <w:rFonts w:eastAsia="Times New Roman" w:cs="Times New Roman"/>
          <w:b/>
          <w:bCs/>
          <w:sz w:val="28"/>
          <w:szCs w:val="28"/>
        </w:rPr>
      </w:pPr>
      <w:r w:rsidRPr="009A09D7">
        <w:rPr>
          <w:rFonts w:eastAsia="Times New Roman" w:cs="Times New Roman"/>
          <w:b/>
          <w:sz w:val="28"/>
          <w:szCs w:val="28"/>
        </w:rPr>
        <w:lastRenderedPageBreak/>
        <w:t xml:space="preserve">I. Đối với các ý kiến của các đơn vị </w:t>
      </w:r>
    </w:p>
    <w:tbl>
      <w:tblPr>
        <w:tblOverlap w:val="never"/>
        <w:tblW w:w="5057" w:type="pct"/>
        <w:tblInd w:w="-147" w:type="dxa"/>
        <w:tblCellMar>
          <w:left w:w="10" w:type="dxa"/>
          <w:right w:w="10" w:type="dxa"/>
        </w:tblCellMar>
        <w:tblLook w:val="04A0" w:firstRow="1" w:lastRow="0" w:firstColumn="1" w:lastColumn="0" w:noHBand="0" w:noVBand="1"/>
      </w:tblPr>
      <w:tblGrid>
        <w:gridCol w:w="1130"/>
        <w:gridCol w:w="1446"/>
        <w:gridCol w:w="6246"/>
        <w:gridCol w:w="5754"/>
      </w:tblGrid>
      <w:tr w:rsidR="00740A21" w:rsidRPr="000A6E66" w14:paraId="36051336" w14:textId="77777777" w:rsidTr="00F64741">
        <w:trPr>
          <w:trHeight w:val="20"/>
          <w:tblHeader/>
        </w:trPr>
        <w:tc>
          <w:tcPr>
            <w:tcW w:w="389" w:type="pct"/>
            <w:tcBorders>
              <w:top w:val="single" w:sz="4" w:space="0" w:color="auto"/>
              <w:left w:val="single" w:sz="4" w:space="0" w:color="auto"/>
            </w:tcBorders>
            <w:shd w:val="clear" w:color="auto" w:fill="FFFFFF"/>
            <w:vAlign w:val="center"/>
          </w:tcPr>
          <w:p w14:paraId="6C79B4D7" w14:textId="77777777" w:rsidR="00AD38DB" w:rsidRPr="00863094" w:rsidRDefault="00AD38DB" w:rsidP="0071472E">
            <w:pPr>
              <w:spacing w:after="0" w:line="240" w:lineRule="auto"/>
              <w:jc w:val="center"/>
              <w:rPr>
                <w:rFonts w:eastAsia="Times New Roman" w:cs="Times New Roman"/>
                <w:b/>
                <w:bCs/>
                <w:szCs w:val="24"/>
                <w:lang w:val="en-SG"/>
              </w:rPr>
            </w:pPr>
            <w:r w:rsidRPr="00863094">
              <w:rPr>
                <w:rFonts w:eastAsia="Times New Roman" w:cs="Times New Roman"/>
                <w:b/>
                <w:bCs/>
                <w:szCs w:val="24"/>
              </w:rPr>
              <w:t>NHÓM VẤN Đ</w:t>
            </w:r>
            <w:r w:rsidRPr="00863094">
              <w:rPr>
                <w:rFonts w:eastAsia="Times New Roman" w:cs="Times New Roman"/>
                <w:b/>
                <w:bCs/>
                <w:szCs w:val="24"/>
                <w:lang w:val="en-SG"/>
              </w:rPr>
              <w:t>Ề</w:t>
            </w:r>
          </w:p>
          <w:p w14:paraId="5A21FB03" w14:textId="141B7FD7" w:rsidR="006A62C4" w:rsidRPr="000A6E66" w:rsidRDefault="00AD38DB" w:rsidP="0071472E">
            <w:pPr>
              <w:spacing w:after="0" w:line="240" w:lineRule="auto"/>
              <w:jc w:val="center"/>
              <w:rPr>
                <w:rFonts w:eastAsia="Times New Roman" w:cs="Times New Roman"/>
                <w:b/>
                <w:bCs/>
                <w:sz w:val="28"/>
                <w:szCs w:val="28"/>
              </w:rPr>
            </w:pPr>
            <w:r w:rsidRPr="00863094">
              <w:rPr>
                <w:rFonts w:eastAsia="Times New Roman" w:cs="Times New Roman"/>
                <w:b/>
                <w:bCs/>
                <w:szCs w:val="24"/>
              </w:rPr>
              <w:t>HOẶC ĐIỀU, KHOẢN</w:t>
            </w:r>
          </w:p>
        </w:tc>
        <w:tc>
          <w:tcPr>
            <w:tcW w:w="492" w:type="pct"/>
            <w:tcBorders>
              <w:top w:val="single" w:sz="4" w:space="0" w:color="auto"/>
              <w:left w:val="single" w:sz="4" w:space="0" w:color="auto"/>
            </w:tcBorders>
            <w:shd w:val="clear" w:color="auto" w:fill="FFFFFF"/>
            <w:vAlign w:val="center"/>
          </w:tcPr>
          <w:p w14:paraId="64A78059" w14:textId="77777777" w:rsidR="006A62C4" w:rsidRPr="000A6E66" w:rsidRDefault="006A62C4" w:rsidP="0071472E">
            <w:pPr>
              <w:spacing w:after="0" w:line="240" w:lineRule="auto"/>
              <w:jc w:val="center"/>
              <w:rPr>
                <w:rFonts w:eastAsia="Times New Roman" w:cs="Times New Roman"/>
                <w:b/>
                <w:bCs/>
                <w:sz w:val="28"/>
                <w:szCs w:val="28"/>
              </w:rPr>
            </w:pPr>
            <w:r w:rsidRPr="000A6E66">
              <w:rPr>
                <w:rFonts w:eastAsia="Times New Roman" w:cs="Times New Roman"/>
                <w:b/>
                <w:bCs/>
                <w:sz w:val="28"/>
                <w:szCs w:val="28"/>
              </w:rPr>
              <w:t>CHỦ TH</w:t>
            </w:r>
            <w:r w:rsidRPr="000A6E66">
              <w:rPr>
                <w:rFonts w:eastAsia="Times New Roman" w:cs="Times New Roman"/>
                <w:b/>
                <w:bCs/>
                <w:sz w:val="28"/>
                <w:szCs w:val="28"/>
                <w:lang w:val="en-SG"/>
              </w:rPr>
              <w:t>Ể</w:t>
            </w:r>
            <w:r w:rsidRPr="000A6E66">
              <w:rPr>
                <w:rFonts w:eastAsia="Times New Roman" w:cs="Times New Roman"/>
                <w:b/>
                <w:bCs/>
                <w:sz w:val="28"/>
                <w:szCs w:val="28"/>
              </w:rPr>
              <w:t xml:space="preserve"> GÓP Ý</w:t>
            </w:r>
          </w:p>
        </w:tc>
        <w:tc>
          <w:tcPr>
            <w:tcW w:w="2144" w:type="pct"/>
            <w:tcBorders>
              <w:top w:val="single" w:sz="4" w:space="0" w:color="auto"/>
              <w:left w:val="single" w:sz="4" w:space="0" w:color="auto"/>
            </w:tcBorders>
            <w:shd w:val="clear" w:color="auto" w:fill="FFFFFF"/>
            <w:vAlign w:val="center"/>
          </w:tcPr>
          <w:p w14:paraId="08F3C382" w14:textId="77777777" w:rsidR="006A62C4" w:rsidRPr="000A6E66" w:rsidRDefault="006A62C4" w:rsidP="0071472E">
            <w:pPr>
              <w:spacing w:after="0" w:line="240" w:lineRule="auto"/>
              <w:jc w:val="center"/>
              <w:rPr>
                <w:rFonts w:eastAsia="Times New Roman" w:cs="Times New Roman"/>
                <w:b/>
                <w:bCs/>
                <w:sz w:val="28"/>
                <w:szCs w:val="28"/>
              </w:rPr>
            </w:pPr>
            <w:r w:rsidRPr="000A6E66">
              <w:rPr>
                <w:rFonts w:eastAsia="Times New Roman" w:cs="Times New Roman"/>
                <w:b/>
                <w:bCs/>
                <w:sz w:val="28"/>
                <w:szCs w:val="28"/>
              </w:rPr>
              <w:t>NỘI D</w:t>
            </w:r>
            <w:r w:rsidRPr="000A6E66">
              <w:rPr>
                <w:rFonts w:eastAsia="Times New Roman" w:cs="Times New Roman"/>
                <w:b/>
                <w:bCs/>
                <w:sz w:val="28"/>
                <w:szCs w:val="28"/>
                <w:lang w:val="en-SG"/>
              </w:rPr>
              <w:t>U</w:t>
            </w:r>
            <w:r w:rsidRPr="000A6E66">
              <w:rPr>
                <w:rFonts w:eastAsia="Times New Roman" w:cs="Times New Roman"/>
                <w:b/>
                <w:bCs/>
                <w:sz w:val="28"/>
                <w:szCs w:val="28"/>
              </w:rPr>
              <w:t>NG GÓP Ý</w:t>
            </w:r>
          </w:p>
        </w:tc>
        <w:tc>
          <w:tcPr>
            <w:tcW w:w="1975" w:type="pct"/>
            <w:tcBorders>
              <w:top w:val="single" w:sz="4" w:space="0" w:color="auto"/>
              <w:left w:val="single" w:sz="4" w:space="0" w:color="auto"/>
              <w:right w:val="single" w:sz="4" w:space="0" w:color="auto"/>
            </w:tcBorders>
            <w:shd w:val="clear" w:color="auto" w:fill="FFFFFF"/>
            <w:vAlign w:val="center"/>
          </w:tcPr>
          <w:p w14:paraId="0A9FF84B" w14:textId="77777777" w:rsidR="006A62C4" w:rsidRPr="000A6E66" w:rsidRDefault="006A62C4" w:rsidP="0071472E">
            <w:pPr>
              <w:spacing w:after="0" w:line="240" w:lineRule="auto"/>
              <w:jc w:val="center"/>
              <w:rPr>
                <w:rFonts w:eastAsia="Times New Roman" w:cs="Times New Roman"/>
                <w:b/>
                <w:bCs/>
                <w:sz w:val="28"/>
                <w:szCs w:val="28"/>
              </w:rPr>
            </w:pPr>
            <w:r w:rsidRPr="000A6E66">
              <w:rPr>
                <w:rFonts w:eastAsia="Times New Roman" w:cs="Times New Roman"/>
                <w:b/>
                <w:bCs/>
                <w:sz w:val="28"/>
                <w:szCs w:val="28"/>
              </w:rPr>
              <w:t>NỘI D</w:t>
            </w:r>
            <w:r w:rsidRPr="000A6E66">
              <w:rPr>
                <w:rFonts w:eastAsia="Times New Roman" w:cs="Times New Roman"/>
                <w:b/>
                <w:bCs/>
                <w:sz w:val="28"/>
                <w:szCs w:val="28"/>
                <w:lang w:val="en-SG"/>
              </w:rPr>
              <w:t>U</w:t>
            </w:r>
            <w:r w:rsidRPr="000A6E66">
              <w:rPr>
                <w:rFonts w:eastAsia="Times New Roman" w:cs="Times New Roman"/>
                <w:b/>
                <w:bCs/>
                <w:sz w:val="28"/>
                <w:szCs w:val="28"/>
              </w:rPr>
              <w:t>NG T</w:t>
            </w:r>
            <w:r w:rsidRPr="000A6E66">
              <w:rPr>
                <w:rFonts w:eastAsia="Times New Roman" w:cs="Times New Roman"/>
                <w:b/>
                <w:bCs/>
                <w:sz w:val="28"/>
                <w:szCs w:val="28"/>
                <w:lang w:val="en-SG"/>
              </w:rPr>
              <w:t>IẾ</w:t>
            </w:r>
            <w:r w:rsidRPr="000A6E66">
              <w:rPr>
                <w:rFonts w:eastAsia="Times New Roman" w:cs="Times New Roman"/>
                <w:b/>
                <w:bCs/>
                <w:sz w:val="28"/>
                <w:szCs w:val="28"/>
              </w:rPr>
              <w:t>P THU, GIẢI TRÌNH</w:t>
            </w:r>
          </w:p>
        </w:tc>
      </w:tr>
      <w:tr w:rsidR="004A5D84" w:rsidRPr="00EB27B2" w14:paraId="021327FE"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0B99AC" w14:textId="657F4FB1" w:rsidR="004A5D84" w:rsidRPr="004A5D84" w:rsidRDefault="004A5D84" w:rsidP="00EB27B2">
            <w:pPr>
              <w:spacing w:before="120" w:after="120" w:line="240" w:lineRule="auto"/>
              <w:ind w:left="128" w:right="97"/>
              <w:jc w:val="center"/>
              <w:rPr>
                <w:rFonts w:cs="Times New Roman"/>
                <w:b/>
                <w:sz w:val="28"/>
                <w:szCs w:val="28"/>
              </w:rPr>
            </w:pPr>
            <w:r w:rsidRPr="004A5D84">
              <w:rPr>
                <w:rFonts w:cs="Times New Roman"/>
                <w:b/>
                <w:sz w:val="28"/>
                <w:szCs w:val="28"/>
              </w:rPr>
              <w:t xml:space="preserve">1. </w:t>
            </w:r>
            <w:r w:rsidR="00A80FC6">
              <w:rPr>
                <w:rFonts w:cs="Times New Roman"/>
                <w:b/>
                <w:sz w:val="28"/>
                <w:szCs w:val="28"/>
              </w:rPr>
              <w:t>Ý</w:t>
            </w:r>
            <w:r w:rsidRPr="004A5D84">
              <w:rPr>
                <w:rFonts w:cs="Times New Roman"/>
                <w:b/>
                <w:sz w:val="28"/>
                <w:szCs w:val="28"/>
              </w:rPr>
              <w:t xml:space="preserve"> kiến chung</w:t>
            </w:r>
          </w:p>
        </w:tc>
      </w:tr>
      <w:tr w:rsidR="00740A21" w:rsidRPr="000A6E66" w14:paraId="66C82A5A"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1F645EDC" w14:textId="6745DF01" w:rsidR="00763F97" w:rsidRPr="00A80FC6" w:rsidRDefault="0071472E" w:rsidP="00A80FC6">
            <w:pPr>
              <w:spacing w:after="0" w:line="240" w:lineRule="auto"/>
              <w:ind w:left="132" w:right="132"/>
              <w:rPr>
                <w:rFonts w:cs="Times New Roman"/>
                <w:b/>
                <w:sz w:val="28"/>
                <w:szCs w:val="28"/>
              </w:rPr>
            </w:pPr>
            <w:r w:rsidRPr="00A80FC6">
              <w:rPr>
                <w:rFonts w:cs="Times New Roman"/>
                <w:b/>
                <w:sz w:val="28"/>
                <w:szCs w:val="28"/>
              </w:rPr>
              <w:t xml:space="preserve">1. </w:t>
            </w:r>
            <w:r w:rsidR="00A80FC6" w:rsidRPr="00A80FC6">
              <w:rPr>
                <w:rFonts w:cs="Times New Roman"/>
                <w:b/>
                <w:sz w:val="28"/>
                <w:szCs w:val="28"/>
              </w:rPr>
              <w:t>Ý</w:t>
            </w:r>
            <w:r w:rsidRPr="00A80FC6">
              <w:rPr>
                <w:rFonts w:cs="Times New Roman"/>
                <w:b/>
                <w:sz w:val="28"/>
                <w:szCs w:val="28"/>
              </w:rPr>
              <w:t xml:space="preserve"> kiến chung</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897E600" w14:textId="700E96EC" w:rsidR="00763F97" w:rsidRPr="00B5193B" w:rsidRDefault="00AC6E02" w:rsidP="0071472E">
            <w:pPr>
              <w:spacing w:after="0" w:line="240" w:lineRule="auto"/>
              <w:ind w:left="132" w:right="132"/>
              <w:rPr>
                <w:rFonts w:cs="Times New Roman"/>
                <w:bCs/>
                <w:sz w:val="28"/>
                <w:szCs w:val="28"/>
              </w:rPr>
            </w:pPr>
            <w:r w:rsidRPr="00B5193B">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1A563218" w14:textId="2BA62E7B" w:rsidR="008A6753" w:rsidRPr="00592385" w:rsidRDefault="008A6753" w:rsidP="0071472E">
            <w:pPr>
              <w:spacing w:after="0" w:line="240" w:lineRule="auto"/>
              <w:ind w:left="131" w:right="134"/>
              <w:jc w:val="both"/>
              <w:rPr>
                <w:rFonts w:cs="Times New Roman"/>
                <w:bCs/>
                <w:sz w:val="28"/>
                <w:szCs w:val="28"/>
              </w:rPr>
            </w:pPr>
            <w:r w:rsidRPr="00592385">
              <w:rPr>
                <w:rFonts w:cs="Times New Roman"/>
                <w:bCs/>
                <w:sz w:val="28"/>
                <w:szCs w:val="28"/>
              </w:rPr>
              <w:t>- Dự thảo Thông tư có phạm vi điều chỉnh rõ ràng, tập trung vào các khía cạnh quan trọng của hỗ trợ sinh sản và mang thai hộ vì mục đích nhân đạo, phù hợp với Nghị định số …/2025/NĐ-CP. Tuy nhiên, cần bổ sung căn cứ pháp lý đầy đủ, đặc biệt là Luật Khám bệnh, chữa bệnh 2023 và các văn bản liên quan để đảm bảo tính thống nhất pháp lý.</w:t>
            </w:r>
          </w:p>
          <w:p w14:paraId="35CF370E" w14:textId="77777777" w:rsidR="00FE35DD" w:rsidRPr="00592385" w:rsidRDefault="00FE35DD" w:rsidP="0071472E">
            <w:pPr>
              <w:spacing w:after="0" w:line="240" w:lineRule="auto"/>
              <w:ind w:left="131" w:right="134"/>
              <w:jc w:val="both"/>
              <w:rPr>
                <w:rFonts w:cs="Times New Roman"/>
                <w:bCs/>
                <w:sz w:val="28"/>
                <w:szCs w:val="28"/>
              </w:rPr>
            </w:pPr>
          </w:p>
          <w:p w14:paraId="6CE5A29C" w14:textId="77777777" w:rsidR="00FE35DD" w:rsidRPr="00592385" w:rsidRDefault="00FE35DD" w:rsidP="0071472E">
            <w:pPr>
              <w:spacing w:after="0" w:line="240" w:lineRule="auto"/>
              <w:ind w:left="131" w:right="134"/>
              <w:jc w:val="both"/>
              <w:rPr>
                <w:rFonts w:cs="Times New Roman"/>
                <w:bCs/>
                <w:sz w:val="28"/>
                <w:szCs w:val="28"/>
              </w:rPr>
            </w:pPr>
          </w:p>
          <w:p w14:paraId="43EA7C5D" w14:textId="77777777" w:rsidR="00FE35DD" w:rsidRPr="00592385" w:rsidRDefault="00FE35DD" w:rsidP="0071472E">
            <w:pPr>
              <w:spacing w:after="0" w:line="240" w:lineRule="auto"/>
              <w:ind w:left="131" w:right="134"/>
              <w:jc w:val="both"/>
              <w:rPr>
                <w:rFonts w:cs="Times New Roman"/>
                <w:bCs/>
                <w:sz w:val="28"/>
                <w:szCs w:val="28"/>
              </w:rPr>
            </w:pPr>
          </w:p>
          <w:p w14:paraId="636E4082" w14:textId="77777777" w:rsidR="00FE35DD" w:rsidRPr="00592385" w:rsidRDefault="00FE35DD" w:rsidP="0071472E">
            <w:pPr>
              <w:spacing w:after="0" w:line="240" w:lineRule="auto"/>
              <w:ind w:left="131" w:right="134"/>
              <w:jc w:val="both"/>
              <w:rPr>
                <w:rFonts w:cs="Times New Roman"/>
                <w:bCs/>
                <w:sz w:val="28"/>
                <w:szCs w:val="28"/>
              </w:rPr>
            </w:pPr>
          </w:p>
          <w:p w14:paraId="7DBD2AFC" w14:textId="77777777" w:rsidR="00FE35DD" w:rsidRPr="00592385" w:rsidRDefault="00FE35DD" w:rsidP="0071472E">
            <w:pPr>
              <w:spacing w:after="0" w:line="240" w:lineRule="auto"/>
              <w:ind w:left="131" w:right="134"/>
              <w:jc w:val="both"/>
              <w:rPr>
                <w:rFonts w:cs="Times New Roman"/>
                <w:bCs/>
                <w:sz w:val="28"/>
                <w:szCs w:val="28"/>
              </w:rPr>
            </w:pPr>
          </w:p>
          <w:p w14:paraId="3C930E64" w14:textId="77777777" w:rsidR="00FE35DD" w:rsidRPr="00592385" w:rsidRDefault="00FE35DD" w:rsidP="0071472E">
            <w:pPr>
              <w:spacing w:after="0" w:line="240" w:lineRule="auto"/>
              <w:ind w:left="131" w:right="134"/>
              <w:jc w:val="both"/>
              <w:rPr>
                <w:rFonts w:cs="Times New Roman"/>
                <w:bCs/>
                <w:sz w:val="28"/>
                <w:szCs w:val="28"/>
              </w:rPr>
            </w:pPr>
          </w:p>
          <w:p w14:paraId="14D3B63C" w14:textId="77777777" w:rsidR="007F1F2F" w:rsidRPr="00592385" w:rsidRDefault="007F1F2F" w:rsidP="0071472E">
            <w:pPr>
              <w:spacing w:after="0" w:line="240" w:lineRule="auto"/>
              <w:ind w:left="131" w:right="134"/>
              <w:jc w:val="both"/>
              <w:rPr>
                <w:rFonts w:cs="Times New Roman"/>
                <w:bCs/>
                <w:sz w:val="28"/>
                <w:szCs w:val="28"/>
              </w:rPr>
            </w:pPr>
          </w:p>
          <w:p w14:paraId="29D11302" w14:textId="77777777" w:rsidR="00FE35DD" w:rsidRPr="00592385" w:rsidRDefault="00FE35DD" w:rsidP="0071472E">
            <w:pPr>
              <w:spacing w:after="0" w:line="240" w:lineRule="auto"/>
              <w:ind w:left="131" w:right="134"/>
              <w:jc w:val="both"/>
              <w:rPr>
                <w:rFonts w:cs="Times New Roman"/>
                <w:bCs/>
                <w:sz w:val="28"/>
                <w:szCs w:val="28"/>
              </w:rPr>
            </w:pPr>
          </w:p>
          <w:p w14:paraId="3E801393" w14:textId="77777777" w:rsidR="00FE35DD" w:rsidRPr="00592385" w:rsidRDefault="00FE35DD" w:rsidP="0071472E">
            <w:pPr>
              <w:spacing w:after="0" w:line="240" w:lineRule="auto"/>
              <w:ind w:left="131" w:right="134"/>
              <w:jc w:val="both"/>
              <w:rPr>
                <w:rFonts w:cs="Times New Roman"/>
                <w:bCs/>
                <w:sz w:val="28"/>
                <w:szCs w:val="28"/>
              </w:rPr>
            </w:pPr>
          </w:p>
          <w:p w14:paraId="709E5120" w14:textId="77777777" w:rsidR="00FE35DD" w:rsidRPr="00592385" w:rsidRDefault="00FE35DD" w:rsidP="0071472E">
            <w:pPr>
              <w:spacing w:after="0" w:line="240" w:lineRule="auto"/>
              <w:ind w:left="131" w:right="134"/>
              <w:jc w:val="both"/>
              <w:rPr>
                <w:rFonts w:cs="Times New Roman"/>
                <w:bCs/>
                <w:sz w:val="28"/>
                <w:szCs w:val="28"/>
              </w:rPr>
            </w:pPr>
          </w:p>
          <w:p w14:paraId="4CA264D9" w14:textId="527BC0BF" w:rsidR="008A6753" w:rsidRPr="00592385" w:rsidRDefault="008A6753" w:rsidP="0071472E">
            <w:pPr>
              <w:spacing w:after="0" w:line="240" w:lineRule="auto"/>
              <w:ind w:left="131" w:right="134"/>
              <w:jc w:val="both"/>
              <w:rPr>
                <w:rFonts w:cs="Times New Roman"/>
                <w:bCs/>
                <w:sz w:val="28"/>
                <w:szCs w:val="28"/>
              </w:rPr>
            </w:pPr>
            <w:r w:rsidRPr="00592385">
              <w:rPr>
                <w:rFonts w:cs="Times New Roman"/>
                <w:bCs/>
                <w:sz w:val="28"/>
                <w:szCs w:val="28"/>
              </w:rPr>
              <w:t>- Một số điều khoản còn thiếu tính cụ thể, đặc biệt là các quy định về xử lý vi phạm và trách nhiệm pháp lý khi xảy ra sai sót (ví dụ: nhầm lẫn phôi, giao tử).</w:t>
            </w:r>
          </w:p>
          <w:p w14:paraId="2EEA1392" w14:textId="3051934D" w:rsidR="00305B5E" w:rsidRPr="00592385" w:rsidRDefault="008A6753" w:rsidP="0071472E">
            <w:pPr>
              <w:spacing w:after="0" w:line="240" w:lineRule="auto"/>
              <w:ind w:left="131" w:right="134"/>
              <w:jc w:val="both"/>
              <w:rPr>
                <w:rFonts w:cs="Times New Roman"/>
                <w:bCs/>
                <w:sz w:val="28"/>
                <w:szCs w:val="28"/>
              </w:rPr>
            </w:pPr>
            <w:r w:rsidRPr="00592385">
              <w:rPr>
                <w:rFonts w:cs="Times New Roman"/>
                <w:bCs/>
                <w:sz w:val="28"/>
                <w:szCs w:val="28"/>
              </w:rPr>
              <w:t>- Cần bổ sung quy định về cơ chế giám sát và kiểm tra việc thực hiện</w:t>
            </w:r>
            <w:r w:rsidR="00FB2781" w:rsidRPr="00592385">
              <w:rPr>
                <w:rFonts w:cs="Times New Roman"/>
                <w:bCs/>
                <w:sz w:val="28"/>
                <w:szCs w:val="28"/>
              </w:rPr>
              <w:t xml:space="preserve"> </w:t>
            </w:r>
            <w:r w:rsidRPr="00592385">
              <w:rPr>
                <w:rFonts w:cs="Times New Roman"/>
                <w:bCs/>
                <w:sz w:val="28"/>
                <w:szCs w:val="28"/>
              </w:rPr>
              <w:t>Thông tư tại các cơ sở y tế để đảm bảo tính khả thi và hiệu quả.</w:t>
            </w:r>
          </w:p>
          <w:p w14:paraId="70D64ACE" w14:textId="77777777" w:rsidR="00305B5E" w:rsidRPr="00592385" w:rsidRDefault="00305B5E" w:rsidP="0071472E">
            <w:pPr>
              <w:spacing w:after="0" w:line="240" w:lineRule="auto"/>
              <w:ind w:left="131" w:right="134"/>
              <w:jc w:val="both"/>
              <w:rPr>
                <w:rFonts w:cs="Times New Roman"/>
                <w:bCs/>
                <w:sz w:val="28"/>
                <w:szCs w:val="28"/>
              </w:rPr>
            </w:pPr>
          </w:p>
          <w:p w14:paraId="265F842A" w14:textId="040C8ED4" w:rsidR="00193BBD" w:rsidRPr="00592385" w:rsidRDefault="00193BBD" w:rsidP="0071472E">
            <w:pPr>
              <w:spacing w:after="0" w:line="240" w:lineRule="auto"/>
              <w:ind w:left="131" w:right="134"/>
              <w:jc w:val="both"/>
              <w:rPr>
                <w:rFonts w:cs="Times New Roman"/>
                <w:bCs/>
                <w:sz w:val="28"/>
                <w:szCs w:val="28"/>
              </w:rPr>
            </w:pP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240767E" w14:textId="34C52068" w:rsidR="00AE6DE5" w:rsidRPr="00592385" w:rsidRDefault="006453A5" w:rsidP="0071472E">
            <w:pPr>
              <w:spacing w:after="0" w:line="240" w:lineRule="auto"/>
              <w:ind w:left="131" w:right="134"/>
              <w:jc w:val="both"/>
              <w:rPr>
                <w:rFonts w:cs="Times New Roman"/>
                <w:bCs/>
                <w:sz w:val="28"/>
                <w:szCs w:val="28"/>
              </w:rPr>
            </w:pPr>
            <w:bookmarkStart w:id="1" w:name="dieu_18"/>
            <w:r w:rsidRPr="00592385">
              <w:rPr>
                <w:rFonts w:cs="Times New Roman"/>
                <w:bCs/>
                <w:sz w:val="28"/>
                <w:szCs w:val="28"/>
              </w:rPr>
              <w:t xml:space="preserve">- </w:t>
            </w:r>
            <w:r w:rsidR="00AE6DE5" w:rsidRPr="00592385">
              <w:rPr>
                <w:rFonts w:cs="Times New Roman"/>
                <w:bCs/>
                <w:sz w:val="28"/>
                <w:szCs w:val="28"/>
              </w:rPr>
              <w:t>Theo tinh thần Điều 18 Luật ban hành Văn bản quy phạm pháp luật năm 2025, Thông tư của Bộ trưởng được</w:t>
            </w:r>
            <w:bookmarkEnd w:id="1"/>
            <w:r w:rsidR="00AE6DE5" w:rsidRPr="00592385">
              <w:rPr>
                <w:rFonts w:cs="Times New Roman"/>
                <w:bCs/>
                <w:sz w:val="28"/>
                <w:szCs w:val="28"/>
              </w:rPr>
              <w:t xml:space="preserve"> ban hành để quy định:</w:t>
            </w:r>
          </w:p>
          <w:p w14:paraId="0E0EAED2" w14:textId="4D15E5D5" w:rsidR="00AE6DE5" w:rsidRPr="00592385" w:rsidRDefault="00AE6DE5" w:rsidP="0071472E">
            <w:pPr>
              <w:spacing w:after="0" w:line="240" w:lineRule="auto"/>
              <w:ind w:left="131" w:right="134"/>
              <w:jc w:val="both"/>
              <w:rPr>
                <w:rFonts w:cs="Times New Roman"/>
                <w:bCs/>
                <w:i/>
                <w:iCs/>
                <w:sz w:val="28"/>
                <w:szCs w:val="28"/>
              </w:rPr>
            </w:pPr>
            <w:r w:rsidRPr="00592385">
              <w:rPr>
                <w:rFonts w:cs="Times New Roman"/>
                <w:bCs/>
                <w:i/>
                <w:iCs/>
                <w:sz w:val="28"/>
                <w:szCs w:val="28"/>
              </w:rPr>
              <w:t xml:space="preserve">“1. Chi tiết điều, khoản, điểm và các nội dung khác được giao trong luật, nghị quyết của Quốc hội…, </w:t>
            </w:r>
            <w:r w:rsidRPr="00592385">
              <w:rPr>
                <w:rFonts w:cs="Times New Roman"/>
                <w:b/>
                <w:i/>
                <w:iCs/>
                <w:sz w:val="28"/>
                <w:szCs w:val="28"/>
                <w:u w:val="single"/>
              </w:rPr>
              <w:t>nghị định</w:t>
            </w:r>
            <w:r w:rsidRPr="00592385">
              <w:rPr>
                <w:rFonts w:cs="Times New Roman"/>
                <w:bCs/>
                <w:i/>
                <w:iCs/>
                <w:sz w:val="28"/>
                <w:szCs w:val="28"/>
              </w:rPr>
              <w:t>, nghị quyết của Chính phủ, quyết định của Thủ tướng Chính phủ;</w:t>
            </w:r>
          </w:p>
          <w:p w14:paraId="6455691B" w14:textId="77777777" w:rsidR="00AE6DE5" w:rsidRPr="00592385" w:rsidRDefault="00AE6DE5" w:rsidP="0071472E">
            <w:pPr>
              <w:spacing w:after="0" w:line="240" w:lineRule="auto"/>
              <w:ind w:left="131" w:right="134"/>
              <w:jc w:val="both"/>
              <w:rPr>
                <w:rFonts w:cs="Times New Roman"/>
                <w:bCs/>
                <w:sz w:val="28"/>
                <w:szCs w:val="28"/>
              </w:rPr>
            </w:pPr>
            <w:bookmarkStart w:id="2" w:name="khoan_2_18"/>
            <w:r w:rsidRPr="00592385">
              <w:rPr>
                <w:rFonts w:cs="Times New Roman"/>
                <w:bCs/>
                <w:i/>
                <w:iCs/>
                <w:sz w:val="28"/>
                <w:szCs w:val="28"/>
              </w:rPr>
              <w:t>2. Biện pháp thực hiện chức năng quản lý nhà nước của mình; phân cấp và thực hiện nhiệm vụ, quyền hạn được phân cấp.</w:t>
            </w:r>
            <w:bookmarkEnd w:id="2"/>
          </w:p>
          <w:p w14:paraId="1F7A25A7" w14:textId="03E7C06E" w:rsidR="00763F97" w:rsidRPr="00592385" w:rsidRDefault="00B35560" w:rsidP="0071472E">
            <w:pPr>
              <w:spacing w:after="0" w:line="240" w:lineRule="auto"/>
              <w:ind w:left="131" w:right="134"/>
              <w:jc w:val="both"/>
              <w:rPr>
                <w:rFonts w:cs="Times New Roman"/>
                <w:bCs/>
                <w:spacing w:val="-1"/>
                <w:sz w:val="28"/>
                <w:szCs w:val="28"/>
              </w:rPr>
            </w:pPr>
            <w:r w:rsidRPr="00592385">
              <w:rPr>
                <w:rFonts w:cs="Times New Roman"/>
                <w:bCs/>
                <w:spacing w:val="-1"/>
                <w:sz w:val="28"/>
                <w:szCs w:val="28"/>
              </w:rPr>
              <w:t>Thông tư này được xây dựng để quy định chi tiết</w:t>
            </w:r>
            <w:r w:rsidR="00306A94" w:rsidRPr="00592385">
              <w:rPr>
                <w:rFonts w:cs="Times New Roman"/>
                <w:bCs/>
                <w:spacing w:val="-1"/>
                <w:sz w:val="28"/>
                <w:szCs w:val="28"/>
              </w:rPr>
              <w:t xml:space="preserve"> điểm c</w:t>
            </w:r>
            <w:r w:rsidRPr="00592385">
              <w:rPr>
                <w:rFonts w:cs="Times New Roman"/>
                <w:bCs/>
                <w:spacing w:val="-1"/>
                <w:sz w:val="28"/>
                <w:szCs w:val="28"/>
              </w:rPr>
              <w:t xml:space="preserve"> </w:t>
            </w:r>
            <w:r w:rsidR="00306A94" w:rsidRPr="00592385">
              <w:rPr>
                <w:rFonts w:cs="Times New Roman"/>
                <w:bCs/>
                <w:spacing w:val="-1"/>
                <w:sz w:val="28"/>
                <w:szCs w:val="28"/>
              </w:rPr>
              <w:t xml:space="preserve">khoản 1 Điều 17 dự thảo Nghị định quy định về </w:t>
            </w:r>
            <w:r w:rsidR="006001DC" w:rsidRPr="00592385">
              <w:rPr>
                <w:rFonts w:cs="Times New Roman"/>
                <w:bCs/>
                <w:spacing w:val="-1"/>
                <w:sz w:val="28"/>
                <w:szCs w:val="28"/>
              </w:rPr>
              <w:t xml:space="preserve">sinh con bằng </w:t>
            </w:r>
            <w:r w:rsidR="006001DC" w:rsidRPr="00592385">
              <w:rPr>
                <w:rFonts w:eastAsia="Times New Roman" w:cs="Times New Roman"/>
                <w:spacing w:val="-1"/>
                <w:sz w:val="28"/>
                <w:szCs w:val="28"/>
              </w:rPr>
              <w:t>kỹ thuật hỗ trợ sinh sản</w:t>
            </w:r>
            <w:r w:rsidR="00807621" w:rsidRPr="00592385">
              <w:rPr>
                <w:rFonts w:eastAsia="Times New Roman" w:cs="Times New Roman"/>
                <w:spacing w:val="-1"/>
                <w:sz w:val="28"/>
                <w:szCs w:val="28"/>
              </w:rPr>
              <w:t xml:space="preserve"> (HTSS)</w:t>
            </w:r>
            <w:r w:rsidR="006001DC" w:rsidRPr="00592385">
              <w:rPr>
                <w:rFonts w:eastAsia="Times New Roman" w:cs="Times New Roman"/>
                <w:spacing w:val="-1"/>
                <w:sz w:val="28"/>
                <w:szCs w:val="28"/>
              </w:rPr>
              <w:t xml:space="preserve"> và điều kiện mang thai hộ vì mục đích nhân đạo</w:t>
            </w:r>
            <w:r w:rsidR="00807621" w:rsidRPr="00592385">
              <w:rPr>
                <w:rFonts w:eastAsia="Times New Roman" w:cs="Times New Roman"/>
                <w:spacing w:val="-1"/>
                <w:sz w:val="28"/>
                <w:szCs w:val="28"/>
              </w:rPr>
              <w:t xml:space="preserve"> (MTH vì MĐNĐ)</w:t>
            </w:r>
            <w:r w:rsidR="00306A94" w:rsidRPr="00592385">
              <w:rPr>
                <w:rFonts w:cs="Times New Roman"/>
                <w:bCs/>
                <w:spacing w:val="-1"/>
                <w:sz w:val="28"/>
                <w:szCs w:val="28"/>
              </w:rPr>
              <w:t xml:space="preserve">. Vì vậy </w:t>
            </w:r>
            <w:r w:rsidR="006001DC" w:rsidRPr="00592385">
              <w:rPr>
                <w:rFonts w:cs="Times New Roman"/>
                <w:bCs/>
                <w:spacing w:val="-1"/>
                <w:sz w:val="28"/>
                <w:szCs w:val="28"/>
              </w:rPr>
              <w:t>phần căn cứ pháp lý chỉ cần nêu Nghị định</w:t>
            </w:r>
            <w:r w:rsidR="00FE35DD" w:rsidRPr="00592385">
              <w:rPr>
                <w:rFonts w:cs="Times New Roman"/>
                <w:bCs/>
                <w:spacing w:val="-1"/>
                <w:sz w:val="28"/>
                <w:szCs w:val="28"/>
              </w:rPr>
              <w:t>.</w:t>
            </w:r>
            <w:r w:rsidR="00076730" w:rsidRPr="00592385">
              <w:rPr>
                <w:rFonts w:cs="Times New Roman"/>
                <w:bCs/>
                <w:spacing w:val="-1"/>
                <w:sz w:val="28"/>
                <w:szCs w:val="28"/>
              </w:rPr>
              <w:t xml:space="preserve"> Do đó đề nghị giữ nguyên như dự thảo</w:t>
            </w:r>
          </w:p>
          <w:p w14:paraId="7B98A3D5" w14:textId="342995E5" w:rsidR="00FE35DD" w:rsidRPr="00592385" w:rsidRDefault="006453A5" w:rsidP="0071472E">
            <w:pPr>
              <w:spacing w:after="0" w:line="240" w:lineRule="auto"/>
              <w:ind w:left="131" w:right="134"/>
              <w:jc w:val="both"/>
              <w:rPr>
                <w:rFonts w:eastAsia="Times New Roman" w:cs="Times New Roman"/>
                <w:spacing w:val="-4"/>
                <w:sz w:val="28"/>
                <w:szCs w:val="28"/>
              </w:rPr>
            </w:pPr>
            <w:r w:rsidRPr="00592385">
              <w:rPr>
                <w:rFonts w:eastAsia="Times New Roman" w:cs="Times New Roman"/>
                <w:spacing w:val="-4"/>
                <w:sz w:val="28"/>
                <w:szCs w:val="28"/>
              </w:rPr>
              <w:t xml:space="preserve">- </w:t>
            </w:r>
            <w:r w:rsidR="00310BEA" w:rsidRPr="00592385">
              <w:rPr>
                <w:rFonts w:eastAsia="Times New Roman" w:cs="Times New Roman"/>
                <w:spacing w:val="-4"/>
                <w:sz w:val="28"/>
                <w:szCs w:val="28"/>
              </w:rPr>
              <w:t>Các vấn đề về xử lý vi phạm sẽ áp dụng các quy định tại Nghị định xử lý vi phạm hành chính trong y tế hoặc Luật Hình sự, tùy theo mức độ vi phạm.</w:t>
            </w:r>
          </w:p>
          <w:p w14:paraId="395E03E5" w14:textId="70D00D84" w:rsidR="000841A5" w:rsidRPr="00592385" w:rsidRDefault="006453A5" w:rsidP="0000312B">
            <w:pPr>
              <w:spacing w:after="0" w:line="240" w:lineRule="auto"/>
              <w:ind w:left="131" w:right="134"/>
              <w:jc w:val="both"/>
              <w:rPr>
                <w:rFonts w:cs="Times New Roman"/>
                <w:bCs/>
                <w:spacing w:val="-4"/>
                <w:sz w:val="28"/>
                <w:szCs w:val="28"/>
              </w:rPr>
            </w:pPr>
            <w:r w:rsidRPr="00592385">
              <w:rPr>
                <w:rFonts w:eastAsia="Times New Roman" w:cs="Times New Roman"/>
                <w:spacing w:val="-4"/>
                <w:sz w:val="28"/>
                <w:szCs w:val="28"/>
              </w:rPr>
              <w:t xml:space="preserve">- </w:t>
            </w:r>
            <w:r w:rsidR="00EF7EB6" w:rsidRPr="00592385">
              <w:rPr>
                <w:rFonts w:eastAsia="Times New Roman" w:cs="Times New Roman"/>
                <w:spacing w:val="-4"/>
                <w:sz w:val="28"/>
                <w:szCs w:val="28"/>
              </w:rPr>
              <w:t>Việc k</w:t>
            </w:r>
            <w:r w:rsidR="00EF7EB6" w:rsidRPr="00592385">
              <w:rPr>
                <w:rFonts w:eastAsia="Times New Roman" w:cs="Times New Roman"/>
                <w:sz w:val="28"/>
                <w:szCs w:val="28"/>
              </w:rPr>
              <w:t>iểm tra, thanh tra, chỉ đạo, đôn đốc, sơ kết, tổng kết việc tổ chức triển khai thực hiện Nghị định đã được quy định tại điểm a khoản 1 dự thảo Nghị định nên không nhắc lại ở Thông tư, do đó đề nghị giữ nguyên như dự thảo</w:t>
            </w:r>
            <w:r w:rsidR="004759DC" w:rsidRPr="00592385">
              <w:rPr>
                <w:rFonts w:eastAsia="Times New Roman" w:cs="Times New Roman"/>
                <w:sz w:val="28"/>
                <w:szCs w:val="28"/>
              </w:rPr>
              <w:t>.</w:t>
            </w:r>
          </w:p>
        </w:tc>
      </w:tr>
      <w:tr w:rsidR="00F64741" w:rsidRPr="000A6E66" w14:paraId="15FC38E8"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9D4C5D6" w14:textId="36B1DA51" w:rsidR="00F64741" w:rsidRPr="00BB52F9" w:rsidRDefault="00F64741" w:rsidP="00F64741">
            <w:pPr>
              <w:spacing w:after="0" w:line="240" w:lineRule="auto"/>
              <w:ind w:left="132" w:right="132"/>
              <w:rPr>
                <w:rFonts w:cs="Times New Roman"/>
                <w:bCs/>
                <w:sz w:val="28"/>
                <w:szCs w:val="28"/>
              </w:rPr>
            </w:pPr>
            <w:r w:rsidRPr="00A80FC6">
              <w:rPr>
                <w:rFonts w:cs="Times New Roman"/>
                <w:b/>
                <w:sz w:val="28"/>
                <w:szCs w:val="28"/>
              </w:rPr>
              <w:lastRenderedPageBreak/>
              <w:t>1. Ý kiến chung</w:t>
            </w:r>
          </w:p>
        </w:tc>
        <w:tc>
          <w:tcPr>
            <w:tcW w:w="492" w:type="pct"/>
            <w:tcBorders>
              <w:top w:val="single" w:sz="4" w:space="0" w:color="auto"/>
              <w:left w:val="single" w:sz="4" w:space="0" w:color="auto"/>
              <w:bottom w:val="single" w:sz="4" w:space="0" w:color="auto"/>
            </w:tcBorders>
            <w:shd w:val="clear" w:color="auto" w:fill="FFFFFF"/>
          </w:tcPr>
          <w:p w14:paraId="02B67C5C" w14:textId="570CBCDD" w:rsidR="00F64741"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561A514A" w14:textId="5E32492B" w:rsidR="00F64741" w:rsidRDefault="00F64741" w:rsidP="00F64741">
            <w:pPr>
              <w:spacing w:after="0" w:line="240" w:lineRule="auto"/>
              <w:ind w:left="129" w:right="135"/>
              <w:jc w:val="both"/>
              <w:rPr>
                <w:spacing w:val="-4"/>
                <w:sz w:val="28"/>
                <w:szCs w:val="28"/>
              </w:rPr>
            </w:pPr>
            <w:r>
              <w:rPr>
                <w:spacing w:val="-4"/>
                <w:sz w:val="28"/>
                <w:szCs w:val="28"/>
              </w:rPr>
              <w:t xml:space="preserve">Thông tư đã bám sát Nghị định, nội dung phân định rõ vai trò chuyên môn của các cơ sở thực hiện ART. </w:t>
            </w:r>
          </w:p>
          <w:p w14:paraId="2DCD9231" w14:textId="4A2DCD2A" w:rsidR="00F64741" w:rsidRPr="004104D3" w:rsidRDefault="00F64741" w:rsidP="00F64741">
            <w:pPr>
              <w:spacing w:after="0" w:line="240" w:lineRule="auto"/>
              <w:ind w:right="135"/>
              <w:jc w:val="both"/>
              <w:rPr>
                <w:spacing w:val="-4"/>
                <w:sz w:val="28"/>
                <w:szCs w:val="28"/>
              </w:rPr>
            </w:pPr>
            <w:r>
              <w:rPr>
                <w:spacing w:val="-4"/>
                <w:sz w:val="28"/>
                <w:szCs w:val="28"/>
              </w:rPr>
              <w:t xml:space="preserve">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2B66D19" w14:textId="35C7A99D" w:rsidR="00F64741" w:rsidRPr="000B2EA3" w:rsidRDefault="00F64741" w:rsidP="00F64741">
            <w:pPr>
              <w:spacing w:after="0" w:line="240" w:lineRule="auto"/>
              <w:ind w:left="129" w:right="135"/>
              <w:jc w:val="both"/>
              <w:rPr>
                <w:spacing w:val="-4"/>
                <w:sz w:val="28"/>
                <w:szCs w:val="28"/>
              </w:rPr>
            </w:pPr>
            <w:r w:rsidRPr="000B2EA3">
              <w:rPr>
                <w:spacing w:val="-4"/>
                <w:sz w:val="28"/>
                <w:szCs w:val="28"/>
              </w:rPr>
              <w:t>Tiếp thu</w:t>
            </w:r>
          </w:p>
          <w:p w14:paraId="426E2131" w14:textId="0D0413B2" w:rsidR="00F64741" w:rsidRPr="000B2EA3" w:rsidRDefault="00F64741" w:rsidP="00F64741">
            <w:pPr>
              <w:spacing w:after="0" w:line="240" w:lineRule="auto"/>
              <w:ind w:left="129" w:right="135"/>
              <w:jc w:val="both"/>
              <w:rPr>
                <w:spacing w:val="-4"/>
                <w:sz w:val="28"/>
                <w:szCs w:val="28"/>
              </w:rPr>
            </w:pPr>
          </w:p>
        </w:tc>
      </w:tr>
      <w:tr w:rsidR="00F64741" w:rsidRPr="000A6E66" w14:paraId="25082DC8"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4E2DB915" w14:textId="7319D84B" w:rsidR="00F64741" w:rsidRPr="00BB52F9" w:rsidRDefault="00F64741" w:rsidP="00F64741">
            <w:pPr>
              <w:spacing w:after="0" w:line="240" w:lineRule="auto"/>
              <w:ind w:left="132" w:right="132"/>
              <w:rPr>
                <w:rFonts w:cs="Times New Roman"/>
                <w:bCs/>
                <w:sz w:val="28"/>
                <w:szCs w:val="28"/>
              </w:rPr>
            </w:pPr>
            <w:r w:rsidRPr="00A80FC6">
              <w:rPr>
                <w:rFonts w:cs="Times New Roman"/>
                <w:b/>
                <w:sz w:val="28"/>
                <w:szCs w:val="28"/>
              </w:rPr>
              <w:t>1. Ý kiến chung</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B2238D0" w14:textId="6CFF2FD7" w:rsidR="00F64741" w:rsidRPr="00626A6C" w:rsidRDefault="00F64741" w:rsidP="00F64741">
            <w:pPr>
              <w:spacing w:after="0" w:line="240" w:lineRule="auto"/>
              <w:ind w:left="132" w:right="132"/>
              <w:rPr>
                <w:rFonts w:cs="Times New Roman"/>
                <w:bCs/>
                <w:sz w:val="28"/>
                <w:szCs w:val="28"/>
              </w:rPr>
            </w:pPr>
            <w:r>
              <w:rPr>
                <w:rFonts w:eastAsia="Times New Roman" w:cs="Times New Roman"/>
                <w:color w:val="000000"/>
                <w:sz w:val="28"/>
                <w:szCs w:val="28"/>
              </w:rPr>
              <w:t xml:space="preserve">Bệnh viện Phụ sản </w:t>
            </w:r>
            <w:r>
              <w:rPr>
                <w:rFonts w:cs="Times New Roman"/>
                <w:bCs/>
                <w:sz w:val="28"/>
                <w:szCs w:val="28"/>
              </w:rPr>
              <w:t>An Đức</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7AEA69C3" w14:textId="197E3CC4" w:rsidR="00F64741" w:rsidRPr="001B101F" w:rsidRDefault="00F64741" w:rsidP="00F64741">
            <w:pPr>
              <w:spacing w:after="0" w:line="240" w:lineRule="auto"/>
              <w:ind w:left="131" w:right="135" w:hanging="11"/>
              <w:jc w:val="both"/>
              <w:textAlignment w:val="baseline"/>
              <w:rPr>
                <w:rFonts w:eastAsia="Times New Roman" w:cs="Times New Roman"/>
                <w:color w:val="000000"/>
                <w:sz w:val="28"/>
                <w:szCs w:val="28"/>
              </w:rPr>
            </w:pPr>
            <w:r w:rsidRPr="001B101F">
              <w:rPr>
                <w:bCs/>
                <w:spacing w:val="-4"/>
                <w:sz w:val="28"/>
                <w:szCs w:val="28"/>
                <w:lang w:val="nl-NL"/>
              </w:rPr>
              <w:t>Những thay đổi thông tư đưa ra là hết sức thiết thực với tình hình hỗ trợ sinh sản hiện nay</w:t>
            </w:r>
            <w:r>
              <w:rPr>
                <w:bCs/>
                <w:spacing w:val="-4"/>
                <w:sz w:val="28"/>
                <w:szCs w:val="28"/>
                <w:lang w:val="nl-NL"/>
              </w:rPr>
              <w:t xml:space="preserve">. </w:t>
            </w:r>
            <w:r w:rsidRPr="00D1119C">
              <w:rPr>
                <w:bCs/>
                <w:spacing w:val="-4"/>
                <w:sz w:val="28"/>
                <w:szCs w:val="28"/>
                <w:lang w:val="nl-NL"/>
              </w:rPr>
              <w:t>Các mục rõ ràng, rành mạch, dễ hiểu.</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DE854C1" w14:textId="7AD1A7E3"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Tiếp thu</w:t>
            </w:r>
          </w:p>
        </w:tc>
      </w:tr>
      <w:tr w:rsidR="00F64741" w:rsidRPr="00EB27B2" w14:paraId="4B8124B6"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BA19EB" w14:textId="5151B8A1" w:rsidR="00F64741" w:rsidRPr="00EB27B2" w:rsidRDefault="00F64741" w:rsidP="00EB27B2">
            <w:pPr>
              <w:spacing w:before="120" w:after="120" w:line="240" w:lineRule="auto"/>
              <w:ind w:left="128" w:right="97"/>
              <w:jc w:val="center"/>
              <w:rPr>
                <w:rFonts w:cs="Times New Roman"/>
                <w:b/>
                <w:sz w:val="28"/>
                <w:szCs w:val="28"/>
              </w:rPr>
            </w:pPr>
            <w:r w:rsidRPr="00B5193B">
              <w:rPr>
                <w:rFonts w:cs="Times New Roman"/>
                <w:b/>
                <w:sz w:val="28"/>
                <w:szCs w:val="28"/>
              </w:rPr>
              <w:t>Điều 1</w:t>
            </w:r>
          </w:p>
        </w:tc>
      </w:tr>
      <w:tr w:rsidR="00F64741" w:rsidRPr="000A6E66" w14:paraId="0B9EAE15"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50AA7852" w14:textId="77777777"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Điều 1</w:t>
            </w:r>
          </w:p>
        </w:tc>
        <w:tc>
          <w:tcPr>
            <w:tcW w:w="492" w:type="pct"/>
            <w:tcBorders>
              <w:top w:val="single" w:sz="4" w:space="0" w:color="auto"/>
              <w:left w:val="single" w:sz="4" w:space="0" w:color="auto"/>
              <w:bottom w:val="single" w:sz="4" w:space="0" w:color="auto"/>
            </w:tcBorders>
            <w:shd w:val="clear" w:color="auto" w:fill="FFFFFF"/>
          </w:tcPr>
          <w:p w14:paraId="36D6C119" w14:textId="77777777" w:rsidR="00F64741" w:rsidRPr="0007620D" w:rsidRDefault="00F64741" w:rsidP="00F64741">
            <w:pPr>
              <w:spacing w:after="0" w:line="240" w:lineRule="auto"/>
              <w:ind w:left="132" w:right="132"/>
              <w:rPr>
                <w:rFonts w:cs="Times New Roman"/>
                <w:bCs/>
                <w:sz w:val="28"/>
                <w:szCs w:val="28"/>
              </w:rPr>
            </w:pPr>
            <w:r w:rsidRPr="00C41A9C">
              <w:rPr>
                <w:rFonts w:cs="Times New Roman"/>
                <w:bCs/>
                <w:sz w:val="28"/>
                <w:szCs w:val="28"/>
              </w:rPr>
              <w:t xml:space="preserve">Bệnh viện Mỹ Đức Phú Nhuận </w:t>
            </w:r>
          </w:p>
        </w:tc>
        <w:tc>
          <w:tcPr>
            <w:tcW w:w="2144" w:type="pct"/>
            <w:tcBorders>
              <w:top w:val="single" w:sz="4" w:space="0" w:color="auto"/>
              <w:left w:val="single" w:sz="4" w:space="0" w:color="auto"/>
              <w:bottom w:val="single" w:sz="4" w:space="0" w:color="auto"/>
            </w:tcBorders>
            <w:shd w:val="clear" w:color="auto" w:fill="FFFFFF"/>
          </w:tcPr>
          <w:p w14:paraId="67BAB7B8" w14:textId="77777777" w:rsidR="00F64741" w:rsidRPr="00C41A9C" w:rsidRDefault="00F64741" w:rsidP="00F64741">
            <w:pPr>
              <w:spacing w:after="0" w:line="240" w:lineRule="auto"/>
              <w:ind w:left="131" w:right="134"/>
              <w:jc w:val="both"/>
              <w:rPr>
                <w:rFonts w:cs="Times New Roman"/>
                <w:sz w:val="28"/>
                <w:szCs w:val="28"/>
              </w:rPr>
            </w:pPr>
            <w:r w:rsidRPr="00C41A9C">
              <w:rPr>
                <w:rFonts w:cs="Times New Roman"/>
                <w:sz w:val="28"/>
                <w:szCs w:val="28"/>
              </w:rPr>
              <w:t xml:space="preserve">Đề xuất bổ sung </w:t>
            </w:r>
            <w:bookmarkStart w:id="3" w:name="_Hlk201672476"/>
            <w:r w:rsidRPr="00C41A9C">
              <w:rPr>
                <w:rFonts w:cs="Times New Roman"/>
                <w:sz w:val="28"/>
                <w:szCs w:val="28"/>
              </w:rPr>
              <w:t>đối tượng áp dụng:</w:t>
            </w:r>
          </w:p>
          <w:p w14:paraId="0126ED4E" w14:textId="77777777" w:rsidR="00F64741" w:rsidRPr="000A6E66" w:rsidRDefault="00F64741" w:rsidP="00F64741">
            <w:pPr>
              <w:spacing w:after="0" w:line="240" w:lineRule="auto"/>
              <w:ind w:left="131" w:right="134"/>
              <w:jc w:val="both"/>
              <w:rPr>
                <w:rFonts w:cs="Times New Roman"/>
                <w:sz w:val="28"/>
                <w:szCs w:val="28"/>
              </w:rPr>
            </w:pPr>
            <w:r w:rsidRPr="00C41A9C">
              <w:rPr>
                <w:rFonts w:cs="Times New Roman"/>
                <w:sz w:val="28"/>
                <w:szCs w:val="28"/>
              </w:rPr>
              <w:t>Thông tư này áp dụng cho các cơ sở khám bệnh, chữa bệnh có đủ điều kiện tại Nghị định số .../2025/NĐ - CP ngày .../.../2025 của Chính phủ quy định về sinh con bằng kỹ thuật hỗ trợ sinh sản và điều kiện mang thai hộ vì mục đích nhân đạo; các cơ quan, tổ chức, cá nhân có liên quan.</w:t>
            </w:r>
            <w:bookmarkEnd w:id="3"/>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D6A8C8C" w14:textId="77777777"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Tiếp thu, Tổ BT đã bổ sung vào Điều 1 dự thảo Thông tư</w:t>
            </w:r>
          </w:p>
        </w:tc>
      </w:tr>
      <w:tr w:rsidR="00F64741" w:rsidRPr="000A6E66" w14:paraId="56B26B00"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7A63115A" w14:textId="2DE5E12A"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Điều 1</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59D9F8F" w14:textId="42A85722" w:rsidR="00F64741" w:rsidRPr="0007620D" w:rsidRDefault="00F64741" w:rsidP="00F64741">
            <w:pPr>
              <w:spacing w:after="0" w:line="240" w:lineRule="auto"/>
              <w:ind w:left="132" w:right="132"/>
              <w:rPr>
                <w:rFonts w:cs="Times New Roman"/>
                <w:bCs/>
                <w:sz w:val="28"/>
                <w:szCs w:val="28"/>
              </w:rPr>
            </w:pPr>
            <w:r w:rsidRPr="0007620D">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7AEE87BE" w14:textId="01889B4F" w:rsidR="00F64741" w:rsidRPr="00D514BB" w:rsidRDefault="00F64741" w:rsidP="00F64741">
            <w:pPr>
              <w:spacing w:after="0" w:line="240" w:lineRule="auto"/>
              <w:ind w:left="131" w:right="134"/>
              <w:jc w:val="both"/>
              <w:rPr>
                <w:rFonts w:cs="Times New Roman"/>
                <w:sz w:val="28"/>
                <w:szCs w:val="28"/>
              </w:rPr>
            </w:pPr>
            <w:r w:rsidRPr="000A6E66">
              <w:rPr>
                <w:rFonts w:cs="Times New Roman"/>
                <w:sz w:val="28"/>
                <w:szCs w:val="28"/>
              </w:rPr>
              <w:t xml:space="preserve"> </w:t>
            </w:r>
            <w:r w:rsidRPr="00D514BB">
              <w:rPr>
                <w:rFonts w:cs="Times New Roman"/>
                <w:sz w:val="28"/>
                <w:szCs w:val="28"/>
              </w:rPr>
              <w:t>- Điều 1 đã nêu rõ phạm vi điều chỉnh, nhưng cần bổ sung cụm từ “và các</w:t>
            </w:r>
            <w:r>
              <w:rPr>
                <w:rFonts w:cs="Times New Roman"/>
                <w:sz w:val="28"/>
                <w:szCs w:val="28"/>
              </w:rPr>
              <w:t xml:space="preserve"> </w:t>
            </w:r>
            <w:r w:rsidRPr="00D514BB">
              <w:rPr>
                <w:rFonts w:cs="Times New Roman"/>
                <w:sz w:val="28"/>
                <w:szCs w:val="28"/>
              </w:rPr>
              <w:t>biện pháp bảo vệ quyền lợi của trẻ sinh ra từ kỹ thuật hỗ trợ sinh sản” để</w:t>
            </w:r>
            <w:r>
              <w:rPr>
                <w:rFonts w:cs="Times New Roman"/>
                <w:sz w:val="28"/>
                <w:szCs w:val="28"/>
              </w:rPr>
              <w:t xml:space="preserve"> </w:t>
            </w:r>
            <w:r w:rsidRPr="00D514BB">
              <w:rPr>
                <w:rFonts w:cs="Times New Roman"/>
                <w:sz w:val="28"/>
                <w:szCs w:val="28"/>
              </w:rPr>
              <w:t>đảm bảo tính toàn diện, phù hợp với mục đích nhân đạo.</w:t>
            </w:r>
          </w:p>
          <w:p w14:paraId="4AFF0026" w14:textId="5DFCD3E7" w:rsidR="00A31CDA" w:rsidRPr="00D514BB" w:rsidRDefault="00F64741" w:rsidP="00592385">
            <w:pPr>
              <w:spacing w:after="0" w:line="240" w:lineRule="auto"/>
              <w:ind w:left="131" w:right="134"/>
              <w:jc w:val="both"/>
              <w:rPr>
                <w:rFonts w:cs="Times New Roman"/>
                <w:sz w:val="28"/>
                <w:szCs w:val="28"/>
              </w:rPr>
            </w:pPr>
            <w:r w:rsidRPr="00D514BB">
              <w:rPr>
                <w:rFonts w:cs="Times New Roman"/>
                <w:sz w:val="28"/>
                <w:szCs w:val="28"/>
              </w:rPr>
              <w:t>- Cần bổ sung quy định về việc áp dụng Thông tư đối với các trường hợp</w:t>
            </w:r>
            <w:r>
              <w:rPr>
                <w:rFonts w:cs="Times New Roman"/>
                <w:sz w:val="28"/>
                <w:szCs w:val="28"/>
              </w:rPr>
              <w:t xml:space="preserve"> </w:t>
            </w:r>
            <w:r w:rsidRPr="00D514BB">
              <w:rPr>
                <w:rFonts w:cs="Times New Roman"/>
                <w:sz w:val="28"/>
                <w:szCs w:val="28"/>
              </w:rPr>
              <w:t>người nước ngoài thực hiện kỹ thuật hỗ trợ sinh sản tại Việt Nam để tránh</w:t>
            </w:r>
            <w:r>
              <w:rPr>
                <w:rFonts w:cs="Times New Roman"/>
                <w:sz w:val="28"/>
                <w:szCs w:val="28"/>
              </w:rPr>
              <w:t xml:space="preserve"> </w:t>
            </w:r>
            <w:r w:rsidRPr="00D514BB">
              <w:rPr>
                <w:rFonts w:cs="Times New Roman"/>
                <w:sz w:val="28"/>
                <w:szCs w:val="28"/>
              </w:rPr>
              <w:t>khoảng trống pháp lý.</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8770AB2" w14:textId="1D783F11" w:rsidR="00F64741" w:rsidRDefault="00F64741" w:rsidP="00F64741">
            <w:pPr>
              <w:spacing w:after="0" w:line="240" w:lineRule="auto"/>
              <w:ind w:left="128" w:right="97"/>
              <w:jc w:val="both"/>
              <w:rPr>
                <w:rFonts w:cs="Times New Roman"/>
                <w:sz w:val="28"/>
                <w:szCs w:val="28"/>
              </w:rPr>
            </w:pPr>
            <w:r>
              <w:rPr>
                <w:rFonts w:cs="Times New Roman"/>
                <w:sz w:val="28"/>
                <w:szCs w:val="28"/>
              </w:rPr>
              <w:t>- Xin được giữ nguyên như Dự thảo vì nội dung của Thông tư phải dựa trên cơ sở các nhiệm vụ được Chính phủ giao tại Nghị định.</w:t>
            </w:r>
          </w:p>
          <w:p w14:paraId="13BA4B3B" w14:textId="77777777" w:rsidR="00F64741" w:rsidRDefault="00F64741" w:rsidP="00F64741">
            <w:pPr>
              <w:spacing w:after="0" w:line="240" w:lineRule="auto"/>
              <w:ind w:left="128" w:right="97"/>
              <w:jc w:val="both"/>
              <w:rPr>
                <w:rFonts w:cs="Times New Roman"/>
                <w:sz w:val="28"/>
                <w:szCs w:val="28"/>
              </w:rPr>
            </w:pPr>
          </w:p>
          <w:p w14:paraId="33B58B6C" w14:textId="2061CD06"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Nghị định không quy định cấm thực hiện kỹ thuật HTSS cho người nước ngoài, vì vậy không cần quy định trong Thông tư nữa</w:t>
            </w:r>
          </w:p>
        </w:tc>
      </w:tr>
      <w:tr w:rsidR="00F64741" w:rsidRPr="00EB27B2" w14:paraId="044FFC73"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F6CE2A" w14:textId="739B46E0" w:rsidR="00F64741" w:rsidRPr="00EB27B2" w:rsidRDefault="00F64741" w:rsidP="00EB27B2">
            <w:pPr>
              <w:spacing w:before="120" w:after="120" w:line="240" w:lineRule="auto"/>
              <w:ind w:left="128" w:right="97"/>
              <w:jc w:val="center"/>
              <w:rPr>
                <w:rFonts w:cs="Times New Roman"/>
                <w:b/>
                <w:sz w:val="28"/>
                <w:szCs w:val="28"/>
              </w:rPr>
            </w:pPr>
            <w:r w:rsidRPr="00B5193B">
              <w:rPr>
                <w:rFonts w:cs="Times New Roman"/>
                <w:b/>
                <w:sz w:val="28"/>
                <w:szCs w:val="28"/>
              </w:rPr>
              <w:t>Điều 2</w:t>
            </w:r>
          </w:p>
        </w:tc>
      </w:tr>
      <w:tr w:rsidR="00F64741" w:rsidRPr="000A6E66" w14:paraId="1533A8B1"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39F6D096" w14:textId="77777777" w:rsidR="00F64741" w:rsidRPr="00BB52F9" w:rsidRDefault="00F64741" w:rsidP="00F64741">
            <w:pPr>
              <w:spacing w:after="0" w:line="240" w:lineRule="auto"/>
              <w:rPr>
                <w:rFonts w:cs="Times New Roman"/>
                <w:bCs/>
                <w:sz w:val="28"/>
                <w:szCs w:val="28"/>
              </w:rPr>
            </w:pPr>
          </w:p>
        </w:tc>
        <w:tc>
          <w:tcPr>
            <w:tcW w:w="492" w:type="pct"/>
            <w:tcBorders>
              <w:top w:val="single" w:sz="4" w:space="0" w:color="auto"/>
              <w:left w:val="single" w:sz="4" w:space="0" w:color="auto"/>
              <w:bottom w:val="single" w:sz="4" w:space="0" w:color="auto"/>
            </w:tcBorders>
            <w:shd w:val="clear" w:color="auto" w:fill="FFFFFF"/>
          </w:tcPr>
          <w:p w14:paraId="4CACEFF2" w14:textId="33AF288C" w:rsidR="00F64741" w:rsidRPr="00592385" w:rsidRDefault="00F64741" w:rsidP="00F64741">
            <w:pPr>
              <w:spacing w:after="0" w:line="240" w:lineRule="auto"/>
              <w:ind w:left="132" w:right="132"/>
              <w:rPr>
                <w:rFonts w:cs="Times New Roman"/>
                <w:bCs/>
                <w:sz w:val="28"/>
                <w:szCs w:val="28"/>
              </w:rPr>
            </w:pPr>
            <w:r w:rsidRPr="00592385">
              <w:rPr>
                <w:rFonts w:cs="Times New Roman"/>
                <w:bCs/>
                <w:sz w:val="28"/>
                <w:szCs w:val="28"/>
              </w:rPr>
              <w:t>Vụ Pháp chế</w:t>
            </w:r>
          </w:p>
        </w:tc>
        <w:tc>
          <w:tcPr>
            <w:tcW w:w="2144" w:type="pct"/>
            <w:tcBorders>
              <w:top w:val="single" w:sz="4" w:space="0" w:color="auto"/>
              <w:left w:val="single" w:sz="4" w:space="0" w:color="auto"/>
              <w:bottom w:val="single" w:sz="4" w:space="0" w:color="auto"/>
            </w:tcBorders>
            <w:shd w:val="clear" w:color="auto" w:fill="FFFFFF"/>
          </w:tcPr>
          <w:p w14:paraId="217DEE82" w14:textId="5C32CB45" w:rsidR="00F64741" w:rsidRPr="00592385" w:rsidRDefault="00F64741" w:rsidP="00F64741">
            <w:pPr>
              <w:spacing w:after="0" w:line="240" w:lineRule="auto"/>
              <w:ind w:left="131" w:right="134"/>
              <w:jc w:val="both"/>
              <w:rPr>
                <w:rFonts w:cs="Times New Roman"/>
                <w:bCs/>
                <w:sz w:val="28"/>
                <w:szCs w:val="28"/>
              </w:rPr>
            </w:pPr>
            <w:r w:rsidRPr="00592385">
              <w:rPr>
                <w:rFonts w:cs="Times New Roman"/>
                <w:bCs/>
                <w:sz w:val="28"/>
                <w:szCs w:val="28"/>
              </w:rPr>
              <w:t xml:space="preserve">Đề nghị quy định rõ tiêu chuẩn sức khỏe của người nhận tinh trùng, nhận noãn, nhận phôi tại quy định này là </w:t>
            </w:r>
            <w:r w:rsidRPr="00592385">
              <w:rPr>
                <w:rFonts w:cs="Times New Roman"/>
                <w:b/>
                <w:bCs/>
                <w:sz w:val="28"/>
                <w:szCs w:val="28"/>
              </w:rPr>
              <w:t>áp dụng cho thụ tinh trong ống nghiệm</w:t>
            </w:r>
            <w:r w:rsidRPr="00592385">
              <w:rPr>
                <w:rFonts w:cs="Times New Roman"/>
                <w:bCs/>
                <w:sz w:val="28"/>
                <w:szCs w:val="28"/>
              </w:rPr>
              <w:t>.</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733B1A9" w14:textId="36E2D3B9" w:rsidR="00F64741" w:rsidRPr="00592385" w:rsidRDefault="00F64741" w:rsidP="00F64741">
            <w:pPr>
              <w:spacing w:after="0" w:line="240" w:lineRule="auto"/>
              <w:ind w:left="128" w:right="97"/>
              <w:jc w:val="both"/>
              <w:rPr>
                <w:rFonts w:cs="Times New Roman"/>
                <w:sz w:val="28"/>
                <w:szCs w:val="28"/>
              </w:rPr>
            </w:pPr>
            <w:r w:rsidRPr="00592385">
              <w:rPr>
                <w:rFonts w:cs="Times New Roman"/>
                <w:sz w:val="28"/>
                <w:szCs w:val="28"/>
              </w:rPr>
              <w:t>Đề nghị giữ nguyên như dự thảo vì quy định như vậy đã bao hàm trường hợp TTTON và trường hợp thụ tinh nhân tạo sử dụng tinh trùng hiến</w:t>
            </w:r>
          </w:p>
        </w:tc>
      </w:tr>
      <w:tr w:rsidR="00F64741" w:rsidRPr="000A6E66" w14:paraId="121AC9FB" w14:textId="77777777" w:rsidTr="00C015B0">
        <w:trPr>
          <w:trHeight w:val="20"/>
        </w:trPr>
        <w:tc>
          <w:tcPr>
            <w:tcW w:w="389" w:type="pct"/>
            <w:tcBorders>
              <w:top w:val="single" w:sz="4" w:space="0" w:color="auto"/>
              <w:left w:val="single" w:sz="4" w:space="0" w:color="auto"/>
              <w:bottom w:val="single" w:sz="4" w:space="0" w:color="auto"/>
            </w:tcBorders>
            <w:shd w:val="clear" w:color="auto" w:fill="FFFFFF"/>
          </w:tcPr>
          <w:p w14:paraId="55B7DACA" w14:textId="77777777" w:rsidR="00F64741" w:rsidRPr="00BB52F9" w:rsidRDefault="00F64741" w:rsidP="00F64741">
            <w:pPr>
              <w:spacing w:after="0" w:line="240" w:lineRule="auto"/>
              <w:rPr>
                <w:rFonts w:cs="Times New Roman"/>
                <w:bCs/>
                <w:sz w:val="28"/>
                <w:szCs w:val="28"/>
              </w:rPr>
            </w:pPr>
            <w:r>
              <w:rPr>
                <w:rFonts w:cs="Times New Roman"/>
                <w:b/>
                <w:sz w:val="28"/>
                <w:szCs w:val="28"/>
              </w:rPr>
              <w:lastRenderedPageBreak/>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tcBorders>
            <w:shd w:val="clear" w:color="auto" w:fill="FFFFFF"/>
          </w:tcPr>
          <w:p w14:paraId="09515473" w14:textId="77777777" w:rsidR="00F64741" w:rsidRDefault="00F64741" w:rsidP="00F64741">
            <w:pPr>
              <w:spacing w:after="0" w:line="240" w:lineRule="auto"/>
              <w:ind w:left="132" w:right="132"/>
              <w:rPr>
                <w:rFonts w:cs="Times New Roman"/>
                <w:bCs/>
                <w:sz w:val="28"/>
                <w:szCs w:val="28"/>
              </w:rPr>
            </w:pPr>
            <w:r w:rsidRPr="000E2B4C">
              <w:rPr>
                <w:rFonts w:cs="Times New Roman"/>
                <w:bCs/>
                <w:sz w:val="28"/>
                <w:szCs w:val="28"/>
              </w:rPr>
              <w:t>Bệnh viện Đại học Y Hà Nội</w:t>
            </w:r>
          </w:p>
        </w:tc>
        <w:tc>
          <w:tcPr>
            <w:tcW w:w="2144" w:type="pct"/>
            <w:tcBorders>
              <w:top w:val="single" w:sz="4" w:space="0" w:color="auto"/>
              <w:left w:val="single" w:sz="4" w:space="0" w:color="auto"/>
              <w:bottom w:val="single" w:sz="4" w:space="0" w:color="auto"/>
            </w:tcBorders>
            <w:shd w:val="clear" w:color="auto" w:fill="FFFFFF"/>
          </w:tcPr>
          <w:p w14:paraId="102163D2"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Khoản 2. Những người phụ nữ đang mắc các bệnh cấp tính có thể trì hoãn việc nhận tinh trùng, noãn, phôi cho đến khi điều trị ổn định.</w:t>
            </w:r>
          </w:p>
          <w:p w14:paraId="6BFF30ED" w14:textId="77777777" w:rsidR="00F64741" w:rsidRPr="006D616A" w:rsidRDefault="00F64741" w:rsidP="00F64741">
            <w:pPr>
              <w:numPr>
                <w:ilvl w:val="0"/>
                <w:numId w:val="4"/>
              </w:numPr>
              <w:spacing w:after="0" w:line="240" w:lineRule="auto"/>
              <w:ind w:left="128" w:right="97"/>
              <w:jc w:val="both"/>
              <w:rPr>
                <w:rFonts w:cs="Times New Roman"/>
                <w:sz w:val="28"/>
                <w:szCs w:val="28"/>
              </w:rPr>
            </w:pPr>
            <w:r w:rsidRPr="006D616A">
              <w:rPr>
                <w:rFonts w:cs="Times New Roman"/>
                <w:sz w:val="28"/>
                <w:szCs w:val="28"/>
              </w:rPr>
              <w:t>Góp ý: Người phụ nữ đang mắc các bệnh cấp tính có thể nhận noãn, tinh trùng nhưng trì hoãn chuyển phôi cho đến khi điều trị ổn định.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804D26F" w14:textId="77777777" w:rsidR="00F64741" w:rsidRDefault="00F64741" w:rsidP="00F64741">
            <w:pPr>
              <w:spacing w:after="0" w:line="240" w:lineRule="auto"/>
              <w:ind w:left="128" w:right="97"/>
              <w:jc w:val="both"/>
              <w:rPr>
                <w:rFonts w:cs="Times New Roman"/>
                <w:sz w:val="28"/>
                <w:szCs w:val="28"/>
              </w:rPr>
            </w:pPr>
          </w:p>
          <w:p w14:paraId="2C09BA2D" w14:textId="77777777" w:rsidR="00F64741" w:rsidRDefault="00F64741" w:rsidP="00F64741">
            <w:pPr>
              <w:spacing w:after="0" w:line="240" w:lineRule="auto"/>
              <w:ind w:left="128" w:right="97"/>
              <w:jc w:val="both"/>
              <w:rPr>
                <w:rFonts w:cs="Times New Roman"/>
                <w:sz w:val="28"/>
                <w:szCs w:val="28"/>
              </w:rPr>
            </w:pPr>
          </w:p>
          <w:p w14:paraId="0C381FA0" w14:textId="77777777" w:rsidR="00F64741" w:rsidRDefault="00F64741" w:rsidP="00F64741">
            <w:pPr>
              <w:spacing w:after="0" w:line="240" w:lineRule="auto"/>
              <w:ind w:left="128" w:right="97"/>
              <w:jc w:val="both"/>
              <w:rPr>
                <w:rFonts w:cs="Times New Roman"/>
                <w:sz w:val="28"/>
                <w:szCs w:val="28"/>
              </w:rPr>
            </w:pPr>
          </w:p>
          <w:p w14:paraId="6021F758" w14:textId="051D6CC6" w:rsidR="00F64741" w:rsidRPr="006D616A" w:rsidRDefault="00F64741" w:rsidP="00601C05">
            <w:pPr>
              <w:spacing w:after="0" w:line="240" w:lineRule="auto"/>
              <w:ind w:left="128" w:right="97"/>
              <w:jc w:val="both"/>
              <w:rPr>
                <w:rFonts w:cs="Times New Roman"/>
                <w:sz w:val="28"/>
                <w:szCs w:val="28"/>
              </w:rPr>
            </w:pPr>
            <w:r w:rsidRPr="006D616A">
              <w:rPr>
                <w:rFonts w:cs="Times New Roman"/>
                <w:sz w:val="28"/>
                <w:szCs w:val="28"/>
              </w:rPr>
              <w:t xml:space="preserve">Tiếp thu, đã sửa tại khoản </w:t>
            </w:r>
            <w:r w:rsidR="00601C05">
              <w:rPr>
                <w:rFonts w:cs="Times New Roman"/>
                <w:sz w:val="28"/>
                <w:szCs w:val="28"/>
              </w:rPr>
              <w:t>2</w:t>
            </w:r>
            <w:r w:rsidRPr="006D616A">
              <w:rPr>
                <w:rFonts w:cs="Times New Roman"/>
                <w:sz w:val="28"/>
                <w:szCs w:val="28"/>
              </w:rPr>
              <w:t xml:space="preserve"> Điều </w:t>
            </w:r>
            <w:r w:rsidR="009E3CA8">
              <w:rPr>
                <w:rFonts w:cs="Times New Roman"/>
                <w:sz w:val="28"/>
                <w:szCs w:val="28"/>
              </w:rPr>
              <w:t>2</w:t>
            </w:r>
            <w:r w:rsidRPr="006D616A">
              <w:rPr>
                <w:rFonts w:cs="Times New Roman"/>
                <w:sz w:val="28"/>
                <w:szCs w:val="28"/>
              </w:rPr>
              <w:t xml:space="preserve"> dự thảo Thông tư</w:t>
            </w:r>
          </w:p>
        </w:tc>
      </w:tr>
      <w:tr w:rsidR="00F64741" w:rsidRPr="000A6E66" w14:paraId="6E2C3913" w14:textId="77777777" w:rsidTr="00C015B0">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5ACBB10B" w14:textId="77777777"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353D347" w14:textId="77777777" w:rsidR="00F64741" w:rsidRPr="00B5193B" w:rsidRDefault="00F64741" w:rsidP="00F64741">
            <w:pPr>
              <w:spacing w:after="0" w:line="240" w:lineRule="auto"/>
              <w:ind w:left="132" w:right="132"/>
              <w:rPr>
                <w:rFonts w:cs="Times New Roman"/>
                <w:bCs/>
                <w:sz w:val="28"/>
                <w:szCs w:val="28"/>
              </w:rPr>
            </w:pPr>
            <w:r w:rsidRPr="00F2734F">
              <w:rPr>
                <w:rFonts w:cs="Times New Roman"/>
                <w:bCs/>
                <w:sz w:val="28"/>
                <w:szCs w:val="28"/>
              </w:rPr>
              <w:t>Bệnh viện Phụ sản thành phố Cần Thơ</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51DD344B"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xml:space="preserve">- Mục 1: Nên bổ sung danh mục cụ thể các “bệnh lý mà khi mang thai gây nguy hiểm đến tính mạng (khoản 1a) và “các bệnh tâm thần hoặc các bệnh khác” (khoản 1b) để tránh hiểu lầm hoặc áp dụng chủ quan. Ví dụ: liệt kê các bệnh tim mạch nặng, ung thư giai đoạn cuối, hoặc các rối loạn tâm thần nghiêm trọng. </w:t>
            </w:r>
          </w:p>
          <w:p w14:paraId="2E2BF17F"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xml:space="preserve">- Mục 2: Nên quy định rõ thời gian tối đa để trì hoãn việc nhận tinh trùng, noãn, phôi (ví dụ: “trì hoãn tối đa 6 tháng hoặc cho đến khi bệnh ổn định theo đánh giá của bác sĩ chuyên khoa").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6DC5D37"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Tổ BT đề xuất giữ nguyên như trong dự thảo vì: không thể liệt kê tất cả các bệnh mà người mắc không thể nhận tinh trùng, noãn, phôi, vì vậy chỉ nên quy định chung. Trong bộ quy trình kỹ thuật sẽ quy định cụ thể về quy trình khám sức khỏe người nhận tinh trùng, noãn, phôi.</w:t>
            </w:r>
          </w:p>
          <w:p w14:paraId="2EF0FD25" w14:textId="494B68A0" w:rsidR="00F64741" w:rsidRPr="000A6E66" w:rsidRDefault="00F64741" w:rsidP="00601C05">
            <w:pPr>
              <w:spacing w:after="0" w:line="240" w:lineRule="auto"/>
              <w:ind w:left="128" w:right="97"/>
              <w:jc w:val="both"/>
              <w:rPr>
                <w:rFonts w:cs="Times New Roman"/>
                <w:sz w:val="28"/>
                <w:szCs w:val="28"/>
              </w:rPr>
            </w:pPr>
            <w:r>
              <w:rPr>
                <w:rFonts w:cs="Times New Roman"/>
                <w:sz w:val="28"/>
                <w:szCs w:val="28"/>
              </w:rPr>
              <w:t>- Tổ BT đề xuất không quy định thời gian tối đa vì chỉ định của bác sĩ điều trị phải căn cứ trên thực tiễn lâm sàng</w:t>
            </w:r>
          </w:p>
        </w:tc>
      </w:tr>
      <w:tr w:rsidR="00F64741" w:rsidRPr="000A6E66" w14:paraId="5D136715" w14:textId="77777777" w:rsidTr="00C015B0">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3196766E" w14:textId="77777777"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44A1C6B" w14:textId="77777777" w:rsidR="00F64741" w:rsidRPr="000E2B4C" w:rsidRDefault="00F64741" w:rsidP="00F64741">
            <w:pPr>
              <w:spacing w:after="0" w:line="240" w:lineRule="auto"/>
              <w:ind w:left="132" w:right="132"/>
              <w:rPr>
                <w:rFonts w:cs="Times New Roman"/>
                <w:bCs/>
                <w:sz w:val="28"/>
                <w:szCs w:val="28"/>
              </w:rPr>
            </w:pPr>
            <w:r>
              <w:rPr>
                <w:rFonts w:cs="Times New Roman"/>
                <w:bCs/>
                <w:sz w:val="28"/>
                <w:szCs w:val="28"/>
              </w:rPr>
              <w:t>Sở Y tế và BV A Thái Nguyên</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5A31397E"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Khoản 1, đề nghị sửa thành: Người nhận tinh trùng, noãn, phôi, sau khi được thăm khám theo quy trình kỹ thuật không phát hiện một trong các bệnh lý sau: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D778418" w14:textId="34FE9040" w:rsidR="00802D62" w:rsidRPr="00802D62" w:rsidRDefault="00601C05" w:rsidP="00802D62">
            <w:pPr>
              <w:spacing w:after="0" w:line="240" w:lineRule="auto"/>
              <w:ind w:left="128" w:right="97"/>
              <w:jc w:val="both"/>
              <w:rPr>
                <w:rFonts w:cs="Times New Roman"/>
                <w:i/>
                <w:sz w:val="28"/>
                <w:szCs w:val="28"/>
              </w:rPr>
            </w:pPr>
            <w:r>
              <w:rPr>
                <w:rFonts w:cs="Times New Roman"/>
                <w:sz w:val="28"/>
                <w:szCs w:val="28"/>
              </w:rPr>
              <w:t>Q</w:t>
            </w:r>
            <w:r w:rsidR="00F64741" w:rsidRPr="006D616A">
              <w:rPr>
                <w:rFonts w:cs="Times New Roman"/>
                <w:sz w:val="28"/>
                <w:szCs w:val="28"/>
              </w:rPr>
              <w:t>ua quá trình khám có thể phát hiện một hoặc nhiều tình trạng bệnh lý</w:t>
            </w:r>
            <w:r>
              <w:rPr>
                <w:rFonts w:cs="Times New Roman"/>
                <w:sz w:val="28"/>
                <w:szCs w:val="28"/>
              </w:rPr>
              <w:t xml:space="preserve">. Do đó, Tổ BT đã chỉnh lý khoản 1 Điều 2 theo cách viết Thông tư: </w:t>
            </w:r>
            <w:r w:rsidRPr="003D3E86">
              <w:rPr>
                <w:rFonts w:cs="Times New Roman"/>
                <w:i/>
                <w:sz w:val="28"/>
                <w:szCs w:val="28"/>
              </w:rPr>
              <w:t>“</w:t>
            </w:r>
            <w:r w:rsidRPr="003D3E86">
              <w:rPr>
                <w:i/>
                <w:spacing w:val="-4"/>
                <w:sz w:val="28"/>
                <w:szCs w:val="28"/>
              </w:rPr>
              <w:t>Người nhận tinh trùng, noãn, phôi phải không đang mắc…</w:t>
            </w:r>
            <w:r w:rsidRPr="003D3E86">
              <w:rPr>
                <w:rFonts w:cs="Times New Roman"/>
                <w:i/>
                <w:sz w:val="28"/>
                <w:szCs w:val="28"/>
              </w:rPr>
              <w:t xml:space="preserve">” </w:t>
            </w:r>
          </w:p>
        </w:tc>
      </w:tr>
      <w:tr w:rsidR="00F64741" w:rsidRPr="000A6E66" w14:paraId="4AE3E7D4" w14:textId="77777777" w:rsidTr="00C015B0">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4C666CB7" w14:textId="77777777"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10658B64" w14:textId="77777777" w:rsidR="00F64741" w:rsidRDefault="00F64741" w:rsidP="00F64741">
            <w:pPr>
              <w:spacing w:after="0" w:line="240" w:lineRule="auto"/>
              <w:ind w:left="132" w:right="132"/>
              <w:rPr>
                <w:rFonts w:cs="Times New Roman"/>
                <w:bCs/>
                <w:sz w:val="28"/>
                <w:szCs w:val="28"/>
              </w:rPr>
            </w:pPr>
            <w:r>
              <w:rPr>
                <w:rFonts w:cs="Times New Roman"/>
                <w:bCs/>
                <w:sz w:val="28"/>
                <w:szCs w:val="28"/>
              </w:rPr>
              <w:t xml:space="preserve">BV Sản Nhi Quảng Ninh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22A125D1"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xml:space="preserve"> - Đề nghị quy định rõ mã bệnh và tiêu chí đánh giá "bệnh không thể mang thai" và "bệnh cấp tính".</w:t>
            </w:r>
          </w:p>
          <w:p w14:paraId="1B347608" w14:textId="77777777" w:rsidR="00F64741" w:rsidRPr="006D616A" w:rsidRDefault="00F64741" w:rsidP="00F64741">
            <w:pPr>
              <w:spacing w:after="0" w:line="240" w:lineRule="auto"/>
              <w:ind w:left="128" w:right="97"/>
              <w:jc w:val="both"/>
              <w:rPr>
                <w:rFonts w:cs="Times New Roman"/>
                <w:sz w:val="28"/>
                <w:szCs w:val="28"/>
              </w:rPr>
            </w:pPr>
          </w:p>
          <w:p w14:paraId="46A0BFBD"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Cần có xác nhận chuyên khoa tâm thần khi đánh giá sức khỏe tâm thần của người nhận noãn/phôi.</w:t>
            </w:r>
          </w:p>
          <w:p w14:paraId="1FE87D4B" w14:textId="77777777" w:rsidR="00F64741" w:rsidRPr="006D616A" w:rsidRDefault="00F64741" w:rsidP="00F64741">
            <w:pPr>
              <w:spacing w:after="0" w:line="240" w:lineRule="auto"/>
              <w:ind w:left="128" w:right="97"/>
              <w:jc w:val="both"/>
              <w:rPr>
                <w:rFonts w:cs="Times New Roman"/>
                <w:sz w:val="28"/>
                <w:szCs w:val="28"/>
              </w:rPr>
            </w:pP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51B7299" w14:textId="3ACFF348"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xml:space="preserve">- </w:t>
            </w:r>
            <w:r w:rsidR="00F64C8D">
              <w:rPr>
                <w:rFonts w:cs="Times New Roman"/>
                <w:sz w:val="28"/>
                <w:szCs w:val="28"/>
              </w:rPr>
              <w:t xml:space="preserve">Vì </w:t>
            </w:r>
            <w:r w:rsidRPr="006D616A">
              <w:rPr>
                <w:rFonts w:cs="Times New Roman"/>
                <w:sz w:val="28"/>
                <w:szCs w:val="28"/>
              </w:rPr>
              <w:t>không thể liệt kê tất cả các bệnh, do đó chỉ nêu nguyên tắc, quyền quyết định là bác sĩ lâm sàng</w:t>
            </w:r>
          </w:p>
          <w:p w14:paraId="790834F1" w14:textId="65385278" w:rsidR="00F64741" w:rsidRPr="006D616A" w:rsidRDefault="00F64741" w:rsidP="00520A00">
            <w:pPr>
              <w:spacing w:after="0" w:line="240" w:lineRule="auto"/>
              <w:ind w:left="128" w:right="97"/>
              <w:jc w:val="both"/>
              <w:rPr>
                <w:rFonts w:cs="Times New Roman"/>
                <w:sz w:val="28"/>
                <w:szCs w:val="28"/>
              </w:rPr>
            </w:pPr>
            <w:r w:rsidRPr="006D616A">
              <w:rPr>
                <w:rFonts w:cs="Times New Roman"/>
                <w:sz w:val="28"/>
                <w:szCs w:val="28"/>
              </w:rPr>
              <w:t xml:space="preserve">- Tiếp thu, đã sửa điểm </w:t>
            </w:r>
            <w:r w:rsidR="00520A00">
              <w:rPr>
                <w:rFonts w:cs="Times New Roman"/>
                <w:sz w:val="28"/>
                <w:szCs w:val="28"/>
              </w:rPr>
              <w:t>c</w:t>
            </w:r>
            <w:r w:rsidRPr="006D616A">
              <w:rPr>
                <w:rFonts w:cs="Times New Roman"/>
                <w:sz w:val="28"/>
                <w:szCs w:val="28"/>
              </w:rPr>
              <w:t xml:space="preserve"> Điều 2: </w:t>
            </w:r>
            <w:r w:rsidRPr="004D54C1">
              <w:rPr>
                <w:rFonts w:cs="Times New Roman"/>
                <w:i/>
                <w:sz w:val="28"/>
                <w:szCs w:val="28"/>
              </w:rPr>
              <w:t xml:space="preserve">“Các bệnh tâm thần hoặc các bệnh khác mà không thể nhận thức, </w:t>
            </w:r>
            <w:r w:rsidRPr="004D54C1">
              <w:rPr>
                <w:rFonts w:cs="Times New Roman"/>
                <w:i/>
                <w:sz w:val="28"/>
                <w:szCs w:val="28"/>
              </w:rPr>
              <w:lastRenderedPageBreak/>
              <w:t>làm chủ được hành vi của mình, theo đánh giá của bác sĩ chuyên khoa”</w:t>
            </w:r>
          </w:p>
        </w:tc>
      </w:tr>
      <w:tr w:rsidR="00F64741" w:rsidRPr="000A6E66" w14:paraId="049D5236" w14:textId="77777777" w:rsidTr="00C015B0">
        <w:trPr>
          <w:trHeight w:val="20"/>
        </w:trPr>
        <w:tc>
          <w:tcPr>
            <w:tcW w:w="389" w:type="pct"/>
            <w:tcBorders>
              <w:top w:val="single" w:sz="4" w:space="0" w:color="auto"/>
              <w:left w:val="single" w:sz="4" w:space="0" w:color="auto"/>
              <w:bottom w:val="single" w:sz="4" w:space="0" w:color="auto"/>
            </w:tcBorders>
            <w:shd w:val="clear" w:color="auto" w:fill="FFFFFF"/>
          </w:tcPr>
          <w:p w14:paraId="5A194D34" w14:textId="618904B0" w:rsidR="00F64741" w:rsidRPr="00BB52F9" w:rsidRDefault="00F64741" w:rsidP="00F64741">
            <w:pPr>
              <w:spacing w:after="0" w:line="240" w:lineRule="auto"/>
              <w:rPr>
                <w:rFonts w:cs="Times New Roman"/>
                <w:bCs/>
                <w:sz w:val="28"/>
                <w:szCs w:val="28"/>
              </w:rPr>
            </w:pPr>
            <w:r>
              <w:rPr>
                <w:rFonts w:cs="Times New Roman"/>
                <w:b/>
                <w:sz w:val="28"/>
                <w:szCs w:val="28"/>
              </w:rPr>
              <w:lastRenderedPageBreak/>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tcBorders>
            <w:shd w:val="clear" w:color="auto" w:fill="FFFFFF"/>
          </w:tcPr>
          <w:p w14:paraId="17B398DD" w14:textId="77777777" w:rsidR="00F64741" w:rsidRDefault="00F64741" w:rsidP="00F64741">
            <w:pPr>
              <w:spacing w:after="0" w:line="240" w:lineRule="auto"/>
              <w:ind w:left="132" w:right="132"/>
              <w:rPr>
                <w:rFonts w:cs="Times New Roman"/>
                <w:bCs/>
                <w:sz w:val="28"/>
                <w:szCs w:val="28"/>
              </w:rPr>
            </w:pPr>
            <w:r>
              <w:rPr>
                <w:rFonts w:cs="Times New Roman"/>
                <w:bCs/>
                <w:sz w:val="28"/>
                <w:szCs w:val="28"/>
              </w:rPr>
              <w:t>Bệnh viện Thiện An</w:t>
            </w:r>
          </w:p>
        </w:tc>
        <w:tc>
          <w:tcPr>
            <w:tcW w:w="2144" w:type="pct"/>
            <w:tcBorders>
              <w:top w:val="single" w:sz="4" w:space="0" w:color="auto"/>
              <w:left w:val="single" w:sz="4" w:space="0" w:color="auto"/>
              <w:bottom w:val="single" w:sz="4" w:space="0" w:color="auto"/>
            </w:tcBorders>
            <w:shd w:val="clear" w:color="auto" w:fill="FFFFFF"/>
          </w:tcPr>
          <w:p w14:paraId="5FFC0903" w14:textId="77777777" w:rsidR="00F64741" w:rsidRPr="000612C8" w:rsidRDefault="00F64741" w:rsidP="00F64741">
            <w:pPr>
              <w:spacing w:after="0" w:line="240" w:lineRule="auto"/>
              <w:ind w:left="129" w:right="135"/>
              <w:jc w:val="both"/>
              <w:rPr>
                <w:spacing w:val="-4"/>
                <w:sz w:val="28"/>
                <w:szCs w:val="28"/>
              </w:rPr>
            </w:pPr>
            <w:r w:rsidRPr="000612C8">
              <w:rPr>
                <w:spacing w:val="-4"/>
                <w:sz w:val="28"/>
                <w:szCs w:val="28"/>
              </w:rPr>
              <w:t xml:space="preserve">Quy định rõ tiêu chuẩn sức khoẻ </w:t>
            </w:r>
            <w:r w:rsidRPr="000612C8">
              <w:rPr>
                <w:spacing w:val="-4"/>
                <w:sz w:val="28"/>
                <w:szCs w:val="28"/>
                <w:lang w:val="vi-VN"/>
              </w:rPr>
              <w:t>của người nhận tinh trùng, noãn, phôi</w:t>
            </w:r>
            <w:r w:rsidRPr="000612C8">
              <w:rPr>
                <w:spacing w:val="-4"/>
                <w:sz w:val="28"/>
                <w:szCs w:val="28"/>
              </w:rPr>
              <w:t xml:space="preserve">, </w:t>
            </w:r>
            <w:r w:rsidRPr="000612C8">
              <w:rPr>
                <w:spacing w:val="-4"/>
                <w:sz w:val="28"/>
                <w:szCs w:val="28"/>
                <w:lang w:val="vi-VN"/>
              </w:rPr>
              <w:t xml:space="preserve">thẩm quyền của người quyết định </w:t>
            </w:r>
            <w:r w:rsidRPr="000612C8">
              <w:rPr>
                <w:spacing w:val="-4"/>
                <w:sz w:val="28"/>
                <w:szCs w:val="28"/>
              </w:rPr>
              <w:t xml:space="preserve">việc </w:t>
            </w:r>
            <w:r w:rsidRPr="000612C8">
              <w:rPr>
                <w:spacing w:val="-4"/>
                <w:sz w:val="28"/>
                <w:szCs w:val="28"/>
                <w:lang w:val="vi-VN"/>
              </w:rPr>
              <w:t>thực hiện.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2F290CE" w14:textId="290266CC" w:rsidR="00F64741" w:rsidRPr="000612C8" w:rsidRDefault="00F64741" w:rsidP="00F64741">
            <w:pPr>
              <w:spacing w:after="0" w:line="240" w:lineRule="auto"/>
              <w:ind w:left="129" w:right="135"/>
              <w:jc w:val="both"/>
              <w:rPr>
                <w:spacing w:val="-4"/>
                <w:sz w:val="28"/>
                <w:szCs w:val="28"/>
              </w:rPr>
            </w:pPr>
            <w:r w:rsidRPr="000612C8">
              <w:rPr>
                <w:spacing w:val="-4"/>
                <w:sz w:val="28"/>
                <w:szCs w:val="28"/>
              </w:rPr>
              <w:t xml:space="preserve">- Tổ BT </w:t>
            </w:r>
            <w:r w:rsidR="000612C8" w:rsidRPr="000612C8">
              <w:rPr>
                <w:spacing w:val="-4"/>
                <w:sz w:val="28"/>
                <w:szCs w:val="28"/>
              </w:rPr>
              <w:t>thấy rằng</w:t>
            </w:r>
            <w:r w:rsidRPr="000612C8">
              <w:rPr>
                <w:spacing w:val="-4"/>
                <w:sz w:val="28"/>
                <w:szCs w:val="28"/>
              </w:rPr>
              <w:t xml:space="preserve">: không thể liệt kê tất cả các bệnh mà người mắc không thể nhận </w:t>
            </w:r>
            <w:r w:rsidRPr="000612C8">
              <w:rPr>
                <w:spacing w:val="-4"/>
                <w:sz w:val="28"/>
                <w:szCs w:val="28"/>
                <w:lang w:val="vi-VN"/>
              </w:rPr>
              <w:t>tinh trùng, noãn, phôi</w:t>
            </w:r>
            <w:r w:rsidRPr="000612C8">
              <w:rPr>
                <w:spacing w:val="-4"/>
                <w:sz w:val="28"/>
                <w:szCs w:val="28"/>
              </w:rPr>
              <w:t xml:space="preserve">, vì vậy chỉ nên quy định chung. Trong bộ quy trình kỹ thuật sẽ quy định cụ thể về quy trình khám sức khỏe người nhận </w:t>
            </w:r>
            <w:r w:rsidRPr="000612C8">
              <w:rPr>
                <w:spacing w:val="-4"/>
                <w:sz w:val="28"/>
                <w:szCs w:val="28"/>
                <w:lang w:val="vi-VN"/>
              </w:rPr>
              <w:t>tinh trùng, noãn, phôi</w:t>
            </w:r>
            <w:r w:rsidRPr="000612C8">
              <w:rPr>
                <w:spacing w:val="-4"/>
                <w:sz w:val="28"/>
                <w:szCs w:val="28"/>
              </w:rPr>
              <w:t>.</w:t>
            </w:r>
          </w:p>
          <w:p w14:paraId="0EAA0B13" w14:textId="77777777" w:rsidR="00F64741" w:rsidRPr="000612C8" w:rsidRDefault="00F64741" w:rsidP="00F64741">
            <w:pPr>
              <w:spacing w:after="0" w:line="240" w:lineRule="auto"/>
              <w:ind w:left="129" w:right="135"/>
              <w:jc w:val="both"/>
              <w:rPr>
                <w:spacing w:val="-4"/>
                <w:sz w:val="28"/>
                <w:szCs w:val="28"/>
              </w:rPr>
            </w:pPr>
            <w:r w:rsidRPr="000612C8">
              <w:rPr>
                <w:spacing w:val="-4"/>
                <w:sz w:val="28"/>
                <w:szCs w:val="28"/>
              </w:rPr>
              <w:t xml:space="preserve">- Tiếp thu ý kiến về quy định </w:t>
            </w:r>
            <w:r w:rsidRPr="000612C8">
              <w:rPr>
                <w:spacing w:val="-4"/>
                <w:sz w:val="28"/>
                <w:szCs w:val="28"/>
                <w:lang w:val="vi-VN"/>
              </w:rPr>
              <w:t>thẩm quyền của người quyết định cho ph</w:t>
            </w:r>
            <w:r w:rsidRPr="000612C8">
              <w:rPr>
                <w:spacing w:val="-4"/>
                <w:sz w:val="28"/>
                <w:szCs w:val="28"/>
              </w:rPr>
              <w:t>ép nhận tinh trùng, noãn phôi, Tổ Biên tập (BT) đã bổ sung 1 khoản vào Điều 2 dự thảo Thông tư như sau:</w:t>
            </w:r>
          </w:p>
          <w:p w14:paraId="2C77A262" w14:textId="59DCD15C" w:rsidR="00F64741" w:rsidRPr="000612C8" w:rsidRDefault="00F64741" w:rsidP="000612C8">
            <w:pPr>
              <w:spacing w:after="0" w:line="240" w:lineRule="auto"/>
              <w:ind w:left="129" w:right="135"/>
              <w:jc w:val="both"/>
              <w:rPr>
                <w:sz w:val="28"/>
                <w:szCs w:val="28"/>
              </w:rPr>
            </w:pPr>
            <w:r w:rsidRPr="000612C8">
              <w:rPr>
                <w:i/>
                <w:iCs/>
                <w:sz w:val="28"/>
                <w:szCs w:val="28"/>
              </w:rPr>
              <w:t>“</w:t>
            </w:r>
            <w:r w:rsidR="000612C8" w:rsidRPr="000612C8">
              <w:rPr>
                <w:i/>
                <w:iCs/>
                <w:sz w:val="28"/>
                <w:szCs w:val="28"/>
              </w:rPr>
              <w:t>Người đứng đầu cơ sở được thực hiện thụ tinh trong ống nghiệm có trách nhiệm tổ chức, thực hiện việc khám, kết luận đủ điều kiện sức khỏe để nhận tinh trùng, nhận noãn, nhận phôi theo quy định tại khoản 1, khoản 2 Điều này</w:t>
            </w:r>
            <w:r w:rsidRPr="000612C8">
              <w:rPr>
                <w:i/>
                <w:iCs/>
                <w:sz w:val="28"/>
                <w:szCs w:val="28"/>
              </w:rPr>
              <w:t>”</w:t>
            </w:r>
          </w:p>
        </w:tc>
      </w:tr>
      <w:tr w:rsidR="00F64741" w:rsidRPr="000A6E66" w14:paraId="7B63A5EE"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0F73F59D" w14:textId="3413B6C7"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EA238E3" w14:textId="014E5606" w:rsidR="00F64741" w:rsidRPr="00B5193B" w:rsidRDefault="00F64741" w:rsidP="00F64741">
            <w:pPr>
              <w:spacing w:after="0" w:line="240" w:lineRule="auto"/>
              <w:ind w:left="132" w:right="132"/>
              <w:rPr>
                <w:rFonts w:cs="Times New Roman"/>
                <w:bCs/>
                <w:sz w:val="28"/>
                <w:szCs w:val="28"/>
              </w:rPr>
            </w:pPr>
            <w:r w:rsidRPr="00B5193B">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3546C719" w14:textId="7712A339" w:rsidR="00F64741" w:rsidRDefault="00F64741" w:rsidP="00F64741">
            <w:pPr>
              <w:spacing w:after="0" w:line="240" w:lineRule="auto"/>
              <w:ind w:left="128" w:right="97"/>
              <w:jc w:val="both"/>
              <w:rPr>
                <w:rFonts w:cs="Times New Roman"/>
                <w:sz w:val="28"/>
                <w:szCs w:val="28"/>
              </w:rPr>
            </w:pPr>
            <w:r w:rsidRPr="00DA6EEA">
              <w:rPr>
                <w:rFonts w:cs="Times New Roman"/>
                <w:sz w:val="28"/>
                <w:szCs w:val="28"/>
              </w:rPr>
              <w:t>- Khoản 1: Tiêu chuẩn sức khỏe được quy định khá rõ ràng, nhưng cần bổ sung hướng dẫn cụ thể về “bệnh lý gây nguy hiểm đến tính mạng” và “bệnh tâm thần” để tránh áp dụng không thống nhất</w:t>
            </w:r>
          </w:p>
          <w:p w14:paraId="210CA7FD" w14:textId="77777777" w:rsidR="00EE68DE" w:rsidRPr="00DA6EEA" w:rsidRDefault="00EE68DE" w:rsidP="00F64741">
            <w:pPr>
              <w:spacing w:after="0" w:line="240" w:lineRule="auto"/>
              <w:ind w:left="128" w:right="97"/>
              <w:jc w:val="both"/>
              <w:rPr>
                <w:rFonts w:cs="Times New Roman"/>
                <w:sz w:val="28"/>
                <w:szCs w:val="28"/>
              </w:rPr>
            </w:pPr>
          </w:p>
          <w:p w14:paraId="11A223BD" w14:textId="121ACD96" w:rsidR="00F64741" w:rsidRDefault="00F64741" w:rsidP="00F64741">
            <w:pPr>
              <w:spacing w:after="0" w:line="240" w:lineRule="auto"/>
              <w:ind w:left="128" w:right="97"/>
              <w:jc w:val="both"/>
              <w:rPr>
                <w:rFonts w:cs="Times New Roman"/>
                <w:sz w:val="28"/>
                <w:szCs w:val="28"/>
              </w:rPr>
            </w:pPr>
            <w:r w:rsidRPr="00DA6EEA">
              <w:rPr>
                <w:rFonts w:cs="Times New Roman"/>
                <w:sz w:val="28"/>
                <w:szCs w:val="28"/>
              </w:rPr>
              <w:t xml:space="preserve">- Khoản 2: Cụm từ “có thể trì hoãn” cần được thay bằng “phải trì hoãn” để đảm bảo tính bắt buộc, tránh rủi ro cho sức khỏe người nhận. Đồng thời, cần quy định thời gian tối đa trì hoãn và tiêu chí xác định “điều trị ổn định”. </w:t>
            </w:r>
          </w:p>
          <w:p w14:paraId="606D46C9" w14:textId="57E1EF32" w:rsidR="00F64741" w:rsidRPr="006D616A" w:rsidRDefault="00F64741" w:rsidP="00F64741">
            <w:pPr>
              <w:spacing w:after="0" w:line="240" w:lineRule="auto"/>
              <w:ind w:left="128" w:right="97"/>
              <w:jc w:val="both"/>
              <w:rPr>
                <w:rFonts w:cs="Times New Roman"/>
                <w:sz w:val="28"/>
                <w:szCs w:val="28"/>
              </w:rPr>
            </w:pPr>
            <w:r w:rsidRPr="00DA6EEA">
              <w:rPr>
                <w:rFonts w:cs="Times New Roman"/>
                <w:sz w:val="28"/>
                <w:szCs w:val="28"/>
              </w:rPr>
              <w:lastRenderedPageBreak/>
              <w:t>- Đề nghị bổ sung quy định về đánh giá tâm lý đối với người nhận, đặc biệt trong trường hợp mang thai hộ, để đảm bảo khả năng chăm sóc trẻ sau sinh.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076AE8B" w14:textId="348A0D40" w:rsidR="00F64741" w:rsidRPr="006D616A" w:rsidRDefault="00F64741" w:rsidP="00F64741">
            <w:pPr>
              <w:spacing w:after="0" w:line="240" w:lineRule="auto"/>
              <w:ind w:left="129" w:right="135"/>
              <w:jc w:val="both"/>
              <w:rPr>
                <w:rFonts w:cs="Times New Roman"/>
                <w:sz w:val="28"/>
                <w:szCs w:val="28"/>
              </w:rPr>
            </w:pPr>
            <w:r w:rsidRPr="006D616A">
              <w:rPr>
                <w:rFonts w:cs="Times New Roman"/>
                <w:sz w:val="28"/>
                <w:szCs w:val="28"/>
              </w:rPr>
              <w:lastRenderedPageBreak/>
              <w:t xml:space="preserve">- Tổ BT </w:t>
            </w:r>
            <w:r w:rsidR="00EE68DE">
              <w:rPr>
                <w:rFonts w:cs="Times New Roman"/>
                <w:sz w:val="28"/>
                <w:szCs w:val="28"/>
              </w:rPr>
              <w:t>thấy rằng</w:t>
            </w:r>
            <w:r w:rsidRPr="006D616A">
              <w:rPr>
                <w:rFonts w:cs="Times New Roman"/>
                <w:sz w:val="28"/>
                <w:szCs w:val="28"/>
              </w:rPr>
              <w:t>: không thể liệt kê tất cả các bệnh mà người mắc không thể nhận tinh trùng, noãn, phôi, vì vậy chỉ nên quy định chung. Trong bộ quy trình kỹ thuật sẽ quy định cụ thể về quy trình khám sức khỏe người nhận tinh trùng, noãn, phôi.</w:t>
            </w:r>
          </w:p>
          <w:p w14:paraId="61FC5742" w14:textId="49619025" w:rsidR="00EE68DE" w:rsidRDefault="00F64741" w:rsidP="00F64741">
            <w:pPr>
              <w:spacing w:after="0" w:line="240" w:lineRule="auto"/>
              <w:ind w:left="129" w:right="135"/>
              <w:jc w:val="both"/>
              <w:rPr>
                <w:rFonts w:cs="Times New Roman"/>
                <w:sz w:val="28"/>
                <w:szCs w:val="28"/>
              </w:rPr>
            </w:pPr>
            <w:r w:rsidRPr="006D616A">
              <w:rPr>
                <w:rFonts w:cs="Times New Roman"/>
                <w:sz w:val="28"/>
                <w:szCs w:val="28"/>
              </w:rPr>
              <w:t xml:space="preserve">- Tiếp thu, </w:t>
            </w:r>
            <w:r w:rsidR="00EE68DE">
              <w:rPr>
                <w:rFonts w:cs="Times New Roman"/>
                <w:sz w:val="28"/>
                <w:szCs w:val="28"/>
              </w:rPr>
              <w:t xml:space="preserve">đã sửa vào khoản 2 Điều 2 dự thảo: </w:t>
            </w:r>
            <w:r w:rsidR="00EE68DE" w:rsidRPr="00EE68DE">
              <w:rPr>
                <w:rFonts w:cs="Times New Roman"/>
                <w:i/>
                <w:sz w:val="28"/>
                <w:szCs w:val="28"/>
              </w:rPr>
              <w:t>“</w:t>
            </w:r>
            <w:r w:rsidR="00EE68DE" w:rsidRPr="00EE68DE">
              <w:rPr>
                <w:i/>
                <w:spacing w:val="-5"/>
                <w:sz w:val="28"/>
                <w:szCs w:val="28"/>
              </w:rPr>
              <w:t xml:space="preserve">Người đang mắc các bệnh cấp tính </w:t>
            </w:r>
            <w:r w:rsidR="00EE68DE" w:rsidRPr="00EE68DE">
              <w:rPr>
                <w:i/>
                <w:spacing w:val="-4"/>
                <w:sz w:val="28"/>
                <w:szCs w:val="28"/>
              </w:rPr>
              <w:t xml:space="preserve">phải </w:t>
            </w:r>
            <w:r w:rsidR="00EE68DE" w:rsidRPr="00EE68DE">
              <w:rPr>
                <w:i/>
                <w:spacing w:val="-5"/>
                <w:sz w:val="28"/>
                <w:szCs w:val="28"/>
              </w:rPr>
              <w:t>trì hoãn việc chuyển phôi cho đến khi điều trị ổn định</w:t>
            </w:r>
            <w:r w:rsidR="00EE68DE" w:rsidRPr="00EE68DE">
              <w:rPr>
                <w:rFonts w:cs="Times New Roman"/>
                <w:i/>
                <w:sz w:val="28"/>
                <w:szCs w:val="28"/>
              </w:rPr>
              <w:t>”</w:t>
            </w:r>
          </w:p>
          <w:p w14:paraId="4F15146B" w14:textId="308B4561" w:rsidR="00EE68DE" w:rsidRDefault="00EE68DE" w:rsidP="00F64741">
            <w:pPr>
              <w:spacing w:after="0" w:line="240" w:lineRule="auto"/>
              <w:ind w:left="129" w:right="135"/>
              <w:jc w:val="both"/>
              <w:rPr>
                <w:rFonts w:cs="Times New Roman"/>
                <w:sz w:val="28"/>
                <w:szCs w:val="28"/>
              </w:rPr>
            </w:pPr>
          </w:p>
          <w:p w14:paraId="69F16D1B" w14:textId="5FA70D3E" w:rsidR="006D7373" w:rsidRDefault="006D7373" w:rsidP="00F64741">
            <w:pPr>
              <w:spacing w:after="0" w:line="240" w:lineRule="auto"/>
              <w:ind w:left="129" w:right="135"/>
              <w:jc w:val="both"/>
              <w:rPr>
                <w:rFonts w:cs="Times New Roman"/>
                <w:sz w:val="28"/>
                <w:szCs w:val="28"/>
              </w:rPr>
            </w:pPr>
          </w:p>
          <w:p w14:paraId="26B3EE73" w14:textId="2E201633" w:rsidR="006D7373" w:rsidRPr="006D616A" w:rsidRDefault="006D7373" w:rsidP="00F64741">
            <w:pPr>
              <w:spacing w:after="0" w:line="240" w:lineRule="auto"/>
              <w:ind w:left="129" w:right="135"/>
              <w:jc w:val="both"/>
              <w:rPr>
                <w:rFonts w:cs="Times New Roman"/>
                <w:sz w:val="28"/>
                <w:szCs w:val="28"/>
              </w:rPr>
            </w:pPr>
            <w:r>
              <w:rPr>
                <w:rFonts w:cs="Times New Roman"/>
                <w:sz w:val="28"/>
                <w:szCs w:val="28"/>
              </w:rPr>
              <w:lastRenderedPageBreak/>
              <w:t xml:space="preserve">- Sẽ quy định nội dung này trong quy trình kỹ thuật </w:t>
            </w:r>
          </w:p>
          <w:p w14:paraId="5B4183A1" w14:textId="77777777" w:rsidR="00F64741" w:rsidRPr="000A6E66" w:rsidRDefault="00F64741" w:rsidP="00F64741">
            <w:pPr>
              <w:spacing w:after="0" w:line="240" w:lineRule="auto"/>
              <w:ind w:left="128" w:right="97"/>
              <w:jc w:val="both"/>
              <w:rPr>
                <w:rFonts w:cs="Times New Roman"/>
                <w:sz w:val="28"/>
                <w:szCs w:val="28"/>
              </w:rPr>
            </w:pPr>
          </w:p>
        </w:tc>
      </w:tr>
      <w:tr w:rsidR="00F64741" w:rsidRPr="000A6E66" w14:paraId="59BEA25F"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1249E6C3" w14:textId="112BAB6D" w:rsidR="00F64741" w:rsidRPr="00BB52F9" w:rsidRDefault="00F64741" w:rsidP="00F64741">
            <w:pPr>
              <w:spacing w:after="0" w:line="240" w:lineRule="auto"/>
              <w:rPr>
                <w:rFonts w:cs="Times New Roman"/>
                <w:bCs/>
                <w:sz w:val="28"/>
                <w:szCs w:val="28"/>
              </w:rPr>
            </w:pPr>
            <w:r>
              <w:rPr>
                <w:rFonts w:cs="Times New Roman"/>
                <w:b/>
                <w:sz w:val="28"/>
                <w:szCs w:val="28"/>
              </w:rPr>
              <w:lastRenderedPageBreak/>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38268A47" w14:textId="28DE1FFC" w:rsidR="00F64741" w:rsidRPr="00B5193B" w:rsidRDefault="00F64741" w:rsidP="00F64741">
            <w:pPr>
              <w:spacing w:after="0" w:line="240" w:lineRule="auto"/>
              <w:ind w:left="132" w:right="132"/>
              <w:rPr>
                <w:rFonts w:cs="Times New Roman"/>
                <w:bCs/>
                <w:sz w:val="28"/>
                <w:szCs w:val="28"/>
              </w:rPr>
            </w:pPr>
            <w:r w:rsidRPr="008654D9">
              <w:rPr>
                <w:rFonts w:cs="Times New Roman"/>
                <w:bCs/>
                <w:sz w:val="28"/>
                <w:szCs w:val="28"/>
              </w:rPr>
              <w:t xml:space="preserve">Bệnh viện Mỹ Đức Phú Nhuận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05ED66BA"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Điểm b, Khoản 1, Điều 2:</w:t>
            </w:r>
          </w:p>
          <w:p w14:paraId="39938B8D" w14:textId="3EF2C715"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Đề xuất điều chỉnh thành: Các bệnh tâm thần theo phân loại ICD hoặc các rối loạn tâm thần khác được chẩn đoán bởi bác sĩ chuyên khoa tâm thần, có ảnh hưởng đến khả năng nhận thức và kiểm soát hành vi;</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1A816E5" w14:textId="7FEA1512" w:rsidR="00F64741" w:rsidRPr="006D616A" w:rsidRDefault="001438F9" w:rsidP="00F64741">
            <w:pPr>
              <w:spacing w:after="0" w:line="240" w:lineRule="auto"/>
              <w:ind w:left="128" w:right="97"/>
              <w:jc w:val="both"/>
              <w:rPr>
                <w:rFonts w:cs="Times New Roman"/>
                <w:sz w:val="28"/>
                <w:szCs w:val="28"/>
              </w:rPr>
            </w:pPr>
            <w:r>
              <w:rPr>
                <w:rFonts w:cs="Times New Roman"/>
                <w:sz w:val="28"/>
                <w:szCs w:val="28"/>
              </w:rPr>
              <w:t xml:space="preserve">- </w:t>
            </w:r>
            <w:r w:rsidR="00F64741" w:rsidRPr="006D616A">
              <w:rPr>
                <w:rFonts w:cs="Times New Roman"/>
                <w:sz w:val="28"/>
                <w:szCs w:val="28"/>
              </w:rPr>
              <w:t>Tiếp thu ý: “theo đánh giá của bác sĩ chuyên khoa”</w:t>
            </w:r>
          </w:p>
          <w:p w14:paraId="6C5D7E2E" w14:textId="54A6B660" w:rsidR="00F64741" w:rsidRPr="000A6E66" w:rsidRDefault="001438F9" w:rsidP="00F64741">
            <w:pPr>
              <w:spacing w:after="0" w:line="240" w:lineRule="auto"/>
              <w:ind w:left="128" w:right="97"/>
              <w:jc w:val="both"/>
              <w:rPr>
                <w:rFonts w:cs="Times New Roman"/>
                <w:sz w:val="28"/>
                <w:szCs w:val="28"/>
              </w:rPr>
            </w:pPr>
            <w:r>
              <w:rPr>
                <w:rFonts w:cs="Times New Roman"/>
                <w:sz w:val="28"/>
                <w:szCs w:val="28"/>
              </w:rPr>
              <w:t xml:space="preserve">- </w:t>
            </w:r>
            <w:r w:rsidR="00F64741">
              <w:rPr>
                <w:rFonts w:cs="Times New Roman"/>
                <w:sz w:val="28"/>
                <w:szCs w:val="28"/>
              </w:rPr>
              <w:t>Không sửa lại thành “</w:t>
            </w:r>
            <w:r w:rsidR="00F64741" w:rsidRPr="006D616A">
              <w:rPr>
                <w:rFonts w:cs="Times New Roman"/>
                <w:sz w:val="28"/>
                <w:szCs w:val="28"/>
              </w:rPr>
              <w:t>có ảnh hưởng đến khả năng nhận thức và kiểm soát hành vi</w:t>
            </w:r>
            <w:r w:rsidR="00F64741">
              <w:rPr>
                <w:rFonts w:cs="Times New Roman"/>
                <w:sz w:val="28"/>
                <w:szCs w:val="28"/>
              </w:rPr>
              <w:t xml:space="preserve">” vì tiêu chí này là không rõ ràng </w:t>
            </w:r>
          </w:p>
        </w:tc>
      </w:tr>
      <w:tr w:rsidR="00F64741" w:rsidRPr="000A6E66" w14:paraId="45C55B1E" w14:textId="77777777" w:rsidTr="00C015B0">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19C9413F" w14:textId="1BBF823F"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8D8DF2F" w14:textId="167C284E"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Tâm Anh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12F6EAFD" w14:textId="1CD1D26A"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Điểm b, khoản 1: Đối với người do tình trạng thể chất hoặc tinh thần mà không đủ khả năng nhận thức, làm chủ hành vi - người có khó khăn trong nhận thức, làm chủ hành vi (không mất hoàn toàn nhưng mất một phần khả năng nhận thức làm chủ hành vi) thì có đủ tiêu chuẩn về sức khỏe để nhận tinh trùng, noãn, phôi?</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5A1A861" w14:textId="6230B0A9"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Bộ Quy trình kỹ thuật sẽ quy định về khám, chẩn đoán, chỉ định thực hiện kỹ thuật TTTON. Đây là nghiệp vụ chuyên môn, do bác sĩ điều trị quyết định</w:t>
            </w:r>
          </w:p>
        </w:tc>
      </w:tr>
      <w:tr w:rsidR="00F64741" w:rsidRPr="000A6E66" w14:paraId="1CC97178" w14:textId="77777777" w:rsidTr="00C015B0">
        <w:trPr>
          <w:trHeight w:val="20"/>
        </w:trPr>
        <w:tc>
          <w:tcPr>
            <w:tcW w:w="389" w:type="pct"/>
            <w:tcBorders>
              <w:top w:val="single" w:sz="4" w:space="0" w:color="auto"/>
              <w:left w:val="single" w:sz="4" w:space="0" w:color="auto"/>
              <w:bottom w:val="single" w:sz="4" w:space="0" w:color="auto"/>
            </w:tcBorders>
            <w:shd w:val="clear" w:color="auto" w:fill="FFFFFF"/>
          </w:tcPr>
          <w:p w14:paraId="72609AEF" w14:textId="224E1D11" w:rsidR="00F64741" w:rsidRPr="00BB52F9" w:rsidRDefault="00F64741" w:rsidP="00F64741">
            <w:pPr>
              <w:spacing w:after="0" w:line="240" w:lineRule="auto"/>
              <w:rPr>
                <w:rFonts w:cs="Times New Roman"/>
                <w:bCs/>
                <w:sz w:val="28"/>
                <w:szCs w:val="28"/>
              </w:rPr>
            </w:pPr>
            <w:r>
              <w:rPr>
                <w:rFonts w:cs="Times New Roman"/>
                <w:b/>
                <w:sz w:val="28"/>
                <w:szCs w:val="28"/>
              </w:rPr>
              <w:t xml:space="preserve"> </w:t>
            </w:r>
            <w:r w:rsidRPr="00B5193B">
              <w:rPr>
                <w:rFonts w:cs="Times New Roman"/>
                <w:b/>
                <w:sz w:val="28"/>
                <w:szCs w:val="28"/>
              </w:rPr>
              <w:t xml:space="preserve">Điều </w:t>
            </w:r>
            <w:r>
              <w:rPr>
                <w:rFonts w:cs="Times New Roman"/>
                <w:b/>
                <w:sz w:val="28"/>
                <w:szCs w:val="28"/>
              </w:rPr>
              <w:t>2</w:t>
            </w:r>
          </w:p>
        </w:tc>
        <w:tc>
          <w:tcPr>
            <w:tcW w:w="492" w:type="pct"/>
            <w:tcBorders>
              <w:top w:val="single" w:sz="4" w:space="0" w:color="auto"/>
              <w:left w:val="single" w:sz="4" w:space="0" w:color="auto"/>
              <w:bottom w:val="single" w:sz="4" w:space="0" w:color="auto"/>
            </w:tcBorders>
            <w:shd w:val="clear" w:color="auto" w:fill="FFFFFF"/>
          </w:tcPr>
          <w:p w14:paraId="7F24AF77" w14:textId="4B38A937" w:rsidR="00F64741"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630D8B4A" w14:textId="77777777"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Khoản 1 nên viết lại ngắn gọn, tránh vòng lặp: “Người nhận tinh trùng, noãn, phôi phải được khám và không mắc…” thay cho “sau khi được khám… chưa phát hiện”.</w:t>
            </w:r>
          </w:p>
          <w:p w14:paraId="3D6C771F" w14:textId="2CADC8E2" w:rsidR="00F64741" w:rsidRPr="006D616A" w:rsidRDefault="00F64741" w:rsidP="00F64741">
            <w:pPr>
              <w:spacing w:after="0" w:line="240" w:lineRule="auto"/>
              <w:ind w:left="128" w:right="97"/>
              <w:jc w:val="both"/>
              <w:rPr>
                <w:rFonts w:cs="Times New Roman"/>
                <w:sz w:val="28"/>
                <w:szCs w:val="28"/>
              </w:rPr>
            </w:pPr>
            <w:r w:rsidRPr="006D616A">
              <w:rPr>
                <w:rFonts w:cs="Times New Roman"/>
                <w:sz w:val="28"/>
                <w:szCs w:val="28"/>
              </w:rPr>
              <w:t xml:space="preserve"> - Khoản 2 nên bổ sung danh mục ví dụ bệnh cấp tính có thể trì hoãn (viêm đường sinh dục, nhiễm virus cấp…</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12FBB6A" w14:textId="7FF19A7A" w:rsidR="00F64741" w:rsidRDefault="00F64741" w:rsidP="00F64741">
            <w:pPr>
              <w:spacing w:after="0" w:line="240" w:lineRule="auto"/>
              <w:ind w:left="128" w:right="97"/>
              <w:jc w:val="both"/>
              <w:rPr>
                <w:rFonts w:cs="Times New Roman"/>
                <w:i/>
                <w:sz w:val="28"/>
                <w:szCs w:val="28"/>
              </w:rPr>
            </w:pPr>
            <w:r>
              <w:rPr>
                <w:rFonts w:cs="Times New Roman"/>
                <w:sz w:val="28"/>
                <w:szCs w:val="28"/>
              </w:rPr>
              <w:t xml:space="preserve">- </w:t>
            </w:r>
            <w:r w:rsidRPr="006D616A">
              <w:rPr>
                <w:rFonts w:cs="Times New Roman"/>
                <w:sz w:val="28"/>
                <w:szCs w:val="28"/>
              </w:rPr>
              <w:t>Đ</w:t>
            </w:r>
            <w:r w:rsidR="00182891">
              <w:rPr>
                <w:rFonts w:cs="Times New Roman"/>
                <w:sz w:val="28"/>
                <w:szCs w:val="28"/>
              </w:rPr>
              <w:t xml:space="preserve">ã sửa lại khoản 1 Điều 2 theo ngôn ngữ Thông tư: </w:t>
            </w:r>
            <w:r w:rsidR="00182891" w:rsidRPr="00182891">
              <w:rPr>
                <w:rFonts w:cs="Times New Roman"/>
                <w:i/>
                <w:sz w:val="28"/>
                <w:szCs w:val="28"/>
              </w:rPr>
              <w:t>“</w:t>
            </w:r>
            <w:r w:rsidR="00182891" w:rsidRPr="00182891">
              <w:rPr>
                <w:i/>
                <w:spacing w:val="-4"/>
                <w:sz w:val="28"/>
                <w:szCs w:val="28"/>
              </w:rPr>
              <w:t>Người nhận tinh trùng, noãn, phôi phải không đang mắc</w:t>
            </w:r>
            <w:r w:rsidR="00236283">
              <w:rPr>
                <w:i/>
                <w:spacing w:val="-4"/>
                <w:sz w:val="28"/>
                <w:szCs w:val="28"/>
              </w:rPr>
              <w:t>…</w:t>
            </w:r>
            <w:r w:rsidR="00182891" w:rsidRPr="00182891">
              <w:rPr>
                <w:rFonts w:cs="Times New Roman"/>
                <w:i/>
                <w:sz w:val="28"/>
                <w:szCs w:val="28"/>
              </w:rPr>
              <w:t>”</w:t>
            </w:r>
          </w:p>
          <w:p w14:paraId="72C03C51" w14:textId="77777777" w:rsidR="00236283" w:rsidRPr="00182891" w:rsidRDefault="00236283" w:rsidP="00F64741">
            <w:pPr>
              <w:spacing w:after="0" w:line="240" w:lineRule="auto"/>
              <w:ind w:left="128" w:right="97"/>
              <w:jc w:val="both"/>
              <w:rPr>
                <w:rFonts w:cs="Times New Roman"/>
                <w:i/>
                <w:sz w:val="28"/>
                <w:szCs w:val="28"/>
              </w:rPr>
            </w:pPr>
          </w:p>
          <w:p w14:paraId="0522A2BA" w14:textId="24537A4C" w:rsidR="00C015B0" w:rsidRPr="006D616A" w:rsidRDefault="00F64741" w:rsidP="00A84611">
            <w:pPr>
              <w:spacing w:after="0" w:line="240" w:lineRule="auto"/>
              <w:ind w:left="128" w:right="97"/>
              <w:jc w:val="both"/>
              <w:rPr>
                <w:rFonts w:cs="Times New Roman"/>
                <w:sz w:val="28"/>
                <w:szCs w:val="28"/>
              </w:rPr>
            </w:pPr>
            <w:r>
              <w:rPr>
                <w:rFonts w:cs="Times New Roman"/>
                <w:sz w:val="28"/>
                <w:szCs w:val="28"/>
              </w:rPr>
              <w:t xml:space="preserve">- </w:t>
            </w:r>
            <w:r w:rsidR="00236283">
              <w:rPr>
                <w:rFonts w:cs="Times New Roman"/>
                <w:sz w:val="28"/>
                <w:szCs w:val="28"/>
              </w:rPr>
              <w:t>Tổ BT thấy rằng:</w:t>
            </w:r>
            <w:r w:rsidRPr="006D616A">
              <w:rPr>
                <w:rFonts w:cs="Times New Roman"/>
                <w:sz w:val="28"/>
                <w:szCs w:val="28"/>
              </w:rPr>
              <w:t xml:space="preserve"> không thể liệt kê tất cả các bệnh, do đó chỉ nêu nguyên tắc, quyền quyết định là bác sĩ lâm sàng</w:t>
            </w:r>
          </w:p>
        </w:tc>
      </w:tr>
      <w:tr w:rsidR="00F64741" w:rsidRPr="00EB27B2" w14:paraId="53F8EF31" w14:textId="77777777" w:rsidTr="008F067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DD15D66" w14:textId="5883B810" w:rsidR="00F64741" w:rsidRPr="00EB27B2" w:rsidRDefault="00F64741" w:rsidP="00EB27B2">
            <w:pPr>
              <w:spacing w:before="120" w:after="120" w:line="240" w:lineRule="auto"/>
              <w:ind w:left="128" w:right="97"/>
              <w:jc w:val="center"/>
              <w:rPr>
                <w:rFonts w:cs="Times New Roman"/>
                <w:b/>
                <w:sz w:val="28"/>
                <w:szCs w:val="28"/>
              </w:rPr>
            </w:pPr>
            <w:r w:rsidRPr="00B5193B">
              <w:rPr>
                <w:rFonts w:cs="Times New Roman"/>
                <w:b/>
                <w:sz w:val="28"/>
                <w:szCs w:val="28"/>
              </w:rPr>
              <w:t>Điều 3</w:t>
            </w:r>
          </w:p>
        </w:tc>
      </w:tr>
      <w:tr w:rsidR="00F64741" w:rsidRPr="000A6E66" w14:paraId="3CA8650F" w14:textId="77777777" w:rsidTr="00C015B0">
        <w:trPr>
          <w:trHeight w:val="20"/>
        </w:trPr>
        <w:tc>
          <w:tcPr>
            <w:tcW w:w="389" w:type="pct"/>
            <w:tcBorders>
              <w:top w:val="single" w:sz="4" w:space="0" w:color="auto"/>
              <w:left w:val="single" w:sz="4" w:space="0" w:color="auto"/>
              <w:bottom w:val="single" w:sz="4" w:space="0" w:color="auto"/>
            </w:tcBorders>
            <w:shd w:val="clear" w:color="auto" w:fill="FFFFFF"/>
          </w:tcPr>
          <w:p w14:paraId="2FB17DDB" w14:textId="137F53BB" w:rsidR="00F64741" w:rsidRPr="00AB75D9" w:rsidRDefault="00F64741" w:rsidP="00F64741">
            <w:pPr>
              <w:spacing w:after="0" w:line="240" w:lineRule="auto"/>
              <w:rPr>
                <w:rFonts w:cs="Times New Roman"/>
                <w:bCs/>
                <w:sz w:val="28"/>
                <w:szCs w:val="28"/>
              </w:rPr>
            </w:pPr>
            <w:r w:rsidRPr="00AB75D9">
              <w:rPr>
                <w:rFonts w:cs="Times New Roman"/>
                <w:b/>
                <w:sz w:val="28"/>
                <w:szCs w:val="28"/>
              </w:rPr>
              <w:t>Điều 3</w:t>
            </w:r>
          </w:p>
        </w:tc>
        <w:tc>
          <w:tcPr>
            <w:tcW w:w="492" w:type="pct"/>
            <w:tcBorders>
              <w:top w:val="single" w:sz="4" w:space="0" w:color="auto"/>
              <w:left w:val="single" w:sz="4" w:space="0" w:color="auto"/>
              <w:bottom w:val="single" w:sz="4" w:space="0" w:color="auto"/>
            </w:tcBorders>
            <w:shd w:val="clear" w:color="auto" w:fill="FFFFFF"/>
          </w:tcPr>
          <w:p w14:paraId="473603EA" w14:textId="7CAD868F" w:rsidR="00F64741" w:rsidRPr="00AB75D9" w:rsidRDefault="00F64741" w:rsidP="00F64741">
            <w:pPr>
              <w:spacing w:after="0" w:line="240" w:lineRule="auto"/>
              <w:ind w:left="132" w:right="132"/>
              <w:rPr>
                <w:rFonts w:cs="Times New Roman"/>
                <w:bCs/>
                <w:sz w:val="28"/>
                <w:szCs w:val="28"/>
              </w:rPr>
            </w:pPr>
            <w:r w:rsidRPr="00AB75D9">
              <w:rPr>
                <w:rFonts w:cs="Times New Roman"/>
                <w:bCs/>
                <w:sz w:val="28"/>
                <w:szCs w:val="28"/>
              </w:rPr>
              <w:t>Vụ Pháp chế, Bộ Y tế</w:t>
            </w:r>
          </w:p>
        </w:tc>
        <w:tc>
          <w:tcPr>
            <w:tcW w:w="2144" w:type="pct"/>
            <w:tcBorders>
              <w:top w:val="single" w:sz="4" w:space="0" w:color="auto"/>
              <w:left w:val="single" w:sz="4" w:space="0" w:color="auto"/>
              <w:bottom w:val="single" w:sz="4" w:space="0" w:color="auto"/>
            </w:tcBorders>
            <w:shd w:val="clear" w:color="auto" w:fill="FFFFFF"/>
          </w:tcPr>
          <w:p w14:paraId="14D24B09" w14:textId="405A20FF" w:rsidR="00F64741" w:rsidRPr="00AB75D9" w:rsidRDefault="00F64741" w:rsidP="00F64741">
            <w:pPr>
              <w:numPr>
                <w:ilvl w:val="0"/>
                <w:numId w:val="4"/>
              </w:numPr>
              <w:spacing w:after="0" w:line="240" w:lineRule="auto"/>
              <w:ind w:left="128" w:right="97"/>
              <w:jc w:val="both"/>
              <w:rPr>
                <w:rFonts w:cs="Times New Roman"/>
                <w:spacing w:val="-4"/>
                <w:sz w:val="28"/>
                <w:szCs w:val="28"/>
              </w:rPr>
            </w:pPr>
            <w:r w:rsidRPr="00AB75D9">
              <w:rPr>
                <w:rFonts w:cs="Times New Roman"/>
                <w:b/>
                <w:bCs/>
                <w:spacing w:val="-4"/>
                <w:sz w:val="28"/>
                <w:szCs w:val="28"/>
              </w:rPr>
              <w:t>- Khoản 1</w:t>
            </w:r>
            <w:r w:rsidRPr="00AB75D9">
              <w:rPr>
                <w:rFonts w:cs="Times New Roman"/>
                <w:spacing w:val="-4"/>
                <w:sz w:val="28"/>
                <w:szCs w:val="28"/>
              </w:rPr>
              <w:t>: Đề nghị bổ sung trường hợp người đứng đầu ngân hàng mô theo quy định của pháp luật, vì đây cũng là cơ sở được phép lưu giữ tinh trùng, noãn, phôi nhưng không phải là cơ sở khám bệnh, chữa bệnh.</w:t>
            </w:r>
          </w:p>
          <w:p w14:paraId="5CB0A8D5" w14:textId="1DBA4222" w:rsidR="00F64741" w:rsidRPr="00AB75D9" w:rsidRDefault="00F64741" w:rsidP="00F64741">
            <w:pPr>
              <w:spacing w:after="0" w:line="240" w:lineRule="auto"/>
              <w:ind w:right="97"/>
              <w:jc w:val="both"/>
              <w:rPr>
                <w:rFonts w:cs="Times New Roman"/>
                <w:spacing w:val="-4"/>
                <w:sz w:val="28"/>
                <w:szCs w:val="28"/>
              </w:rPr>
            </w:pPr>
          </w:p>
          <w:p w14:paraId="0D87DF4E" w14:textId="44528E6B" w:rsidR="00CF76BA" w:rsidRPr="00AB75D9" w:rsidRDefault="00CF76BA" w:rsidP="00F64741">
            <w:pPr>
              <w:spacing w:after="0" w:line="240" w:lineRule="auto"/>
              <w:ind w:right="97"/>
              <w:jc w:val="both"/>
              <w:rPr>
                <w:rFonts w:cs="Times New Roman"/>
                <w:spacing w:val="-4"/>
                <w:sz w:val="28"/>
                <w:szCs w:val="28"/>
              </w:rPr>
            </w:pPr>
          </w:p>
          <w:p w14:paraId="2E2E8347" w14:textId="6D4C4444" w:rsidR="00CF76BA" w:rsidRPr="00AB75D9" w:rsidRDefault="00CF76BA" w:rsidP="00F64741">
            <w:pPr>
              <w:spacing w:after="0" w:line="240" w:lineRule="auto"/>
              <w:ind w:right="97"/>
              <w:jc w:val="both"/>
              <w:rPr>
                <w:rFonts w:cs="Times New Roman"/>
                <w:spacing w:val="-4"/>
                <w:sz w:val="28"/>
                <w:szCs w:val="28"/>
              </w:rPr>
            </w:pPr>
          </w:p>
          <w:p w14:paraId="21E3CF54" w14:textId="3881FCA3" w:rsidR="00CF76BA" w:rsidRPr="00AB75D9" w:rsidRDefault="00CF76BA" w:rsidP="00F64741">
            <w:pPr>
              <w:spacing w:after="0" w:line="240" w:lineRule="auto"/>
              <w:ind w:right="97"/>
              <w:jc w:val="both"/>
              <w:rPr>
                <w:rFonts w:cs="Times New Roman"/>
                <w:spacing w:val="-4"/>
                <w:sz w:val="28"/>
                <w:szCs w:val="28"/>
              </w:rPr>
            </w:pPr>
          </w:p>
          <w:p w14:paraId="6DC5C437" w14:textId="77777777" w:rsidR="00CF76BA" w:rsidRPr="00AB75D9" w:rsidRDefault="00CF76BA" w:rsidP="00F64741">
            <w:pPr>
              <w:spacing w:after="0" w:line="240" w:lineRule="auto"/>
              <w:ind w:right="97"/>
              <w:jc w:val="both"/>
              <w:rPr>
                <w:rFonts w:cs="Times New Roman"/>
                <w:spacing w:val="-4"/>
                <w:sz w:val="28"/>
                <w:szCs w:val="28"/>
              </w:rPr>
            </w:pPr>
          </w:p>
          <w:p w14:paraId="0516B8F2" w14:textId="20F52F22" w:rsidR="00F64741" w:rsidRDefault="00F64741" w:rsidP="00F64741">
            <w:pPr>
              <w:spacing w:after="0" w:line="240" w:lineRule="auto"/>
              <w:ind w:right="97"/>
              <w:jc w:val="both"/>
              <w:rPr>
                <w:rFonts w:cs="Times New Roman"/>
                <w:spacing w:val="-4"/>
                <w:sz w:val="28"/>
                <w:szCs w:val="28"/>
              </w:rPr>
            </w:pPr>
          </w:p>
          <w:p w14:paraId="791DF335" w14:textId="77777777" w:rsidR="00A84611" w:rsidRPr="00AB75D9" w:rsidRDefault="00A84611" w:rsidP="00F64741">
            <w:pPr>
              <w:spacing w:after="0" w:line="240" w:lineRule="auto"/>
              <w:ind w:right="97"/>
              <w:jc w:val="both"/>
              <w:rPr>
                <w:rFonts w:cs="Times New Roman"/>
                <w:spacing w:val="-4"/>
                <w:sz w:val="28"/>
                <w:szCs w:val="28"/>
              </w:rPr>
            </w:pPr>
          </w:p>
          <w:p w14:paraId="6295564F" w14:textId="4F0C2C04" w:rsidR="00F64741" w:rsidRPr="00AB75D9" w:rsidRDefault="00F64741" w:rsidP="00F64741">
            <w:pPr>
              <w:numPr>
                <w:ilvl w:val="0"/>
                <w:numId w:val="4"/>
              </w:numPr>
              <w:spacing w:after="0" w:line="240" w:lineRule="auto"/>
              <w:ind w:left="128" w:right="97"/>
              <w:jc w:val="both"/>
              <w:rPr>
                <w:rFonts w:cs="Times New Roman"/>
                <w:spacing w:val="-4"/>
                <w:sz w:val="28"/>
                <w:szCs w:val="28"/>
              </w:rPr>
            </w:pPr>
            <w:r w:rsidRPr="00AB75D9">
              <w:rPr>
                <w:rFonts w:cs="Times New Roman"/>
                <w:b/>
                <w:bCs/>
                <w:spacing w:val="-4"/>
                <w:sz w:val="28"/>
                <w:szCs w:val="28"/>
              </w:rPr>
              <w:t>- Khoản 2</w:t>
            </w:r>
            <w:r w:rsidRPr="00AB75D9">
              <w:rPr>
                <w:rFonts w:cs="Times New Roman"/>
                <w:spacing w:val="-4"/>
                <w:sz w:val="28"/>
                <w:szCs w:val="28"/>
              </w:rPr>
              <w:t xml:space="preserve">: Cân nhắc quy định việc khách hàng sẽ </w:t>
            </w:r>
            <w:r w:rsidRPr="00AB75D9">
              <w:rPr>
                <w:rFonts w:cs="Times New Roman"/>
                <w:b/>
                <w:bCs/>
                <w:spacing w:val="-4"/>
                <w:sz w:val="28"/>
                <w:szCs w:val="28"/>
              </w:rPr>
              <w:t>cùng tham gia vào quá trình vận chuyển mẫu</w:t>
            </w:r>
            <w:r w:rsidRPr="00AB75D9">
              <w:rPr>
                <w:rFonts w:cs="Times New Roman"/>
                <w:spacing w:val="-4"/>
                <w:sz w:val="28"/>
                <w:szCs w:val="28"/>
              </w:rPr>
              <w:t xml:space="preserve">, nếu không tham gia thì phải </w:t>
            </w:r>
            <w:r w:rsidRPr="00AB75D9">
              <w:rPr>
                <w:rFonts w:cs="Times New Roman"/>
                <w:b/>
                <w:bCs/>
                <w:spacing w:val="-4"/>
                <w:sz w:val="28"/>
                <w:szCs w:val="28"/>
              </w:rPr>
              <w:t>ủy quyền cho cơ sở vận chuyển</w:t>
            </w:r>
            <w:r w:rsidRPr="00AB75D9">
              <w:rPr>
                <w:rFonts w:cs="Times New Roman"/>
                <w:spacing w:val="-4"/>
                <w:sz w:val="28"/>
                <w:szCs w:val="28"/>
              </w:rPr>
              <w:t>.</w:t>
            </w:r>
          </w:p>
          <w:p w14:paraId="2101743D" w14:textId="75624109" w:rsidR="00B52916" w:rsidRPr="00AB75D9" w:rsidRDefault="00B52916" w:rsidP="00B52916">
            <w:pPr>
              <w:spacing w:after="0" w:line="240" w:lineRule="auto"/>
              <w:ind w:right="97"/>
              <w:jc w:val="both"/>
              <w:rPr>
                <w:rFonts w:cs="Times New Roman"/>
                <w:spacing w:val="-4"/>
                <w:sz w:val="28"/>
                <w:szCs w:val="28"/>
              </w:rPr>
            </w:pPr>
          </w:p>
          <w:p w14:paraId="5565FFB0" w14:textId="693E0105" w:rsidR="00B52916" w:rsidRPr="00AB75D9" w:rsidRDefault="00B52916" w:rsidP="00B52916">
            <w:pPr>
              <w:spacing w:after="0" w:line="240" w:lineRule="auto"/>
              <w:ind w:right="97"/>
              <w:jc w:val="both"/>
              <w:rPr>
                <w:rFonts w:cs="Times New Roman"/>
                <w:spacing w:val="-4"/>
                <w:sz w:val="28"/>
                <w:szCs w:val="28"/>
              </w:rPr>
            </w:pPr>
          </w:p>
          <w:p w14:paraId="0ABA0E30" w14:textId="07EB44E1" w:rsidR="00B52916" w:rsidRPr="00AB75D9" w:rsidRDefault="00B52916" w:rsidP="00B52916">
            <w:pPr>
              <w:spacing w:after="0" w:line="240" w:lineRule="auto"/>
              <w:ind w:right="97"/>
              <w:jc w:val="both"/>
              <w:rPr>
                <w:rFonts w:cs="Times New Roman"/>
                <w:spacing w:val="-4"/>
                <w:sz w:val="28"/>
                <w:szCs w:val="28"/>
              </w:rPr>
            </w:pPr>
          </w:p>
          <w:p w14:paraId="67BE0EF4" w14:textId="48606885" w:rsidR="00B52916" w:rsidRPr="00AB75D9" w:rsidRDefault="00B52916" w:rsidP="00B52916">
            <w:pPr>
              <w:spacing w:after="0" w:line="240" w:lineRule="auto"/>
              <w:ind w:right="97"/>
              <w:jc w:val="both"/>
              <w:rPr>
                <w:rFonts w:cs="Times New Roman"/>
                <w:spacing w:val="-4"/>
                <w:sz w:val="28"/>
                <w:szCs w:val="28"/>
              </w:rPr>
            </w:pPr>
          </w:p>
          <w:p w14:paraId="35969314" w14:textId="77777777" w:rsidR="00B52916" w:rsidRPr="00AB75D9" w:rsidRDefault="00B52916" w:rsidP="00B52916">
            <w:pPr>
              <w:spacing w:after="0" w:line="240" w:lineRule="auto"/>
              <w:ind w:right="97"/>
              <w:jc w:val="both"/>
              <w:rPr>
                <w:rFonts w:cs="Times New Roman"/>
                <w:spacing w:val="-4"/>
                <w:sz w:val="28"/>
                <w:szCs w:val="28"/>
              </w:rPr>
            </w:pPr>
          </w:p>
          <w:p w14:paraId="7E40FB2D" w14:textId="76952F94" w:rsidR="00F64741" w:rsidRPr="00AB75D9" w:rsidRDefault="00F64741" w:rsidP="00F64741">
            <w:pPr>
              <w:numPr>
                <w:ilvl w:val="0"/>
                <w:numId w:val="4"/>
              </w:numPr>
              <w:spacing w:after="0" w:line="240" w:lineRule="auto"/>
              <w:ind w:left="128" w:right="97"/>
              <w:jc w:val="both"/>
              <w:rPr>
                <w:rFonts w:cs="Times New Roman"/>
                <w:spacing w:val="-4"/>
                <w:sz w:val="28"/>
                <w:szCs w:val="28"/>
              </w:rPr>
            </w:pPr>
            <w:r w:rsidRPr="00AB75D9">
              <w:rPr>
                <w:rFonts w:cs="Times New Roman"/>
                <w:b/>
                <w:bCs/>
                <w:spacing w:val="-4"/>
                <w:sz w:val="28"/>
                <w:szCs w:val="28"/>
              </w:rPr>
              <w:t>- Khoản 5</w:t>
            </w:r>
            <w:r w:rsidRPr="00AB75D9">
              <w:rPr>
                <w:rFonts w:cs="Times New Roman"/>
                <w:spacing w:val="-4"/>
                <w:sz w:val="28"/>
                <w:szCs w:val="28"/>
              </w:rPr>
              <w:t>: Bổ sung điều kiện bảo quản mẫu vận chuyển phải “</w:t>
            </w:r>
            <w:r w:rsidRPr="00AB75D9">
              <w:rPr>
                <w:rFonts w:cs="Times New Roman"/>
                <w:b/>
                <w:bCs/>
                <w:spacing w:val="-4"/>
                <w:sz w:val="28"/>
                <w:szCs w:val="28"/>
              </w:rPr>
              <w:t>có niêm phong và đóng dấu mộc của cơ sở vận chuyển</w:t>
            </w:r>
            <w:r w:rsidRPr="00AB75D9">
              <w:rPr>
                <w:rFonts w:cs="Times New Roman"/>
                <w:spacing w:val="-4"/>
                <w:sz w:val="28"/>
                <w:szCs w:val="28"/>
              </w:rPr>
              <w:t>”.</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1CBC19B" w14:textId="3A2D1670" w:rsidR="00CD53E9" w:rsidRPr="00AB75D9" w:rsidRDefault="00F64741" w:rsidP="00CD53E9">
            <w:pPr>
              <w:numPr>
                <w:ilvl w:val="0"/>
                <w:numId w:val="4"/>
              </w:numPr>
              <w:spacing w:after="0" w:line="240" w:lineRule="auto"/>
              <w:ind w:left="128" w:right="97"/>
              <w:jc w:val="both"/>
              <w:rPr>
                <w:sz w:val="28"/>
                <w:szCs w:val="28"/>
              </w:rPr>
            </w:pPr>
            <w:r w:rsidRPr="00AB75D9">
              <w:rPr>
                <w:rFonts w:cs="Times New Roman"/>
                <w:spacing w:val="-4"/>
                <w:sz w:val="28"/>
                <w:szCs w:val="28"/>
              </w:rPr>
              <w:lastRenderedPageBreak/>
              <w:t xml:space="preserve">- Tiếp thu, đã </w:t>
            </w:r>
            <w:r w:rsidR="00CD53E9" w:rsidRPr="00AB75D9">
              <w:rPr>
                <w:rFonts w:cs="Times New Roman"/>
                <w:spacing w:val="-4"/>
                <w:sz w:val="28"/>
                <w:szCs w:val="28"/>
              </w:rPr>
              <w:t>sửa thành cụm từ “người đứng đầu cơ sở lưu giữ tinh trùng, noãn, phôi” để bao hàm cả cơ s</w:t>
            </w:r>
            <w:r w:rsidR="00366E12">
              <w:rPr>
                <w:rFonts w:cs="Times New Roman"/>
                <w:spacing w:val="-4"/>
                <w:sz w:val="28"/>
                <w:szCs w:val="28"/>
              </w:rPr>
              <w:t>ở</w:t>
            </w:r>
            <w:r w:rsidR="00CD53E9" w:rsidRPr="00AB75D9">
              <w:rPr>
                <w:rFonts w:cs="Times New Roman"/>
                <w:spacing w:val="-4"/>
                <w:sz w:val="28"/>
                <w:szCs w:val="28"/>
              </w:rPr>
              <w:t xml:space="preserve"> KBCB và ngân hàng mô. Cụ thể: </w:t>
            </w:r>
            <w:r w:rsidRPr="00AB75D9">
              <w:rPr>
                <w:rFonts w:cs="Times New Roman"/>
                <w:spacing w:val="-4"/>
                <w:sz w:val="28"/>
                <w:szCs w:val="28"/>
              </w:rPr>
              <w:t xml:space="preserve">sửa khoản 1 Điều 3 dự thảo: </w:t>
            </w:r>
          </w:p>
          <w:p w14:paraId="41278AE4" w14:textId="51A3AFC1" w:rsidR="00CD53E9" w:rsidRPr="00AB75D9" w:rsidRDefault="00F64741" w:rsidP="00CD53E9">
            <w:pPr>
              <w:numPr>
                <w:ilvl w:val="0"/>
                <w:numId w:val="4"/>
              </w:numPr>
              <w:spacing w:after="0" w:line="240" w:lineRule="auto"/>
              <w:ind w:left="128" w:right="97"/>
              <w:jc w:val="both"/>
              <w:rPr>
                <w:i/>
                <w:sz w:val="28"/>
                <w:szCs w:val="28"/>
              </w:rPr>
            </w:pPr>
            <w:r w:rsidRPr="00AB75D9">
              <w:rPr>
                <w:rFonts w:cs="Times New Roman"/>
                <w:i/>
                <w:spacing w:val="-4"/>
                <w:sz w:val="28"/>
                <w:szCs w:val="28"/>
              </w:rPr>
              <w:lastRenderedPageBreak/>
              <w:t>“</w:t>
            </w:r>
            <w:r w:rsidR="00CD53E9" w:rsidRPr="00AB75D9">
              <w:rPr>
                <w:i/>
                <w:sz w:val="28"/>
                <w:szCs w:val="28"/>
              </w:rPr>
              <w:t>1. Người đứng đầu cơ sở lưu giữ tinh trùng, noãn, phôi xem xét nguyện vọng của người gửi, quyết định các trường hợp được chuyển tinh trùng, noãn, phôi (sau đây gọi tắt là mẫu) đang lưu giữ đến cơ sở lưu giữ khác, hoặc tiếp nhận mẫu đang lưu giữ từ cơ sở lưu giữ khác”</w:t>
            </w:r>
          </w:p>
          <w:p w14:paraId="6DF6C051" w14:textId="5642B083" w:rsidR="00F64741" w:rsidRPr="00AB75D9" w:rsidRDefault="00F64741" w:rsidP="00F64741">
            <w:pPr>
              <w:numPr>
                <w:ilvl w:val="0"/>
                <w:numId w:val="4"/>
              </w:numPr>
              <w:spacing w:after="0" w:line="240" w:lineRule="auto"/>
              <w:ind w:left="128" w:right="97"/>
              <w:jc w:val="both"/>
              <w:rPr>
                <w:rFonts w:cs="Times New Roman"/>
                <w:spacing w:val="-4"/>
                <w:sz w:val="28"/>
                <w:szCs w:val="28"/>
              </w:rPr>
            </w:pPr>
            <w:r w:rsidRPr="00AB75D9">
              <w:rPr>
                <w:rFonts w:cs="Times New Roman"/>
                <w:spacing w:val="-4"/>
                <w:sz w:val="28"/>
                <w:szCs w:val="28"/>
              </w:rPr>
              <w:t xml:space="preserve">- Tiếp thu, đã sửa khoản </w:t>
            </w:r>
            <w:r w:rsidR="00CF76BA" w:rsidRPr="00AB75D9">
              <w:rPr>
                <w:rFonts w:cs="Times New Roman"/>
                <w:spacing w:val="-4"/>
                <w:sz w:val="28"/>
                <w:szCs w:val="28"/>
              </w:rPr>
              <w:t>3</w:t>
            </w:r>
            <w:r w:rsidRPr="00AB75D9">
              <w:rPr>
                <w:rFonts w:cs="Times New Roman"/>
                <w:spacing w:val="-4"/>
                <w:sz w:val="28"/>
                <w:szCs w:val="28"/>
              </w:rPr>
              <w:t xml:space="preserve"> Điều 3 dự thảo: </w:t>
            </w:r>
            <w:r w:rsidRPr="00AB75D9">
              <w:rPr>
                <w:rFonts w:cs="Times New Roman"/>
                <w:i/>
                <w:spacing w:val="-4"/>
                <w:sz w:val="28"/>
                <w:szCs w:val="28"/>
              </w:rPr>
              <w:t>“</w:t>
            </w:r>
            <w:r w:rsidRPr="00AB75D9">
              <w:rPr>
                <w:i/>
                <w:sz w:val="28"/>
                <w:szCs w:val="28"/>
              </w:rPr>
              <w:t xml:space="preserve">Việc vận chuyển mẫu phải do nhân viên y tế thuộc cơ sở nhận </w:t>
            </w:r>
            <w:r w:rsidR="00CF76BA" w:rsidRPr="00AB75D9">
              <w:rPr>
                <w:i/>
                <w:sz w:val="28"/>
                <w:szCs w:val="28"/>
              </w:rPr>
              <w:t>mẫu</w:t>
            </w:r>
            <w:r w:rsidRPr="00AB75D9">
              <w:rPr>
                <w:i/>
                <w:sz w:val="28"/>
                <w:szCs w:val="28"/>
              </w:rPr>
              <w:t xml:space="preserve"> thực hiện, với sự tham gia của người sở hữu mẫu hoặc người được ủy quyền hợp pháp. Nếu người sở hữu mẫu hoặc người được ủy quyền hợp pháp không tham gia thì phải ủy quyền cho cơ sở nhận tinh trùng, noãn, phôi thực hiện việc vận chuyển mẫu</w:t>
            </w:r>
            <w:r w:rsidRPr="00AB75D9">
              <w:rPr>
                <w:rFonts w:cs="Times New Roman"/>
                <w:sz w:val="28"/>
                <w:szCs w:val="28"/>
              </w:rPr>
              <w:t>”</w:t>
            </w:r>
          </w:p>
          <w:p w14:paraId="1DF0DF04" w14:textId="3BB58C0C" w:rsidR="00F64741" w:rsidRPr="00AB75D9" w:rsidRDefault="00F64741" w:rsidP="00366E12">
            <w:pPr>
              <w:numPr>
                <w:ilvl w:val="0"/>
                <w:numId w:val="4"/>
              </w:numPr>
              <w:spacing w:after="0" w:line="240" w:lineRule="auto"/>
              <w:ind w:left="128" w:right="97"/>
              <w:jc w:val="both"/>
              <w:rPr>
                <w:rFonts w:cs="Times New Roman"/>
                <w:spacing w:val="-4"/>
                <w:sz w:val="28"/>
                <w:szCs w:val="28"/>
              </w:rPr>
            </w:pPr>
            <w:r w:rsidRPr="00AB75D9">
              <w:rPr>
                <w:rFonts w:cs="Times New Roman"/>
                <w:spacing w:val="-4"/>
                <w:sz w:val="28"/>
                <w:szCs w:val="28"/>
              </w:rPr>
              <w:t xml:space="preserve">- Tiếp thu, đã sửa khoản </w:t>
            </w:r>
            <w:r w:rsidR="00366E12">
              <w:rPr>
                <w:rFonts w:cs="Times New Roman"/>
                <w:spacing w:val="-4"/>
                <w:sz w:val="28"/>
                <w:szCs w:val="28"/>
              </w:rPr>
              <w:t>5</w:t>
            </w:r>
            <w:r w:rsidRPr="00AB75D9">
              <w:rPr>
                <w:rFonts w:cs="Times New Roman"/>
                <w:spacing w:val="-4"/>
                <w:sz w:val="28"/>
                <w:szCs w:val="28"/>
              </w:rPr>
              <w:t xml:space="preserve"> Điều 3 dự thảo: </w:t>
            </w:r>
            <w:r w:rsidRPr="00AB75D9">
              <w:rPr>
                <w:rFonts w:cs="Times New Roman"/>
                <w:i/>
                <w:spacing w:val="-4"/>
                <w:sz w:val="28"/>
                <w:szCs w:val="28"/>
              </w:rPr>
              <w:t>“</w:t>
            </w:r>
            <w:r w:rsidR="00B52916" w:rsidRPr="00AB75D9">
              <w:rPr>
                <w:i/>
                <w:sz w:val="28"/>
                <w:szCs w:val="28"/>
              </w:rPr>
              <w:t>Mẫu trong quá trình vận chuyển phải được bảo quản trong thiết bị bảo quản đông lạnh chuyên dụng, có niêm phong và đóng dấu niêm phong của cơ sở giao mẫu</w:t>
            </w:r>
            <w:r w:rsidRPr="00AB75D9">
              <w:rPr>
                <w:rFonts w:cs="Times New Roman"/>
                <w:i/>
                <w:sz w:val="28"/>
                <w:szCs w:val="28"/>
              </w:rPr>
              <w:t>”</w:t>
            </w:r>
          </w:p>
        </w:tc>
      </w:tr>
      <w:tr w:rsidR="00F64741" w:rsidRPr="000A6E66" w14:paraId="035B6960" w14:textId="77777777" w:rsidTr="00C015B0">
        <w:trPr>
          <w:trHeight w:val="20"/>
        </w:trPr>
        <w:tc>
          <w:tcPr>
            <w:tcW w:w="389" w:type="pct"/>
            <w:tcBorders>
              <w:top w:val="single" w:sz="4" w:space="0" w:color="auto"/>
              <w:left w:val="single" w:sz="4" w:space="0" w:color="auto"/>
              <w:bottom w:val="single" w:sz="4" w:space="0" w:color="auto"/>
            </w:tcBorders>
            <w:shd w:val="clear" w:color="auto" w:fill="FFFFFF"/>
          </w:tcPr>
          <w:p w14:paraId="240DD182" w14:textId="77777777" w:rsidR="00F64741" w:rsidRPr="00BB52F9" w:rsidRDefault="00F64741" w:rsidP="00F64741">
            <w:pPr>
              <w:spacing w:after="0" w:line="240" w:lineRule="auto"/>
              <w:rPr>
                <w:rFonts w:cs="Times New Roman"/>
                <w:bCs/>
                <w:sz w:val="28"/>
                <w:szCs w:val="28"/>
              </w:rPr>
            </w:pPr>
            <w:r w:rsidRPr="00B5193B">
              <w:rPr>
                <w:rFonts w:cs="Times New Roman"/>
                <w:b/>
                <w:sz w:val="28"/>
                <w:szCs w:val="28"/>
              </w:rPr>
              <w:lastRenderedPageBreak/>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412B2B70" w14:textId="77777777" w:rsidR="00F64741" w:rsidRPr="00B5193B" w:rsidRDefault="00F64741" w:rsidP="00F64741">
            <w:pPr>
              <w:spacing w:after="0" w:line="240" w:lineRule="auto"/>
              <w:ind w:left="132" w:right="132"/>
              <w:rPr>
                <w:rFonts w:cs="Times New Roman"/>
                <w:bCs/>
                <w:sz w:val="28"/>
                <w:szCs w:val="28"/>
              </w:rPr>
            </w:pPr>
            <w:r w:rsidRPr="008863AD">
              <w:rPr>
                <w:rFonts w:cs="Times New Roman"/>
                <w:bCs/>
                <w:sz w:val="28"/>
                <w:szCs w:val="28"/>
              </w:rPr>
              <w:t xml:space="preserve">Bệnh viện Phụ sản thành phố Cần Thơ </w:t>
            </w:r>
          </w:p>
        </w:tc>
        <w:tc>
          <w:tcPr>
            <w:tcW w:w="2144" w:type="pct"/>
            <w:tcBorders>
              <w:top w:val="single" w:sz="4" w:space="0" w:color="auto"/>
              <w:left w:val="single" w:sz="4" w:space="0" w:color="auto"/>
              <w:bottom w:val="single" w:sz="4" w:space="0" w:color="auto"/>
            </w:tcBorders>
            <w:shd w:val="clear" w:color="auto" w:fill="FFFFFF"/>
          </w:tcPr>
          <w:p w14:paraId="302E3EE8" w14:textId="77777777" w:rsidR="00F64741" w:rsidRPr="00592385" w:rsidRDefault="00F64741" w:rsidP="00F64741">
            <w:pPr>
              <w:numPr>
                <w:ilvl w:val="0"/>
                <w:numId w:val="4"/>
              </w:numPr>
              <w:spacing w:after="0" w:line="240" w:lineRule="auto"/>
              <w:ind w:left="128" w:right="97"/>
              <w:jc w:val="both"/>
              <w:rPr>
                <w:rFonts w:cs="Times New Roman"/>
                <w:spacing w:val="-4"/>
                <w:sz w:val="28"/>
                <w:szCs w:val="28"/>
              </w:rPr>
            </w:pPr>
            <w:r w:rsidRPr="00592385">
              <w:rPr>
                <w:rFonts w:cs="Times New Roman"/>
                <w:spacing w:val="-4"/>
                <w:sz w:val="28"/>
                <w:szCs w:val="28"/>
              </w:rPr>
              <w:t xml:space="preserve">- Mục 1: Nên quy định rõ tiêu chí để “người đứng đầu cơ sở” xem xét và quyết định chuyển mẫu, tránh lạm quyền hoặc thiếu nhất quán. </w:t>
            </w:r>
          </w:p>
          <w:p w14:paraId="79300E3D" w14:textId="77777777" w:rsidR="00F64741" w:rsidRPr="00592385" w:rsidRDefault="00F64741" w:rsidP="00F64741">
            <w:pPr>
              <w:spacing w:after="0" w:line="240" w:lineRule="auto"/>
              <w:ind w:left="131" w:right="134"/>
              <w:jc w:val="both"/>
              <w:rPr>
                <w:rFonts w:cs="Times New Roman"/>
                <w:spacing w:val="-4"/>
                <w:sz w:val="28"/>
                <w:szCs w:val="28"/>
              </w:rPr>
            </w:pPr>
          </w:p>
          <w:p w14:paraId="439F30B2" w14:textId="0955816E" w:rsidR="00F64741" w:rsidRPr="00592385" w:rsidRDefault="00F64741" w:rsidP="00F64741">
            <w:pPr>
              <w:spacing w:after="0" w:line="240" w:lineRule="auto"/>
              <w:ind w:left="131" w:right="134"/>
              <w:jc w:val="both"/>
              <w:rPr>
                <w:rFonts w:cs="Times New Roman"/>
                <w:spacing w:val="-4"/>
                <w:sz w:val="28"/>
                <w:szCs w:val="28"/>
              </w:rPr>
            </w:pPr>
          </w:p>
          <w:p w14:paraId="305309AA" w14:textId="77777777" w:rsidR="00592385" w:rsidRPr="00592385" w:rsidRDefault="00592385" w:rsidP="00F64741">
            <w:pPr>
              <w:spacing w:after="0" w:line="240" w:lineRule="auto"/>
              <w:ind w:left="131" w:right="134"/>
              <w:jc w:val="both"/>
              <w:rPr>
                <w:rFonts w:cs="Times New Roman"/>
                <w:spacing w:val="-4"/>
                <w:sz w:val="28"/>
                <w:szCs w:val="28"/>
              </w:rPr>
            </w:pPr>
          </w:p>
          <w:p w14:paraId="4D1C044A" w14:textId="77777777" w:rsidR="00F64741" w:rsidRPr="00592385" w:rsidRDefault="00F64741" w:rsidP="00F64741">
            <w:pPr>
              <w:spacing w:after="0" w:line="240" w:lineRule="auto"/>
              <w:ind w:left="131" w:right="134"/>
              <w:jc w:val="both"/>
              <w:rPr>
                <w:rFonts w:cs="Times New Roman"/>
                <w:spacing w:val="-4"/>
                <w:sz w:val="28"/>
                <w:szCs w:val="28"/>
              </w:rPr>
            </w:pPr>
          </w:p>
          <w:p w14:paraId="46DD6CBD" w14:textId="77777777" w:rsidR="00F64741" w:rsidRPr="00592385" w:rsidRDefault="00F64741" w:rsidP="00F64741">
            <w:pPr>
              <w:numPr>
                <w:ilvl w:val="0"/>
                <w:numId w:val="4"/>
              </w:numPr>
              <w:spacing w:after="0" w:line="240" w:lineRule="auto"/>
              <w:ind w:left="128" w:right="97"/>
              <w:jc w:val="both"/>
              <w:rPr>
                <w:rFonts w:cs="Times New Roman"/>
                <w:spacing w:val="-4"/>
                <w:sz w:val="28"/>
                <w:szCs w:val="28"/>
              </w:rPr>
            </w:pPr>
            <w:r w:rsidRPr="00592385">
              <w:rPr>
                <w:rFonts w:cs="Times New Roman"/>
                <w:spacing w:val="-4"/>
                <w:sz w:val="28"/>
                <w:szCs w:val="28"/>
              </w:rPr>
              <w:lastRenderedPageBreak/>
              <w:t xml:space="preserve">- Mục 6: Bổ sung yêu cầu về mã hóa mẫu (ví dụ: mã số duy nhất) để tránh nhầm lẫn trong quá trình vận chuyển và lưu trữ. Đồng thời, cần quy định trách nhiệm nếu xảy ra mất mát hoặc sai sót. </w:t>
            </w:r>
          </w:p>
          <w:p w14:paraId="37A1710B" w14:textId="77777777" w:rsidR="00F64741" w:rsidRPr="00592385" w:rsidRDefault="00F64741" w:rsidP="00F64741">
            <w:pPr>
              <w:spacing w:after="0" w:line="240" w:lineRule="auto"/>
              <w:ind w:left="131" w:right="134"/>
              <w:jc w:val="both"/>
              <w:rPr>
                <w:rFonts w:cs="Times New Roman"/>
                <w:spacing w:val="-4"/>
                <w:sz w:val="28"/>
                <w:szCs w:val="28"/>
              </w:rPr>
            </w:pPr>
          </w:p>
          <w:p w14:paraId="477A796E" w14:textId="77777777" w:rsidR="00F64741" w:rsidRPr="00592385" w:rsidRDefault="00F64741" w:rsidP="00F64741">
            <w:pPr>
              <w:spacing w:after="0" w:line="240" w:lineRule="auto"/>
              <w:ind w:left="131" w:right="134"/>
              <w:jc w:val="both"/>
              <w:rPr>
                <w:rFonts w:cs="Times New Roman"/>
                <w:spacing w:val="-4"/>
                <w:sz w:val="28"/>
                <w:szCs w:val="28"/>
              </w:rPr>
            </w:pPr>
          </w:p>
          <w:p w14:paraId="409140E9" w14:textId="77777777" w:rsidR="00F64741" w:rsidRPr="00592385" w:rsidRDefault="00F64741" w:rsidP="00F64741">
            <w:pPr>
              <w:spacing w:after="0" w:line="240" w:lineRule="auto"/>
              <w:ind w:left="131" w:right="134"/>
              <w:jc w:val="both"/>
              <w:rPr>
                <w:rFonts w:cs="Times New Roman"/>
                <w:spacing w:val="-4"/>
                <w:sz w:val="28"/>
                <w:szCs w:val="28"/>
              </w:rPr>
            </w:pPr>
          </w:p>
          <w:p w14:paraId="1F73FD38" w14:textId="77777777" w:rsidR="00F64741" w:rsidRPr="00592385" w:rsidRDefault="00F64741" w:rsidP="00F64741">
            <w:pPr>
              <w:spacing w:after="0" w:line="240" w:lineRule="auto"/>
              <w:ind w:left="131" w:right="134"/>
              <w:jc w:val="both"/>
              <w:rPr>
                <w:rFonts w:cs="Times New Roman"/>
                <w:spacing w:val="-4"/>
                <w:sz w:val="28"/>
                <w:szCs w:val="28"/>
              </w:rPr>
            </w:pPr>
          </w:p>
          <w:p w14:paraId="3FC60743" w14:textId="77777777" w:rsidR="00F64741" w:rsidRPr="00592385" w:rsidRDefault="00F64741" w:rsidP="00F64741">
            <w:pPr>
              <w:numPr>
                <w:ilvl w:val="0"/>
                <w:numId w:val="4"/>
              </w:numPr>
              <w:spacing w:after="0" w:line="240" w:lineRule="auto"/>
              <w:ind w:left="128" w:right="97"/>
              <w:jc w:val="both"/>
              <w:rPr>
                <w:rFonts w:cs="Times New Roman"/>
                <w:spacing w:val="-4"/>
                <w:sz w:val="28"/>
                <w:szCs w:val="28"/>
              </w:rPr>
            </w:pPr>
            <w:r w:rsidRPr="00592385">
              <w:rPr>
                <w:rFonts w:cs="Times New Roman"/>
                <w:sz w:val="28"/>
                <w:szCs w:val="28"/>
              </w:rPr>
              <w:t>- Mục 5: Nên nêu rõ tiêu chuẩn kỹ thuật của “thiết bị bảo quản đông lạnh chuyên dụng (như nhiệt độ, thời gian bảo quản tối đa) để đảm bảo chất lượng mẫu.</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F9DDE9C" w14:textId="77777777" w:rsidR="00592385" w:rsidRPr="00592385" w:rsidRDefault="00F64741" w:rsidP="00625FDA">
            <w:pPr>
              <w:numPr>
                <w:ilvl w:val="0"/>
                <w:numId w:val="4"/>
              </w:numPr>
              <w:spacing w:after="0" w:line="240" w:lineRule="auto"/>
              <w:ind w:left="128" w:right="97"/>
              <w:jc w:val="both"/>
              <w:rPr>
                <w:rFonts w:cs="Times New Roman"/>
                <w:sz w:val="28"/>
                <w:szCs w:val="28"/>
              </w:rPr>
            </w:pPr>
            <w:r w:rsidRPr="00592385">
              <w:rPr>
                <w:rFonts w:cs="Times New Roman"/>
                <w:sz w:val="28"/>
                <w:szCs w:val="28"/>
              </w:rPr>
              <w:lastRenderedPageBreak/>
              <w:t>- Đề xuất giữ nguyên như dự thảo, vì: khoản 3 Điều 8 Nghị định đã quy định: “</w:t>
            </w:r>
            <w:r w:rsidRPr="00592385">
              <w:rPr>
                <w:rFonts w:eastAsia="Times New Roman" w:cs="Times New Roman"/>
                <w:sz w:val="28"/>
                <w:szCs w:val="28"/>
              </w:rPr>
              <w:t>Người gửi tinh trùng, gửi noãn, gửi phôi có quyền yêu cầu chuyển tinh trùng, noãn, phôi đang lưu giữ từ cơ sở này sang cơ sở khác</w:t>
            </w:r>
            <w:r w:rsidRPr="00592385">
              <w:rPr>
                <w:rFonts w:cs="Times New Roman"/>
                <w:sz w:val="28"/>
                <w:szCs w:val="28"/>
              </w:rPr>
              <w:t>”. Vì vậy người đứng đầu sẽ ra quyết định cho phép chuyển mẫu</w:t>
            </w:r>
          </w:p>
          <w:p w14:paraId="593BCE5A" w14:textId="32AC8603" w:rsidR="00F64741" w:rsidRPr="00592385" w:rsidRDefault="00F64741" w:rsidP="00625FDA">
            <w:pPr>
              <w:numPr>
                <w:ilvl w:val="0"/>
                <w:numId w:val="4"/>
              </w:numPr>
              <w:spacing w:after="0" w:line="240" w:lineRule="auto"/>
              <w:ind w:left="128" w:right="97"/>
              <w:jc w:val="both"/>
              <w:rPr>
                <w:rFonts w:cs="Times New Roman"/>
                <w:sz w:val="28"/>
                <w:szCs w:val="28"/>
              </w:rPr>
            </w:pPr>
            <w:r w:rsidRPr="00592385">
              <w:rPr>
                <w:rFonts w:cs="Times New Roman"/>
                <w:sz w:val="28"/>
                <w:szCs w:val="28"/>
              </w:rPr>
              <w:lastRenderedPageBreak/>
              <w:t>- Tiếp thu, tuy nhiên Tổ BT đề xuất không đưa nội dung này vào Thông tư mà sẽ nghiên cứu, đưa vào quy trình kỹ thuật</w:t>
            </w:r>
          </w:p>
          <w:p w14:paraId="66684123" w14:textId="77777777" w:rsidR="00F64741" w:rsidRPr="00592385" w:rsidRDefault="00F64741" w:rsidP="00F64741">
            <w:pPr>
              <w:numPr>
                <w:ilvl w:val="0"/>
                <w:numId w:val="4"/>
              </w:numPr>
              <w:spacing w:after="0" w:line="240" w:lineRule="auto"/>
              <w:ind w:left="128" w:right="97"/>
              <w:jc w:val="both"/>
              <w:rPr>
                <w:rFonts w:cs="Times New Roman"/>
                <w:sz w:val="28"/>
                <w:szCs w:val="28"/>
              </w:rPr>
            </w:pPr>
            <w:r w:rsidRPr="00592385">
              <w:rPr>
                <w:rFonts w:cs="Times New Roman"/>
                <w:sz w:val="28"/>
                <w:szCs w:val="28"/>
              </w:rPr>
              <w:t xml:space="preserve">Lưu ý: 1) đã có quy định về giữ bí mật thông tin trong hồ sơ bệnh án (khoản 2 Điều 10 Luật Khám bệnh, chữa bệnh năm 2023); 2) Việc nhầm lẫn, sai sót sẽ được xử lý theo Luật Khám bệnh, chữa bệnh. </w:t>
            </w:r>
          </w:p>
          <w:p w14:paraId="4897D1E0" w14:textId="77777777" w:rsidR="00F64741" w:rsidRPr="00592385" w:rsidRDefault="00F64741" w:rsidP="00F64741">
            <w:pPr>
              <w:numPr>
                <w:ilvl w:val="0"/>
                <w:numId w:val="4"/>
              </w:numPr>
              <w:spacing w:after="0" w:line="240" w:lineRule="auto"/>
              <w:ind w:left="128" w:right="97"/>
              <w:jc w:val="both"/>
              <w:rPr>
                <w:rFonts w:cs="Times New Roman"/>
                <w:sz w:val="28"/>
                <w:szCs w:val="28"/>
              </w:rPr>
            </w:pPr>
            <w:r w:rsidRPr="00592385">
              <w:rPr>
                <w:rFonts w:cs="Times New Roman"/>
                <w:sz w:val="28"/>
                <w:szCs w:val="28"/>
              </w:rPr>
              <w:t xml:space="preserve">- Tiếp thu, tuy nhiên Tổ BT đề xuất không đưa nội dung này vào Thông tư mà sẽ nghiên cứu, đưa vào quy trình kỹ thuật </w:t>
            </w:r>
          </w:p>
        </w:tc>
      </w:tr>
      <w:tr w:rsidR="00F64741" w:rsidRPr="000A6E66" w14:paraId="1C08E8C4"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4E64A09" w14:textId="77777777" w:rsidR="00F64741" w:rsidRPr="00BB52F9" w:rsidRDefault="00F64741" w:rsidP="00F64741">
            <w:pPr>
              <w:spacing w:after="0" w:line="240" w:lineRule="auto"/>
              <w:rPr>
                <w:rFonts w:cs="Times New Roman"/>
                <w:bCs/>
                <w:sz w:val="28"/>
                <w:szCs w:val="28"/>
              </w:rPr>
            </w:pPr>
            <w:r w:rsidRPr="00B5193B">
              <w:rPr>
                <w:rFonts w:cs="Times New Roman"/>
                <w:b/>
                <w:sz w:val="28"/>
                <w:szCs w:val="28"/>
              </w:rPr>
              <w:lastRenderedPageBreak/>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71B32404" w14:textId="77777777"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Sản Nhi Quảng Ninh </w:t>
            </w:r>
          </w:p>
        </w:tc>
        <w:tc>
          <w:tcPr>
            <w:tcW w:w="2144" w:type="pct"/>
            <w:tcBorders>
              <w:top w:val="single" w:sz="4" w:space="0" w:color="auto"/>
              <w:left w:val="single" w:sz="4" w:space="0" w:color="auto"/>
              <w:bottom w:val="single" w:sz="4" w:space="0" w:color="auto"/>
            </w:tcBorders>
            <w:shd w:val="clear" w:color="auto" w:fill="FFFFFF"/>
          </w:tcPr>
          <w:p w14:paraId="0079AB1D" w14:textId="77777777" w:rsidR="00F64741" w:rsidRPr="00946E58" w:rsidRDefault="00F64741" w:rsidP="00F64741">
            <w:pPr>
              <w:spacing w:after="0" w:line="240" w:lineRule="auto"/>
              <w:ind w:left="128" w:right="97"/>
              <w:jc w:val="both"/>
              <w:rPr>
                <w:rFonts w:cs="Times New Roman"/>
                <w:sz w:val="28"/>
                <w:szCs w:val="28"/>
              </w:rPr>
            </w:pPr>
            <w:r w:rsidRPr="00946E58">
              <w:rPr>
                <w:rFonts w:cs="Times New Roman"/>
                <w:sz w:val="28"/>
                <w:szCs w:val="28"/>
              </w:rPr>
              <w:t>Khoản 2: Việc chuyển mẫu phải được sự đồng ý bằng văn bản của người sở hữu mẫu và do người sở hữu mẫu chi trả.</w:t>
            </w:r>
          </w:p>
          <w:p w14:paraId="56A61C2D" w14:textId="77777777" w:rsidR="00F64741" w:rsidRPr="00946E58" w:rsidRDefault="00F64741" w:rsidP="00F64741">
            <w:pPr>
              <w:spacing w:after="0" w:line="240" w:lineRule="auto"/>
              <w:ind w:left="128" w:right="97"/>
              <w:jc w:val="both"/>
              <w:rPr>
                <w:rFonts w:cs="Times New Roman"/>
                <w:sz w:val="28"/>
                <w:szCs w:val="28"/>
              </w:rPr>
            </w:pPr>
            <w:r w:rsidRPr="00946E58">
              <w:rPr>
                <w:rFonts w:cs="Times New Roman"/>
                <w:sz w:val="28"/>
                <w:szCs w:val="28"/>
              </w:rPr>
              <w:t>* Cần ghi rõ nội dung: Người sở hữu mẫu chi trả: chi phí vận chuyển hay chi trả những chi phí gì? Khoảng cách địa lý và chi phí.</w:t>
            </w:r>
          </w:p>
          <w:p w14:paraId="3D93BD5F" w14:textId="77777777" w:rsidR="00F64741" w:rsidRPr="00946E58" w:rsidRDefault="00F64741" w:rsidP="00F64741">
            <w:pPr>
              <w:spacing w:after="0" w:line="240" w:lineRule="auto"/>
              <w:ind w:left="128" w:right="97"/>
              <w:jc w:val="both"/>
              <w:rPr>
                <w:rFonts w:cs="Times New Roman"/>
                <w:sz w:val="28"/>
                <w:szCs w:val="28"/>
              </w:rPr>
            </w:pPr>
            <w:r w:rsidRPr="00946E58">
              <w:rPr>
                <w:rFonts w:cs="Times New Roman"/>
                <w:sz w:val="28"/>
                <w:szCs w:val="28"/>
              </w:rPr>
              <w:t>→ Các mẫu văn bản:</w:t>
            </w:r>
          </w:p>
          <w:p w14:paraId="67D4AE57" w14:textId="26A4A0BD" w:rsidR="00F64741" w:rsidRPr="00946E58" w:rsidRDefault="00534218" w:rsidP="00F64741">
            <w:pPr>
              <w:numPr>
                <w:ilvl w:val="0"/>
                <w:numId w:val="8"/>
              </w:numPr>
              <w:spacing w:after="0" w:line="240" w:lineRule="auto"/>
              <w:ind w:left="128" w:right="97"/>
              <w:jc w:val="both"/>
              <w:rPr>
                <w:rFonts w:cs="Times New Roman"/>
                <w:sz w:val="28"/>
                <w:szCs w:val="28"/>
              </w:rPr>
            </w:pPr>
            <w:r>
              <w:rPr>
                <w:rFonts w:cs="Times New Roman"/>
                <w:sz w:val="28"/>
                <w:szCs w:val="28"/>
              </w:rPr>
              <w:t xml:space="preserve">  + </w:t>
            </w:r>
            <w:r w:rsidR="00F64741" w:rsidRPr="00946E58">
              <w:rPr>
                <w:rFonts w:cs="Times New Roman"/>
                <w:sz w:val="28"/>
                <w:szCs w:val="28"/>
              </w:rPr>
              <w:t>Văn bản của người sở hữu mẫu.</w:t>
            </w:r>
          </w:p>
          <w:p w14:paraId="65312EB9" w14:textId="7096A874" w:rsidR="00F64741" w:rsidRPr="00946E58" w:rsidRDefault="00534218" w:rsidP="00F64741">
            <w:pPr>
              <w:numPr>
                <w:ilvl w:val="0"/>
                <w:numId w:val="8"/>
              </w:numPr>
              <w:spacing w:after="0" w:line="240" w:lineRule="auto"/>
              <w:ind w:left="128" w:right="97"/>
              <w:jc w:val="both"/>
              <w:rPr>
                <w:rFonts w:cs="Times New Roman"/>
                <w:sz w:val="28"/>
                <w:szCs w:val="28"/>
              </w:rPr>
            </w:pPr>
            <w:r>
              <w:rPr>
                <w:rFonts w:cs="Times New Roman"/>
                <w:sz w:val="28"/>
                <w:szCs w:val="28"/>
              </w:rPr>
              <w:t xml:space="preserve">  + </w:t>
            </w:r>
            <w:r w:rsidR="00F64741" w:rsidRPr="00946E58">
              <w:rPr>
                <w:rFonts w:cs="Times New Roman"/>
                <w:sz w:val="28"/>
                <w:szCs w:val="28"/>
              </w:rPr>
              <w:t>Văn bản đồng ý nhận mẫu.</w:t>
            </w:r>
          </w:p>
          <w:p w14:paraId="2ADA575C" w14:textId="1057FD34" w:rsidR="00F64741" w:rsidRPr="00946E58" w:rsidRDefault="00534218" w:rsidP="00F64741">
            <w:pPr>
              <w:numPr>
                <w:ilvl w:val="0"/>
                <w:numId w:val="8"/>
              </w:numPr>
              <w:spacing w:after="0" w:line="240" w:lineRule="auto"/>
              <w:ind w:left="128" w:right="97"/>
              <w:jc w:val="both"/>
              <w:rPr>
                <w:rFonts w:cs="Times New Roman"/>
                <w:sz w:val="28"/>
                <w:szCs w:val="28"/>
              </w:rPr>
            </w:pPr>
            <w:r>
              <w:rPr>
                <w:rFonts w:cs="Times New Roman"/>
                <w:sz w:val="28"/>
                <w:szCs w:val="28"/>
              </w:rPr>
              <w:t xml:space="preserve">  + </w:t>
            </w:r>
            <w:r w:rsidR="00F64741" w:rsidRPr="00946E58">
              <w:rPr>
                <w:rFonts w:cs="Times New Roman"/>
                <w:sz w:val="28"/>
                <w:szCs w:val="28"/>
              </w:rPr>
              <w:t>Văn bản đồng ý giao mẫu.</w:t>
            </w:r>
          </w:p>
          <w:p w14:paraId="15562A55" w14:textId="3C15690E" w:rsidR="00F64741" w:rsidRPr="00946E58" w:rsidRDefault="00534218" w:rsidP="00F64741">
            <w:pPr>
              <w:numPr>
                <w:ilvl w:val="0"/>
                <w:numId w:val="8"/>
              </w:numPr>
              <w:spacing w:after="0" w:line="240" w:lineRule="auto"/>
              <w:ind w:left="128" w:right="97"/>
              <w:jc w:val="both"/>
              <w:rPr>
                <w:rFonts w:cs="Times New Roman"/>
                <w:sz w:val="28"/>
                <w:szCs w:val="28"/>
              </w:rPr>
            </w:pPr>
            <w:r>
              <w:rPr>
                <w:rFonts w:cs="Times New Roman"/>
                <w:sz w:val="28"/>
                <w:szCs w:val="28"/>
              </w:rPr>
              <w:t xml:space="preserve">  + </w:t>
            </w:r>
            <w:r w:rsidR="00F64741" w:rsidRPr="00946E58">
              <w:rPr>
                <w:rFonts w:cs="Times New Roman"/>
                <w:sz w:val="28"/>
                <w:szCs w:val="28"/>
              </w:rPr>
              <w:t>Tóm tắt quá trình điều trị.</w:t>
            </w:r>
          </w:p>
          <w:p w14:paraId="25A2C46A" w14:textId="203682F9" w:rsidR="00F64741" w:rsidRPr="00946E58" w:rsidRDefault="00534218" w:rsidP="00534218">
            <w:pPr>
              <w:numPr>
                <w:ilvl w:val="0"/>
                <w:numId w:val="9"/>
              </w:numPr>
              <w:spacing w:after="0" w:line="240" w:lineRule="auto"/>
              <w:ind w:left="128" w:right="97"/>
              <w:jc w:val="both"/>
              <w:rPr>
                <w:rFonts w:cs="Times New Roman"/>
                <w:sz w:val="28"/>
                <w:szCs w:val="28"/>
              </w:rPr>
            </w:pPr>
            <w:r>
              <w:rPr>
                <w:rFonts w:cs="Times New Roman"/>
                <w:sz w:val="28"/>
                <w:szCs w:val="28"/>
              </w:rPr>
              <w:t xml:space="preserve">  + </w:t>
            </w:r>
            <w:r w:rsidR="00F64741" w:rsidRPr="00946E58">
              <w:rPr>
                <w:rFonts w:cs="Times New Roman"/>
                <w:sz w:val="28"/>
                <w:szCs w:val="28"/>
              </w:rPr>
              <w:t xml:space="preserve">Quy trình chuyển mẫu (tiếp nhận văn bản, tiếp nhận mẫu và chuyển mẫu) cần được quy định và đồng thuận giữa các đơn vị hỗ trợ sinh sản (không gây khó hiểu, phiền hà cho các bên)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055DF8F" w14:textId="77777777" w:rsidR="00F64741" w:rsidRDefault="00F64741" w:rsidP="00F64741">
            <w:pPr>
              <w:spacing w:after="0" w:line="240" w:lineRule="auto"/>
              <w:ind w:left="128" w:right="97"/>
              <w:jc w:val="both"/>
              <w:rPr>
                <w:rFonts w:cs="Times New Roman"/>
                <w:sz w:val="28"/>
                <w:szCs w:val="28"/>
              </w:rPr>
            </w:pPr>
          </w:p>
          <w:p w14:paraId="296E74F9" w14:textId="77777777" w:rsidR="00F64741" w:rsidRDefault="00F64741" w:rsidP="00F64741">
            <w:pPr>
              <w:spacing w:after="0" w:line="240" w:lineRule="auto"/>
              <w:ind w:left="128" w:right="97"/>
              <w:jc w:val="both"/>
              <w:rPr>
                <w:rFonts w:cs="Times New Roman"/>
                <w:sz w:val="28"/>
                <w:szCs w:val="28"/>
              </w:rPr>
            </w:pPr>
          </w:p>
          <w:p w14:paraId="0D8A5066" w14:textId="77777777" w:rsidR="00F64741" w:rsidRDefault="00F64741" w:rsidP="00F64741">
            <w:pPr>
              <w:spacing w:after="0" w:line="240" w:lineRule="auto"/>
              <w:ind w:left="128" w:right="97"/>
              <w:jc w:val="both"/>
              <w:rPr>
                <w:rFonts w:cs="Times New Roman"/>
                <w:sz w:val="28"/>
                <w:szCs w:val="28"/>
              </w:rPr>
            </w:pPr>
          </w:p>
          <w:p w14:paraId="0E3B07AA"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Đề xuất không tiếp thu ý kiến này, vì: mức phí là do cơ sở khám bệnh chữa bệnh đề xuất và trình cấp có thẩm quyền phê duyệt, ban hành</w:t>
            </w:r>
          </w:p>
          <w:p w14:paraId="09A1B77D" w14:textId="3D9CEDEE" w:rsidR="00F64741" w:rsidRPr="000A6E66" w:rsidRDefault="00F64741" w:rsidP="00186D91">
            <w:pPr>
              <w:spacing w:after="0" w:line="240" w:lineRule="auto"/>
              <w:ind w:left="128" w:right="97"/>
              <w:jc w:val="both"/>
              <w:rPr>
                <w:rFonts w:cs="Times New Roman"/>
                <w:sz w:val="28"/>
                <w:szCs w:val="28"/>
              </w:rPr>
            </w:pPr>
            <w:r>
              <w:rPr>
                <w:rFonts w:cs="Times New Roman"/>
                <w:sz w:val="28"/>
                <w:szCs w:val="28"/>
              </w:rPr>
              <w:t xml:space="preserve">- Tiếp thu, Tổ BT </w:t>
            </w:r>
            <w:r w:rsidR="00186D91">
              <w:rPr>
                <w:rFonts w:cs="Times New Roman"/>
                <w:sz w:val="28"/>
                <w:szCs w:val="28"/>
              </w:rPr>
              <w:t>đã bổ sung các mẫu</w:t>
            </w:r>
          </w:p>
        </w:tc>
      </w:tr>
      <w:tr w:rsidR="00F64741" w:rsidRPr="000A6E66" w14:paraId="5D8B6339"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5841A7A5" w14:textId="77777777" w:rsidR="00F64741" w:rsidRPr="00BB52F9" w:rsidRDefault="00F64741" w:rsidP="00F64741">
            <w:pPr>
              <w:spacing w:after="0" w:line="240" w:lineRule="auto"/>
              <w:rPr>
                <w:rFonts w:cs="Times New Roman"/>
                <w:bCs/>
                <w:sz w:val="28"/>
                <w:szCs w:val="28"/>
              </w:rPr>
            </w:pPr>
            <w:r w:rsidRPr="00B5193B">
              <w:rPr>
                <w:rFonts w:cs="Times New Roman"/>
                <w:b/>
                <w:sz w:val="28"/>
                <w:szCs w:val="28"/>
              </w:rPr>
              <w:lastRenderedPageBreak/>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9C93E41" w14:textId="77777777" w:rsidR="00F64741" w:rsidRDefault="00F64741" w:rsidP="00F64741">
            <w:pPr>
              <w:spacing w:after="0" w:line="240" w:lineRule="auto"/>
              <w:ind w:left="132" w:right="132"/>
              <w:rPr>
                <w:rFonts w:cs="Times New Roman"/>
                <w:bCs/>
                <w:sz w:val="28"/>
                <w:szCs w:val="28"/>
              </w:rPr>
            </w:pPr>
            <w:r w:rsidRPr="000E2B4C">
              <w:rPr>
                <w:rFonts w:cs="Times New Roman"/>
                <w:bCs/>
                <w:sz w:val="28"/>
                <w:szCs w:val="28"/>
              </w:rPr>
              <w:t>Bệnh viện Đại học Y Hà Nội</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6866313B" w14:textId="77777777" w:rsidR="00F64741" w:rsidRPr="0044476D" w:rsidRDefault="00F64741" w:rsidP="00F64741">
            <w:pPr>
              <w:spacing w:after="0" w:line="240" w:lineRule="auto"/>
              <w:ind w:left="131" w:right="135"/>
              <w:jc w:val="both"/>
              <w:textAlignment w:val="baseline"/>
              <w:rPr>
                <w:bCs/>
                <w:spacing w:val="-4"/>
                <w:sz w:val="28"/>
                <w:szCs w:val="28"/>
              </w:rPr>
            </w:pPr>
            <w:r w:rsidRPr="0044476D">
              <w:rPr>
                <w:b/>
                <w:bCs/>
                <w:spacing w:val="-4"/>
                <w:sz w:val="28"/>
                <w:szCs w:val="28"/>
              </w:rPr>
              <w:t xml:space="preserve">Khoản 2. </w:t>
            </w:r>
            <w:r w:rsidRPr="0044476D">
              <w:rPr>
                <w:bCs/>
                <w:spacing w:val="-4"/>
                <w:sz w:val="28"/>
                <w:szCs w:val="28"/>
              </w:rPr>
              <w:t>Việc chuyển mẫu phải được sự đồng ý bằng văn bản của người sở hữu mẫu và do người sở hữu mẫu chi trả.</w:t>
            </w:r>
          </w:p>
          <w:p w14:paraId="337B9AAC" w14:textId="77777777" w:rsidR="00F64741" w:rsidRPr="0044476D" w:rsidRDefault="00F64741" w:rsidP="00F64741">
            <w:pPr>
              <w:numPr>
                <w:ilvl w:val="0"/>
                <w:numId w:val="4"/>
              </w:numPr>
              <w:spacing w:after="0" w:line="240" w:lineRule="auto"/>
              <w:ind w:right="135"/>
              <w:jc w:val="both"/>
              <w:textAlignment w:val="baseline"/>
              <w:rPr>
                <w:bCs/>
                <w:spacing w:val="-4"/>
                <w:sz w:val="28"/>
                <w:szCs w:val="28"/>
              </w:rPr>
            </w:pPr>
            <w:r w:rsidRPr="0044476D">
              <w:rPr>
                <w:b/>
                <w:bCs/>
                <w:spacing w:val="-4"/>
                <w:sz w:val="28"/>
                <w:szCs w:val="28"/>
              </w:rPr>
              <w:t>Góp ý:</w:t>
            </w:r>
            <w:r w:rsidRPr="0044476D">
              <w:rPr>
                <w:bCs/>
                <w:spacing w:val="-4"/>
                <w:sz w:val="28"/>
                <w:szCs w:val="28"/>
              </w:rPr>
              <w:t xml:space="preserve"> Cần ban hành mẫu văn bản để thống nhất giữa các Bệnh viện.</w:t>
            </w:r>
          </w:p>
          <w:p w14:paraId="27E98417" w14:textId="77777777" w:rsidR="00F64741" w:rsidRPr="0044476D" w:rsidRDefault="00F64741" w:rsidP="00F64741">
            <w:pPr>
              <w:spacing w:after="0" w:line="240" w:lineRule="auto"/>
              <w:ind w:left="131" w:right="135"/>
              <w:jc w:val="both"/>
              <w:textAlignment w:val="baseline"/>
              <w:rPr>
                <w:bCs/>
                <w:spacing w:val="-4"/>
                <w:sz w:val="28"/>
                <w:szCs w:val="28"/>
              </w:rPr>
            </w:pPr>
            <w:r w:rsidRPr="0044476D">
              <w:rPr>
                <w:b/>
                <w:bCs/>
                <w:spacing w:val="-4"/>
                <w:sz w:val="28"/>
                <w:szCs w:val="28"/>
              </w:rPr>
              <w:t>Khoản 3.</w:t>
            </w:r>
            <w:r w:rsidRPr="0044476D">
              <w:rPr>
                <w:bCs/>
                <w:spacing w:val="-4"/>
                <w:sz w:val="28"/>
                <w:szCs w:val="28"/>
              </w:rPr>
              <w:t xml:space="preserve"> Cơ sở nhận mẫu phải có văn bản đồng ý nhận mẫu, cơ sở giao mẫu phải có văn bản đồng ý giao mẫu.</w:t>
            </w:r>
          </w:p>
          <w:p w14:paraId="447D2465" w14:textId="77777777" w:rsidR="00F64741" w:rsidRPr="0044476D" w:rsidRDefault="00F64741" w:rsidP="00F64741">
            <w:pPr>
              <w:numPr>
                <w:ilvl w:val="0"/>
                <w:numId w:val="4"/>
              </w:numPr>
              <w:spacing w:after="0" w:line="240" w:lineRule="auto"/>
              <w:ind w:right="135"/>
              <w:jc w:val="both"/>
              <w:textAlignment w:val="baseline"/>
              <w:rPr>
                <w:bCs/>
                <w:spacing w:val="-4"/>
                <w:sz w:val="28"/>
                <w:szCs w:val="28"/>
              </w:rPr>
            </w:pPr>
            <w:r w:rsidRPr="0044476D">
              <w:rPr>
                <w:b/>
                <w:bCs/>
                <w:spacing w:val="-4"/>
                <w:sz w:val="28"/>
                <w:szCs w:val="28"/>
              </w:rPr>
              <w:t>Góp ý:</w:t>
            </w:r>
            <w:r w:rsidRPr="0044476D">
              <w:rPr>
                <w:bCs/>
                <w:spacing w:val="-4"/>
                <w:sz w:val="28"/>
                <w:szCs w:val="28"/>
              </w:rPr>
              <w:t xml:space="preserve"> Cần ban hành mẫu văn bản để thống nhất giữa các Bệnh viện.</w:t>
            </w:r>
          </w:p>
          <w:p w14:paraId="0FEA1FD2" w14:textId="77777777" w:rsidR="00F64741" w:rsidRPr="0044476D" w:rsidRDefault="00F64741" w:rsidP="00F64741">
            <w:pPr>
              <w:spacing w:after="0" w:line="240" w:lineRule="auto"/>
              <w:ind w:left="131" w:right="135"/>
              <w:jc w:val="both"/>
              <w:textAlignment w:val="baseline"/>
              <w:rPr>
                <w:bCs/>
                <w:spacing w:val="-4"/>
                <w:sz w:val="28"/>
                <w:szCs w:val="28"/>
              </w:rPr>
            </w:pPr>
            <w:r w:rsidRPr="0044476D">
              <w:rPr>
                <w:b/>
                <w:bCs/>
                <w:spacing w:val="-4"/>
                <w:sz w:val="28"/>
                <w:szCs w:val="28"/>
              </w:rPr>
              <w:t xml:space="preserve">Khoản 5. </w:t>
            </w:r>
            <w:r w:rsidRPr="0044476D">
              <w:rPr>
                <w:bCs/>
                <w:spacing w:val="-4"/>
                <w:sz w:val="28"/>
                <w:szCs w:val="28"/>
              </w:rPr>
              <w:t>Mẫu trong quá trình vận chuyển cần được bảo quản trong thiết bị bảo quản đông lạnh chuyên dụng.</w:t>
            </w:r>
          </w:p>
          <w:p w14:paraId="23D368B3" w14:textId="77777777" w:rsidR="00F64741" w:rsidRPr="0044476D" w:rsidRDefault="00F64741" w:rsidP="00F64741">
            <w:pPr>
              <w:numPr>
                <w:ilvl w:val="0"/>
                <w:numId w:val="4"/>
              </w:numPr>
              <w:spacing w:after="0" w:line="240" w:lineRule="auto"/>
              <w:ind w:right="135"/>
              <w:jc w:val="both"/>
              <w:textAlignment w:val="baseline"/>
              <w:rPr>
                <w:b/>
                <w:bCs/>
                <w:spacing w:val="-4"/>
                <w:sz w:val="28"/>
                <w:szCs w:val="28"/>
              </w:rPr>
            </w:pPr>
            <w:r w:rsidRPr="0044476D">
              <w:rPr>
                <w:b/>
                <w:bCs/>
                <w:spacing w:val="-4"/>
                <w:sz w:val="28"/>
                <w:szCs w:val="28"/>
              </w:rPr>
              <w:t xml:space="preserve">Góp ý: </w:t>
            </w:r>
            <w:r w:rsidRPr="0044476D">
              <w:rPr>
                <w:bCs/>
                <w:spacing w:val="-4"/>
                <w:sz w:val="28"/>
                <w:szCs w:val="28"/>
              </w:rPr>
              <w:t>Cần phải có tiêu chuẩn bảo quản mẫu cụ thể.</w:t>
            </w:r>
          </w:p>
          <w:p w14:paraId="0064515B" w14:textId="77777777" w:rsidR="00F64741" w:rsidRPr="0044476D" w:rsidRDefault="00F64741" w:rsidP="00F64741">
            <w:pPr>
              <w:spacing w:after="0" w:line="240" w:lineRule="auto"/>
              <w:ind w:left="131" w:right="135"/>
              <w:jc w:val="both"/>
              <w:textAlignment w:val="baseline"/>
              <w:rPr>
                <w:bCs/>
                <w:spacing w:val="-4"/>
                <w:sz w:val="28"/>
                <w:szCs w:val="28"/>
              </w:rPr>
            </w:pPr>
            <w:r w:rsidRPr="0044476D">
              <w:rPr>
                <w:b/>
                <w:bCs/>
                <w:spacing w:val="-4"/>
                <w:sz w:val="28"/>
                <w:szCs w:val="28"/>
              </w:rPr>
              <w:t>Khoản</w:t>
            </w:r>
            <w:r w:rsidRPr="0044476D">
              <w:rPr>
                <w:b/>
                <w:bCs/>
                <w:spacing w:val="-4"/>
                <w:sz w:val="28"/>
                <w:szCs w:val="28"/>
                <w:lang w:val="vi-VN"/>
              </w:rPr>
              <w:t xml:space="preserve"> </w:t>
            </w:r>
            <w:r w:rsidRPr="0044476D">
              <w:rPr>
                <w:b/>
                <w:bCs/>
                <w:spacing w:val="-4"/>
                <w:sz w:val="28"/>
                <w:szCs w:val="28"/>
              </w:rPr>
              <w:t>6.</w:t>
            </w:r>
            <w:r w:rsidRPr="0044476D">
              <w:rPr>
                <w:bCs/>
                <w:spacing w:val="-4"/>
                <w:sz w:val="28"/>
                <w:szCs w:val="28"/>
              </w:rPr>
              <w:t xml:space="preserve"> Mẫu phải được bàn giao giữa hai cơ sở lưu giữ và kèm theo các giấy tờ: </w:t>
            </w:r>
          </w:p>
          <w:p w14:paraId="2391B79F" w14:textId="77777777" w:rsidR="00F64741" w:rsidRPr="0044476D" w:rsidRDefault="00F64741" w:rsidP="00F64741">
            <w:pPr>
              <w:numPr>
                <w:ilvl w:val="0"/>
                <w:numId w:val="5"/>
              </w:numPr>
              <w:spacing w:after="0" w:line="240" w:lineRule="auto"/>
              <w:ind w:right="135"/>
              <w:jc w:val="both"/>
              <w:textAlignment w:val="baseline"/>
              <w:rPr>
                <w:bCs/>
                <w:spacing w:val="-4"/>
                <w:sz w:val="28"/>
                <w:szCs w:val="28"/>
                <w:lang w:val="vi-VN"/>
              </w:rPr>
            </w:pPr>
            <w:r w:rsidRPr="0044476D">
              <w:rPr>
                <w:bCs/>
                <w:spacing w:val="-4"/>
                <w:sz w:val="28"/>
                <w:szCs w:val="28"/>
              </w:rPr>
              <w:t>Bản tóm tắt hồ sơ bệnh án có đầy đủ thông tin: họ tên và số thẻ căn cước hoặc giấy tờ tùy thân hợp lệ có số định danh cá nhân hoặc hộ chiếu của người gửi mẫu; tóm tắt quá trình điều trị; thông tin mẫu trữ gồm số lượng và chất lượng mẫu lưu giữ, phương pháp lưu giữ, ngày lưu giữ, nguồn gốc mẫu.</w:t>
            </w:r>
          </w:p>
          <w:p w14:paraId="283E2502" w14:textId="59CF0C52" w:rsidR="00F64741" w:rsidRPr="0044476D" w:rsidRDefault="00F64741" w:rsidP="00F64741">
            <w:pPr>
              <w:numPr>
                <w:ilvl w:val="0"/>
                <w:numId w:val="4"/>
              </w:numPr>
              <w:spacing w:after="0" w:line="240" w:lineRule="auto"/>
              <w:ind w:left="435" w:right="135" w:hanging="283"/>
              <w:jc w:val="both"/>
              <w:textAlignment w:val="baseline"/>
              <w:rPr>
                <w:bCs/>
                <w:spacing w:val="-4"/>
                <w:sz w:val="28"/>
                <w:szCs w:val="28"/>
                <w:lang w:val="vi-VN"/>
              </w:rPr>
            </w:pPr>
            <w:r w:rsidRPr="0044476D">
              <w:rPr>
                <w:b/>
                <w:bCs/>
                <w:spacing w:val="-4"/>
                <w:sz w:val="28"/>
                <w:szCs w:val="28"/>
                <w:lang w:val="vi-VN"/>
              </w:rPr>
              <w:t>Góp ý:</w:t>
            </w:r>
            <w:r w:rsidRPr="0044476D">
              <w:rPr>
                <w:bCs/>
                <w:spacing w:val="-4"/>
                <w:sz w:val="28"/>
                <w:szCs w:val="28"/>
                <w:lang w:val="vi-VN"/>
              </w:rPr>
              <w:t xml:space="preserve"> Trường hợp giao và nhận mẫu phôi cần bổ sung bản sao hợp lệ giấy đăng ký kết hôn của 2 vợ chồng tại thời điểm </w:t>
            </w:r>
            <w:r w:rsidRPr="0044476D">
              <w:rPr>
                <w:bCs/>
                <w:spacing w:val="-4"/>
                <w:sz w:val="28"/>
                <w:szCs w:val="28"/>
              </w:rPr>
              <w:t>tạo phôi (nếu chuyển mẫu phôi)</w:t>
            </w:r>
            <w:r w:rsidRPr="0044476D">
              <w:rPr>
                <w:bCs/>
                <w:spacing w:val="-4"/>
                <w:sz w:val="28"/>
                <w:szCs w:val="28"/>
                <w:lang w:val="vi-VN"/>
              </w:rPr>
              <w:t>.</w:t>
            </w:r>
          </w:p>
          <w:p w14:paraId="731E8235" w14:textId="77777777" w:rsidR="00F64741" w:rsidRPr="0044476D" w:rsidRDefault="00F64741" w:rsidP="00F64741">
            <w:pPr>
              <w:numPr>
                <w:ilvl w:val="0"/>
                <w:numId w:val="5"/>
              </w:numPr>
              <w:spacing w:after="0" w:line="240" w:lineRule="auto"/>
              <w:ind w:right="135"/>
              <w:jc w:val="both"/>
              <w:textAlignment w:val="baseline"/>
              <w:rPr>
                <w:bCs/>
                <w:spacing w:val="-4"/>
                <w:sz w:val="28"/>
                <w:szCs w:val="28"/>
              </w:rPr>
            </w:pPr>
            <w:r w:rsidRPr="0044476D">
              <w:rPr>
                <w:bCs/>
                <w:spacing w:val="-4"/>
                <w:sz w:val="28"/>
                <w:szCs w:val="28"/>
              </w:rPr>
              <w:t>Biên bản bàn giao mẫu có đầy đủ thông tin: họ tên và chữ ký của nhân viên y tế giao mẫu và nhận mẫu, xác nhận của cơ sở nhận mẫu.</w:t>
            </w:r>
          </w:p>
          <w:p w14:paraId="5B7CF985" w14:textId="2A60C641" w:rsidR="00F64741" w:rsidRPr="0044476D" w:rsidRDefault="00F64741" w:rsidP="005F60E2">
            <w:pPr>
              <w:numPr>
                <w:ilvl w:val="0"/>
                <w:numId w:val="4"/>
              </w:numPr>
              <w:spacing w:after="0" w:line="240" w:lineRule="auto"/>
              <w:ind w:left="435" w:right="135" w:hanging="283"/>
              <w:jc w:val="both"/>
              <w:textAlignment w:val="baseline"/>
              <w:rPr>
                <w:b/>
                <w:bCs/>
                <w:spacing w:val="-4"/>
                <w:sz w:val="28"/>
                <w:szCs w:val="28"/>
              </w:rPr>
            </w:pPr>
            <w:r w:rsidRPr="0044476D">
              <w:rPr>
                <w:b/>
                <w:bCs/>
                <w:spacing w:val="-4"/>
                <w:sz w:val="28"/>
                <w:szCs w:val="28"/>
              </w:rPr>
              <w:lastRenderedPageBreak/>
              <w:t xml:space="preserve">Góp ý: </w:t>
            </w:r>
            <w:r w:rsidRPr="0044476D">
              <w:rPr>
                <w:bCs/>
                <w:spacing w:val="-4"/>
                <w:sz w:val="28"/>
                <w:szCs w:val="28"/>
              </w:rPr>
              <w:t>Cần ban hành mẫu văn bản để thống nhất giữa các Bệnh viện.</w:t>
            </w:r>
          </w:p>
          <w:p w14:paraId="748AB7F4" w14:textId="77777777" w:rsidR="00F64741" w:rsidRPr="0044476D" w:rsidRDefault="00F64741" w:rsidP="00F64741">
            <w:pPr>
              <w:numPr>
                <w:ilvl w:val="0"/>
                <w:numId w:val="5"/>
              </w:numPr>
              <w:spacing w:after="0" w:line="240" w:lineRule="auto"/>
              <w:ind w:right="135"/>
              <w:jc w:val="both"/>
              <w:textAlignment w:val="baseline"/>
              <w:rPr>
                <w:bCs/>
                <w:spacing w:val="-4"/>
                <w:sz w:val="28"/>
                <w:szCs w:val="28"/>
              </w:rPr>
            </w:pPr>
            <w:r w:rsidRPr="0044476D">
              <w:rPr>
                <w:bCs/>
                <w:spacing w:val="-4"/>
                <w:sz w:val="28"/>
                <w:szCs w:val="28"/>
              </w:rPr>
              <w:t>Bản sao Phiếu lưu trữ phôi của bệnh nhân.</w:t>
            </w:r>
          </w:p>
          <w:p w14:paraId="08C00F98" w14:textId="12A847EB" w:rsidR="00F64741" w:rsidRPr="0044476D" w:rsidRDefault="00F64741" w:rsidP="00F64741">
            <w:pPr>
              <w:numPr>
                <w:ilvl w:val="0"/>
                <w:numId w:val="4"/>
              </w:numPr>
              <w:spacing w:after="0" w:line="240" w:lineRule="auto"/>
              <w:ind w:left="435" w:right="135" w:hanging="283"/>
              <w:jc w:val="both"/>
              <w:textAlignment w:val="baseline"/>
              <w:rPr>
                <w:bCs/>
                <w:spacing w:val="-4"/>
                <w:sz w:val="28"/>
                <w:szCs w:val="28"/>
              </w:rPr>
            </w:pPr>
            <w:r w:rsidRPr="0044476D">
              <w:rPr>
                <w:b/>
                <w:bCs/>
                <w:spacing w:val="-4"/>
                <w:sz w:val="28"/>
                <w:szCs w:val="28"/>
              </w:rPr>
              <w:t xml:space="preserve">Góp ý: </w:t>
            </w:r>
            <w:r w:rsidRPr="0044476D">
              <w:rPr>
                <w:bCs/>
                <w:spacing w:val="-4"/>
                <w:sz w:val="28"/>
                <w:szCs w:val="28"/>
              </w:rPr>
              <w:t>Cần ban hành mẫu văn bản để thống nhất giữa các Bệnh viện.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B22E8C0" w14:textId="77777777" w:rsidR="00F64741" w:rsidRPr="0044476D" w:rsidRDefault="00F64741" w:rsidP="00F64741">
            <w:pPr>
              <w:spacing w:after="0" w:line="240" w:lineRule="auto"/>
              <w:ind w:left="128" w:right="97"/>
              <w:jc w:val="both"/>
              <w:rPr>
                <w:rFonts w:cs="Times New Roman"/>
                <w:sz w:val="28"/>
                <w:szCs w:val="28"/>
              </w:rPr>
            </w:pPr>
          </w:p>
          <w:p w14:paraId="1547DFE0" w14:textId="77777777" w:rsidR="00F64741" w:rsidRPr="0044476D" w:rsidRDefault="00F64741" w:rsidP="00F64741">
            <w:pPr>
              <w:spacing w:after="0" w:line="240" w:lineRule="auto"/>
              <w:ind w:left="128" w:right="97"/>
              <w:jc w:val="both"/>
              <w:rPr>
                <w:rFonts w:cs="Times New Roman"/>
                <w:sz w:val="28"/>
                <w:szCs w:val="28"/>
              </w:rPr>
            </w:pPr>
          </w:p>
          <w:p w14:paraId="55A68899" w14:textId="77777777" w:rsidR="00F64741" w:rsidRPr="0044476D" w:rsidRDefault="00F64741" w:rsidP="00F64741">
            <w:pPr>
              <w:spacing w:after="0" w:line="240" w:lineRule="auto"/>
              <w:ind w:left="128" w:right="97"/>
              <w:jc w:val="both"/>
              <w:rPr>
                <w:rFonts w:cs="Times New Roman"/>
                <w:sz w:val="28"/>
                <w:szCs w:val="28"/>
              </w:rPr>
            </w:pPr>
          </w:p>
          <w:p w14:paraId="7F9842B1" w14:textId="77777777" w:rsidR="00F64741" w:rsidRPr="0044476D" w:rsidRDefault="00F64741" w:rsidP="00F64741">
            <w:pPr>
              <w:spacing w:after="0" w:line="240" w:lineRule="auto"/>
              <w:ind w:left="128" w:right="97"/>
              <w:jc w:val="both"/>
              <w:rPr>
                <w:rFonts w:cs="Times New Roman"/>
                <w:sz w:val="28"/>
                <w:szCs w:val="28"/>
              </w:rPr>
            </w:pPr>
            <w:r w:rsidRPr="0044476D">
              <w:rPr>
                <w:rFonts w:cs="Times New Roman"/>
                <w:sz w:val="28"/>
                <w:szCs w:val="28"/>
              </w:rPr>
              <w:t>- Tiếp thu, đã thiết kế mẫu văn bản</w:t>
            </w:r>
          </w:p>
          <w:p w14:paraId="0F4374AB" w14:textId="77777777" w:rsidR="00F64741" w:rsidRPr="0044476D" w:rsidRDefault="00F64741" w:rsidP="00F64741">
            <w:pPr>
              <w:spacing w:after="0" w:line="240" w:lineRule="auto"/>
              <w:ind w:left="128" w:right="97"/>
              <w:jc w:val="both"/>
              <w:rPr>
                <w:rFonts w:cs="Times New Roman"/>
                <w:sz w:val="28"/>
                <w:szCs w:val="28"/>
              </w:rPr>
            </w:pPr>
          </w:p>
          <w:p w14:paraId="29DF8696" w14:textId="77777777" w:rsidR="00F64741" w:rsidRPr="0044476D" w:rsidRDefault="00F64741" w:rsidP="00F64741">
            <w:pPr>
              <w:spacing w:after="0" w:line="240" w:lineRule="auto"/>
              <w:ind w:left="128" w:right="97"/>
              <w:jc w:val="both"/>
              <w:rPr>
                <w:rFonts w:cs="Times New Roman"/>
                <w:sz w:val="28"/>
                <w:szCs w:val="28"/>
              </w:rPr>
            </w:pPr>
          </w:p>
          <w:p w14:paraId="7F3AE063" w14:textId="77777777" w:rsidR="00F64741" w:rsidRPr="0044476D" w:rsidRDefault="00F64741" w:rsidP="00F64741">
            <w:pPr>
              <w:spacing w:after="0" w:line="240" w:lineRule="auto"/>
              <w:ind w:left="128" w:right="97"/>
              <w:jc w:val="both"/>
              <w:rPr>
                <w:rFonts w:cs="Times New Roman"/>
                <w:sz w:val="28"/>
                <w:szCs w:val="28"/>
              </w:rPr>
            </w:pPr>
          </w:p>
          <w:p w14:paraId="10BF2323" w14:textId="77777777" w:rsidR="00F64741" w:rsidRPr="0044476D" w:rsidRDefault="00F64741" w:rsidP="00F64741">
            <w:pPr>
              <w:spacing w:after="0" w:line="240" w:lineRule="auto"/>
              <w:ind w:left="128" w:right="97"/>
              <w:jc w:val="both"/>
              <w:rPr>
                <w:rFonts w:cs="Times New Roman"/>
                <w:sz w:val="28"/>
                <w:szCs w:val="28"/>
              </w:rPr>
            </w:pPr>
            <w:r w:rsidRPr="0044476D">
              <w:rPr>
                <w:rFonts w:cs="Times New Roman"/>
                <w:sz w:val="28"/>
                <w:szCs w:val="28"/>
              </w:rPr>
              <w:t>- Tiếp thu, đã thiết kế mẫu văn bản</w:t>
            </w:r>
          </w:p>
          <w:p w14:paraId="0FB3C238" w14:textId="77777777" w:rsidR="00F64741" w:rsidRPr="0044476D" w:rsidRDefault="00F64741" w:rsidP="00F64741">
            <w:pPr>
              <w:spacing w:after="0" w:line="240" w:lineRule="auto"/>
              <w:ind w:left="128" w:right="97"/>
              <w:jc w:val="both"/>
              <w:rPr>
                <w:rFonts w:cs="Times New Roman"/>
                <w:sz w:val="28"/>
                <w:szCs w:val="28"/>
              </w:rPr>
            </w:pPr>
          </w:p>
          <w:p w14:paraId="7E2EA346" w14:textId="77777777" w:rsidR="00F64741" w:rsidRPr="0044476D" w:rsidRDefault="00F64741" w:rsidP="00F64741">
            <w:pPr>
              <w:spacing w:after="0" w:line="240" w:lineRule="auto"/>
              <w:ind w:left="128" w:right="97"/>
              <w:jc w:val="both"/>
              <w:rPr>
                <w:rFonts w:cs="Times New Roman"/>
                <w:sz w:val="28"/>
                <w:szCs w:val="28"/>
              </w:rPr>
            </w:pPr>
          </w:p>
          <w:p w14:paraId="5E3AB8D4" w14:textId="77777777" w:rsidR="00F64741" w:rsidRPr="0044476D" w:rsidRDefault="00F64741" w:rsidP="00F64741">
            <w:pPr>
              <w:spacing w:after="0" w:line="240" w:lineRule="auto"/>
              <w:ind w:left="128" w:right="97"/>
              <w:jc w:val="both"/>
              <w:rPr>
                <w:rFonts w:cs="Times New Roman"/>
                <w:sz w:val="28"/>
                <w:szCs w:val="28"/>
              </w:rPr>
            </w:pPr>
          </w:p>
          <w:p w14:paraId="0DD1755C" w14:textId="77777777" w:rsidR="00F64741" w:rsidRPr="0044476D" w:rsidRDefault="00F64741" w:rsidP="00F64741">
            <w:pPr>
              <w:spacing w:after="0" w:line="240" w:lineRule="auto"/>
              <w:ind w:left="128" w:right="97"/>
              <w:jc w:val="both"/>
              <w:rPr>
                <w:rFonts w:cs="Times New Roman"/>
                <w:sz w:val="28"/>
                <w:szCs w:val="28"/>
              </w:rPr>
            </w:pPr>
            <w:r w:rsidRPr="0044476D">
              <w:rPr>
                <w:rFonts w:cs="Times New Roman"/>
                <w:sz w:val="28"/>
                <w:szCs w:val="28"/>
              </w:rPr>
              <w:t xml:space="preserve">- Tiếp thu, tuy nhiên Tổ BT đề xuất không đưa nội dung này vào Thông tư mà sẽ nghiên cứu, đưa vào quy trình kỹ thuật </w:t>
            </w:r>
          </w:p>
          <w:p w14:paraId="379003D1" w14:textId="77777777" w:rsidR="00F64741" w:rsidRPr="0044476D" w:rsidRDefault="00F64741" w:rsidP="00F64741">
            <w:pPr>
              <w:spacing w:after="0" w:line="240" w:lineRule="auto"/>
              <w:ind w:left="128" w:right="97"/>
              <w:jc w:val="both"/>
              <w:rPr>
                <w:rFonts w:cs="Times New Roman"/>
                <w:sz w:val="28"/>
                <w:szCs w:val="28"/>
              </w:rPr>
            </w:pPr>
          </w:p>
          <w:p w14:paraId="38AA61D3" w14:textId="77777777" w:rsidR="00F64741" w:rsidRPr="0044476D" w:rsidRDefault="00F64741" w:rsidP="00F64741">
            <w:pPr>
              <w:spacing w:after="0" w:line="240" w:lineRule="auto"/>
              <w:ind w:left="128" w:right="97"/>
              <w:jc w:val="both"/>
              <w:rPr>
                <w:rFonts w:cs="Times New Roman"/>
                <w:sz w:val="28"/>
                <w:szCs w:val="28"/>
              </w:rPr>
            </w:pPr>
          </w:p>
          <w:p w14:paraId="7B77A11C" w14:textId="77777777" w:rsidR="00F64741" w:rsidRPr="0044476D" w:rsidRDefault="00F64741" w:rsidP="00F64741">
            <w:pPr>
              <w:spacing w:after="0" w:line="240" w:lineRule="auto"/>
              <w:ind w:left="128" w:right="97"/>
              <w:jc w:val="both"/>
              <w:rPr>
                <w:rFonts w:cs="Times New Roman"/>
                <w:sz w:val="28"/>
                <w:szCs w:val="28"/>
              </w:rPr>
            </w:pPr>
          </w:p>
          <w:p w14:paraId="6D4A7369" w14:textId="77777777" w:rsidR="00F64741" w:rsidRPr="0044476D" w:rsidRDefault="00F64741" w:rsidP="00F64741">
            <w:pPr>
              <w:spacing w:after="0" w:line="240" w:lineRule="auto"/>
              <w:ind w:left="128" w:right="97"/>
              <w:jc w:val="both"/>
              <w:rPr>
                <w:rFonts w:cs="Times New Roman"/>
                <w:sz w:val="28"/>
                <w:szCs w:val="28"/>
              </w:rPr>
            </w:pPr>
          </w:p>
          <w:p w14:paraId="376C979F" w14:textId="77777777" w:rsidR="00F64741" w:rsidRPr="0044476D" w:rsidRDefault="00F64741" w:rsidP="00F64741">
            <w:pPr>
              <w:spacing w:after="0" w:line="240" w:lineRule="auto"/>
              <w:ind w:left="128" w:right="97"/>
              <w:jc w:val="both"/>
              <w:rPr>
                <w:rFonts w:cs="Times New Roman"/>
                <w:sz w:val="28"/>
                <w:szCs w:val="28"/>
              </w:rPr>
            </w:pPr>
          </w:p>
          <w:p w14:paraId="5C0190B1" w14:textId="77777777" w:rsidR="00F64741" w:rsidRPr="0044476D" w:rsidRDefault="00F64741" w:rsidP="00F64741">
            <w:pPr>
              <w:spacing w:after="0" w:line="240" w:lineRule="auto"/>
              <w:ind w:left="128" w:right="97"/>
              <w:jc w:val="both"/>
              <w:rPr>
                <w:rFonts w:cs="Times New Roman"/>
                <w:sz w:val="28"/>
                <w:szCs w:val="28"/>
              </w:rPr>
            </w:pPr>
          </w:p>
          <w:p w14:paraId="4318BFA6" w14:textId="77777777" w:rsidR="00F64741" w:rsidRPr="0044476D" w:rsidRDefault="00F64741" w:rsidP="00F64741">
            <w:pPr>
              <w:spacing w:after="0" w:line="240" w:lineRule="auto"/>
              <w:ind w:left="128" w:right="97"/>
              <w:jc w:val="both"/>
              <w:rPr>
                <w:rFonts w:cs="Times New Roman"/>
                <w:sz w:val="28"/>
                <w:szCs w:val="28"/>
              </w:rPr>
            </w:pPr>
          </w:p>
          <w:p w14:paraId="277D2BFB" w14:textId="77777777" w:rsidR="00F64741" w:rsidRPr="0044476D" w:rsidRDefault="00F64741" w:rsidP="00F64741">
            <w:pPr>
              <w:spacing w:after="0" w:line="240" w:lineRule="auto"/>
              <w:ind w:left="128" w:right="97"/>
              <w:jc w:val="both"/>
              <w:rPr>
                <w:rFonts w:cs="Times New Roman"/>
                <w:sz w:val="28"/>
                <w:szCs w:val="28"/>
              </w:rPr>
            </w:pPr>
            <w:r w:rsidRPr="0044476D">
              <w:rPr>
                <w:rFonts w:cs="Times New Roman"/>
                <w:sz w:val="28"/>
                <w:szCs w:val="28"/>
              </w:rPr>
              <w:t xml:space="preserve">- Tiếp thu, đã sửa điểm a khoản 6 Điều 3: </w:t>
            </w:r>
            <w:r w:rsidRPr="0044476D">
              <w:rPr>
                <w:rFonts w:cs="Times New Roman"/>
                <w:i/>
                <w:sz w:val="28"/>
                <w:szCs w:val="28"/>
              </w:rPr>
              <w:t>“</w:t>
            </w:r>
            <w:r w:rsidRPr="0044476D">
              <w:rPr>
                <w:i/>
                <w:sz w:val="28"/>
                <w:szCs w:val="28"/>
              </w:rPr>
              <w:t>b</w:t>
            </w:r>
            <w:r w:rsidRPr="0044476D">
              <w:rPr>
                <w:i/>
                <w:spacing w:val="-4"/>
                <w:sz w:val="28"/>
                <w:szCs w:val="28"/>
              </w:rPr>
              <w:t>ản sao hợp lệ Giấy chứng nhận kết hôn ở thời điểm tạo phôi (nếu chuyển mẫu phôi)</w:t>
            </w:r>
            <w:r w:rsidRPr="0044476D">
              <w:rPr>
                <w:rFonts w:cs="Times New Roman"/>
                <w:i/>
                <w:sz w:val="28"/>
                <w:szCs w:val="28"/>
              </w:rPr>
              <w:t xml:space="preserve">” </w:t>
            </w:r>
          </w:p>
          <w:p w14:paraId="080D0C83" w14:textId="77777777" w:rsidR="00F64741" w:rsidRPr="0044476D" w:rsidRDefault="00F64741" w:rsidP="00F64741">
            <w:pPr>
              <w:spacing w:after="0" w:line="240" w:lineRule="auto"/>
              <w:ind w:left="128" w:right="97"/>
              <w:jc w:val="both"/>
              <w:rPr>
                <w:rFonts w:cs="Times New Roman"/>
                <w:sz w:val="28"/>
                <w:szCs w:val="28"/>
              </w:rPr>
            </w:pPr>
          </w:p>
          <w:p w14:paraId="199F5B24" w14:textId="77777777" w:rsidR="00F64741" w:rsidRPr="0044476D" w:rsidRDefault="00F64741" w:rsidP="00F64741">
            <w:pPr>
              <w:spacing w:after="0" w:line="240" w:lineRule="auto"/>
              <w:ind w:left="128" w:right="97"/>
              <w:jc w:val="both"/>
              <w:rPr>
                <w:rFonts w:cs="Times New Roman"/>
                <w:sz w:val="28"/>
                <w:szCs w:val="28"/>
              </w:rPr>
            </w:pPr>
          </w:p>
          <w:p w14:paraId="4BCB6AA7" w14:textId="693EDD7B" w:rsidR="00F64741" w:rsidRPr="0044476D" w:rsidRDefault="00F64741" w:rsidP="00F64741">
            <w:pPr>
              <w:spacing w:after="0" w:line="240" w:lineRule="auto"/>
              <w:ind w:left="128" w:right="97"/>
              <w:jc w:val="both"/>
              <w:rPr>
                <w:rFonts w:cs="Times New Roman"/>
                <w:sz w:val="28"/>
                <w:szCs w:val="28"/>
              </w:rPr>
            </w:pPr>
          </w:p>
          <w:p w14:paraId="77A5A646" w14:textId="77777777" w:rsidR="00F64741" w:rsidRPr="0044476D" w:rsidRDefault="00F64741" w:rsidP="00F64741">
            <w:pPr>
              <w:spacing w:after="0" w:line="240" w:lineRule="auto"/>
              <w:ind w:left="128" w:right="97"/>
              <w:jc w:val="both"/>
              <w:rPr>
                <w:rFonts w:cs="Times New Roman"/>
                <w:sz w:val="28"/>
                <w:szCs w:val="28"/>
              </w:rPr>
            </w:pPr>
            <w:r w:rsidRPr="0044476D">
              <w:rPr>
                <w:rFonts w:cs="Times New Roman"/>
                <w:sz w:val="28"/>
                <w:szCs w:val="28"/>
              </w:rPr>
              <w:lastRenderedPageBreak/>
              <w:t>- Tiếp thu, đã thiết kế mẫu văn bản</w:t>
            </w:r>
          </w:p>
          <w:p w14:paraId="28E8BD79" w14:textId="77777777" w:rsidR="00F64741" w:rsidRPr="0044476D" w:rsidRDefault="00F64741" w:rsidP="00F64741">
            <w:pPr>
              <w:spacing w:after="0" w:line="240" w:lineRule="auto"/>
              <w:ind w:left="128" w:right="97"/>
              <w:jc w:val="both"/>
              <w:rPr>
                <w:rFonts w:cs="Times New Roman"/>
                <w:sz w:val="28"/>
                <w:szCs w:val="28"/>
              </w:rPr>
            </w:pPr>
          </w:p>
          <w:p w14:paraId="4C33DB60" w14:textId="77777777" w:rsidR="00F64741" w:rsidRPr="0044476D" w:rsidRDefault="00F64741" w:rsidP="00F64741">
            <w:pPr>
              <w:spacing w:after="0" w:line="240" w:lineRule="auto"/>
              <w:ind w:left="128" w:right="97"/>
              <w:jc w:val="both"/>
              <w:rPr>
                <w:rFonts w:cs="Times New Roman"/>
                <w:sz w:val="28"/>
                <w:szCs w:val="28"/>
              </w:rPr>
            </w:pPr>
          </w:p>
          <w:p w14:paraId="00DA9B7B" w14:textId="2AF9BA35" w:rsidR="00F64741" w:rsidRPr="0044476D" w:rsidRDefault="00F64741" w:rsidP="0044476D">
            <w:pPr>
              <w:spacing w:after="0" w:line="240" w:lineRule="auto"/>
              <w:ind w:left="128" w:right="97"/>
              <w:jc w:val="both"/>
              <w:rPr>
                <w:rFonts w:cs="Times New Roman"/>
                <w:sz w:val="28"/>
                <w:szCs w:val="28"/>
              </w:rPr>
            </w:pPr>
            <w:r w:rsidRPr="0044476D">
              <w:rPr>
                <w:rFonts w:cs="Times New Roman"/>
                <w:sz w:val="28"/>
                <w:szCs w:val="28"/>
              </w:rPr>
              <w:t xml:space="preserve">- Đề xuất bỏ điểm này vì tất cả thông tin trong Phiếu lưu trữ đã được ghi đầy đủ trong Bản tóm tắt hồ sơ bệnh án ở Điểm a </w:t>
            </w:r>
          </w:p>
        </w:tc>
      </w:tr>
      <w:tr w:rsidR="00F64741" w:rsidRPr="00414D84" w14:paraId="437A49CC"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47BB20B1" w14:textId="77777777" w:rsidR="00F64741" w:rsidRPr="00414D84" w:rsidRDefault="00F64741" w:rsidP="00F64741">
            <w:pPr>
              <w:spacing w:after="0" w:line="264" w:lineRule="auto"/>
              <w:rPr>
                <w:rFonts w:cs="Times New Roman"/>
                <w:bCs/>
                <w:sz w:val="28"/>
                <w:szCs w:val="28"/>
              </w:rPr>
            </w:pPr>
            <w:r w:rsidRPr="00414D84">
              <w:rPr>
                <w:rFonts w:cs="Times New Roman"/>
                <w:b/>
                <w:sz w:val="28"/>
                <w:szCs w:val="28"/>
              </w:rPr>
              <w:lastRenderedPageBreak/>
              <w:t>Điều 3</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70E20BFA" w14:textId="77777777" w:rsidR="00F64741" w:rsidRPr="00414D84" w:rsidRDefault="00F64741" w:rsidP="00F64741">
            <w:pPr>
              <w:spacing w:after="0" w:line="240" w:lineRule="auto"/>
              <w:ind w:left="132" w:right="132"/>
              <w:rPr>
                <w:rFonts w:cs="Times New Roman"/>
                <w:bCs/>
                <w:sz w:val="28"/>
                <w:szCs w:val="28"/>
              </w:rPr>
            </w:pPr>
            <w:r w:rsidRPr="00414D84">
              <w:rPr>
                <w:rFonts w:cs="Times New Roman"/>
                <w:bCs/>
                <w:sz w:val="28"/>
                <w:szCs w:val="28"/>
              </w:rPr>
              <w:t xml:space="preserve">Sở Y tế Thành phố Hồ Chí Minh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2AF26251" w14:textId="77777777" w:rsidR="00F64741" w:rsidRPr="00414D84" w:rsidRDefault="00F64741" w:rsidP="00F64741">
            <w:pPr>
              <w:spacing w:after="0" w:line="240" w:lineRule="auto"/>
              <w:ind w:left="128" w:right="97"/>
              <w:jc w:val="both"/>
              <w:rPr>
                <w:rFonts w:cs="Times New Roman"/>
                <w:spacing w:val="-4"/>
                <w:sz w:val="28"/>
                <w:szCs w:val="28"/>
                <w:lang w:val="vi-VN"/>
              </w:rPr>
            </w:pPr>
            <w:r w:rsidRPr="00414D84">
              <w:rPr>
                <w:rFonts w:cs="Times New Roman"/>
                <w:spacing w:val="-4"/>
                <w:sz w:val="28"/>
                <w:szCs w:val="28"/>
                <w:lang w:val="vi-VN"/>
              </w:rPr>
              <w:t xml:space="preserve">- Tại khoản 1 </w:t>
            </w:r>
            <w:r w:rsidRPr="00414D84">
              <w:rPr>
                <w:rFonts w:cs="Times New Roman"/>
                <w:spacing w:val="-4"/>
                <w:sz w:val="28"/>
                <w:szCs w:val="28"/>
              </w:rPr>
              <w:t>đ</w:t>
            </w:r>
            <w:r w:rsidRPr="00414D84">
              <w:rPr>
                <w:rFonts w:cs="Times New Roman"/>
                <w:spacing w:val="-4"/>
                <w:sz w:val="28"/>
                <w:szCs w:val="28"/>
                <w:lang w:val="vi-VN"/>
              </w:rPr>
              <w:t>ề nghị điều chỉnh thành:</w:t>
            </w:r>
          </w:p>
          <w:p w14:paraId="2FB297DE" w14:textId="77777777" w:rsidR="00F64741" w:rsidRPr="00414D84" w:rsidRDefault="00F64741" w:rsidP="00F64741">
            <w:pPr>
              <w:spacing w:after="0" w:line="240" w:lineRule="auto"/>
              <w:ind w:left="128" w:right="97"/>
              <w:jc w:val="both"/>
              <w:rPr>
                <w:rFonts w:cs="Times New Roman"/>
                <w:spacing w:val="-4"/>
                <w:sz w:val="28"/>
                <w:szCs w:val="28"/>
              </w:rPr>
            </w:pPr>
            <w:r w:rsidRPr="00414D84">
              <w:rPr>
                <w:rFonts w:cs="Times New Roman"/>
                <w:spacing w:val="-4"/>
                <w:sz w:val="28"/>
                <w:szCs w:val="28"/>
                <w:lang w:val="vi-VN"/>
              </w:rPr>
              <w:t>“</w:t>
            </w:r>
            <w:r w:rsidRPr="00414D84">
              <w:rPr>
                <w:rFonts w:cs="Times New Roman"/>
                <w:b/>
                <w:bCs/>
                <w:spacing w:val="-4"/>
                <w:sz w:val="28"/>
                <w:szCs w:val="28"/>
              </w:rPr>
              <w:t>Người đứng đầu của</w:t>
            </w:r>
            <w:r w:rsidRPr="00414D84">
              <w:rPr>
                <w:rFonts w:cs="Times New Roman"/>
                <w:b/>
                <w:bCs/>
                <w:spacing w:val="-4"/>
                <w:sz w:val="28"/>
                <w:szCs w:val="28"/>
                <w:lang w:val="vi-VN"/>
              </w:rPr>
              <w:t xml:space="preserve"> </w:t>
            </w:r>
            <w:r w:rsidRPr="00414D84">
              <w:rPr>
                <w:rFonts w:cs="Times New Roman"/>
                <w:b/>
                <w:bCs/>
                <w:spacing w:val="-4"/>
                <w:sz w:val="28"/>
                <w:szCs w:val="28"/>
                <w:u w:val="single"/>
              </w:rPr>
              <w:t>cơ sở khám bệnh, chữa bệnh được</w:t>
            </w:r>
            <w:r w:rsidRPr="00414D84">
              <w:rPr>
                <w:rFonts w:cs="Times New Roman"/>
                <w:b/>
                <w:bCs/>
                <w:spacing w:val="-4"/>
                <w:sz w:val="28"/>
                <w:szCs w:val="28"/>
                <w:u w:val="single"/>
                <w:lang w:val="vi-VN"/>
              </w:rPr>
              <w:t xml:space="preserve"> phép</w:t>
            </w:r>
            <w:r w:rsidRPr="00414D84">
              <w:rPr>
                <w:rFonts w:cs="Times New Roman"/>
                <w:b/>
                <w:bCs/>
                <w:spacing w:val="-4"/>
                <w:sz w:val="28"/>
                <w:szCs w:val="28"/>
                <w:u w:val="single"/>
              </w:rPr>
              <w:t xml:space="preserve"> lưu giữ tinh trùng, noãn, phôi</w:t>
            </w:r>
            <w:r w:rsidRPr="00414D84">
              <w:rPr>
                <w:rFonts w:cs="Times New Roman"/>
                <w:spacing w:val="-4"/>
                <w:sz w:val="28"/>
                <w:szCs w:val="28"/>
              </w:rPr>
              <w:t xml:space="preserve"> (sau đây gọi tắt là mẫu) hoặc người được ủy quyền hợp pháp xem xét, quyết định các trường hợp được chuyển mẫu đang lưu giữ sang cơ sở khám bệnh, chữa bệnh khác hoặc tiếp nhận mẫu đang lưu giữ từ cơ sở khám bệnh, chữa bệnh khác và chịu trách nhiệm về quyết định này</w:t>
            </w:r>
            <w:r w:rsidRPr="00414D84">
              <w:rPr>
                <w:rFonts w:cs="Times New Roman"/>
                <w:spacing w:val="-4"/>
                <w:sz w:val="28"/>
                <w:szCs w:val="28"/>
                <w:lang w:val="vi-VN"/>
              </w:rPr>
              <w:t>”</w:t>
            </w:r>
            <w:r w:rsidRPr="00414D84">
              <w:rPr>
                <w:rFonts w:cs="Times New Roman"/>
                <w:spacing w:val="-4"/>
                <w:sz w:val="28"/>
                <w:szCs w:val="28"/>
              </w:rPr>
              <w:t xml:space="preserve">. </w:t>
            </w:r>
          </w:p>
          <w:p w14:paraId="7178DC56" w14:textId="77777777" w:rsidR="00F64741" w:rsidRPr="00414D84" w:rsidRDefault="00F64741" w:rsidP="00F64741">
            <w:pPr>
              <w:spacing w:after="0" w:line="240" w:lineRule="auto"/>
              <w:ind w:left="128" w:right="97"/>
              <w:jc w:val="both"/>
              <w:rPr>
                <w:rFonts w:cs="Times New Roman"/>
                <w:spacing w:val="-4"/>
                <w:sz w:val="28"/>
                <w:szCs w:val="28"/>
                <w:lang w:val="vi-VN"/>
              </w:rPr>
            </w:pPr>
            <w:r w:rsidRPr="00414D84">
              <w:rPr>
                <w:rFonts w:cs="Times New Roman"/>
                <w:spacing w:val="-4"/>
                <w:sz w:val="28"/>
                <w:szCs w:val="28"/>
              </w:rPr>
              <w:t xml:space="preserve">- </w:t>
            </w:r>
            <w:r w:rsidRPr="00414D84">
              <w:rPr>
                <w:rFonts w:cs="Times New Roman"/>
                <w:spacing w:val="-4"/>
                <w:sz w:val="28"/>
                <w:szCs w:val="28"/>
                <w:lang w:val="vi-VN"/>
              </w:rPr>
              <w:t>Tại điểm a, khoản 6</w:t>
            </w:r>
            <w:r w:rsidRPr="00414D84">
              <w:rPr>
                <w:rFonts w:cs="Times New Roman"/>
                <w:spacing w:val="-4"/>
                <w:sz w:val="28"/>
                <w:szCs w:val="28"/>
              </w:rPr>
              <w:t xml:space="preserve"> đ</w:t>
            </w:r>
            <w:r w:rsidRPr="00414D84">
              <w:rPr>
                <w:rFonts w:cs="Times New Roman"/>
                <w:spacing w:val="-4"/>
                <w:sz w:val="28"/>
                <w:szCs w:val="28"/>
                <w:lang w:val="vi-VN"/>
              </w:rPr>
              <w:t xml:space="preserve">ề nghị điều chỉnh bổ sung: </w:t>
            </w:r>
          </w:p>
          <w:p w14:paraId="44A9D464" w14:textId="0AD7FF46" w:rsidR="00F64741" w:rsidRDefault="00F64741" w:rsidP="00F64741">
            <w:pPr>
              <w:spacing w:after="0" w:line="240" w:lineRule="auto"/>
              <w:ind w:left="128" w:right="97"/>
              <w:jc w:val="both"/>
              <w:rPr>
                <w:rFonts w:cs="Times New Roman"/>
                <w:spacing w:val="-4"/>
                <w:sz w:val="28"/>
                <w:szCs w:val="28"/>
              </w:rPr>
            </w:pPr>
            <w:r w:rsidRPr="00414D84">
              <w:rPr>
                <w:rFonts w:cs="Times New Roman"/>
                <w:spacing w:val="-4"/>
                <w:sz w:val="28"/>
                <w:szCs w:val="28"/>
                <w:lang w:val="vi-VN"/>
              </w:rPr>
              <w:t>“</w:t>
            </w:r>
            <w:r w:rsidRPr="00414D84">
              <w:rPr>
                <w:rFonts w:cs="Times New Roman"/>
                <w:spacing w:val="-4"/>
                <w:sz w:val="28"/>
                <w:szCs w:val="28"/>
              </w:rPr>
              <w:t>Bản tóm tắt hồ sơ bệnh án có đầy đủ thông tin: họ tên và số thẻ căn cước hoặc giấy tờ tùy thân hợp lệ có số định danh cá nhân hoặc hộ chiếu của người gửi mẫu; tóm tắt quá trình điều trị</w:t>
            </w:r>
            <w:r w:rsidRPr="00414D84">
              <w:rPr>
                <w:rFonts w:cs="Times New Roman"/>
                <w:spacing w:val="-4"/>
                <w:sz w:val="28"/>
                <w:szCs w:val="28"/>
                <w:lang w:val="vi-VN"/>
              </w:rPr>
              <w:t xml:space="preserve">; </w:t>
            </w:r>
            <w:r w:rsidRPr="00414D84">
              <w:rPr>
                <w:rFonts w:cs="Times New Roman"/>
                <w:b/>
                <w:bCs/>
                <w:spacing w:val="-4"/>
                <w:sz w:val="28"/>
                <w:szCs w:val="28"/>
                <w:lang w:val="vi-VN"/>
              </w:rPr>
              <w:t>kỹ thuật điều trị hỗ trợ sinh sản</w:t>
            </w:r>
            <w:r w:rsidRPr="00414D84">
              <w:rPr>
                <w:rFonts w:cs="Times New Roman"/>
                <w:spacing w:val="-4"/>
                <w:sz w:val="28"/>
                <w:szCs w:val="28"/>
              </w:rPr>
              <w:t>; thông tin mẫu trữ gồm số lượng và chất lượng mẫu lưu giữ, phương pháp lưu giữ, ngày lưu giữ, nguồn gốc mẫu</w:t>
            </w:r>
            <w:r w:rsidRPr="00414D84">
              <w:rPr>
                <w:rFonts w:cs="Times New Roman"/>
                <w:spacing w:val="-4"/>
                <w:sz w:val="28"/>
                <w:szCs w:val="28"/>
                <w:lang w:val="vi-VN"/>
              </w:rPr>
              <w:t>”.</w:t>
            </w:r>
            <w:r w:rsidRPr="00414D84">
              <w:rPr>
                <w:rFonts w:cs="Times New Roman"/>
                <w:spacing w:val="-4"/>
                <w:sz w:val="28"/>
                <w:szCs w:val="28"/>
              </w:rPr>
              <w:t xml:space="preserve"> </w:t>
            </w:r>
          </w:p>
          <w:p w14:paraId="1B68E7C4" w14:textId="77777777" w:rsidR="00257D66" w:rsidRPr="00414D84" w:rsidRDefault="00257D66" w:rsidP="00F64741">
            <w:pPr>
              <w:spacing w:after="0" w:line="240" w:lineRule="auto"/>
              <w:ind w:left="128" w:right="97"/>
              <w:jc w:val="both"/>
              <w:rPr>
                <w:rFonts w:cs="Times New Roman"/>
                <w:spacing w:val="-4"/>
                <w:sz w:val="28"/>
                <w:szCs w:val="28"/>
              </w:rPr>
            </w:pPr>
          </w:p>
          <w:p w14:paraId="4245D1A0" w14:textId="77777777" w:rsidR="00F64741" w:rsidRPr="00414D84" w:rsidRDefault="00F64741" w:rsidP="00F64741">
            <w:pPr>
              <w:spacing w:after="0" w:line="240" w:lineRule="auto"/>
              <w:ind w:left="128" w:right="97"/>
              <w:jc w:val="both"/>
              <w:rPr>
                <w:rFonts w:cs="Times New Roman"/>
                <w:spacing w:val="-4"/>
                <w:sz w:val="28"/>
                <w:szCs w:val="28"/>
                <w:lang w:val="vi-VN"/>
              </w:rPr>
            </w:pPr>
            <w:r w:rsidRPr="00414D84">
              <w:rPr>
                <w:rFonts w:cs="Times New Roman"/>
                <w:spacing w:val="-4"/>
                <w:sz w:val="28"/>
                <w:szCs w:val="28"/>
              </w:rPr>
              <w:t>- Tại khoản 6 đ</w:t>
            </w:r>
            <w:r w:rsidRPr="00414D84">
              <w:rPr>
                <w:rFonts w:cs="Times New Roman"/>
                <w:spacing w:val="-4"/>
                <w:sz w:val="28"/>
                <w:szCs w:val="28"/>
                <w:lang w:val="vi-VN"/>
              </w:rPr>
              <w:t>ề nghị bổ sung thêm:</w:t>
            </w:r>
          </w:p>
          <w:p w14:paraId="0B87C40A" w14:textId="77777777" w:rsidR="00F64741" w:rsidRPr="00414D84" w:rsidRDefault="00F64741" w:rsidP="00F64741">
            <w:pPr>
              <w:spacing w:after="0" w:line="240" w:lineRule="auto"/>
              <w:ind w:left="131" w:right="134"/>
              <w:jc w:val="both"/>
              <w:rPr>
                <w:rFonts w:cs="Times New Roman"/>
                <w:spacing w:val="-4"/>
                <w:sz w:val="28"/>
                <w:szCs w:val="28"/>
                <w:lang w:val="vi-VN"/>
              </w:rPr>
            </w:pPr>
            <w:r w:rsidRPr="00414D84">
              <w:rPr>
                <w:rFonts w:cs="Times New Roman"/>
                <w:spacing w:val="-4"/>
                <w:sz w:val="28"/>
                <w:szCs w:val="28"/>
                <w:lang w:val="vi-VN"/>
              </w:rPr>
              <w:t>“Xét nghiệm nhiễm trùng của người chồng (nếu mẫu bàn giao là tinh trùng) hoặc người vợ (nếu mẫu bàn giao là phôi hay trứng) vào thời điểm thực hiện thủ thuật.”</w:t>
            </w:r>
          </w:p>
          <w:p w14:paraId="72787019" w14:textId="77777777" w:rsidR="00F64741" w:rsidRPr="00414D84" w:rsidRDefault="00F64741" w:rsidP="00F64741">
            <w:pPr>
              <w:spacing w:after="0" w:line="240" w:lineRule="auto"/>
              <w:ind w:left="128" w:right="97"/>
              <w:jc w:val="both"/>
              <w:rPr>
                <w:rFonts w:cs="Times New Roman"/>
                <w:spacing w:val="-4"/>
                <w:sz w:val="28"/>
                <w:szCs w:val="28"/>
              </w:rPr>
            </w:pPr>
            <w:r w:rsidRPr="00414D84">
              <w:rPr>
                <w:rFonts w:cs="Times New Roman"/>
                <w:spacing w:val="-4"/>
                <w:sz w:val="28"/>
                <w:szCs w:val="28"/>
                <w:lang w:val="vi-VN"/>
              </w:rPr>
              <w:lastRenderedPageBreak/>
              <w:t>Việc này giúp xác định và đảm bảo giao tử không bị nhiễm trùng lúc tạo phôi hoặc lúc lấy trứng/tinh trùng.</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1715F54" w14:textId="77777777" w:rsidR="00F64741" w:rsidRPr="00414D84" w:rsidRDefault="00F64741" w:rsidP="00F64741">
            <w:pPr>
              <w:spacing w:after="0" w:line="240" w:lineRule="auto"/>
              <w:ind w:left="128" w:right="97"/>
              <w:jc w:val="both"/>
              <w:rPr>
                <w:rFonts w:cs="Times New Roman"/>
                <w:sz w:val="28"/>
                <w:szCs w:val="28"/>
              </w:rPr>
            </w:pPr>
          </w:p>
          <w:p w14:paraId="4562D0E3" w14:textId="221B5C53" w:rsidR="00F64741" w:rsidRPr="00414D84" w:rsidRDefault="00C43A4A" w:rsidP="00F64741">
            <w:pPr>
              <w:spacing w:after="0" w:line="240" w:lineRule="auto"/>
              <w:ind w:left="128" w:right="97"/>
              <w:jc w:val="both"/>
              <w:rPr>
                <w:rFonts w:cs="Times New Roman"/>
                <w:sz w:val="28"/>
                <w:szCs w:val="28"/>
              </w:rPr>
            </w:pPr>
            <w:r>
              <w:rPr>
                <w:rFonts w:cs="Times New Roman"/>
                <w:sz w:val="28"/>
                <w:szCs w:val="28"/>
              </w:rPr>
              <w:t>T</w:t>
            </w:r>
            <w:r w:rsidR="00F64741" w:rsidRPr="00414D84">
              <w:rPr>
                <w:rFonts w:cs="Times New Roman"/>
                <w:sz w:val="28"/>
                <w:szCs w:val="28"/>
              </w:rPr>
              <w:t xml:space="preserve">iếp thu. </w:t>
            </w:r>
            <w:r>
              <w:rPr>
                <w:rFonts w:cs="Times New Roman"/>
                <w:sz w:val="28"/>
                <w:szCs w:val="28"/>
              </w:rPr>
              <w:t xml:space="preserve">Đã sửa khoản 1 Điều 3: </w:t>
            </w:r>
            <w:r w:rsidRPr="00C43A4A">
              <w:rPr>
                <w:rFonts w:cs="Times New Roman"/>
                <w:i/>
                <w:sz w:val="28"/>
                <w:szCs w:val="28"/>
              </w:rPr>
              <w:t>“</w:t>
            </w:r>
            <w:r w:rsidRPr="00C43A4A">
              <w:rPr>
                <w:i/>
                <w:sz w:val="28"/>
                <w:szCs w:val="28"/>
              </w:rPr>
              <w:t>Người đứng đầu cơ sở lưu giữ tinh trùng, noãn, phôi…</w:t>
            </w:r>
            <w:r w:rsidRPr="00C43A4A">
              <w:rPr>
                <w:rFonts w:cs="Times New Roman"/>
                <w:i/>
                <w:sz w:val="28"/>
                <w:szCs w:val="28"/>
              </w:rPr>
              <w:t>”</w:t>
            </w:r>
            <w:r>
              <w:rPr>
                <w:rFonts w:cs="Times New Roman"/>
                <w:sz w:val="28"/>
                <w:szCs w:val="28"/>
              </w:rPr>
              <w:t xml:space="preserve"> (là th</w:t>
            </w:r>
            <w:r w:rsidR="00F64741" w:rsidRPr="00414D84">
              <w:rPr>
                <w:rFonts w:cs="Times New Roman"/>
                <w:sz w:val="28"/>
                <w:szCs w:val="28"/>
              </w:rPr>
              <w:t xml:space="preserve">uật ngữ </w:t>
            </w:r>
            <w:r>
              <w:rPr>
                <w:rFonts w:cs="Times New Roman"/>
                <w:sz w:val="28"/>
                <w:szCs w:val="28"/>
              </w:rPr>
              <w:t xml:space="preserve">sử dụng trong </w:t>
            </w:r>
            <w:r w:rsidR="00F64741" w:rsidRPr="00414D84">
              <w:rPr>
                <w:rFonts w:cs="Times New Roman"/>
                <w:sz w:val="28"/>
                <w:szCs w:val="28"/>
              </w:rPr>
              <w:t>Luật Khám bệnh chữa bệnh và Nghị định 96/2023/NĐ-CP</w:t>
            </w:r>
          </w:p>
          <w:p w14:paraId="7AF47738" w14:textId="77777777" w:rsidR="00F64741" w:rsidRPr="00414D84" w:rsidRDefault="00F64741" w:rsidP="00F64741">
            <w:pPr>
              <w:spacing w:after="0" w:line="240" w:lineRule="auto"/>
              <w:ind w:left="128" w:right="97"/>
              <w:jc w:val="both"/>
              <w:rPr>
                <w:rFonts w:cs="Times New Roman"/>
                <w:sz w:val="28"/>
                <w:szCs w:val="28"/>
              </w:rPr>
            </w:pPr>
          </w:p>
          <w:p w14:paraId="0F8E889F" w14:textId="77777777" w:rsidR="00F64741" w:rsidRPr="00414D84" w:rsidRDefault="00F64741" w:rsidP="00F64741">
            <w:pPr>
              <w:spacing w:after="0" w:line="240" w:lineRule="auto"/>
              <w:ind w:left="128" w:right="97"/>
              <w:jc w:val="both"/>
              <w:rPr>
                <w:rFonts w:cs="Times New Roman"/>
                <w:sz w:val="28"/>
                <w:szCs w:val="28"/>
              </w:rPr>
            </w:pPr>
          </w:p>
          <w:p w14:paraId="6A1BF72D" w14:textId="77777777" w:rsidR="00F64741" w:rsidRPr="00414D84" w:rsidRDefault="00F64741" w:rsidP="00F64741">
            <w:pPr>
              <w:spacing w:after="0" w:line="240" w:lineRule="auto"/>
              <w:ind w:left="128" w:right="97"/>
              <w:jc w:val="both"/>
              <w:rPr>
                <w:rFonts w:cs="Times New Roman"/>
                <w:sz w:val="28"/>
                <w:szCs w:val="28"/>
              </w:rPr>
            </w:pPr>
          </w:p>
          <w:p w14:paraId="4DE67B1F" w14:textId="77777777" w:rsidR="00F64741" w:rsidRPr="00414D84" w:rsidRDefault="00F64741" w:rsidP="00F64741">
            <w:pPr>
              <w:spacing w:after="0" w:line="240" w:lineRule="auto"/>
              <w:ind w:left="128" w:right="97"/>
              <w:jc w:val="both"/>
              <w:rPr>
                <w:rFonts w:cs="Times New Roman"/>
                <w:sz w:val="28"/>
                <w:szCs w:val="28"/>
              </w:rPr>
            </w:pPr>
          </w:p>
          <w:p w14:paraId="1E0E452E" w14:textId="0940072E"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 xml:space="preserve">- Tiếp thu, đã </w:t>
            </w:r>
            <w:r w:rsidR="00B621C3">
              <w:rPr>
                <w:rFonts w:cs="Times New Roman"/>
                <w:sz w:val="28"/>
                <w:szCs w:val="28"/>
              </w:rPr>
              <w:t>bổ sung</w:t>
            </w:r>
            <w:r w:rsidRPr="00414D84">
              <w:rPr>
                <w:rFonts w:cs="Times New Roman"/>
                <w:sz w:val="28"/>
                <w:szCs w:val="28"/>
              </w:rPr>
              <w:t xml:space="preserve"> vào dự thảo</w:t>
            </w:r>
          </w:p>
          <w:p w14:paraId="2480C549" w14:textId="77777777" w:rsidR="00F64741" w:rsidRPr="00414D84" w:rsidRDefault="00F64741" w:rsidP="00F64741">
            <w:pPr>
              <w:spacing w:after="0" w:line="240" w:lineRule="auto"/>
              <w:ind w:left="128" w:right="97"/>
              <w:jc w:val="both"/>
              <w:rPr>
                <w:rFonts w:cs="Times New Roman"/>
                <w:sz w:val="28"/>
                <w:szCs w:val="28"/>
              </w:rPr>
            </w:pPr>
          </w:p>
          <w:p w14:paraId="7B1D579C" w14:textId="77777777" w:rsidR="00F64741" w:rsidRPr="00414D84" w:rsidRDefault="00F64741" w:rsidP="00F64741">
            <w:pPr>
              <w:spacing w:after="0" w:line="240" w:lineRule="auto"/>
              <w:ind w:left="128" w:right="97"/>
              <w:jc w:val="both"/>
              <w:rPr>
                <w:rFonts w:cs="Times New Roman"/>
                <w:sz w:val="28"/>
                <w:szCs w:val="28"/>
              </w:rPr>
            </w:pPr>
          </w:p>
          <w:p w14:paraId="2FB6F090" w14:textId="77777777" w:rsidR="00F64741" w:rsidRPr="00414D84" w:rsidRDefault="00F64741" w:rsidP="00F64741">
            <w:pPr>
              <w:spacing w:after="0" w:line="240" w:lineRule="auto"/>
              <w:ind w:left="128" w:right="97"/>
              <w:jc w:val="both"/>
              <w:rPr>
                <w:rFonts w:cs="Times New Roman"/>
                <w:sz w:val="28"/>
                <w:szCs w:val="28"/>
              </w:rPr>
            </w:pPr>
          </w:p>
          <w:p w14:paraId="18378594" w14:textId="77777777" w:rsidR="00F64741" w:rsidRPr="00414D84" w:rsidRDefault="00F64741" w:rsidP="00F64741">
            <w:pPr>
              <w:spacing w:after="0" w:line="240" w:lineRule="auto"/>
              <w:ind w:left="128" w:right="97"/>
              <w:jc w:val="both"/>
              <w:rPr>
                <w:rFonts w:cs="Times New Roman"/>
                <w:sz w:val="28"/>
                <w:szCs w:val="28"/>
              </w:rPr>
            </w:pPr>
          </w:p>
          <w:p w14:paraId="250C3A43" w14:textId="77777777" w:rsidR="00F64741" w:rsidRPr="00414D84" w:rsidRDefault="00F64741" w:rsidP="00F64741">
            <w:pPr>
              <w:spacing w:after="0" w:line="240" w:lineRule="auto"/>
              <w:ind w:left="128" w:right="97"/>
              <w:jc w:val="both"/>
              <w:rPr>
                <w:rFonts w:cs="Times New Roman"/>
                <w:sz w:val="28"/>
                <w:szCs w:val="28"/>
              </w:rPr>
            </w:pPr>
          </w:p>
          <w:p w14:paraId="6123D85B" w14:textId="77777777" w:rsidR="00F64741" w:rsidRPr="00414D84" w:rsidRDefault="00F64741" w:rsidP="00F64741">
            <w:pPr>
              <w:spacing w:after="0" w:line="240" w:lineRule="auto"/>
              <w:ind w:left="128" w:right="97"/>
              <w:jc w:val="both"/>
              <w:rPr>
                <w:rFonts w:cs="Times New Roman"/>
                <w:sz w:val="28"/>
                <w:szCs w:val="28"/>
              </w:rPr>
            </w:pPr>
          </w:p>
          <w:p w14:paraId="373007DB" w14:textId="77777777" w:rsidR="00F64741" w:rsidRPr="00414D84" w:rsidRDefault="00F64741" w:rsidP="00F64741">
            <w:pPr>
              <w:spacing w:after="0" w:line="240" w:lineRule="auto"/>
              <w:ind w:left="128" w:right="97"/>
              <w:jc w:val="both"/>
              <w:rPr>
                <w:rFonts w:cs="Times New Roman"/>
                <w:sz w:val="28"/>
                <w:szCs w:val="28"/>
              </w:rPr>
            </w:pPr>
          </w:p>
          <w:p w14:paraId="48AA2C82" w14:textId="77777777"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 Tiếp thu, Tổ BT đã đưa vào Mẫu bản tóm tắt quá trình điều trị</w:t>
            </w:r>
          </w:p>
        </w:tc>
      </w:tr>
      <w:tr w:rsidR="00F64741" w:rsidRPr="00414D84" w14:paraId="728C8D42"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56DF764" w14:textId="77777777" w:rsidR="00F64741" w:rsidRPr="00414D84" w:rsidRDefault="00F64741" w:rsidP="00F64741">
            <w:pPr>
              <w:spacing w:after="0" w:line="264" w:lineRule="auto"/>
              <w:rPr>
                <w:rFonts w:cs="Times New Roman"/>
                <w:bCs/>
                <w:sz w:val="28"/>
                <w:szCs w:val="28"/>
              </w:rPr>
            </w:pPr>
            <w:r w:rsidRPr="00414D84">
              <w:rPr>
                <w:rFonts w:cs="Times New Roman"/>
                <w:b/>
                <w:sz w:val="28"/>
                <w:szCs w:val="28"/>
              </w:rPr>
              <w:t>Điều 3</w:t>
            </w:r>
          </w:p>
        </w:tc>
        <w:tc>
          <w:tcPr>
            <w:tcW w:w="492" w:type="pct"/>
            <w:tcBorders>
              <w:top w:val="single" w:sz="4" w:space="0" w:color="auto"/>
              <w:left w:val="single" w:sz="4" w:space="0" w:color="auto"/>
              <w:bottom w:val="single" w:sz="4" w:space="0" w:color="auto"/>
            </w:tcBorders>
            <w:shd w:val="clear" w:color="auto" w:fill="FFFFFF"/>
          </w:tcPr>
          <w:p w14:paraId="26B8A0D4" w14:textId="77777777" w:rsidR="00F64741" w:rsidRPr="00414D84" w:rsidRDefault="00F64741" w:rsidP="00F64741">
            <w:pPr>
              <w:spacing w:after="0" w:line="240" w:lineRule="auto"/>
              <w:ind w:left="132" w:right="132"/>
              <w:rPr>
                <w:rFonts w:cs="Times New Roman"/>
                <w:bCs/>
                <w:sz w:val="28"/>
                <w:szCs w:val="28"/>
              </w:rPr>
            </w:pPr>
            <w:r w:rsidRPr="00414D84">
              <w:rPr>
                <w:rFonts w:cs="Times New Roman"/>
                <w:bCs/>
                <w:sz w:val="28"/>
                <w:szCs w:val="28"/>
              </w:rPr>
              <w:t xml:space="preserve">Bệnh viện Trung ương Huế </w:t>
            </w:r>
          </w:p>
        </w:tc>
        <w:tc>
          <w:tcPr>
            <w:tcW w:w="2144" w:type="pct"/>
            <w:tcBorders>
              <w:top w:val="single" w:sz="4" w:space="0" w:color="auto"/>
              <w:left w:val="single" w:sz="4" w:space="0" w:color="auto"/>
              <w:bottom w:val="single" w:sz="4" w:space="0" w:color="auto"/>
            </w:tcBorders>
            <w:shd w:val="clear" w:color="auto" w:fill="FFFFFF"/>
          </w:tcPr>
          <w:p w14:paraId="13FEB544" w14:textId="77777777" w:rsidR="00F64741" w:rsidRPr="00414D84" w:rsidRDefault="00F64741" w:rsidP="00F64741">
            <w:pPr>
              <w:spacing w:after="0" w:line="240" w:lineRule="auto"/>
              <w:ind w:left="128" w:right="97"/>
              <w:jc w:val="both"/>
              <w:rPr>
                <w:rFonts w:cs="Times New Roman"/>
                <w:spacing w:val="-4"/>
                <w:sz w:val="28"/>
                <w:szCs w:val="28"/>
              </w:rPr>
            </w:pPr>
            <w:r w:rsidRPr="00414D84">
              <w:rPr>
                <w:rFonts w:cs="Times New Roman"/>
                <w:spacing w:val="-4"/>
                <w:sz w:val="28"/>
                <w:szCs w:val="28"/>
              </w:rPr>
              <w:t xml:space="preserve">Khoản 3: Cơ sở giao mẫu phải có văn bản đồng ý giao mẫu sau khi đã có cơ sở đồng ý tiếp nhận mẫu. </w:t>
            </w:r>
          </w:p>
          <w:p w14:paraId="2D7CB9C9" w14:textId="77777777" w:rsidR="00F64741" w:rsidRPr="00414D84" w:rsidRDefault="00F64741" w:rsidP="00F64741">
            <w:pPr>
              <w:spacing w:after="0" w:line="240" w:lineRule="auto"/>
              <w:ind w:left="128" w:right="97"/>
              <w:jc w:val="both"/>
              <w:rPr>
                <w:rFonts w:cs="Times New Roman"/>
                <w:spacing w:val="-4"/>
                <w:sz w:val="28"/>
                <w:szCs w:val="28"/>
              </w:rPr>
            </w:pPr>
            <w:r w:rsidRPr="00414D84">
              <w:rPr>
                <w:rFonts w:cs="Times New Roman"/>
                <w:spacing w:val="-4"/>
                <w:sz w:val="28"/>
                <w:szCs w:val="28"/>
              </w:rPr>
              <w:t>Lý giải: Tránh trường hợp một số cơ sở tiếp nhận mẫu yêu cầu phải có văn bản của cơ sở đồng ý giao mẫu trước mới đồng ý tiếp nhận gây khó khăn cho người bệnh trong thủ tục hành chính.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B9AF3ED" w14:textId="1AB79487" w:rsidR="00F64741" w:rsidRPr="00414D84" w:rsidRDefault="00246E8C" w:rsidP="000B0529">
            <w:pPr>
              <w:spacing w:after="0" w:line="240" w:lineRule="auto"/>
              <w:ind w:left="128" w:right="97"/>
              <w:jc w:val="both"/>
              <w:rPr>
                <w:rFonts w:cs="Times New Roman"/>
                <w:sz w:val="28"/>
                <w:szCs w:val="28"/>
              </w:rPr>
            </w:pPr>
            <w:r>
              <w:rPr>
                <w:rFonts w:cs="Times New Roman"/>
                <w:sz w:val="28"/>
                <w:szCs w:val="28"/>
              </w:rPr>
              <w:t>Tổ BT thấy rằng các cơ sở lưu giữ mẫu không có cơ sở để gây khó khăn cho người bệnh, vì</w:t>
            </w:r>
            <w:r w:rsidR="00D34F8C">
              <w:rPr>
                <w:rFonts w:cs="Times New Roman"/>
                <w:sz w:val="28"/>
                <w:szCs w:val="28"/>
              </w:rPr>
              <w:t xml:space="preserve"> khoản 3 Điều 8 Nghị định HTSS đã quy định rõ: “</w:t>
            </w:r>
            <w:r w:rsidR="00D34F8C" w:rsidRPr="00D34F8C">
              <w:rPr>
                <w:rFonts w:cs="Times New Roman"/>
                <w:sz w:val="28"/>
                <w:szCs w:val="28"/>
              </w:rPr>
              <w:t>Người gửi tinh trùng, gửi noãn, gửi phôi có quyền yêu cầu chuyển tinh trùng, noãn, phôi đang lưu giữ từ cơ sở này sang cơ sở khác”</w:t>
            </w:r>
            <w:r w:rsidR="00D34F8C">
              <w:rPr>
                <w:rFonts w:cs="Times New Roman"/>
                <w:sz w:val="28"/>
                <w:szCs w:val="28"/>
              </w:rPr>
              <w:t>. Vì vậy không cần bổ sung quy định này</w:t>
            </w:r>
          </w:p>
        </w:tc>
      </w:tr>
      <w:tr w:rsidR="00F64741" w:rsidRPr="000A6E66" w14:paraId="567B227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5EC93229" w14:textId="77777777"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67964488" w14:textId="77777777" w:rsidR="00F64741" w:rsidRDefault="00F64741" w:rsidP="00F64741">
            <w:pPr>
              <w:spacing w:after="0" w:line="240" w:lineRule="auto"/>
              <w:ind w:left="132" w:right="132"/>
              <w:rPr>
                <w:rFonts w:cs="Times New Roman"/>
                <w:bCs/>
                <w:sz w:val="28"/>
                <w:szCs w:val="28"/>
              </w:rPr>
            </w:pPr>
            <w:r>
              <w:rPr>
                <w:rFonts w:cs="Times New Roman"/>
                <w:bCs/>
                <w:sz w:val="28"/>
                <w:szCs w:val="28"/>
              </w:rPr>
              <w:t>Bệnh viện Đại học Y dược Huế</w:t>
            </w:r>
          </w:p>
        </w:tc>
        <w:tc>
          <w:tcPr>
            <w:tcW w:w="2144" w:type="pct"/>
            <w:tcBorders>
              <w:top w:val="single" w:sz="4" w:space="0" w:color="auto"/>
              <w:left w:val="single" w:sz="4" w:space="0" w:color="auto"/>
              <w:bottom w:val="single" w:sz="4" w:space="0" w:color="auto"/>
            </w:tcBorders>
            <w:shd w:val="clear" w:color="auto" w:fill="FFFFFF"/>
          </w:tcPr>
          <w:p w14:paraId="0ACFF5FE" w14:textId="7844AED9" w:rsidR="00F64741" w:rsidRPr="00AD3943" w:rsidRDefault="00F64741" w:rsidP="00246E8C">
            <w:pPr>
              <w:spacing w:after="0" w:line="240" w:lineRule="auto"/>
              <w:ind w:left="129" w:right="135"/>
              <w:jc w:val="both"/>
              <w:rPr>
                <w:rFonts w:cs="Times New Roman"/>
                <w:spacing w:val="-4"/>
                <w:sz w:val="28"/>
                <w:szCs w:val="28"/>
              </w:rPr>
            </w:pPr>
            <w:r>
              <w:rPr>
                <w:rFonts w:cs="Times New Roman"/>
                <w:spacing w:val="-4"/>
                <w:sz w:val="28"/>
                <w:szCs w:val="28"/>
              </w:rPr>
              <w:t>K</w:t>
            </w:r>
            <w:r w:rsidRPr="00D3794A">
              <w:rPr>
                <w:rFonts w:cs="Times New Roman"/>
                <w:spacing w:val="-4"/>
                <w:sz w:val="28"/>
                <w:szCs w:val="28"/>
              </w:rPr>
              <w:t>hoản 6, mục c "Bản sao phiếu lưu trữ phôi" thành "bản sao phiếu lưu trữ mẫu"</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71CC9EB" w14:textId="77777777" w:rsidR="00F64741" w:rsidRPr="004D417E" w:rsidRDefault="00F64741" w:rsidP="00F64741">
            <w:pPr>
              <w:spacing w:after="0" w:line="240" w:lineRule="auto"/>
              <w:ind w:left="128" w:right="97"/>
              <w:jc w:val="both"/>
              <w:rPr>
                <w:rFonts w:cs="Times New Roman"/>
                <w:spacing w:val="-4"/>
                <w:sz w:val="28"/>
                <w:szCs w:val="28"/>
              </w:rPr>
            </w:pPr>
            <w:r w:rsidRPr="004D417E">
              <w:rPr>
                <w:rFonts w:cs="Times New Roman"/>
                <w:spacing w:val="-4"/>
                <w:sz w:val="28"/>
                <w:szCs w:val="28"/>
              </w:rPr>
              <w:t>Đã bỏ khoản này</w:t>
            </w:r>
          </w:p>
        </w:tc>
      </w:tr>
      <w:tr w:rsidR="00F64741" w:rsidRPr="00414D84" w14:paraId="4A4E8CE3"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151405BB" w14:textId="77777777" w:rsidR="00F64741" w:rsidRPr="00414D84" w:rsidRDefault="00F64741" w:rsidP="00F64741">
            <w:pPr>
              <w:spacing w:after="0" w:line="264" w:lineRule="auto"/>
              <w:rPr>
                <w:rFonts w:cs="Times New Roman"/>
                <w:bCs/>
                <w:sz w:val="28"/>
                <w:szCs w:val="28"/>
              </w:rPr>
            </w:pPr>
            <w:r w:rsidRPr="00414D84">
              <w:rPr>
                <w:rFonts w:cs="Times New Roman"/>
                <w:b/>
                <w:sz w:val="28"/>
                <w:szCs w:val="28"/>
              </w:rPr>
              <w:t>Điều 3</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3C2C8803" w14:textId="77777777" w:rsidR="00F64741" w:rsidRPr="00414D84" w:rsidRDefault="00F64741" w:rsidP="00F64741">
            <w:pPr>
              <w:spacing w:after="0" w:line="240" w:lineRule="auto"/>
              <w:ind w:left="132" w:right="132"/>
              <w:rPr>
                <w:rFonts w:cs="Times New Roman"/>
                <w:bCs/>
                <w:sz w:val="28"/>
                <w:szCs w:val="28"/>
              </w:rPr>
            </w:pPr>
            <w:r w:rsidRPr="00414D84">
              <w:rPr>
                <w:rFonts w:cs="Times New Roman"/>
                <w:bCs/>
                <w:sz w:val="28"/>
                <w:szCs w:val="28"/>
              </w:rPr>
              <w:t>Bệnh viện Phụ sản - Nhi Đà Nẵng</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136AB3F5" w14:textId="77777777" w:rsidR="00F64741" w:rsidRPr="00414D84" w:rsidRDefault="00F64741" w:rsidP="00F64741">
            <w:pPr>
              <w:spacing w:after="0" w:line="240" w:lineRule="auto"/>
              <w:ind w:left="128" w:right="97"/>
              <w:jc w:val="both"/>
              <w:rPr>
                <w:rStyle w:val="fontstyle01"/>
                <w:color w:val="auto"/>
              </w:rPr>
            </w:pPr>
            <w:r w:rsidRPr="00414D84">
              <w:rPr>
                <w:rStyle w:val="fontstyle01"/>
                <w:color w:val="auto"/>
              </w:rPr>
              <w:t xml:space="preserve">Đồng ý với nội dung. Ngoài ra, có một số góp ý như sau: </w:t>
            </w:r>
          </w:p>
          <w:p w14:paraId="7F8681CF" w14:textId="77777777" w:rsidR="00F64741" w:rsidRPr="00414D84" w:rsidRDefault="00F64741" w:rsidP="00F64741">
            <w:pPr>
              <w:spacing w:after="0" w:line="240" w:lineRule="auto"/>
              <w:ind w:left="128" w:right="97"/>
              <w:jc w:val="both"/>
              <w:rPr>
                <w:rStyle w:val="fontstyle01"/>
                <w:color w:val="auto"/>
              </w:rPr>
            </w:pPr>
            <w:r w:rsidRPr="00414D84">
              <w:rPr>
                <w:rStyle w:val="fontstyle01"/>
                <w:color w:val="auto"/>
              </w:rPr>
              <w:t xml:space="preserve">- 5. Mẫu trong quá trình vận chuyển </w:t>
            </w:r>
            <w:r w:rsidRPr="00414D84">
              <w:rPr>
                <w:rStyle w:val="fontstyle21"/>
                <w:color w:val="auto"/>
              </w:rPr>
              <w:t xml:space="preserve">phải </w:t>
            </w:r>
            <w:r w:rsidRPr="00414D84">
              <w:rPr>
                <w:rStyle w:val="fontstyle01"/>
                <w:color w:val="auto"/>
              </w:rPr>
              <w:t xml:space="preserve">được bảo quản trong thiết bị bảo quản đông lạnh chuyên dụng </w:t>
            </w:r>
          </w:p>
          <w:p w14:paraId="662EF129" w14:textId="77777777" w:rsidR="00F64741" w:rsidRPr="00414D84" w:rsidRDefault="00F64741" w:rsidP="00F64741">
            <w:pPr>
              <w:spacing w:after="0" w:line="240" w:lineRule="auto"/>
              <w:ind w:left="128" w:right="97"/>
              <w:jc w:val="both"/>
              <w:rPr>
                <w:rStyle w:val="fontstyle31"/>
                <w:color w:val="auto"/>
              </w:rPr>
            </w:pPr>
            <w:r w:rsidRPr="00414D84">
              <w:rPr>
                <w:rStyle w:val="fontstyle01"/>
                <w:color w:val="auto"/>
              </w:rPr>
              <w:t xml:space="preserve">- </w:t>
            </w:r>
            <w:r w:rsidRPr="00414D84">
              <w:rPr>
                <w:rStyle w:val="fontstyle31"/>
                <w:color w:val="auto"/>
              </w:rPr>
              <w:t xml:space="preserve">do cơ sở nhận mẫu cung cấp và chịu trách nhiệm về chất lượng. </w:t>
            </w:r>
          </w:p>
          <w:p w14:paraId="31E6A19D" w14:textId="77777777" w:rsidR="00F64741" w:rsidRPr="00414D84" w:rsidRDefault="00F64741" w:rsidP="00F64741">
            <w:pPr>
              <w:spacing w:after="0" w:line="240" w:lineRule="auto"/>
              <w:ind w:left="128" w:right="97"/>
              <w:jc w:val="both"/>
              <w:rPr>
                <w:rStyle w:val="fontstyle31"/>
                <w:color w:val="auto"/>
              </w:rPr>
            </w:pPr>
          </w:p>
          <w:p w14:paraId="77D2D734" w14:textId="77777777" w:rsidR="00F64741" w:rsidRPr="00414D84" w:rsidRDefault="00F64741" w:rsidP="00F64741">
            <w:pPr>
              <w:spacing w:after="0" w:line="240" w:lineRule="auto"/>
              <w:ind w:left="128" w:right="97"/>
              <w:jc w:val="both"/>
              <w:rPr>
                <w:rStyle w:val="fontstyle31"/>
                <w:color w:val="auto"/>
              </w:rPr>
            </w:pPr>
          </w:p>
          <w:p w14:paraId="6E96D78E" w14:textId="77777777" w:rsidR="00F64741" w:rsidRDefault="00F64741" w:rsidP="00F64741">
            <w:pPr>
              <w:spacing w:after="0" w:line="240" w:lineRule="auto"/>
              <w:ind w:left="128" w:right="97"/>
              <w:jc w:val="both"/>
              <w:rPr>
                <w:rStyle w:val="fontstyle31"/>
                <w:color w:val="auto"/>
              </w:rPr>
            </w:pPr>
          </w:p>
          <w:p w14:paraId="2BD8518E" w14:textId="77777777" w:rsidR="00F64741" w:rsidRPr="00414D84" w:rsidRDefault="00F64741" w:rsidP="00F64741">
            <w:pPr>
              <w:spacing w:after="0" w:line="240" w:lineRule="auto"/>
              <w:ind w:left="128" w:right="97"/>
              <w:jc w:val="both"/>
              <w:rPr>
                <w:rStyle w:val="fontstyle31"/>
                <w:color w:val="auto"/>
              </w:rPr>
            </w:pPr>
          </w:p>
          <w:p w14:paraId="24BD8EE0" w14:textId="77777777" w:rsidR="00F64741" w:rsidRPr="00414D84" w:rsidRDefault="00F64741" w:rsidP="00F64741">
            <w:pPr>
              <w:spacing w:after="0" w:line="240" w:lineRule="auto"/>
              <w:ind w:left="128" w:right="97"/>
              <w:jc w:val="both"/>
              <w:rPr>
                <w:rFonts w:cs="Times New Roman"/>
                <w:spacing w:val="-4"/>
                <w:sz w:val="28"/>
                <w:szCs w:val="28"/>
              </w:rPr>
            </w:pPr>
            <w:r w:rsidRPr="00414D84">
              <w:rPr>
                <w:rStyle w:val="fontstyle01"/>
                <w:color w:val="auto"/>
              </w:rPr>
              <w:t xml:space="preserve">6b. Biên bản bàn giao mẫu cần phải có sự xác nhận của </w:t>
            </w:r>
            <w:r w:rsidRPr="00414D84">
              <w:rPr>
                <w:rStyle w:val="fontstyle21"/>
                <w:color w:val="auto"/>
              </w:rPr>
              <w:t>người chủ sở hữu mẫu.</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71EFC7F" w14:textId="77777777" w:rsidR="00F64741" w:rsidRPr="00414D84" w:rsidRDefault="00F64741" w:rsidP="00F64741">
            <w:pPr>
              <w:spacing w:after="0" w:line="264" w:lineRule="auto"/>
              <w:ind w:left="128" w:right="97"/>
              <w:jc w:val="both"/>
              <w:rPr>
                <w:rFonts w:cs="Times New Roman"/>
                <w:sz w:val="28"/>
                <w:szCs w:val="28"/>
              </w:rPr>
            </w:pPr>
          </w:p>
          <w:p w14:paraId="1AC954CD" w14:textId="77777777" w:rsidR="00F64741" w:rsidRPr="00414D84" w:rsidRDefault="00F64741" w:rsidP="00F64741">
            <w:pPr>
              <w:spacing w:after="0" w:line="264" w:lineRule="auto"/>
              <w:ind w:left="128" w:right="97"/>
              <w:jc w:val="both"/>
              <w:rPr>
                <w:rFonts w:cs="Times New Roman"/>
                <w:sz w:val="28"/>
                <w:szCs w:val="28"/>
              </w:rPr>
            </w:pPr>
          </w:p>
          <w:p w14:paraId="38C70CF2" w14:textId="77777777"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 Tiếp thu, đã sửa vào dự thảo</w:t>
            </w:r>
          </w:p>
          <w:p w14:paraId="47487CE6" w14:textId="77777777" w:rsidR="00F64741" w:rsidRPr="00414D84" w:rsidRDefault="00F64741" w:rsidP="00F64741">
            <w:pPr>
              <w:spacing w:after="0" w:line="240" w:lineRule="auto"/>
              <w:ind w:left="128" w:right="97"/>
              <w:jc w:val="both"/>
              <w:rPr>
                <w:rFonts w:cs="Times New Roman"/>
                <w:sz w:val="28"/>
                <w:szCs w:val="28"/>
              </w:rPr>
            </w:pPr>
          </w:p>
          <w:p w14:paraId="42EC6D5B" w14:textId="16D4326B" w:rsidR="00F64741" w:rsidRDefault="00F64741" w:rsidP="00F64741">
            <w:pPr>
              <w:spacing w:after="0" w:line="240" w:lineRule="auto"/>
              <w:ind w:left="128" w:right="97"/>
              <w:jc w:val="both"/>
              <w:rPr>
                <w:sz w:val="28"/>
                <w:szCs w:val="28"/>
              </w:rPr>
            </w:pPr>
            <w:r w:rsidRPr="00414D84">
              <w:rPr>
                <w:rFonts w:cs="Times New Roman"/>
                <w:sz w:val="28"/>
                <w:szCs w:val="28"/>
              </w:rPr>
              <w:t xml:space="preserve">- </w:t>
            </w:r>
            <w:r w:rsidR="009F3C61">
              <w:rPr>
                <w:rFonts w:cs="Times New Roman"/>
                <w:sz w:val="28"/>
                <w:szCs w:val="28"/>
              </w:rPr>
              <w:t>Tổ B T thấy rằng không cần thiết bổ sung vì</w:t>
            </w:r>
            <w:r w:rsidRPr="00414D84">
              <w:rPr>
                <w:rFonts w:cs="Times New Roman"/>
                <w:sz w:val="28"/>
                <w:szCs w:val="28"/>
              </w:rPr>
              <w:t xml:space="preserve">: 1) khoản </w:t>
            </w:r>
            <w:r w:rsidR="009F3C61">
              <w:rPr>
                <w:rFonts w:cs="Times New Roman"/>
                <w:sz w:val="28"/>
                <w:szCs w:val="28"/>
              </w:rPr>
              <w:t xml:space="preserve">3 Điều 3 </w:t>
            </w:r>
            <w:r w:rsidRPr="00414D84">
              <w:rPr>
                <w:rFonts w:cs="Times New Roman"/>
                <w:sz w:val="28"/>
                <w:szCs w:val="28"/>
              </w:rPr>
              <w:t>đã quy định “</w:t>
            </w:r>
            <w:r w:rsidR="009F3C61">
              <w:rPr>
                <w:sz w:val="28"/>
                <w:szCs w:val="28"/>
              </w:rPr>
              <w:t>Việc vận chuyển mẫu phải do nhân viên y tế thuộc cơ sở nhận mẫu thực hiện</w:t>
            </w:r>
            <w:r w:rsidRPr="00414D84">
              <w:rPr>
                <w:sz w:val="28"/>
                <w:szCs w:val="28"/>
              </w:rPr>
              <w:t xml:space="preserve">”; 2) khoản </w:t>
            </w:r>
            <w:r w:rsidR="00366E12">
              <w:rPr>
                <w:sz w:val="28"/>
                <w:szCs w:val="28"/>
              </w:rPr>
              <w:t>6</w:t>
            </w:r>
            <w:r w:rsidRPr="00414D84">
              <w:rPr>
                <w:sz w:val="28"/>
                <w:szCs w:val="28"/>
              </w:rPr>
              <w:t xml:space="preserve"> đã quy định giấy tờ kèm theo mẫu gồm “thông tin mẫu lưu giữ gồm số lượng và chất lượng mẫu”</w:t>
            </w:r>
          </w:p>
          <w:p w14:paraId="032C01D2" w14:textId="37F142AB"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 Tiếp thu, đã sửa vào dự thảo</w:t>
            </w:r>
          </w:p>
        </w:tc>
      </w:tr>
      <w:tr w:rsidR="00F64741" w:rsidRPr="000A6E66" w14:paraId="2AD30B52"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476A5B9F" w14:textId="77777777" w:rsidR="00F64741" w:rsidRPr="00BB52F9" w:rsidRDefault="00F64741" w:rsidP="00F64741">
            <w:pPr>
              <w:spacing w:after="0" w:line="240" w:lineRule="auto"/>
              <w:rPr>
                <w:rFonts w:cs="Times New Roman"/>
                <w:bCs/>
                <w:sz w:val="28"/>
                <w:szCs w:val="28"/>
              </w:rPr>
            </w:pPr>
            <w:r w:rsidRPr="00B5193B">
              <w:rPr>
                <w:rFonts w:cs="Times New Roman"/>
                <w:b/>
                <w:sz w:val="28"/>
                <w:szCs w:val="28"/>
              </w:rPr>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649C6DD" w14:textId="77777777" w:rsidR="00F64741" w:rsidRPr="000E2B4C" w:rsidRDefault="00F64741" w:rsidP="00F64741">
            <w:pPr>
              <w:spacing w:after="0" w:line="240" w:lineRule="auto"/>
              <w:ind w:left="132" w:right="132"/>
              <w:rPr>
                <w:rFonts w:cs="Times New Roman"/>
                <w:bCs/>
                <w:sz w:val="28"/>
                <w:szCs w:val="28"/>
              </w:rPr>
            </w:pPr>
            <w:r>
              <w:rPr>
                <w:rFonts w:cs="Times New Roman"/>
                <w:bCs/>
                <w:sz w:val="28"/>
                <w:szCs w:val="28"/>
              </w:rPr>
              <w:t xml:space="preserve">Sở Y tế Thái Nguyên </w:t>
            </w:r>
            <w:r>
              <w:rPr>
                <w:rFonts w:cs="Times New Roman"/>
                <w:bCs/>
                <w:sz w:val="28"/>
                <w:szCs w:val="28"/>
              </w:rPr>
              <w:lastRenderedPageBreak/>
              <w:t>và Bệnh viện A Thái Nguyên</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675EFFE6" w14:textId="77777777" w:rsidR="00F64741" w:rsidRPr="0087096B" w:rsidRDefault="00F64741" w:rsidP="00F64741">
            <w:pPr>
              <w:spacing w:after="0" w:line="240" w:lineRule="auto"/>
              <w:ind w:left="131" w:right="135"/>
              <w:jc w:val="both"/>
              <w:textAlignment w:val="baseline"/>
              <w:rPr>
                <w:rFonts w:cs="Times New Roman"/>
                <w:spacing w:val="-4"/>
                <w:sz w:val="28"/>
                <w:szCs w:val="28"/>
              </w:rPr>
            </w:pPr>
            <w:r w:rsidRPr="0087096B">
              <w:rPr>
                <w:rFonts w:cs="Times New Roman"/>
                <w:spacing w:val="-4"/>
                <w:sz w:val="28"/>
                <w:szCs w:val="28"/>
              </w:rPr>
              <w:lastRenderedPageBreak/>
              <w:t xml:space="preserve">Tại khoản 2, khoản 3, khoản 4, khoản 5 đề nghị gộp lại thành khoản 2 như sau: </w:t>
            </w:r>
          </w:p>
          <w:p w14:paraId="428BFECF" w14:textId="77777777" w:rsidR="00F64741" w:rsidRPr="0087096B" w:rsidRDefault="00F64741" w:rsidP="00F64741">
            <w:pPr>
              <w:spacing w:after="0" w:line="240" w:lineRule="auto"/>
              <w:ind w:left="131" w:right="135"/>
              <w:jc w:val="both"/>
              <w:textAlignment w:val="baseline"/>
              <w:rPr>
                <w:spacing w:val="-4"/>
                <w:sz w:val="28"/>
                <w:szCs w:val="28"/>
              </w:rPr>
            </w:pPr>
            <w:r w:rsidRPr="0087096B">
              <w:rPr>
                <w:spacing w:val="-4"/>
                <w:sz w:val="28"/>
                <w:szCs w:val="28"/>
              </w:rPr>
              <w:t xml:space="preserve">2. Việc chuyển mẫu chỉ được thực hiện khi: </w:t>
            </w:r>
          </w:p>
          <w:p w14:paraId="0FBB2664" w14:textId="77777777" w:rsidR="00F64741" w:rsidRPr="0087096B" w:rsidRDefault="00F64741" w:rsidP="00F64741">
            <w:pPr>
              <w:spacing w:after="0" w:line="240" w:lineRule="auto"/>
              <w:ind w:left="131" w:right="135"/>
              <w:jc w:val="both"/>
              <w:textAlignment w:val="baseline"/>
              <w:rPr>
                <w:spacing w:val="-4"/>
                <w:sz w:val="28"/>
                <w:szCs w:val="28"/>
              </w:rPr>
            </w:pPr>
            <w:r w:rsidRPr="0087096B">
              <w:rPr>
                <w:spacing w:val="-4"/>
                <w:sz w:val="28"/>
                <w:szCs w:val="28"/>
              </w:rPr>
              <w:lastRenderedPageBreak/>
              <w:t xml:space="preserve">a) Có văn bản đồng ý của người sở hữu mẫu. Người sở hữu mẫu có trách nhiệm chi trả toàn bộ chi phí liên quan đến việc vận chuyển. </w:t>
            </w:r>
          </w:p>
          <w:p w14:paraId="19BC7FFB" w14:textId="77777777" w:rsidR="00F64741" w:rsidRPr="0087096B" w:rsidRDefault="00F64741" w:rsidP="00F64741">
            <w:pPr>
              <w:spacing w:after="0" w:line="240" w:lineRule="auto"/>
              <w:ind w:left="131" w:right="135"/>
              <w:jc w:val="both"/>
              <w:textAlignment w:val="baseline"/>
              <w:rPr>
                <w:spacing w:val="-4"/>
                <w:sz w:val="28"/>
                <w:szCs w:val="28"/>
              </w:rPr>
            </w:pPr>
            <w:r w:rsidRPr="0087096B">
              <w:rPr>
                <w:spacing w:val="-4"/>
                <w:sz w:val="28"/>
                <w:szCs w:val="28"/>
              </w:rPr>
              <w:t xml:space="preserve">b) Cơ sở nhận mẫu phải có văn bản đồng ý tiếp nhận mẫu; cơ sở giao mẫu phải có văn bản đồng ý chuyển giao mẫu. Việc giao, nhận mẫu chỉ được tiến hành sau khi hoàn tất các thủ tục trên bằng văn bản. </w:t>
            </w:r>
          </w:p>
          <w:p w14:paraId="6F8675C1" w14:textId="77777777" w:rsidR="00F64741" w:rsidRPr="0087096B" w:rsidRDefault="00F64741" w:rsidP="00F64741">
            <w:pPr>
              <w:spacing w:after="0" w:line="240" w:lineRule="auto"/>
              <w:ind w:left="131" w:right="135"/>
              <w:jc w:val="both"/>
              <w:textAlignment w:val="baseline"/>
              <w:rPr>
                <w:spacing w:val="-4"/>
                <w:sz w:val="28"/>
                <w:szCs w:val="28"/>
              </w:rPr>
            </w:pPr>
            <w:r w:rsidRPr="0087096B">
              <w:rPr>
                <w:spacing w:val="-4"/>
                <w:sz w:val="28"/>
                <w:szCs w:val="28"/>
              </w:rPr>
              <w:t xml:space="preserve">c) Việc vận chuyển mẫu phải do nhân viên y tế thuộc cơ sở nhận mẫu thực hiện. </w:t>
            </w:r>
          </w:p>
          <w:p w14:paraId="14606873" w14:textId="77777777" w:rsidR="00F64741" w:rsidRPr="0087096B" w:rsidRDefault="00F64741" w:rsidP="00F64741">
            <w:pPr>
              <w:spacing w:after="0" w:line="240" w:lineRule="auto"/>
              <w:ind w:left="131" w:right="135"/>
              <w:jc w:val="both"/>
              <w:textAlignment w:val="baseline"/>
              <w:rPr>
                <w:spacing w:val="-4"/>
                <w:sz w:val="28"/>
                <w:szCs w:val="28"/>
              </w:rPr>
            </w:pPr>
            <w:r w:rsidRPr="0087096B">
              <w:rPr>
                <w:spacing w:val="-4"/>
                <w:sz w:val="28"/>
                <w:szCs w:val="28"/>
              </w:rPr>
              <w:t xml:space="preserve">d) Mẫu trong quá trình vận chuyển phải được bảo quản trong thiết bị bảo quản đông lạnh chuyên dụng.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193B6A7" w14:textId="469B3EAC" w:rsidR="00F64741" w:rsidRPr="0087096B" w:rsidRDefault="00F64741" w:rsidP="000C4C75">
            <w:pPr>
              <w:spacing w:after="0" w:line="240" w:lineRule="auto"/>
              <w:ind w:left="128" w:right="97"/>
              <w:jc w:val="both"/>
              <w:rPr>
                <w:rFonts w:cs="Times New Roman"/>
                <w:sz w:val="28"/>
                <w:szCs w:val="28"/>
              </w:rPr>
            </w:pPr>
            <w:r w:rsidRPr="0087096B">
              <w:rPr>
                <w:rFonts w:cs="Times New Roman"/>
                <w:sz w:val="28"/>
                <w:szCs w:val="28"/>
              </w:rPr>
              <w:lastRenderedPageBreak/>
              <w:t xml:space="preserve">- </w:t>
            </w:r>
            <w:r w:rsidR="000C4C75" w:rsidRPr="0087096B">
              <w:rPr>
                <w:rFonts w:cs="Times New Roman"/>
                <w:sz w:val="28"/>
                <w:szCs w:val="28"/>
              </w:rPr>
              <w:t>Không tiếp</w:t>
            </w:r>
            <w:r w:rsidRPr="0087096B">
              <w:rPr>
                <w:rFonts w:cs="Times New Roman"/>
                <w:sz w:val="28"/>
                <w:szCs w:val="28"/>
              </w:rPr>
              <w:t xml:space="preserve"> thu, </w:t>
            </w:r>
            <w:r w:rsidR="000C4C75" w:rsidRPr="0087096B">
              <w:rPr>
                <w:rFonts w:cs="Times New Roman"/>
                <w:sz w:val="28"/>
                <w:szCs w:val="28"/>
              </w:rPr>
              <w:t>vì khi tách ra thành các khoản sẽ thuận tiện cho việc áp dụng hơn</w:t>
            </w:r>
          </w:p>
        </w:tc>
      </w:tr>
      <w:tr w:rsidR="00F64741" w:rsidRPr="000A6E66" w14:paraId="48357965"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FE2E610" w14:textId="078B83EC" w:rsidR="00F64741" w:rsidRPr="00366E12" w:rsidRDefault="00F64741" w:rsidP="00F64741">
            <w:pPr>
              <w:spacing w:after="0" w:line="240" w:lineRule="auto"/>
              <w:rPr>
                <w:rFonts w:cs="Times New Roman"/>
                <w:bCs/>
                <w:sz w:val="28"/>
                <w:szCs w:val="28"/>
              </w:rPr>
            </w:pPr>
            <w:r w:rsidRPr="00366E12">
              <w:rPr>
                <w:rFonts w:cs="Times New Roman"/>
                <w:b/>
                <w:sz w:val="28"/>
                <w:szCs w:val="28"/>
              </w:rPr>
              <w:t>Điều 3</w:t>
            </w:r>
          </w:p>
        </w:tc>
        <w:tc>
          <w:tcPr>
            <w:tcW w:w="492" w:type="pct"/>
            <w:tcBorders>
              <w:top w:val="single" w:sz="4" w:space="0" w:color="auto"/>
              <w:left w:val="single" w:sz="4" w:space="0" w:color="auto"/>
              <w:bottom w:val="single" w:sz="4" w:space="0" w:color="auto"/>
            </w:tcBorders>
            <w:shd w:val="clear" w:color="auto" w:fill="FFFFFF"/>
          </w:tcPr>
          <w:p w14:paraId="6EA0F057" w14:textId="77777777" w:rsidR="00F64741" w:rsidRPr="00366E12" w:rsidRDefault="00F64741" w:rsidP="00F64741">
            <w:pPr>
              <w:spacing w:after="0" w:line="240" w:lineRule="auto"/>
              <w:ind w:left="132" w:right="132"/>
              <w:rPr>
                <w:rFonts w:cs="Times New Roman"/>
                <w:bCs/>
                <w:sz w:val="28"/>
                <w:szCs w:val="28"/>
              </w:rPr>
            </w:pPr>
            <w:r w:rsidRPr="00366E12">
              <w:rPr>
                <w:rFonts w:cs="Times New Roman"/>
                <w:bCs/>
                <w:sz w:val="28"/>
                <w:szCs w:val="28"/>
              </w:rPr>
              <w:t xml:space="preserve">Hội Phụ sản Việt Nam </w:t>
            </w:r>
          </w:p>
        </w:tc>
        <w:tc>
          <w:tcPr>
            <w:tcW w:w="2144" w:type="pct"/>
            <w:tcBorders>
              <w:top w:val="single" w:sz="4" w:space="0" w:color="auto"/>
              <w:left w:val="single" w:sz="4" w:space="0" w:color="auto"/>
              <w:bottom w:val="single" w:sz="4" w:space="0" w:color="auto"/>
            </w:tcBorders>
            <w:shd w:val="clear" w:color="auto" w:fill="FFFFFF"/>
          </w:tcPr>
          <w:p w14:paraId="2F31359D" w14:textId="77777777" w:rsidR="00F64741" w:rsidRPr="00366E12" w:rsidRDefault="00F64741" w:rsidP="00F64741">
            <w:pPr>
              <w:spacing w:after="0" w:line="240" w:lineRule="auto"/>
              <w:ind w:left="131" w:right="134"/>
              <w:jc w:val="both"/>
              <w:rPr>
                <w:rFonts w:cs="Times New Roman"/>
                <w:sz w:val="28"/>
                <w:szCs w:val="28"/>
              </w:rPr>
            </w:pPr>
            <w:r w:rsidRPr="00366E12">
              <w:rPr>
                <w:rFonts w:cs="Times New Roman"/>
                <w:sz w:val="28"/>
                <w:szCs w:val="28"/>
              </w:rPr>
              <w:t>Bổ sung phạm vi điều chỉnh quy định về việc giao, nhận tinh trùng, noãn, phôi giữa các cơ sở lưu giữ tinh trùng, noãn, phôi.</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DE29331" w14:textId="77777777" w:rsidR="00F64741" w:rsidRPr="00366E12" w:rsidRDefault="00F64741" w:rsidP="00F64741">
            <w:pPr>
              <w:spacing w:after="0" w:line="240" w:lineRule="auto"/>
              <w:ind w:left="128" w:right="97"/>
              <w:jc w:val="both"/>
              <w:rPr>
                <w:rFonts w:cs="Times New Roman"/>
                <w:sz w:val="28"/>
                <w:szCs w:val="28"/>
              </w:rPr>
            </w:pPr>
            <w:r w:rsidRPr="00366E12">
              <w:rPr>
                <w:rFonts w:cs="Times New Roman"/>
                <w:sz w:val="28"/>
                <w:szCs w:val="28"/>
              </w:rPr>
              <w:t>Đã quy định tại điều 3 của Dự thảo</w:t>
            </w:r>
          </w:p>
        </w:tc>
      </w:tr>
      <w:tr w:rsidR="00F64741" w:rsidRPr="000A6E66" w14:paraId="12256820"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460C88B" w14:textId="2874B059" w:rsidR="00F64741" w:rsidRPr="00366E12" w:rsidRDefault="00F64741" w:rsidP="00F64741">
            <w:pPr>
              <w:spacing w:after="0" w:line="240" w:lineRule="auto"/>
              <w:rPr>
                <w:rFonts w:cs="Times New Roman"/>
                <w:bCs/>
                <w:sz w:val="28"/>
                <w:szCs w:val="28"/>
              </w:rPr>
            </w:pPr>
            <w:r w:rsidRPr="00366E12">
              <w:rPr>
                <w:rFonts w:cs="Times New Roman"/>
                <w:b/>
                <w:sz w:val="28"/>
                <w:szCs w:val="28"/>
              </w:rPr>
              <w:t>Điều 3</w:t>
            </w:r>
          </w:p>
        </w:tc>
        <w:tc>
          <w:tcPr>
            <w:tcW w:w="492" w:type="pct"/>
            <w:tcBorders>
              <w:top w:val="single" w:sz="4" w:space="0" w:color="auto"/>
              <w:left w:val="single" w:sz="4" w:space="0" w:color="auto"/>
              <w:bottom w:val="single" w:sz="4" w:space="0" w:color="auto"/>
            </w:tcBorders>
            <w:shd w:val="clear" w:color="auto" w:fill="FFFFFF"/>
          </w:tcPr>
          <w:p w14:paraId="3FFA7AE7" w14:textId="77777777" w:rsidR="00F64741" w:rsidRPr="00366E12" w:rsidRDefault="00F64741" w:rsidP="00F64741">
            <w:pPr>
              <w:spacing w:after="0" w:line="240" w:lineRule="auto"/>
              <w:ind w:left="132" w:right="132"/>
              <w:rPr>
                <w:rFonts w:cs="Times New Roman"/>
                <w:bCs/>
                <w:sz w:val="28"/>
                <w:szCs w:val="28"/>
              </w:rPr>
            </w:pPr>
            <w:r w:rsidRPr="00366E12">
              <w:rPr>
                <w:rFonts w:cs="Times New Roman"/>
                <w:bCs/>
                <w:sz w:val="28"/>
                <w:szCs w:val="28"/>
              </w:rPr>
              <w:t>HộiHTSS Hà Nội</w:t>
            </w:r>
          </w:p>
        </w:tc>
        <w:tc>
          <w:tcPr>
            <w:tcW w:w="2144" w:type="pct"/>
            <w:tcBorders>
              <w:top w:val="single" w:sz="4" w:space="0" w:color="auto"/>
              <w:left w:val="single" w:sz="4" w:space="0" w:color="auto"/>
              <w:bottom w:val="single" w:sz="4" w:space="0" w:color="auto"/>
            </w:tcBorders>
            <w:shd w:val="clear" w:color="auto" w:fill="FFFFFF"/>
          </w:tcPr>
          <w:p w14:paraId="0749B3E2" w14:textId="2F664FE7" w:rsidR="00F64741" w:rsidRPr="00366E12" w:rsidRDefault="00F64741" w:rsidP="00F64741">
            <w:pPr>
              <w:numPr>
                <w:ilvl w:val="0"/>
                <w:numId w:val="4"/>
              </w:numPr>
              <w:spacing w:after="0" w:line="240" w:lineRule="auto"/>
              <w:ind w:left="128" w:right="97"/>
              <w:jc w:val="both"/>
              <w:rPr>
                <w:spacing w:val="-4"/>
                <w:sz w:val="28"/>
                <w:szCs w:val="28"/>
              </w:rPr>
            </w:pPr>
            <w:r w:rsidRPr="00366E12">
              <w:rPr>
                <w:rFonts w:eastAsia="Times New Roman" w:cs="Times New Roman"/>
                <w:sz w:val="28"/>
                <w:szCs w:val="28"/>
              </w:rPr>
              <w:t xml:space="preserve">Việc chuyển mẫu phải được sự đồng ý bằng văn bản của người sở hữu mẫu và do người sở hữu mẫu </w:t>
            </w:r>
            <w:r w:rsidRPr="00366E12">
              <w:rPr>
                <w:rFonts w:eastAsia="Times New Roman" w:cs="Times New Roman"/>
                <w:b/>
                <w:sz w:val="28"/>
                <w:szCs w:val="28"/>
              </w:rPr>
              <w:t>chi trả.</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1868EEA" w14:textId="067B6B87" w:rsidR="00F64741" w:rsidRPr="00366E12" w:rsidRDefault="00F64741" w:rsidP="00CB1A9D">
            <w:pPr>
              <w:numPr>
                <w:ilvl w:val="0"/>
                <w:numId w:val="4"/>
              </w:numPr>
              <w:spacing w:after="0" w:line="240" w:lineRule="auto"/>
              <w:ind w:left="128" w:right="97"/>
              <w:jc w:val="both"/>
              <w:rPr>
                <w:rFonts w:cs="Times New Roman"/>
                <w:sz w:val="28"/>
                <w:szCs w:val="28"/>
              </w:rPr>
            </w:pPr>
            <w:r w:rsidRPr="00366E12">
              <w:rPr>
                <w:rFonts w:cs="Times New Roman"/>
                <w:sz w:val="28"/>
                <w:szCs w:val="28"/>
              </w:rPr>
              <w:t xml:space="preserve">Đã quy định tại khoản </w:t>
            </w:r>
            <w:r w:rsidR="00CB1A9D" w:rsidRPr="00366E12">
              <w:rPr>
                <w:rFonts w:cs="Times New Roman"/>
                <w:sz w:val="28"/>
                <w:szCs w:val="28"/>
              </w:rPr>
              <w:t>4</w:t>
            </w:r>
            <w:r w:rsidRPr="00366E12">
              <w:rPr>
                <w:rFonts w:cs="Times New Roman"/>
                <w:sz w:val="28"/>
                <w:szCs w:val="28"/>
              </w:rPr>
              <w:t xml:space="preserve"> Điều 3 Dự thảo </w:t>
            </w:r>
            <w:r w:rsidRPr="00366E12">
              <w:rPr>
                <w:sz w:val="28"/>
                <w:szCs w:val="28"/>
              </w:rPr>
              <w:t>Thông</w:t>
            </w:r>
            <w:r w:rsidRPr="00366E12">
              <w:rPr>
                <w:rFonts w:cs="Times New Roman"/>
                <w:sz w:val="28"/>
                <w:szCs w:val="28"/>
              </w:rPr>
              <w:t xml:space="preserve"> tư</w:t>
            </w:r>
          </w:p>
        </w:tc>
      </w:tr>
      <w:tr w:rsidR="00F64741" w:rsidRPr="000A6E66" w14:paraId="7F5DE510"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BBEE0C5" w14:textId="1F9E171C" w:rsidR="00F64741" w:rsidRPr="00366E12" w:rsidRDefault="00F64741" w:rsidP="00F64741">
            <w:pPr>
              <w:spacing w:after="0" w:line="240" w:lineRule="auto"/>
              <w:rPr>
                <w:rFonts w:cs="Times New Roman"/>
                <w:bCs/>
                <w:sz w:val="28"/>
                <w:szCs w:val="28"/>
              </w:rPr>
            </w:pPr>
            <w:r w:rsidRPr="00366E12">
              <w:rPr>
                <w:rFonts w:cs="Times New Roman"/>
                <w:b/>
                <w:sz w:val="28"/>
                <w:szCs w:val="28"/>
              </w:rPr>
              <w:t>Điều 3</w:t>
            </w:r>
          </w:p>
        </w:tc>
        <w:tc>
          <w:tcPr>
            <w:tcW w:w="492" w:type="pct"/>
            <w:tcBorders>
              <w:top w:val="single" w:sz="4" w:space="0" w:color="auto"/>
              <w:left w:val="single" w:sz="4" w:space="0" w:color="auto"/>
              <w:bottom w:val="single" w:sz="4" w:space="0" w:color="auto"/>
            </w:tcBorders>
            <w:shd w:val="clear" w:color="auto" w:fill="FFFFFF"/>
          </w:tcPr>
          <w:p w14:paraId="64C1E3D2" w14:textId="1E25B859" w:rsidR="00F64741" w:rsidRPr="00366E12" w:rsidRDefault="00F64741" w:rsidP="00F64741">
            <w:pPr>
              <w:spacing w:after="0" w:line="240" w:lineRule="auto"/>
              <w:ind w:left="132" w:right="132"/>
              <w:rPr>
                <w:rFonts w:cs="Times New Roman"/>
                <w:bCs/>
                <w:sz w:val="28"/>
                <w:szCs w:val="28"/>
              </w:rPr>
            </w:pPr>
            <w:r w:rsidRPr="00366E12">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tcBorders>
            <w:shd w:val="clear" w:color="auto" w:fill="FFFFFF"/>
          </w:tcPr>
          <w:p w14:paraId="3524F4AC" w14:textId="77777777" w:rsidR="00F64741" w:rsidRPr="00986BAF" w:rsidRDefault="00F64741" w:rsidP="00F64741">
            <w:pPr>
              <w:numPr>
                <w:ilvl w:val="0"/>
                <w:numId w:val="4"/>
              </w:numPr>
              <w:spacing w:after="0" w:line="240" w:lineRule="auto"/>
              <w:ind w:left="128" w:right="97"/>
              <w:jc w:val="both"/>
              <w:rPr>
                <w:rFonts w:cs="Times New Roman"/>
                <w:spacing w:val="-4"/>
                <w:sz w:val="28"/>
                <w:szCs w:val="28"/>
              </w:rPr>
            </w:pPr>
            <w:r w:rsidRPr="00986BAF">
              <w:rPr>
                <w:rFonts w:cs="Times New Roman"/>
                <w:spacing w:val="-4"/>
                <w:sz w:val="28"/>
                <w:szCs w:val="28"/>
              </w:rPr>
              <w:t>- Khoản 1: Quy định về người đứng đầu cơ sở hoặc người được ủy quyền cần bổ sung yêu cầu về trình độ chuyên môn (ví dụ: bác sĩ chuyên khoa sản hoặc hỗ trợ sinh sản) để đảm bảo tính chuyên nghiệp trong việc ra quyết định.</w:t>
            </w:r>
          </w:p>
          <w:p w14:paraId="2B5B4B5F" w14:textId="407899AB" w:rsidR="00F64741" w:rsidRPr="00986BAF" w:rsidRDefault="00F64741" w:rsidP="00F64741">
            <w:pPr>
              <w:numPr>
                <w:ilvl w:val="0"/>
                <w:numId w:val="4"/>
              </w:numPr>
              <w:spacing w:after="0" w:line="240" w:lineRule="auto"/>
              <w:ind w:left="128" w:right="97"/>
              <w:jc w:val="both"/>
              <w:rPr>
                <w:rFonts w:cs="Times New Roman"/>
                <w:spacing w:val="-4"/>
                <w:sz w:val="28"/>
                <w:szCs w:val="28"/>
              </w:rPr>
            </w:pPr>
            <w:r w:rsidRPr="00986BAF">
              <w:rPr>
                <w:rFonts w:cs="Times New Roman"/>
                <w:spacing w:val="-4"/>
                <w:sz w:val="28"/>
                <w:szCs w:val="28"/>
              </w:rPr>
              <w:t xml:space="preserve">- Khoản 2: Cần làm rõ “người sở hữu mẫu” trong trường hợp mẫu thuộc về cặp vợ chồng (ai là người có quyền quyết định nếu có tranh chấp?). Đề nghị bổ sung quy định về thỏa thuận bằng văn bản giữa hai bên trong cặp vợ chồng. Nên quy định rõ hình thức đồng ý bằng văn </w:t>
            </w:r>
            <w:r w:rsidRPr="00986BAF">
              <w:rPr>
                <w:rFonts w:cs="Times New Roman"/>
                <w:spacing w:val="-4"/>
                <w:sz w:val="28"/>
                <w:szCs w:val="28"/>
              </w:rPr>
              <w:lastRenderedPageBreak/>
              <w:t>bản của người sở hữu mẫu có thể là bản giấy hoặc bản điện tử, phù hợp với Luật Giao dịch điện tử 2023.</w:t>
            </w:r>
          </w:p>
          <w:p w14:paraId="6F08CD2E" w14:textId="106A42BF" w:rsidR="00F64741" w:rsidRPr="00986BAF" w:rsidRDefault="00F64741" w:rsidP="00F64741">
            <w:pPr>
              <w:spacing w:after="0" w:line="240" w:lineRule="auto"/>
              <w:ind w:left="131" w:right="134"/>
              <w:jc w:val="both"/>
              <w:rPr>
                <w:rFonts w:cs="Times New Roman"/>
                <w:spacing w:val="-4"/>
                <w:sz w:val="28"/>
                <w:szCs w:val="28"/>
              </w:rPr>
            </w:pPr>
          </w:p>
          <w:p w14:paraId="7DF2B2B5" w14:textId="77777777" w:rsidR="00A31CDA" w:rsidRPr="00986BAF" w:rsidRDefault="00A31CDA" w:rsidP="00F64741">
            <w:pPr>
              <w:spacing w:after="0" w:line="240" w:lineRule="auto"/>
              <w:ind w:left="131" w:right="134"/>
              <w:jc w:val="both"/>
              <w:rPr>
                <w:rFonts w:cs="Times New Roman"/>
                <w:spacing w:val="-4"/>
                <w:sz w:val="28"/>
                <w:szCs w:val="28"/>
              </w:rPr>
            </w:pPr>
          </w:p>
          <w:p w14:paraId="578F406C" w14:textId="553B2AFF" w:rsidR="00F64741" w:rsidRPr="00986BAF" w:rsidRDefault="00F64741" w:rsidP="00F64741">
            <w:pPr>
              <w:spacing w:after="0" w:line="240" w:lineRule="auto"/>
              <w:ind w:left="131" w:right="134"/>
              <w:jc w:val="both"/>
              <w:rPr>
                <w:rFonts w:cs="Times New Roman"/>
                <w:spacing w:val="-4"/>
                <w:sz w:val="28"/>
                <w:szCs w:val="28"/>
              </w:rPr>
            </w:pPr>
          </w:p>
          <w:p w14:paraId="626AB068" w14:textId="29EDB2C4" w:rsidR="00F64741" w:rsidRPr="00986BAF" w:rsidRDefault="00F64741" w:rsidP="00F64741">
            <w:pPr>
              <w:numPr>
                <w:ilvl w:val="0"/>
                <w:numId w:val="4"/>
              </w:numPr>
              <w:spacing w:after="0" w:line="240" w:lineRule="auto"/>
              <w:ind w:left="128" w:right="97"/>
              <w:jc w:val="both"/>
              <w:rPr>
                <w:rFonts w:cs="Times New Roman"/>
                <w:spacing w:val="-4"/>
                <w:sz w:val="28"/>
                <w:szCs w:val="28"/>
              </w:rPr>
            </w:pPr>
            <w:r w:rsidRPr="00986BAF">
              <w:rPr>
                <w:rFonts w:cs="Times New Roman"/>
                <w:spacing w:val="-4"/>
                <w:sz w:val="28"/>
                <w:szCs w:val="28"/>
              </w:rPr>
              <w:t xml:space="preserve">- Khoản 4: Quy định “nhân viên y tế thuộc cơ sở nhận” cần bổ sung yêu cầu về đào tạo chuyên môn trong vận chuyển mẫu sinh học để đảm bảo an toàn. </w:t>
            </w:r>
          </w:p>
          <w:p w14:paraId="1EEFE30B" w14:textId="29D7A58E" w:rsidR="00F64741" w:rsidRPr="00986BAF" w:rsidRDefault="00F64741" w:rsidP="00F64741">
            <w:pPr>
              <w:spacing w:after="0" w:line="240" w:lineRule="auto"/>
              <w:ind w:left="131" w:right="134"/>
              <w:jc w:val="both"/>
              <w:rPr>
                <w:rFonts w:cs="Times New Roman"/>
                <w:spacing w:val="-4"/>
                <w:sz w:val="28"/>
                <w:szCs w:val="28"/>
              </w:rPr>
            </w:pPr>
          </w:p>
          <w:p w14:paraId="50F706AA" w14:textId="08DEEB77" w:rsidR="00F64741" w:rsidRPr="00986BAF" w:rsidRDefault="00F64741" w:rsidP="00F64741">
            <w:pPr>
              <w:spacing w:after="0" w:line="240" w:lineRule="auto"/>
              <w:ind w:left="131" w:right="134"/>
              <w:jc w:val="both"/>
              <w:rPr>
                <w:rFonts w:cs="Times New Roman"/>
                <w:spacing w:val="-4"/>
                <w:sz w:val="28"/>
                <w:szCs w:val="28"/>
              </w:rPr>
            </w:pPr>
          </w:p>
          <w:p w14:paraId="7FE24203" w14:textId="77777777" w:rsidR="00F64741" w:rsidRPr="00986BAF" w:rsidRDefault="00F64741" w:rsidP="00F64741">
            <w:pPr>
              <w:spacing w:after="0" w:line="240" w:lineRule="auto"/>
              <w:ind w:left="131" w:right="134"/>
              <w:jc w:val="both"/>
              <w:rPr>
                <w:rFonts w:cs="Times New Roman"/>
                <w:spacing w:val="-4"/>
                <w:sz w:val="28"/>
                <w:szCs w:val="28"/>
              </w:rPr>
            </w:pPr>
          </w:p>
          <w:p w14:paraId="3DE59442" w14:textId="138A254B" w:rsidR="00F64741" w:rsidRPr="00986BAF" w:rsidRDefault="00F64741" w:rsidP="00F64741">
            <w:pPr>
              <w:numPr>
                <w:ilvl w:val="0"/>
                <w:numId w:val="4"/>
              </w:numPr>
              <w:spacing w:after="0" w:line="240" w:lineRule="auto"/>
              <w:ind w:left="128" w:right="97"/>
              <w:jc w:val="both"/>
              <w:rPr>
                <w:rFonts w:cs="Times New Roman"/>
                <w:spacing w:val="-4"/>
                <w:sz w:val="28"/>
                <w:szCs w:val="28"/>
              </w:rPr>
            </w:pPr>
            <w:r w:rsidRPr="00986BAF">
              <w:rPr>
                <w:rFonts w:cs="Times New Roman"/>
                <w:spacing w:val="-4"/>
                <w:sz w:val="28"/>
                <w:szCs w:val="28"/>
              </w:rPr>
              <w:t>- Khoản 4: Xem xét cho phép đơn vị thứ ba chuyên biệt vận chuyển phôi/tinh trùng nếu có giấy phép, tránh hạn chế chỉ "nhân viên y tế của cơ sở nhận".</w:t>
            </w:r>
          </w:p>
          <w:p w14:paraId="5CDBA408" w14:textId="2C4E08B4" w:rsidR="00F64741" w:rsidRPr="00986BAF" w:rsidRDefault="00F64741" w:rsidP="00F64741">
            <w:pPr>
              <w:spacing w:after="0" w:line="240" w:lineRule="auto"/>
              <w:ind w:left="131" w:right="134"/>
              <w:jc w:val="both"/>
              <w:rPr>
                <w:rFonts w:cs="Times New Roman"/>
                <w:spacing w:val="-4"/>
                <w:sz w:val="28"/>
                <w:szCs w:val="28"/>
              </w:rPr>
            </w:pPr>
          </w:p>
          <w:p w14:paraId="160B14EE" w14:textId="1780E4EC" w:rsidR="00F64741" w:rsidRPr="00986BAF" w:rsidRDefault="00F64741" w:rsidP="00F64741">
            <w:pPr>
              <w:numPr>
                <w:ilvl w:val="0"/>
                <w:numId w:val="4"/>
              </w:numPr>
              <w:spacing w:after="0" w:line="240" w:lineRule="auto"/>
              <w:ind w:left="128" w:right="97"/>
              <w:jc w:val="both"/>
              <w:rPr>
                <w:rFonts w:cs="Times New Roman"/>
                <w:spacing w:val="-4"/>
                <w:sz w:val="28"/>
                <w:szCs w:val="28"/>
              </w:rPr>
            </w:pPr>
            <w:r w:rsidRPr="00986BAF">
              <w:rPr>
                <w:rFonts w:cs="Times New Roman"/>
                <w:spacing w:val="-4"/>
                <w:sz w:val="28"/>
                <w:szCs w:val="28"/>
              </w:rPr>
              <w:t>- Khoản 5: Cần quy định cụ thể về tiêu chuẩn thiết bị bảo quản đông lạnh (ví dụ: nhiệt độ, thời gian bảo quản tối đa) để đảm bảo chất lượng mẫu.</w:t>
            </w:r>
          </w:p>
          <w:p w14:paraId="265E59A3" w14:textId="7777777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pacing w:val="-4"/>
                <w:sz w:val="28"/>
                <w:szCs w:val="28"/>
              </w:rPr>
              <w:t>- Khoản 6: Cần bổ sung yêu cầu mã hóa thông tin cá nhân trên các giấy tờ để bảo vệ quyền riêng tư, phù hợp với Luật An ninh mạng và Luật Bảo vệ dữ liệu cá nhân (nếu có).</w:t>
            </w:r>
          </w:p>
          <w:p w14:paraId="4D99BA53" w14:textId="77777777" w:rsidR="00F64741" w:rsidRPr="00986BAF" w:rsidRDefault="00F64741" w:rsidP="00F64741">
            <w:pPr>
              <w:numPr>
                <w:ilvl w:val="0"/>
                <w:numId w:val="4"/>
              </w:numPr>
              <w:spacing w:after="0" w:line="240" w:lineRule="auto"/>
              <w:ind w:left="128" w:right="97"/>
              <w:jc w:val="both"/>
              <w:rPr>
                <w:rFonts w:cs="Times New Roman"/>
                <w:sz w:val="28"/>
                <w:szCs w:val="28"/>
              </w:rPr>
            </w:pPr>
          </w:p>
          <w:p w14:paraId="64130F0C" w14:textId="77777777" w:rsidR="00F64741" w:rsidRPr="00986BAF" w:rsidRDefault="00F64741" w:rsidP="00F64741">
            <w:pPr>
              <w:numPr>
                <w:ilvl w:val="0"/>
                <w:numId w:val="4"/>
              </w:numPr>
              <w:spacing w:after="0" w:line="240" w:lineRule="auto"/>
              <w:ind w:left="128" w:right="97"/>
              <w:jc w:val="both"/>
              <w:rPr>
                <w:rFonts w:cs="Times New Roman"/>
                <w:sz w:val="28"/>
                <w:szCs w:val="28"/>
              </w:rPr>
            </w:pPr>
          </w:p>
          <w:p w14:paraId="63B4E207" w14:textId="046FEC34" w:rsidR="00F64741" w:rsidRDefault="00F64741" w:rsidP="00986BAF">
            <w:pPr>
              <w:spacing w:after="0" w:line="240" w:lineRule="auto"/>
              <w:ind w:right="97"/>
              <w:jc w:val="both"/>
              <w:rPr>
                <w:rFonts w:cs="Times New Roman"/>
                <w:sz w:val="28"/>
                <w:szCs w:val="28"/>
              </w:rPr>
            </w:pPr>
          </w:p>
          <w:p w14:paraId="54C54CDF" w14:textId="77777777" w:rsidR="00986BAF" w:rsidRPr="00986BAF" w:rsidRDefault="00986BAF" w:rsidP="00986BAF">
            <w:pPr>
              <w:spacing w:after="0" w:line="240" w:lineRule="auto"/>
              <w:ind w:right="97"/>
              <w:jc w:val="both"/>
              <w:rPr>
                <w:rFonts w:cs="Times New Roman"/>
                <w:sz w:val="28"/>
                <w:szCs w:val="28"/>
              </w:rPr>
            </w:pPr>
          </w:p>
          <w:p w14:paraId="413A5DDD" w14:textId="77777777" w:rsidR="00F64741" w:rsidRPr="00986BAF" w:rsidRDefault="00F64741" w:rsidP="00F64741">
            <w:pPr>
              <w:numPr>
                <w:ilvl w:val="0"/>
                <w:numId w:val="4"/>
              </w:numPr>
              <w:spacing w:after="0" w:line="240" w:lineRule="auto"/>
              <w:ind w:left="128" w:right="97"/>
              <w:jc w:val="both"/>
              <w:rPr>
                <w:rFonts w:cs="Times New Roman"/>
                <w:sz w:val="28"/>
                <w:szCs w:val="28"/>
              </w:rPr>
            </w:pPr>
          </w:p>
          <w:p w14:paraId="536FB23D" w14:textId="7B2DC941"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lastRenderedPageBreak/>
              <w:t xml:space="preserve">- Sửa khoản 1: Người đứng đầu cơ sở </w:t>
            </w:r>
            <w:r w:rsidRPr="00986BAF">
              <w:rPr>
                <w:rFonts w:cs="Times New Roman"/>
                <w:strike/>
                <w:sz w:val="28"/>
                <w:szCs w:val="28"/>
              </w:rPr>
              <w:t xml:space="preserve">khám bệnh, chữa bệnh được </w:t>
            </w:r>
            <w:r w:rsidRPr="00986BAF">
              <w:rPr>
                <w:rFonts w:cs="Times New Roman"/>
                <w:sz w:val="28"/>
                <w:szCs w:val="28"/>
              </w:rPr>
              <w:t xml:space="preserve">lưu giữ tinh trùng, noãn, phôi (sau đây gọi tắt là mẫu) hoặc người được uỷ quyền hợp pháp xem xét, quyết định các trường hợp được chuyển mẫu đang lưu giữ sang cơ sở </w:t>
            </w:r>
            <w:r w:rsidRPr="00986BAF">
              <w:rPr>
                <w:rFonts w:cs="Times New Roman"/>
                <w:strike/>
                <w:sz w:val="28"/>
                <w:szCs w:val="28"/>
              </w:rPr>
              <w:t>khám bệnh, chữa bệnh</w:t>
            </w:r>
            <w:r w:rsidRPr="00986BAF">
              <w:rPr>
                <w:rFonts w:cs="Times New Roman"/>
                <w:sz w:val="28"/>
                <w:szCs w:val="28"/>
              </w:rPr>
              <w:t xml:space="preserve"> lưu giữ khác hoặc tiếp nhận mẫu đang lưu giữ từ cơ sở </w:t>
            </w:r>
            <w:r w:rsidRPr="00986BAF">
              <w:rPr>
                <w:rFonts w:cs="Times New Roman"/>
                <w:strike/>
                <w:sz w:val="28"/>
                <w:szCs w:val="28"/>
              </w:rPr>
              <w:t>khám bệnh, chữa bệnh</w:t>
            </w:r>
            <w:r w:rsidRPr="00986BAF">
              <w:rPr>
                <w:rFonts w:cs="Times New Roman"/>
                <w:sz w:val="28"/>
                <w:szCs w:val="28"/>
              </w:rPr>
              <w:t xml:space="preserve"> lưu giữ khác và chịu trách nhiệm về quyết định này (do cơ sở lưu giữ tinh trùng, noãn, phôi không chỉ là Cơ sở KCB, còn có cả Ngân hàng Mô độc lập, Ngân hàng mô Độc lập không phải là một trong các hình thức tổ chức của Cơ sở Khám bệnh, chữa bệnh)</w:t>
            </w:r>
          </w:p>
          <w:p w14:paraId="7F15B495" w14:textId="7777777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Sửa khoản 2: Việc chuyển mẫu phải được sự đồng ý bằng văn bản của người sở lữu giữ mẫu, trừ trường hợp bất khả kháng.</w:t>
            </w:r>
          </w:p>
          <w:p w14:paraId="7EBDC3F1" w14:textId="7777777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trike/>
                <w:sz w:val="28"/>
                <w:szCs w:val="28"/>
              </w:rPr>
              <w:t>và do người sở hữu mẫu chi trả.</w:t>
            </w:r>
            <w:r w:rsidRPr="00986BAF">
              <w:rPr>
                <w:rFonts w:cs="Times New Roman"/>
                <w:sz w:val="28"/>
                <w:szCs w:val="28"/>
              </w:rPr>
              <w:t xml:space="preserve"> Trường hợp chuyển mẫu sang cơ sở lưu giữ khác theo yêu cầu của người sở hữu mẫu thì người sở hữu mẫu chi trả mọi chi phí phát sinh theo thoả thuận với cơ sở giao và nhận mẫu. </w:t>
            </w:r>
          </w:p>
          <w:p w14:paraId="5112F2A8" w14:textId="7777777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xml:space="preserve">- Sửa đổi bổ sung điểm a, khoản 6: </w:t>
            </w:r>
          </w:p>
          <w:p w14:paraId="5EF3E57B" w14:textId="7777777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xml:space="preserve">+ Bản tóm tắt </w:t>
            </w:r>
            <w:r w:rsidRPr="00986BAF">
              <w:rPr>
                <w:rFonts w:cs="Times New Roman"/>
                <w:strike/>
                <w:sz w:val="28"/>
                <w:szCs w:val="28"/>
              </w:rPr>
              <w:t>hồ sơ</w:t>
            </w:r>
            <w:r w:rsidRPr="00986BAF">
              <w:rPr>
                <w:rFonts w:cs="Times New Roman"/>
                <w:sz w:val="28"/>
                <w:szCs w:val="28"/>
              </w:rPr>
              <w:t xml:space="preserve"> bệnh án lưu giữ mẫu có đầy đủ thông tin:</w:t>
            </w:r>
          </w:p>
          <w:p w14:paraId="7D4DCBAC" w14:textId="4DB7805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Nếu lưu giữ tại Ngân hàng mô độc lập thì nên gọi chung là Hồ sơ lưugiữ mẫu sẽ chính xác hơn, vì đây chỉlà hoạt động lưu giữ, không phải hoạt động khám bệnh, chữa bệnh)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F6E9FB5" w14:textId="7CEDEAD8"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lastRenderedPageBreak/>
              <w:t xml:space="preserve">Đề xuất giữ nguyên như dự thảo, vì: Người đứng đầu cơ sở khám bệnh, chữa bệnh </w:t>
            </w:r>
            <w:r w:rsidR="003162A1" w:rsidRPr="00986BAF">
              <w:rPr>
                <w:rFonts w:cs="Times New Roman"/>
                <w:sz w:val="28"/>
                <w:szCs w:val="28"/>
              </w:rPr>
              <w:t xml:space="preserve">(hoặc người được ủy quyền hợp pháp) </w:t>
            </w:r>
            <w:r w:rsidRPr="00986BAF">
              <w:rPr>
                <w:rFonts w:cs="Times New Roman"/>
                <w:sz w:val="28"/>
                <w:szCs w:val="28"/>
              </w:rPr>
              <w:t>là người ra quyết định trên cơ sở đề xuất của các nhân viên y tế có chuyên môn liên quan</w:t>
            </w:r>
            <w:r w:rsidR="003162A1" w:rsidRPr="00986BAF">
              <w:rPr>
                <w:rFonts w:cs="Times New Roman"/>
                <w:sz w:val="28"/>
                <w:szCs w:val="28"/>
              </w:rPr>
              <w:t xml:space="preserve"> </w:t>
            </w:r>
          </w:p>
          <w:p w14:paraId="0D2AB6C2" w14:textId="4BE1B446"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xml:space="preserve">- Đề xuất giữ nguyên như dự thảo, vì: Người sở hữu mẫu ở đây bao gồm của người vợ và người chồng. Việc lưu giữ phôi phải thông qua hợp đồng dân sự (theo các quy định tại Điều 8, Điều 9 Nghị định Hỗ trợ sinh sản). Các tranh chấp sẽ được xử </w:t>
            </w:r>
            <w:r w:rsidRPr="00986BAF">
              <w:rPr>
                <w:rFonts w:cs="Times New Roman"/>
                <w:sz w:val="28"/>
                <w:szCs w:val="28"/>
              </w:rPr>
              <w:lastRenderedPageBreak/>
              <w:t>lý theo các điều khoản của Hợp đồng. Ngoài ra cơ sở khám bệnh, chữa bệnh sử dụng hình thức đồng ý nào sẽ tuân theo quy định tại Luật Giao dịch điện tử hiện hành (việc này không thuộc phạm vi điều chỉnh của Thông tư)</w:t>
            </w:r>
          </w:p>
          <w:p w14:paraId="38ECA05C" w14:textId="4DBCB393"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xml:space="preserve">- Đề xuất giữ nguyên như dự thảo, vì: Việc vận chuyển mẫu cần áp dụng quy định chung về vận chuyển mẫu sinh học của Bộ Y tế. Người đứng đầu cơ sở khám bệnh, chữa bệnh có trách nhiệm phân công người đủ kỹ năng thực hiện nhiệm vụ vận chuyển mẫu </w:t>
            </w:r>
          </w:p>
          <w:p w14:paraId="20873BB0" w14:textId="05BC9810"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Đề xuất không tiếp thu ý kiến này vì việc cho phép đơn vị thứ ba vận chuyển mẫu sẽ nảy sinh các nguy cơ nhầm lẫn, tráo đổi mẫu, để lại hậu quả khó lường ở thế hệ sau</w:t>
            </w:r>
          </w:p>
          <w:p w14:paraId="0E4AC4D4" w14:textId="780BCAF3"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Tiếp thu, tuy nhiên Tổ BT đề xuất không đưa nội dung này vào Thông tư mà sẽ nghiên cứu, đưa vào quy trình kỹ thuật</w:t>
            </w:r>
          </w:p>
          <w:p w14:paraId="3A7C76E8" w14:textId="7777777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Tiếp thu, tuy nhiên Tổ BT đề xuất không đưa nội dung này vào Thông tư mà sẽ nghiên cứu, đưa vào quy trình kỹ thuật</w:t>
            </w:r>
          </w:p>
          <w:p w14:paraId="3602D6C8" w14:textId="7777777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(Lưu ý: các giấy tờ kèm theo mẫu khi vận chuyển cũng được coi như hồ sơ bệnh án, do đó sẽ áp dụng các quy định về giữ bí mật thông tin trong hồ sơ bệnh án (theo quy định tại khoản 2 Điều 10 Luật Khám bệnh, chữa bệnh năm 2023)</w:t>
            </w:r>
          </w:p>
          <w:p w14:paraId="2A8B967B" w14:textId="1681C3F3"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lastRenderedPageBreak/>
              <w:t xml:space="preserve">- Tiếp thu, đã sửa vào </w:t>
            </w:r>
            <w:r w:rsidR="00986BAF">
              <w:rPr>
                <w:rFonts w:cs="Times New Roman"/>
                <w:sz w:val="28"/>
                <w:szCs w:val="28"/>
              </w:rPr>
              <w:t xml:space="preserve">khoản 1 Điều 3 </w:t>
            </w:r>
            <w:r w:rsidRPr="00986BAF">
              <w:rPr>
                <w:rFonts w:cs="Times New Roman"/>
                <w:sz w:val="28"/>
                <w:szCs w:val="28"/>
              </w:rPr>
              <w:t xml:space="preserve">dự thảo </w:t>
            </w:r>
            <w:r w:rsidRPr="00986BAF">
              <w:rPr>
                <w:rFonts w:cs="Times New Roman"/>
                <w:i/>
                <w:sz w:val="28"/>
                <w:szCs w:val="28"/>
              </w:rPr>
              <w:t>“</w:t>
            </w:r>
            <w:r w:rsidR="00986BAF" w:rsidRPr="00986BAF">
              <w:rPr>
                <w:i/>
                <w:sz w:val="28"/>
                <w:szCs w:val="28"/>
              </w:rPr>
              <w:t>Người đứng đầu cơ sở lưu giữ tinh trùng, noãn, phôi xem xét nguyện vọng của người gửi, quyết định các trường hợp được chuyển tinh trùng, noãn, phôi (sau đây gọi tắt là mẫu) đang lưu giữ đến cơ sở lưu giữ khác, hoặc tiếp nhận mẫu đang lưu giữ từ cơ sở lưu giữ khác”.</w:t>
            </w:r>
          </w:p>
          <w:p w14:paraId="4BF0533A" w14:textId="4451CA68" w:rsidR="00F64741" w:rsidRPr="00986BAF" w:rsidRDefault="00F64741" w:rsidP="00F64741">
            <w:pPr>
              <w:spacing w:after="0" w:line="240" w:lineRule="auto"/>
              <w:ind w:right="97"/>
              <w:jc w:val="both"/>
              <w:rPr>
                <w:rFonts w:cs="Times New Roman"/>
                <w:sz w:val="28"/>
                <w:szCs w:val="28"/>
              </w:rPr>
            </w:pPr>
          </w:p>
          <w:p w14:paraId="4E0E1B16" w14:textId="6514520C" w:rsidR="00F64741" w:rsidRDefault="00F64741" w:rsidP="00F64741">
            <w:pPr>
              <w:spacing w:after="0" w:line="240" w:lineRule="auto"/>
              <w:ind w:right="97"/>
              <w:jc w:val="both"/>
              <w:rPr>
                <w:rFonts w:cs="Times New Roman"/>
                <w:sz w:val="28"/>
                <w:szCs w:val="28"/>
              </w:rPr>
            </w:pPr>
          </w:p>
          <w:p w14:paraId="579C7511" w14:textId="3A0C96E8" w:rsidR="00F175C5" w:rsidRDefault="00F175C5" w:rsidP="00F64741">
            <w:pPr>
              <w:spacing w:after="0" w:line="240" w:lineRule="auto"/>
              <w:ind w:right="97"/>
              <w:jc w:val="both"/>
              <w:rPr>
                <w:rFonts w:cs="Times New Roman"/>
                <w:sz w:val="28"/>
                <w:szCs w:val="28"/>
              </w:rPr>
            </w:pPr>
          </w:p>
          <w:p w14:paraId="1006074B" w14:textId="1468FA81" w:rsidR="00F175C5" w:rsidRDefault="00F175C5" w:rsidP="00F64741">
            <w:pPr>
              <w:spacing w:after="0" w:line="240" w:lineRule="auto"/>
              <w:ind w:right="97"/>
              <w:jc w:val="both"/>
              <w:rPr>
                <w:rFonts w:cs="Times New Roman"/>
                <w:sz w:val="28"/>
                <w:szCs w:val="28"/>
              </w:rPr>
            </w:pPr>
          </w:p>
          <w:p w14:paraId="1A5EDE03" w14:textId="77777777" w:rsidR="00F175C5" w:rsidRPr="00986BAF" w:rsidRDefault="00F175C5" w:rsidP="00F64741">
            <w:pPr>
              <w:spacing w:after="0" w:line="240" w:lineRule="auto"/>
              <w:ind w:right="97"/>
              <w:jc w:val="both"/>
              <w:rPr>
                <w:rFonts w:cs="Times New Roman"/>
                <w:sz w:val="28"/>
                <w:szCs w:val="28"/>
              </w:rPr>
            </w:pPr>
          </w:p>
          <w:p w14:paraId="420CD0E0" w14:textId="3FD440F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Không tiếp thu, vì: việc chuyển mẫu chỉ có thể được thực hiện khi có văn bản đồng ý của người sở hữu mẫu. Nếu không có văn bản đồng ý thì không chuyển mẫu. Nếu quá hạn đóng phí thì sẽ hủy theo quy định tại Điều 9 Nghị định HTSS</w:t>
            </w:r>
          </w:p>
          <w:p w14:paraId="3D206524" w14:textId="17AF00BD" w:rsidR="00F64741" w:rsidRDefault="00F64741" w:rsidP="00F64741">
            <w:pPr>
              <w:spacing w:after="0" w:line="240" w:lineRule="auto"/>
              <w:ind w:right="97"/>
              <w:jc w:val="both"/>
              <w:rPr>
                <w:rFonts w:cs="Times New Roman"/>
                <w:sz w:val="28"/>
                <w:szCs w:val="28"/>
              </w:rPr>
            </w:pPr>
          </w:p>
          <w:p w14:paraId="2FBC0B4F" w14:textId="77777777" w:rsidR="00F175C5" w:rsidRPr="00986BAF" w:rsidRDefault="00F175C5" w:rsidP="00F64741">
            <w:pPr>
              <w:spacing w:after="0" w:line="240" w:lineRule="auto"/>
              <w:ind w:right="97"/>
              <w:jc w:val="both"/>
              <w:rPr>
                <w:rFonts w:cs="Times New Roman"/>
                <w:sz w:val="28"/>
                <w:szCs w:val="28"/>
              </w:rPr>
            </w:pPr>
          </w:p>
          <w:p w14:paraId="117B96A6" w14:textId="77777777" w:rsidR="00F64741" w:rsidRPr="00986BAF" w:rsidRDefault="00F64741" w:rsidP="00F64741">
            <w:pPr>
              <w:spacing w:after="0" w:line="240" w:lineRule="auto"/>
              <w:ind w:right="97"/>
              <w:jc w:val="both"/>
              <w:rPr>
                <w:rFonts w:cs="Times New Roman"/>
                <w:sz w:val="28"/>
                <w:szCs w:val="28"/>
              </w:rPr>
            </w:pPr>
          </w:p>
          <w:p w14:paraId="641D9696" w14:textId="552B58D7" w:rsidR="00F64741" w:rsidRPr="00986BAF" w:rsidRDefault="00F64741" w:rsidP="00F64741">
            <w:pPr>
              <w:numPr>
                <w:ilvl w:val="0"/>
                <w:numId w:val="4"/>
              </w:numPr>
              <w:spacing w:after="0" w:line="240" w:lineRule="auto"/>
              <w:ind w:left="128" w:right="97"/>
              <w:jc w:val="both"/>
              <w:rPr>
                <w:rFonts w:cs="Times New Roman"/>
                <w:sz w:val="28"/>
                <w:szCs w:val="28"/>
              </w:rPr>
            </w:pPr>
            <w:r w:rsidRPr="00986BAF">
              <w:rPr>
                <w:rFonts w:cs="Times New Roman"/>
                <w:sz w:val="28"/>
                <w:szCs w:val="28"/>
              </w:rPr>
              <w:t>- Tiếp thu. Đã bổ sung: “</w:t>
            </w:r>
            <w:r w:rsidRPr="00986BAF">
              <w:rPr>
                <w:sz w:val="28"/>
                <w:szCs w:val="28"/>
              </w:rPr>
              <w:t xml:space="preserve">Bản tóm tắt hồ sơ bệnh án </w:t>
            </w:r>
            <w:r w:rsidRPr="00986BAF">
              <w:rPr>
                <w:i/>
                <w:sz w:val="28"/>
                <w:szCs w:val="28"/>
              </w:rPr>
              <w:t>hoặc hồ sơ lưu giữ mẫu</w:t>
            </w:r>
            <w:r w:rsidRPr="00986BAF">
              <w:rPr>
                <w:sz w:val="28"/>
                <w:szCs w:val="28"/>
              </w:rPr>
              <w:t xml:space="preserve"> có đầy đủ thông tin…</w:t>
            </w:r>
            <w:r w:rsidRPr="00986BAF">
              <w:rPr>
                <w:rFonts w:cs="Times New Roman"/>
                <w:sz w:val="28"/>
                <w:szCs w:val="28"/>
              </w:rPr>
              <w:t>”</w:t>
            </w:r>
          </w:p>
          <w:p w14:paraId="2C8B8444" w14:textId="70ACA6E5" w:rsidR="00F64741" w:rsidRPr="00986BAF" w:rsidRDefault="00F64741" w:rsidP="00F64741">
            <w:pPr>
              <w:spacing w:after="0" w:line="240" w:lineRule="auto"/>
              <w:ind w:right="97"/>
              <w:jc w:val="both"/>
              <w:rPr>
                <w:rFonts w:cs="Times New Roman"/>
                <w:sz w:val="28"/>
                <w:szCs w:val="28"/>
              </w:rPr>
            </w:pPr>
          </w:p>
        </w:tc>
      </w:tr>
      <w:tr w:rsidR="00F64741" w:rsidRPr="000A6E66" w14:paraId="174690F8"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BC13BD0" w14:textId="72D67713" w:rsidR="00F64741" w:rsidRPr="00BB52F9" w:rsidRDefault="00F64741" w:rsidP="00F64741">
            <w:pPr>
              <w:spacing w:after="0" w:line="240" w:lineRule="auto"/>
              <w:rPr>
                <w:rFonts w:cs="Times New Roman"/>
                <w:bCs/>
                <w:sz w:val="28"/>
                <w:szCs w:val="28"/>
              </w:rPr>
            </w:pPr>
            <w:r w:rsidRPr="00B5193B">
              <w:rPr>
                <w:rFonts w:cs="Times New Roman"/>
                <w:b/>
                <w:sz w:val="28"/>
                <w:szCs w:val="28"/>
              </w:rPr>
              <w:lastRenderedPageBreak/>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0F2047D3" w14:textId="595B077C"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BV ĐK Hạnh phúc (An Giang) </w:t>
            </w:r>
          </w:p>
        </w:tc>
        <w:tc>
          <w:tcPr>
            <w:tcW w:w="2144" w:type="pct"/>
            <w:tcBorders>
              <w:top w:val="single" w:sz="4" w:space="0" w:color="auto"/>
              <w:left w:val="single" w:sz="4" w:space="0" w:color="auto"/>
              <w:bottom w:val="single" w:sz="4" w:space="0" w:color="auto"/>
            </w:tcBorders>
            <w:shd w:val="clear" w:color="auto" w:fill="FFFFFF"/>
          </w:tcPr>
          <w:p w14:paraId="64701209" w14:textId="68A6648B" w:rsidR="00F64741" w:rsidRPr="00FE04CD" w:rsidRDefault="00F64741" w:rsidP="00F64741">
            <w:pPr>
              <w:numPr>
                <w:ilvl w:val="0"/>
                <w:numId w:val="4"/>
              </w:numPr>
              <w:spacing w:after="0" w:line="240" w:lineRule="auto"/>
              <w:ind w:left="128" w:right="97"/>
              <w:jc w:val="both"/>
              <w:rPr>
                <w:rFonts w:cs="Times New Roman"/>
                <w:spacing w:val="-4"/>
                <w:sz w:val="28"/>
                <w:szCs w:val="28"/>
              </w:rPr>
            </w:pPr>
            <w:r>
              <w:rPr>
                <w:rFonts w:cs="Times New Roman"/>
                <w:spacing w:val="-4"/>
                <w:sz w:val="28"/>
                <w:szCs w:val="28"/>
              </w:rPr>
              <w:t>Thống nhất các loại phí và mức phí người sở hữu mẫu phải chi trả giữa các Đơn vị hỗ trợ sinh sản.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A70DFCD" w14:textId="1C8882AB" w:rsidR="00F64741" w:rsidRPr="000A6E66" w:rsidRDefault="00F64741" w:rsidP="00F64741">
            <w:pPr>
              <w:numPr>
                <w:ilvl w:val="0"/>
                <w:numId w:val="4"/>
              </w:numPr>
              <w:spacing w:after="0" w:line="240" w:lineRule="auto"/>
              <w:ind w:left="128" w:right="97"/>
              <w:jc w:val="both"/>
              <w:rPr>
                <w:rFonts w:cs="Times New Roman"/>
                <w:sz w:val="28"/>
                <w:szCs w:val="28"/>
              </w:rPr>
            </w:pPr>
            <w:r>
              <w:rPr>
                <w:rFonts w:cs="Times New Roman"/>
                <w:sz w:val="28"/>
                <w:szCs w:val="28"/>
              </w:rPr>
              <w:t>Đề xuất không tiếp thu ý kiến này, vì: mức phí là do cơ sở khám bệnh chữa bệnh đề xuất và trình cấp có thẩm quyền phê duyệt, ban hành</w:t>
            </w:r>
          </w:p>
        </w:tc>
      </w:tr>
      <w:tr w:rsidR="00F64741" w:rsidRPr="000A6E66" w14:paraId="3A72E785"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79058A1" w14:textId="28A30E90" w:rsidR="00F64741" w:rsidRPr="00BB52F9" w:rsidRDefault="00F64741" w:rsidP="00F64741">
            <w:pPr>
              <w:spacing w:after="0" w:line="240" w:lineRule="auto"/>
              <w:rPr>
                <w:rFonts w:cs="Times New Roman"/>
                <w:bCs/>
                <w:sz w:val="28"/>
                <w:szCs w:val="28"/>
              </w:rPr>
            </w:pPr>
            <w:r w:rsidRPr="00B5193B">
              <w:rPr>
                <w:rFonts w:cs="Times New Roman"/>
                <w:b/>
                <w:sz w:val="28"/>
                <w:szCs w:val="28"/>
              </w:rPr>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27A50A15" w14:textId="0270B716"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Bệnh viện An sinh</w:t>
            </w:r>
          </w:p>
        </w:tc>
        <w:tc>
          <w:tcPr>
            <w:tcW w:w="2144" w:type="pct"/>
            <w:tcBorders>
              <w:top w:val="single" w:sz="4" w:space="0" w:color="auto"/>
              <w:left w:val="single" w:sz="4" w:space="0" w:color="auto"/>
              <w:bottom w:val="single" w:sz="4" w:space="0" w:color="auto"/>
            </w:tcBorders>
            <w:shd w:val="clear" w:color="auto" w:fill="FFFFFF"/>
          </w:tcPr>
          <w:p w14:paraId="392C79DF" w14:textId="77777777" w:rsidR="00F64741" w:rsidRDefault="00F64741" w:rsidP="00F64741">
            <w:pPr>
              <w:numPr>
                <w:ilvl w:val="0"/>
                <w:numId w:val="4"/>
              </w:numPr>
              <w:spacing w:after="0" w:line="240" w:lineRule="auto"/>
              <w:ind w:left="128" w:right="97"/>
              <w:jc w:val="both"/>
              <w:rPr>
                <w:rFonts w:cs="Times New Roman"/>
                <w:spacing w:val="-4"/>
                <w:sz w:val="28"/>
                <w:szCs w:val="28"/>
              </w:rPr>
            </w:pPr>
            <w:r>
              <w:rPr>
                <w:rFonts w:cs="Times New Roman"/>
                <w:spacing w:val="-4"/>
                <w:sz w:val="28"/>
                <w:szCs w:val="28"/>
              </w:rPr>
              <w:t xml:space="preserve">Đề xuất Bổ sung tại khoản 2: </w:t>
            </w:r>
          </w:p>
          <w:p w14:paraId="01808932" w14:textId="7A4C204D" w:rsidR="00F64741" w:rsidRPr="00FE04CD" w:rsidRDefault="00F64741" w:rsidP="00F64741">
            <w:pPr>
              <w:numPr>
                <w:ilvl w:val="0"/>
                <w:numId w:val="4"/>
              </w:numPr>
              <w:spacing w:after="0" w:line="240" w:lineRule="auto"/>
              <w:ind w:left="128" w:right="97"/>
              <w:jc w:val="both"/>
              <w:rPr>
                <w:rFonts w:cs="Times New Roman"/>
                <w:spacing w:val="-4"/>
                <w:sz w:val="28"/>
                <w:szCs w:val="28"/>
              </w:rPr>
            </w:pPr>
            <w:r>
              <w:rPr>
                <w:rFonts w:cs="Times New Roman"/>
                <w:spacing w:val="-4"/>
                <w:sz w:val="28"/>
                <w:szCs w:val="28"/>
              </w:rPr>
              <w:t>- Việc chuyển mẫu phải được sự đồng ý bằng văn bản của người sở hữu mẫu và do người sở hữu mẫu chi trả. Trường hợp người sở hữu mẫu vì lý do đã được xác thực cần ủy quyền cho người đại diện hợp pháp vận chuyển mẫu cần có giấy tờ xác thực, văn bản ủy quyền có đầy đủ chữ ký và xác nhận của cơ quan hành chính nhà nước có thẩm quyền.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B1BF42B" w14:textId="09DE3690" w:rsidR="00F64741" w:rsidRPr="000A6E66" w:rsidRDefault="00F64741" w:rsidP="003B1569">
            <w:pPr>
              <w:numPr>
                <w:ilvl w:val="0"/>
                <w:numId w:val="4"/>
              </w:numPr>
              <w:spacing w:after="0" w:line="240" w:lineRule="auto"/>
              <w:ind w:left="128" w:right="97"/>
              <w:jc w:val="both"/>
              <w:rPr>
                <w:rFonts w:cs="Times New Roman"/>
                <w:sz w:val="28"/>
                <w:szCs w:val="28"/>
              </w:rPr>
            </w:pPr>
            <w:r>
              <w:rPr>
                <w:rFonts w:cs="Times New Roman"/>
                <w:sz w:val="28"/>
                <w:szCs w:val="28"/>
              </w:rPr>
              <w:t xml:space="preserve">Tiếp thu ý kiến này, Tổ BT đã bổ sung khoản </w:t>
            </w:r>
            <w:r w:rsidR="003B1569">
              <w:rPr>
                <w:rFonts w:cs="Times New Roman"/>
                <w:sz w:val="28"/>
                <w:szCs w:val="28"/>
              </w:rPr>
              <w:t>3</w:t>
            </w:r>
            <w:r>
              <w:rPr>
                <w:rFonts w:cs="Times New Roman"/>
                <w:sz w:val="28"/>
                <w:szCs w:val="28"/>
              </w:rPr>
              <w:t xml:space="preserve"> Điều 3 như sau: </w:t>
            </w:r>
            <w:r w:rsidRPr="00D474A3">
              <w:rPr>
                <w:rFonts w:cs="Times New Roman"/>
                <w:i/>
                <w:sz w:val="28"/>
                <w:szCs w:val="28"/>
              </w:rPr>
              <w:t>“</w:t>
            </w:r>
            <w:r w:rsidR="003B1569" w:rsidRPr="003B1569">
              <w:rPr>
                <w:i/>
                <w:sz w:val="28"/>
                <w:szCs w:val="28"/>
              </w:rPr>
              <w:t>Việc vận chuyển mẫu phải do nhân viên y tế thuộc cơ sở nhận mẫu thực hiện, với sự tham gia của người sở hữu mẫu hoặc người được ủy quyền hợp pháp. Nếu người sở hữu mẫu hoặc người được ủy quyền hợp pháp không tham gia thì phải ủy quyền cho cơ sở nhận mẫu thực hiện việc vận chuyển mẫu</w:t>
            </w:r>
            <w:r w:rsidRPr="00D474A3">
              <w:rPr>
                <w:rFonts w:cs="Times New Roman"/>
                <w:i/>
                <w:sz w:val="28"/>
                <w:szCs w:val="28"/>
              </w:rPr>
              <w:t>”</w:t>
            </w:r>
          </w:p>
        </w:tc>
      </w:tr>
      <w:tr w:rsidR="00F64741" w:rsidRPr="000A6E66" w14:paraId="7A87E7ED"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51B9D9EE" w14:textId="5B864D5F" w:rsidR="00F64741" w:rsidRPr="00BB52F9" w:rsidRDefault="00F64741" w:rsidP="00F64741">
            <w:pPr>
              <w:spacing w:after="0" w:line="240" w:lineRule="auto"/>
              <w:rPr>
                <w:rFonts w:cs="Times New Roman"/>
                <w:bCs/>
                <w:sz w:val="28"/>
                <w:szCs w:val="28"/>
              </w:rPr>
            </w:pPr>
            <w:r w:rsidRPr="00B5193B">
              <w:rPr>
                <w:rFonts w:cs="Times New Roman"/>
                <w:b/>
                <w:sz w:val="28"/>
                <w:szCs w:val="28"/>
              </w:rPr>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61EA7313" w14:textId="669C213A"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Bệnh viện Vinmec Quốc tế</w:t>
            </w:r>
          </w:p>
        </w:tc>
        <w:tc>
          <w:tcPr>
            <w:tcW w:w="2144" w:type="pct"/>
            <w:tcBorders>
              <w:top w:val="single" w:sz="4" w:space="0" w:color="auto"/>
              <w:left w:val="single" w:sz="4" w:space="0" w:color="auto"/>
              <w:bottom w:val="single" w:sz="4" w:space="0" w:color="auto"/>
            </w:tcBorders>
            <w:shd w:val="clear" w:color="auto" w:fill="FFFFFF"/>
          </w:tcPr>
          <w:p w14:paraId="7A4D8427" w14:textId="4DC1EF1A" w:rsidR="00F64741" w:rsidRPr="00946E58" w:rsidRDefault="00F64741" w:rsidP="00F64741">
            <w:pPr>
              <w:numPr>
                <w:ilvl w:val="0"/>
                <w:numId w:val="4"/>
              </w:numPr>
              <w:spacing w:after="0" w:line="240" w:lineRule="auto"/>
              <w:ind w:left="128" w:right="97"/>
              <w:jc w:val="both"/>
              <w:rPr>
                <w:rFonts w:cs="Times New Roman"/>
                <w:sz w:val="28"/>
                <w:szCs w:val="28"/>
              </w:rPr>
            </w:pPr>
            <w:r w:rsidRPr="00946E58">
              <w:rPr>
                <w:rFonts w:cs="Times New Roman"/>
                <w:sz w:val="28"/>
                <w:szCs w:val="28"/>
              </w:rPr>
              <w:t xml:space="preserve">Mục 4 yêu cầu vận chuyển mẫu phải có nhân viên y tế thuộc cơ sở nhận noãn, phôi, tinh trùng thực hiện → Khó khăn và tốn kém cho khách hàng có nguyện vọng chuyển mẫu giữa các trung tâm có khoảng cách về địa lý (ví dụ Hà Nội – Hồ Chí Minh). Đề nghị có đơn vị vận chuyển được cấp phép để hỗ trợ khách hàng và các trung tâm.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0E013B2" w14:textId="1E76DD62" w:rsidR="00F64741" w:rsidRDefault="00F64741" w:rsidP="00F64741">
            <w:pPr>
              <w:numPr>
                <w:ilvl w:val="0"/>
                <w:numId w:val="4"/>
              </w:numPr>
              <w:spacing w:after="0" w:line="240" w:lineRule="auto"/>
              <w:ind w:left="128" w:right="97"/>
              <w:jc w:val="both"/>
              <w:rPr>
                <w:rFonts w:cs="Times New Roman"/>
                <w:sz w:val="28"/>
                <w:szCs w:val="28"/>
              </w:rPr>
            </w:pPr>
            <w:r>
              <w:rPr>
                <w:rFonts w:cs="Times New Roman"/>
                <w:sz w:val="28"/>
                <w:szCs w:val="28"/>
              </w:rPr>
              <w:t>Đề xuất không tiếp thu ý kiến này vì việc cho phép đơn vị thứ ba vận chuyển mẫu sẽ nảy sinh các nguy cơ nhầm lẫn, tráo đổi mẫu, để lại hậu quả khó lường ở thế hệ sau</w:t>
            </w:r>
          </w:p>
          <w:p w14:paraId="0AD3CDB9" w14:textId="77777777" w:rsidR="00F64741" w:rsidRPr="000A6E66" w:rsidRDefault="00F64741" w:rsidP="00F64741">
            <w:pPr>
              <w:spacing w:after="0" w:line="240" w:lineRule="auto"/>
              <w:ind w:left="128" w:right="97"/>
              <w:jc w:val="both"/>
              <w:rPr>
                <w:rFonts w:cs="Times New Roman"/>
                <w:sz w:val="28"/>
                <w:szCs w:val="28"/>
              </w:rPr>
            </w:pPr>
          </w:p>
        </w:tc>
      </w:tr>
      <w:tr w:rsidR="00F64741" w:rsidRPr="000A6E66" w14:paraId="120DFB64"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F88D6C7" w14:textId="7D98996B" w:rsidR="00F64741" w:rsidRPr="00BB52F9" w:rsidRDefault="00F64741" w:rsidP="00F64741">
            <w:pPr>
              <w:spacing w:after="0" w:line="240" w:lineRule="auto"/>
              <w:rPr>
                <w:rFonts w:cs="Times New Roman"/>
                <w:bCs/>
                <w:sz w:val="28"/>
                <w:szCs w:val="28"/>
              </w:rPr>
            </w:pPr>
            <w:r w:rsidRPr="00B5193B">
              <w:rPr>
                <w:rFonts w:cs="Times New Roman"/>
                <w:b/>
                <w:sz w:val="28"/>
                <w:szCs w:val="28"/>
              </w:rPr>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2FA45D3F" w14:textId="0B151A85"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Bệnh viện Đa khoa Tâm Anh Hồ Chí Minh và Tâm Anh Quận 8</w:t>
            </w:r>
          </w:p>
        </w:tc>
        <w:tc>
          <w:tcPr>
            <w:tcW w:w="2144" w:type="pct"/>
            <w:tcBorders>
              <w:top w:val="single" w:sz="4" w:space="0" w:color="auto"/>
              <w:left w:val="single" w:sz="4" w:space="0" w:color="auto"/>
              <w:bottom w:val="single" w:sz="4" w:space="0" w:color="auto"/>
            </w:tcBorders>
            <w:shd w:val="clear" w:color="auto" w:fill="FFFFFF"/>
          </w:tcPr>
          <w:p w14:paraId="62D8F848" w14:textId="77777777" w:rsidR="00F64741" w:rsidRDefault="00F64741" w:rsidP="00F64741">
            <w:pPr>
              <w:spacing w:after="0" w:line="240" w:lineRule="auto"/>
              <w:ind w:left="131" w:right="134"/>
              <w:jc w:val="both"/>
              <w:rPr>
                <w:sz w:val="28"/>
                <w:szCs w:val="28"/>
              </w:rPr>
            </w:pPr>
            <w:r>
              <w:rPr>
                <w:rFonts w:cs="Times New Roman"/>
                <w:spacing w:val="-4"/>
                <w:sz w:val="28"/>
                <w:szCs w:val="28"/>
              </w:rPr>
              <w:t xml:space="preserve">- Sửa đổi khoản 1: </w:t>
            </w:r>
            <w:r w:rsidRPr="009978A7">
              <w:rPr>
                <w:sz w:val="28"/>
                <w:szCs w:val="28"/>
              </w:rPr>
              <w:t>Người đứng đầu cơ sở khám bệnh, chữa bệnh</w:t>
            </w:r>
            <w:r>
              <w:rPr>
                <w:sz w:val="28"/>
                <w:szCs w:val="28"/>
              </w:rPr>
              <w:t xml:space="preserve"> hoặc người được người đứng đầu cơ sở khám bệnh, chữa bệnh ủy quyền hợp pháp xem xét, quyết định</w:t>
            </w:r>
            <w:r w:rsidRPr="009978A7">
              <w:rPr>
                <w:sz w:val="28"/>
                <w:szCs w:val="28"/>
              </w:rPr>
              <w:t xml:space="preserve"> </w:t>
            </w:r>
            <w:r>
              <w:rPr>
                <w:sz w:val="28"/>
                <w:szCs w:val="28"/>
              </w:rPr>
              <w:t xml:space="preserve">các trường hợp chuyển mẫu </w:t>
            </w:r>
            <w:r w:rsidRPr="007D0025">
              <w:rPr>
                <w:sz w:val="28"/>
                <w:szCs w:val="28"/>
              </w:rPr>
              <w:t xml:space="preserve">tinh trùng, noãn, phôi </w:t>
            </w:r>
            <w:r>
              <w:rPr>
                <w:sz w:val="28"/>
                <w:szCs w:val="28"/>
              </w:rPr>
              <w:t xml:space="preserve">(sau đây gọi tắt là mẫu) đang lưu giữ tại cơ sở khám bệnh, chữa bệnh </w:t>
            </w:r>
            <w:r w:rsidRPr="007D0025">
              <w:rPr>
                <w:sz w:val="28"/>
                <w:szCs w:val="28"/>
              </w:rPr>
              <w:t xml:space="preserve">sang cơ sở </w:t>
            </w:r>
            <w:r>
              <w:rPr>
                <w:sz w:val="28"/>
                <w:szCs w:val="28"/>
              </w:rPr>
              <w:t>khám bệnh, chữa bệnh khác hoặc tiếp nhận mẫu</w:t>
            </w:r>
            <w:r w:rsidRPr="007D0025">
              <w:rPr>
                <w:sz w:val="28"/>
                <w:szCs w:val="28"/>
              </w:rPr>
              <w:t xml:space="preserve"> đang lưu giữ </w:t>
            </w:r>
            <w:r>
              <w:rPr>
                <w:sz w:val="28"/>
                <w:szCs w:val="28"/>
              </w:rPr>
              <w:t xml:space="preserve">từ </w:t>
            </w:r>
            <w:r w:rsidRPr="007D0025">
              <w:rPr>
                <w:sz w:val="28"/>
                <w:szCs w:val="28"/>
              </w:rPr>
              <w:t xml:space="preserve">cơ sở </w:t>
            </w:r>
            <w:r>
              <w:rPr>
                <w:sz w:val="28"/>
                <w:szCs w:val="28"/>
              </w:rPr>
              <w:lastRenderedPageBreak/>
              <w:t>khám bệnh, chữa bệnh khác</w:t>
            </w:r>
            <w:r w:rsidRPr="007D0025">
              <w:rPr>
                <w:sz w:val="28"/>
                <w:szCs w:val="28"/>
              </w:rPr>
              <w:t xml:space="preserve"> </w:t>
            </w:r>
            <w:r w:rsidRPr="009978A7">
              <w:rPr>
                <w:sz w:val="28"/>
                <w:szCs w:val="28"/>
              </w:rPr>
              <w:t>và chịu trách nhiệm về quyết định này.</w:t>
            </w:r>
            <w:r>
              <w:rPr>
                <w:sz w:val="28"/>
                <w:szCs w:val="28"/>
              </w:rPr>
              <w:t xml:space="preserve"> </w:t>
            </w:r>
          </w:p>
          <w:p w14:paraId="6E32B1E4" w14:textId="36114160" w:rsidR="00F64741" w:rsidRDefault="00F64741" w:rsidP="00F64741">
            <w:pPr>
              <w:spacing w:after="0" w:line="240" w:lineRule="auto"/>
              <w:ind w:left="131" w:right="135"/>
              <w:jc w:val="both"/>
              <w:rPr>
                <w:sz w:val="28"/>
                <w:szCs w:val="28"/>
              </w:rPr>
            </w:pPr>
            <w:r>
              <w:rPr>
                <w:sz w:val="28"/>
                <w:szCs w:val="28"/>
              </w:rPr>
              <w:t xml:space="preserve">- Sửa đổi khoản 2: Việc chuyển mẫu phải được sự đồng ý bằng văn bản của </w:t>
            </w:r>
            <w:r w:rsidRPr="0060676A">
              <w:rPr>
                <w:sz w:val="28"/>
                <w:szCs w:val="28"/>
              </w:rPr>
              <w:t>người gửi mẫu</w:t>
            </w:r>
            <w:r w:rsidRPr="00352BE7">
              <w:rPr>
                <w:color w:val="FF0000"/>
                <w:sz w:val="28"/>
                <w:szCs w:val="28"/>
              </w:rPr>
              <w:t xml:space="preserve"> </w:t>
            </w:r>
            <w:r>
              <w:rPr>
                <w:sz w:val="28"/>
                <w:szCs w:val="28"/>
              </w:rPr>
              <w:t xml:space="preserve">và chi phí vận chuyển này do người gửi mẫu chi trả.  </w:t>
            </w:r>
          </w:p>
          <w:p w14:paraId="3FD4EC93" w14:textId="3CAA306D" w:rsidR="00F64741" w:rsidRDefault="00F64741" w:rsidP="00F64741">
            <w:pPr>
              <w:spacing w:after="0" w:line="240" w:lineRule="auto"/>
              <w:ind w:left="131" w:right="135"/>
              <w:jc w:val="both"/>
              <w:rPr>
                <w:sz w:val="28"/>
                <w:szCs w:val="28"/>
              </w:rPr>
            </w:pPr>
          </w:p>
          <w:p w14:paraId="6810A009" w14:textId="46343A27" w:rsidR="00243D01" w:rsidRDefault="00243D01" w:rsidP="00F64741">
            <w:pPr>
              <w:spacing w:after="0" w:line="240" w:lineRule="auto"/>
              <w:ind w:left="131" w:right="135"/>
              <w:jc w:val="both"/>
              <w:rPr>
                <w:sz w:val="28"/>
                <w:szCs w:val="28"/>
              </w:rPr>
            </w:pPr>
          </w:p>
          <w:p w14:paraId="5CA7B3BF" w14:textId="77777777" w:rsidR="00243D01" w:rsidRDefault="00243D01" w:rsidP="00F64741">
            <w:pPr>
              <w:spacing w:after="0" w:line="240" w:lineRule="auto"/>
              <w:ind w:left="131" w:right="135"/>
              <w:jc w:val="both"/>
              <w:rPr>
                <w:sz w:val="28"/>
                <w:szCs w:val="28"/>
              </w:rPr>
            </w:pPr>
          </w:p>
          <w:p w14:paraId="529953A5" w14:textId="5E51C772" w:rsidR="00F64741" w:rsidRDefault="00F64741" w:rsidP="00F64741">
            <w:pPr>
              <w:spacing w:after="0" w:line="240" w:lineRule="auto"/>
              <w:ind w:left="131" w:right="135"/>
              <w:jc w:val="both"/>
              <w:rPr>
                <w:sz w:val="28"/>
                <w:szCs w:val="28"/>
              </w:rPr>
            </w:pPr>
            <w:r>
              <w:rPr>
                <w:sz w:val="28"/>
                <w:szCs w:val="28"/>
              </w:rPr>
              <w:t xml:space="preserve">- Khoản 3: bổ sung “Trong quy trình vận chuyển mẫu giữa 2 cơ sở KBCB, cần có thông tin phản hồi từ cơ sở nhận mẫu để đảm bảo mẫu đã được chuyển đến đúng cơ sở nhận mẫu” </w:t>
            </w:r>
          </w:p>
          <w:p w14:paraId="64CE7ED9" w14:textId="77777777" w:rsidR="00F64741" w:rsidRDefault="00F64741" w:rsidP="00F64741">
            <w:pPr>
              <w:spacing w:after="0" w:line="240" w:lineRule="auto"/>
              <w:ind w:left="131" w:right="135"/>
              <w:jc w:val="both"/>
              <w:rPr>
                <w:sz w:val="28"/>
                <w:szCs w:val="28"/>
              </w:rPr>
            </w:pPr>
            <w:r>
              <w:rPr>
                <w:sz w:val="28"/>
                <w:szCs w:val="28"/>
              </w:rPr>
              <w:t xml:space="preserve">- Khoản 4: </w:t>
            </w:r>
          </w:p>
          <w:p w14:paraId="7C5E41E0" w14:textId="77777777" w:rsidR="00F64741" w:rsidRDefault="00F64741" w:rsidP="00F64741">
            <w:pPr>
              <w:spacing w:after="0" w:line="240" w:lineRule="auto"/>
              <w:ind w:left="131" w:right="135"/>
              <w:jc w:val="both"/>
              <w:rPr>
                <w:sz w:val="28"/>
                <w:szCs w:val="28"/>
              </w:rPr>
            </w:pPr>
            <w:r>
              <w:rPr>
                <w:sz w:val="28"/>
                <w:szCs w:val="28"/>
              </w:rPr>
              <w:t xml:space="preserve">+ </w:t>
            </w:r>
            <w:r w:rsidRPr="00073C6E">
              <w:rPr>
                <w:sz w:val="28"/>
                <w:szCs w:val="28"/>
              </w:rPr>
              <w:t>Bên vận chuyển mẫu thuộc cơ sở nhận mẫu</w:t>
            </w:r>
            <w:r>
              <w:rPr>
                <w:sz w:val="28"/>
                <w:szCs w:val="28"/>
              </w:rPr>
              <w:t xml:space="preserve"> </w:t>
            </w:r>
          </w:p>
          <w:p w14:paraId="0F88FB30" w14:textId="7B22AD46" w:rsidR="00F64741" w:rsidRDefault="00F64741" w:rsidP="00F64741">
            <w:pPr>
              <w:spacing w:after="0" w:line="240" w:lineRule="auto"/>
              <w:ind w:left="131" w:right="135"/>
              <w:jc w:val="both"/>
              <w:rPr>
                <w:sz w:val="28"/>
                <w:szCs w:val="28"/>
              </w:rPr>
            </w:pPr>
            <w:r>
              <w:rPr>
                <w:sz w:val="28"/>
                <w:szCs w:val="28"/>
              </w:rPr>
              <w:t>+ B</w:t>
            </w:r>
            <w:r w:rsidRPr="00073C6E">
              <w:rPr>
                <w:sz w:val="28"/>
                <w:szCs w:val="28"/>
              </w:rPr>
              <w:t>ên vận chuyển đến bên giao mẫu để nhận mẫu</w:t>
            </w:r>
            <w:r>
              <w:rPr>
                <w:sz w:val="28"/>
                <w:szCs w:val="28"/>
              </w:rPr>
              <w:t xml:space="preserve"> </w:t>
            </w:r>
          </w:p>
          <w:p w14:paraId="4F9A0244" w14:textId="7B51540E" w:rsidR="00F64741" w:rsidRPr="00B52AA9" w:rsidRDefault="00F64741" w:rsidP="00F64741">
            <w:pPr>
              <w:spacing w:after="0" w:line="240" w:lineRule="auto"/>
              <w:ind w:left="131" w:right="135"/>
              <w:jc w:val="both"/>
              <w:rPr>
                <w:sz w:val="28"/>
                <w:szCs w:val="28"/>
              </w:rPr>
            </w:pPr>
            <w:r>
              <w:rPr>
                <w:sz w:val="28"/>
                <w:szCs w:val="28"/>
              </w:rPr>
              <w:t>+ Q</w:t>
            </w:r>
            <w:r w:rsidRPr="00073C6E">
              <w:rPr>
                <w:sz w:val="28"/>
                <w:szCs w:val="28"/>
              </w:rPr>
              <w:t>uy định rõ thời điểm giao nhận mẫu làm căn cứ xác định trách nhiệm của các bên đối với mẫu (VD: trên đường vận chuyển mẫu gặp sự cố,…)</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EC0D08D" w14:textId="21C5F4A2" w:rsidR="00F64741" w:rsidRDefault="00B06525" w:rsidP="00F64741">
            <w:pPr>
              <w:spacing w:after="0" w:line="240" w:lineRule="auto"/>
              <w:ind w:left="128" w:right="97"/>
              <w:jc w:val="both"/>
              <w:rPr>
                <w:rFonts w:cs="Times New Roman"/>
                <w:sz w:val="28"/>
                <w:szCs w:val="28"/>
              </w:rPr>
            </w:pPr>
            <w:r>
              <w:rPr>
                <w:rFonts w:cs="Times New Roman"/>
                <w:sz w:val="28"/>
                <w:szCs w:val="28"/>
              </w:rPr>
              <w:lastRenderedPageBreak/>
              <w:t>T</w:t>
            </w:r>
            <w:r w:rsidR="00F64741">
              <w:rPr>
                <w:rFonts w:cs="Times New Roman"/>
                <w:sz w:val="28"/>
                <w:szCs w:val="28"/>
              </w:rPr>
              <w:t xml:space="preserve">iếp thu, </w:t>
            </w:r>
            <w:r>
              <w:rPr>
                <w:rFonts w:cs="Times New Roman"/>
                <w:sz w:val="28"/>
                <w:szCs w:val="28"/>
              </w:rPr>
              <w:t>đã sửa theo tinh thần này tại khoản 1 Điều 3 dự thảo</w:t>
            </w:r>
          </w:p>
          <w:p w14:paraId="68EC66FC" w14:textId="77777777" w:rsidR="00F64741" w:rsidRDefault="00F64741" w:rsidP="00F64741">
            <w:pPr>
              <w:spacing w:after="0" w:line="240" w:lineRule="auto"/>
              <w:ind w:left="128" w:right="97"/>
              <w:jc w:val="both"/>
              <w:rPr>
                <w:rFonts w:cs="Times New Roman"/>
                <w:sz w:val="28"/>
                <w:szCs w:val="28"/>
              </w:rPr>
            </w:pPr>
          </w:p>
          <w:p w14:paraId="0193AA75" w14:textId="77777777" w:rsidR="00F64741" w:rsidRDefault="00F64741" w:rsidP="00F64741">
            <w:pPr>
              <w:spacing w:after="0" w:line="240" w:lineRule="auto"/>
              <w:ind w:left="128" w:right="97"/>
              <w:jc w:val="both"/>
              <w:rPr>
                <w:rFonts w:cs="Times New Roman"/>
                <w:sz w:val="28"/>
                <w:szCs w:val="28"/>
              </w:rPr>
            </w:pPr>
          </w:p>
          <w:p w14:paraId="5519FF12" w14:textId="77777777" w:rsidR="00F64741" w:rsidRDefault="00F64741" w:rsidP="00F64741">
            <w:pPr>
              <w:spacing w:after="0" w:line="240" w:lineRule="auto"/>
              <w:ind w:left="128" w:right="97"/>
              <w:jc w:val="both"/>
              <w:rPr>
                <w:rFonts w:cs="Times New Roman"/>
                <w:sz w:val="28"/>
                <w:szCs w:val="28"/>
              </w:rPr>
            </w:pPr>
          </w:p>
          <w:p w14:paraId="6F1AB0D0" w14:textId="77777777" w:rsidR="00F64741" w:rsidRDefault="00F64741" w:rsidP="00F64741">
            <w:pPr>
              <w:spacing w:after="0" w:line="240" w:lineRule="auto"/>
              <w:ind w:left="128" w:right="97"/>
              <w:jc w:val="both"/>
              <w:rPr>
                <w:rFonts w:cs="Times New Roman"/>
                <w:sz w:val="28"/>
                <w:szCs w:val="28"/>
              </w:rPr>
            </w:pPr>
          </w:p>
          <w:p w14:paraId="23DAE226" w14:textId="77777777" w:rsidR="00F64741" w:rsidRDefault="00F64741" w:rsidP="00F64741">
            <w:pPr>
              <w:spacing w:after="0" w:line="240" w:lineRule="auto"/>
              <w:ind w:left="128" w:right="97"/>
              <w:jc w:val="both"/>
              <w:rPr>
                <w:rFonts w:cs="Times New Roman"/>
                <w:sz w:val="28"/>
                <w:szCs w:val="28"/>
              </w:rPr>
            </w:pPr>
          </w:p>
          <w:p w14:paraId="0167B285" w14:textId="77777777" w:rsidR="00F64741" w:rsidRDefault="00F64741" w:rsidP="00F64741">
            <w:pPr>
              <w:spacing w:after="0" w:line="240" w:lineRule="auto"/>
              <w:ind w:left="128" w:right="97"/>
              <w:jc w:val="both"/>
              <w:rPr>
                <w:rFonts w:cs="Times New Roman"/>
                <w:sz w:val="28"/>
                <w:szCs w:val="28"/>
              </w:rPr>
            </w:pPr>
          </w:p>
          <w:p w14:paraId="6F6375FB" w14:textId="57BE081F" w:rsidR="00F64741" w:rsidRDefault="00F64741" w:rsidP="00F64741">
            <w:pPr>
              <w:spacing w:after="0" w:line="240" w:lineRule="auto"/>
              <w:ind w:left="128" w:right="97"/>
              <w:jc w:val="both"/>
              <w:rPr>
                <w:rFonts w:cs="Times New Roman"/>
                <w:sz w:val="28"/>
                <w:szCs w:val="28"/>
              </w:rPr>
            </w:pPr>
          </w:p>
          <w:p w14:paraId="304A80E1" w14:textId="77777777" w:rsidR="000159B5" w:rsidRDefault="000159B5" w:rsidP="00F64741">
            <w:pPr>
              <w:spacing w:after="0" w:line="240" w:lineRule="auto"/>
              <w:ind w:left="128" w:right="97"/>
              <w:jc w:val="both"/>
              <w:rPr>
                <w:rFonts w:cs="Times New Roman"/>
                <w:sz w:val="28"/>
                <w:szCs w:val="28"/>
              </w:rPr>
            </w:pPr>
          </w:p>
          <w:p w14:paraId="0501F294" w14:textId="77777777" w:rsidR="00B06525" w:rsidRDefault="00F64741" w:rsidP="00B06525">
            <w:pPr>
              <w:spacing w:after="0" w:line="240" w:lineRule="auto"/>
              <w:ind w:left="128" w:right="97"/>
              <w:jc w:val="both"/>
              <w:rPr>
                <w:rFonts w:cs="Times New Roman"/>
                <w:sz w:val="28"/>
                <w:szCs w:val="28"/>
              </w:rPr>
            </w:pPr>
            <w:r>
              <w:rPr>
                <w:rFonts w:cs="Times New Roman"/>
                <w:sz w:val="28"/>
                <w:szCs w:val="28"/>
              </w:rPr>
              <w:t xml:space="preserve">- Tiếp thu, đã sửa khoản 2 </w:t>
            </w:r>
            <w:r w:rsidR="00B06525">
              <w:rPr>
                <w:rFonts w:cs="Times New Roman"/>
                <w:sz w:val="28"/>
                <w:szCs w:val="28"/>
              </w:rPr>
              <w:t xml:space="preserve">và khoản 4 </w:t>
            </w:r>
            <w:r>
              <w:rPr>
                <w:rFonts w:cs="Times New Roman"/>
                <w:sz w:val="28"/>
                <w:szCs w:val="28"/>
              </w:rPr>
              <w:t xml:space="preserve">Điều 3: </w:t>
            </w:r>
          </w:p>
          <w:p w14:paraId="31797558" w14:textId="7830D901" w:rsidR="00B06525" w:rsidRPr="00802EC7" w:rsidRDefault="00F64741" w:rsidP="00B06525">
            <w:pPr>
              <w:spacing w:after="0" w:line="240" w:lineRule="auto"/>
              <w:ind w:left="128" w:right="97"/>
              <w:jc w:val="both"/>
              <w:rPr>
                <w:rFonts w:cs="Times New Roman"/>
                <w:i/>
                <w:sz w:val="28"/>
                <w:szCs w:val="28"/>
              </w:rPr>
            </w:pPr>
            <w:r w:rsidRPr="00802EC7">
              <w:rPr>
                <w:rFonts w:cs="Times New Roman"/>
                <w:i/>
                <w:sz w:val="28"/>
                <w:szCs w:val="28"/>
              </w:rPr>
              <w:t>“</w:t>
            </w:r>
            <w:r w:rsidR="00B06525" w:rsidRPr="00802EC7">
              <w:rPr>
                <w:rFonts w:cs="Times New Roman"/>
                <w:i/>
                <w:sz w:val="28"/>
                <w:szCs w:val="28"/>
              </w:rPr>
              <w:t xml:space="preserve">2. Việc giao, nhận chỉ được thực hiện khi có sự đồng ý bằng văn bản của cả cơ sở chuyển mẫu và cơ sở nhận mẫu. </w:t>
            </w:r>
          </w:p>
          <w:p w14:paraId="47904B81" w14:textId="5D46923F" w:rsidR="00F64741" w:rsidRPr="00802EC7" w:rsidRDefault="00B06525" w:rsidP="00802EC7">
            <w:pPr>
              <w:spacing w:after="0" w:line="240" w:lineRule="auto"/>
              <w:ind w:left="128" w:right="97"/>
              <w:jc w:val="both"/>
              <w:rPr>
                <w:rFonts w:cs="Times New Roman"/>
                <w:i/>
                <w:sz w:val="28"/>
                <w:szCs w:val="28"/>
              </w:rPr>
            </w:pPr>
            <w:r w:rsidRPr="00802EC7">
              <w:rPr>
                <w:rFonts w:cs="Times New Roman"/>
                <w:i/>
                <w:sz w:val="28"/>
                <w:szCs w:val="28"/>
              </w:rPr>
              <w:t>4. Chi phí vận chuyển mẫu do người sở hữu mẫu chi trả.”</w:t>
            </w:r>
          </w:p>
          <w:p w14:paraId="6928017F" w14:textId="6629D1E5" w:rsidR="00F64741" w:rsidRDefault="00F64741" w:rsidP="00F64741">
            <w:pPr>
              <w:spacing w:after="0" w:line="240" w:lineRule="auto"/>
              <w:ind w:left="128" w:right="97"/>
              <w:jc w:val="both"/>
              <w:rPr>
                <w:rFonts w:cs="Times New Roman"/>
                <w:sz w:val="28"/>
                <w:szCs w:val="28"/>
              </w:rPr>
            </w:pPr>
            <w:r w:rsidRPr="00B06525">
              <w:rPr>
                <w:rFonts w:cs="Times New Roman"/>
                <w:sz w:val="28"/>
                <w:szCs w:val="28"/>
              </w:rPr>
              <w:t>- Tiếp thu</w:t>
            </w:r>
            <w:r>
              <w:rPr>
                <w:rFonts w:cs="Times New Roman"/>
                <w:sz w:val="28"/>
                <w:szCs w:val="28"/>
              </w:rPr>
              <w:t xml:space="preserve">, đã bổ sung </w:t>
            </w:r>
            <w:r w:rsidR="00243D01">
              <w:rPr>
                <w:rFonts w:cs="Times New Roman"/>
                <w:sz w:val="28"/>
                <w:szCs w:val="28"/>
              </w:rPr>
              <w:t>khoản 7 Điều 3</w:t>
            </w:r>
            <w:r>
              <w:rPr>
                <w:rFonts w:cs="Times New Roman"/>
                <w:sz w:val="28"/>
                <w:szCs w:val="28"/>
              </w:rPr>
              <w:t xml:space="preserve"> </w:t>
            </w:r>
            <w:r w:rsidR="00243D01">
              <w:rPr>
                <w:rFonts w:cs="Times New Roman"/>
                <w:sz w:val="28"/>
                <w:szCs w:val="28"/>
              </w:rPr>
              <w:t xml:space="preserve">như sau: </w:t>
            </w:r>
            <w:r w:rsidR="00243D01" w:rsidRPr="00243D01">
              <w:rPr>
                <w:rFonts w:cs="Times New Roman"/>
                <w:i/>
                <w:sz w:val="28"/>
                <w:szCs w:val="28"/>
              </w:rPr>
              <w:t>“Cơ sở nhận mẫu có trách nhiệm kiểm tra niêm phong và các giấy tờ kèm theo trước khi ký biên bản bàn giao mẫu và gửi lại cho bên giao 01 bản”</w:t>
            </w:r>
          </w:p>
          <w:p w14:paraId="6255D660" w14:textId="4E014CEB"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xml:space="preserve">- Tiếp thu, tuy nhiên Tổ BT đề xuất giữ nguyên như dự thảo và sẽ đưa nội dung quy định </w:t>
            </w:r>
            <w:r w:rsidRPr="00B06525">
              <w:rPr>
                <w:rFonts w:cs="Times New Roman"/>
                <w:sz w:val="28"/>
                <w:szCs w:val="28"/>
              </w:rPr>
              <w:t>thời điểm giao nhận mẫu</w:t>
            </w:r>
            <w:r>
              <w:rPr>
                <w:rFonts w:cs="Times New Roman"/>
                <w:sz w:val="28"/>
                <w:szCs w:val="28"/>
              </w:rPr>
              <w:t xml:space="preserve"> vào Quy trình kỹ thuật</w:t>
            </w:r>
          </w:p>
        </w:tc>
      </w:tr>
      <w:tr w:rsidR="00F64741" w:rsidRPr="000A6E66" w14:paraId="495F23FD"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01746D3" w14:textId="4E409BE7" w:rsidR="00F64741" w:rsidRPr="00BB52F9" w:rsidRDefault="00F64741" w:rsidP="00F64741">
            <w:pPr>
              <w:spacing w:after="0" w:line="240" w:lineRule="auto"/>
              <w:rPr>
                <w:rFonts w:cs="Times New Roman"/>
                <w:bCs/>
                <w:sz w:val="28"/>
                <w:szCs w:val="28"/>
              </w:rPr>
            </w:pPr>
            <w:r w:rsidRPr="00B5193B">
              <w:rPr>
                <w:rFonts w:cs="Times New Roman"/>
                <w:b/>
                <w:sz w:val="28"/>
                <w:szCs w:val="28"/>
              </w:rPr>
              <w:lastRenderedPageBreak/>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5804EF55" w14:textId="1BB1ACBF" w:rsidR="00F64741"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141E3B8B" w14:textId="77777777" w:rsidR="00F64741" w:rsidRPr="000159B5" w:rsidRDefault="00F64741" w:rsidP="00F64741">
            <w:pPr>
              <w:spacing w:after="0" w:line="240" w:lineRule="auto"/>
              <w:ind w:left="131" w:right="134"/>
              <w:jc w:val="both"/>
              <w:rPr>
                <w:rFonts w:cs="Times New Roman"/>
                <w:spacing w:val="-4"/>
                <w:sz w:val="28"/>
                <w:szCs w:val="28"/>
              </w:rPr>
            </w:pPr>
            <w:r w:rsidRPr="000159B5">
              <w:rPr>
                <w:rFonts w:cs="Times New Roman"/>
                <w:spacing w:val="-4"/>
                <w:sz w:val="28"/>
                <w:szCs w:val="28"/>
              </w:rPr>
              <w:t xml:space="preserve">- Khoản 1, 3: Cần quy định rõ cơ chế phân định trách nhiệm pháp lý giữa bên giao dịch và bên nhận mẫu nếu xảy ra rủi ro trong vận chuyển. </w:t>
            </w:r>
          </w:p>
          <w:p w14:paraId="505E722F" w14:textId="7B29725D" w:rsidR="00F64741" w:rsidRPr="000159B5" w:rsidRDefault="00F64741" w:rsidP="00F64741">
            <w:pPr>
              <w:spacing w:after="0" w:line="240" w:lineRule="auto"/>
              <w:ind w:left="131" w:right="134"/>
              <w:jc w:val="both"/>
              <w:rPr>
                <w:rFonts w:cs="Times New Roman"/>
                <w:spacing w:val="-4"/>
                <w:sz w:val="28"/>
                <w:szCs w:val="28"/>
              </w:rPr>
            </w:pPr>
            <w:r w:rsidRPr="000159B5">
              <w:rPr>
                <w:rFonts w:cs="Times New Roman"/>
                <w:spacing w:val="-4"/>
                <w:sz w:val="28"/>
                <w:szCs w:val="28"/>
              </w:rPr>
              <w:t xml:space="preserve">- Khoản 4: Việc quy định “nhân viên y tế thực hiện vận chuyển” gây khó khăn cho các trung tâm nhỏ; đề xuất bổ sung lựa chọn cho phép đơn vị vận chuyển y tế chuyên dụng đảm nhiệm, nếu đáp ứng điều kiện bảo quản mẫu.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53DED18" w14:textId="77777777" w:rsidR="00F64741" w:rsidRPr="000159B5" w:rsidRDefault="00F64741" w:rsidP="00F64741">
            <w:pPr>
              <w:spacing w:after="0" w:line="240" w:lineRule="auto"/>
              <w:ind w:left="128" w:right="97"/>
              <w:jc w:val="both"/>
              <w:rPr>
                <w:rFonts w:cs="Times New Roman"/>
                <w:sz w:val="28"/>
                <w:szCs w:val="28"/>
              </w:rPr>
            </w:pPr>
            <w:r w:rsidRPr="000159B5">
              <w:rPr>
                <w:rFonts w:cs="Times New Roman"/>
                <w:sz w:val="28"/>
                <w:szCs w:val="28"/>
              </w:rPr>
              <w:t xml:space="preserve">- Tiếp thu, tuy nhiên Tổ BT đề xuất giữ nguyên như dự thảo và sẽ đưa nội dung quy định </w:t>
            </w:r>
            <w:r w:rsidRPr="000159B5">
              <w:rPr>
                <w:sz w:val="28"/>
                <w:szCs w:val="28"/>
              </w:rPr>
              <w:t>thời điểm giao nhận mẫu</w:t>
            </w:r>
            <w:r w:rsidRPr="000159B5">
              <w:rPr>
                <w:rFonts w:cs="Times New Roman"/>
                <w:sz w:val="28"/>
                <w:szCs w:val="28"/>
              </w:rPr>
              <w:t xml:space="preserve"> vào Quy trình kỹ thuật</w:t>
            </w:r>
          </w:p>
          <w:p w14:paraId="524F5AE7" w14:textId="287DBF8D" w:rsidR="00F64741" w:rsidRPr="000159B5" w:rsidRDefault="00F64741" w:rsidP="00F64741">
            <w:pPr>
              <w:spacing w:after="0" w:line="240" w:lineRule="auto"/>
              <w:ind w:left="128" w:right="97"/>
              <w:jc w:val="both"/>
              <w:rPr>
                <w:rFonts w:cs="Times New Roman"/>
                <w:sz w:val="28"/>
                <w:szCs w:val="28"/>
              </w:rPr>
            </w:pPr>
            <w:r w:rsidRPr="000159B5">
              <w:rPr>
                <w:rFonts w:cs="Times New Roman"/>
                <w:sz w:val="28"/>
                <w:szCs w:val="28"/>
              </w:rPr>
              <w:t>- Đề xuất không tiếp thu ý kiến này vì việc cho phép đơn vị thứ ba vận chuyển mẫu sẽ nảy sinh các nguy cơ nhầm lẫn, tráo đổi mẫu, để lại hậu quả khó lường ở thế hệ sau</w:t>
            </w:r>
          </w:p>
        </w:tc>
      </w:tr>
      <w:tr w:rsidR="00F64741" w:rsidRPr="00E12710" w14:paraId="0AE66137"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1249581" w14:textId="7001DA91" w:rsidR="00F64741" w:rsidRPr="00E12710" w:rsidRDefault="00F64741" w:rsidP="00F64741">
            <w:pPr>
              <w:spacing w:after="0" w:line="240" w:lineRule="auto"/>
              <w:rPr>
                <w:rFonts w:cs="Times New Roman"/>
                <w:bCs/>
                <w:sz w:val="28"/>
                <w:szCs w:val="28"/>
              </w:rPr>
            </w:pPr>
            <w:r w:rsidRPr="00E12710">
              <w:rPr>
                <w:rFonts w:cs="Times New Roman"/>
                <w:b/>
                <w:sz w:val="28"/>
                <w:szCs w:val="28"/>
              </w:rPr>
              <w:lastRenderedPageBreak/>
              <w:t>Điều 3</w:t>
            </w:r>
          </w:p>
        </w:tc>
        <w:tc>
          <w:tcPr>
            <w:tcW w:w="492" w:type="pct"/>
            <w:tcBorders>
              <w:top w:val="single" w:sz="4" w:space="0" w:color="auto"/>
              <w:left w:val="single" w:sz="4" w:space="0" w:color="auto"/>
              <w:bottom w:val="single" w:sz="4" w:space="0" w:color="auto"/>
            </w:tcBorders>
            <w:shd w:val="clear" w:color="auto" w:fill="FFFFFF"/>
          </w:tcPr>
          <w:p w14:paraId="53885253" w14:textId="68E02A3A" w:rsidR="00F64741" w:rsidRPr="00E12710" w:rsidRDefault="00F64741" w:rsidP="00F64741">
            <w:pPr>
              <w:spacing w:after="0" w:line="240" w:lineRule="auto"/>
              <w:ind w:left="132" w:right="132"/>
              <w:rPr>
                <w:rFonts w:cs="Times New Roman"/>
                <w:bCs/>
                <w:sz w:val="28"/>
                <w:szCs w:val="28"/>
              </w:rPr>
            </w:pPr>
            <w:r w:rsidRPr="00E12710">
              <w:rPr>
                <w:rFonts w:cs="Times New Roman"/>
                <w:bCs/>
                <w:sz w:val="28"/>
                <w:szCs w:val="28"/>
              </w:rPr>
              <w:t>Bệnh viện PS Thiện An và Hội PS VN</w:t>
            </w:r>
          </w:p>
        </w:tc>
        <w:tc>
          <w:tcPr>
            <w:tcW w:w="2144" w:type="pct"/>
            <w:tcBorders>
              <w:top w:val="single" w:sz="4" w:space="0" w:color="auto"/>
              <w:left w:val="single" w:sz="4" w:space="0" w:color="auto"/>
              <w:bottom w:val="single" w:sz="4" w:space="0" w:color="auto"/>
            </w:tcBorders>
            <w:shd w:val="clear" w:color="auto" w:fill="FFFFFF"/>
          </w:tcPr>
          <w:p w14:paraId="54C192DA" w14:textId="7CD1EC30" w:rsidR="00F64741" w:rsidRPr="003D19BD" w:rsidRDefault="00F64741" w:rsidP="003D19BD">
            <w:pPr>
              <w:spacing w:after="0" w:line="240" w:lineRule="auto"/>
              <w:ind w:left="128" w:right="97"/>
              <w:jc w:val="both"/>
              <w:rPr>
                <w:rFonts w:cs="Times New Roman"/>
                <w:sz w:val="28"/>
                <w:szCs w:val="28"/>
              </w:rPr>
            </w:pPr>
            <w:r w:rsidRPr="003D19BD">
              <w:rPr>
                <w:rFonts w:cs="Times New Roman"/>
                <w:sz w:val="28"/>
                <w:szCs w:val="28"/>
              </w:rPr>
              <w:t>- Cần làm rõ việc chuyển mẫu của người sở hữu mẫu phải chi trả những chi phí gì, cần cụ thể sao cho thống nhất giữa các cơ sở khám bệnh, chữa bệnh.</w:t>
            </w:r>
          </w:p>
          <w:p w14:paraId="2FCB198A" w14:textId="23A80D3C" w:rsidR="00F64741" w:rsidRPr="003D19BD" w:rsidRDefault="00F64741" w:rsidP="003D19BD">
            <w:pPr>
              <w:spacing w:after="0" w:line="240" w:lineRule="auto"/>
              <w:ind w:left="128" w:right="97"/>
              <w:jc w:val="both"/>
              <w:rPr>
                <w:rFonts w:cs="Times New Roman"/>
                <w:sz w:val="28"/>
                <w:szCs w:val="28"/>
              </w:rPr>
            </w:pPr>
            <w:r w:rsidRPr="003D19BD">
              <w:rPr>
                <w:rFonts w:cs="Times New Roman"/>
                <w:sz w:val="28"/>
                <w:szCs w:val="28"/>
              </w:rPr>
              <w:t>- Khoản 2: Nhằm mang tính chất bắt buộc việc vận chuyển mẫu phải thực hiện đúng quy trình kỹ thuật để đảm bảo chất lượng của mẫu cần yêu cầu bắt buộc bảo quản trong thiết bị bảo quản đông lạnh chuyên dụng được hiệu chuẩn, cơ quan chức năng chứng nhận chất lượng.</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08514D1" w14:textId="77777777" w:rsidR="00F64741" w:rsidRPr="00FB238D" w:rsidRDefault="00F64741" w:rsidP="003D19BD">
            <w:pPr>
              <w:spacing w:after="0" w:line="240" w:lineRule="auto"/>
              <w:ind w:left="128" w:right="97"/>
              <w:jc w:val="both"/>
              <w:rPr>
                <w:rFonts w:cs="Times New Roman"/>
                <w:sz w:val="28"/>
                <w:szCs w:val="28"/>
              </w:rPr>
            </w:pPr>
            <w:r w:rsidRPr="00FB238D">
              <w:rPr>
                <w:rFonts w:cs="Times New Roman"/>
                <w:sz w:val="28"/>
                <w:szCs w:val="28"/>
              </w:rPr>
              <w:t>- Đề xuất không tiếp thu ý kiến này, vì: mức phí là do cơ sở khám bệnh chữa bệnh đề xuất và trình cấp có thẩm quyền phê duyệt, ban hành</w:t>
            </w:r>
          </w:p>
          <w:p w14:paraId="1D9F7F61" w14:textId="4C1B9547" w:rsidR="00F64741" w:rsidRPr="003D19BD" w:rsidRDefault="000159B5" w:rsidP="003D19BD">
            <w:pPr>
              <w:spacing w:after="0" w:line="240" w:lineRule="auto"/>
              <w:ind w:left="128" w:right="97"/>
              <w:jc w:val="both"/>
              <w:rPr>
                <w:rFonts w:cs="Times New Roman"/>
                <w:sz w:val="28"/>
                <w:szCs w:val="28"/>
              </w:rPr>
            </w:pPr>
            <w:r w:rsidRPr="003D19BD">
              <w:rPr>
                <w:rFonts w:cs="Times New Roman"/>
                <w:sz w:val="28"/>
                <w:szCs w:val="28"/>
              </w:rPr>
              <w:t xml:space="preserve">- </w:t>
            </w:r>
            <w:r w:rsidRPr="00FB238D">
              <w:rPr>
                <w:rFonts w:cs="Times New Roman"/>
                <w:sz w:val="28"/>
                <w:szCs w:val="28"/>
              </w:rPr>
              <w:t xml:space="preserve">Đề xuất không tiếp thu ý kiến này, vì: </w:t>
            </w:r>
            <w:r>
              <w:rPr>
                <w:rFonts w:cs="Times New Roman"/>
                <w:sz w:val="28"/>
                <w:szCs w:val="28"/>
              </w:rPr>
              <w:t>việc sử dụng, bảo quản trang thiết bị y tế cần tuân thủ các quy định về trang thiết bị</w:t>
            </w:r>
          </w:p>
        </w:tc>
      </w:tr>
      <w:tr w:rsidR="00F64741" w:rsidRPr="00E12710" w14:paraId="65D2CD3C"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E90069D" w14:textId="14BB2077" w:rsidR="00F64741" w:rsidRPr="00E12710" w:rsidRDefault="00F64741" w:rsidP="00F64741">
            <w:pPr>
              <w:spacing w:after="0" w:line="240" w:lineRule="auto"/>
              <w:rPr>
                <w:rFonts w:cs="Times New Roman"/>
                <w:bCs/>
                <w:sz w:val="28"/>
                <w:szCs w:val="28"/>
              </w:rPr>
            </w:pPr>
            <w:r w:rsidRPr="00E12710">
              <w:rPr>
                <w:rFonts w:cs="Times New Roman"/>
                <w:b/>
                <w:sz w:val="28"/>
                <w:szCs w:val="28"/>
              </w:rPr>
              <w:t>Điều 3</w:t>
            </w:r>
          </w:p>
        </w:tc>
        <w:tc>
          <w:tcPr>
            <w:tcW w:w="492" w:type="pct"/>
            <w:tcBorders>
              <w:top w:val="single" w:sz="4" w:space="0" w:color="auto"/>
              <w:left w:val="single" w:sz="4" w:space="0" w:color="auto"/>
              <w:bottom w:val="single" w:sz="4" w:space="0" w:color="auto"/>
            </w:tcBorders>
            <w:shd w:val="clear" w:color="auto" w:fill="FFFFFF"/>
          </w:tcPr>
          <w:p w14:paraId="065A85BD" w14:textId="172A6B01" w:rsidR="00F64741" w:rsidRPr="00E12710" w:rsidRDefault="00F64741" w:rsidP="00F64741">
            <w:pPr>
              <w:spacing w:after="0" w:line="240" w:lineRule="auto"/>
              <w:ind w:left="132" w:right="132"/>
              <w:rPr>
                <w:rFonts w:cs="Times New Roman"/>
                <w:bCs/>
                <w:sz w:val="28"/>
                <w:szCs w:val="28"/>
              </w:rPr>
            </w:pPr>
            <w:r w:rsidRPr="00E12710">
              <w:rPr>
                <w:rFonts w:cs="Times New Roman"/>
                <w:bCs/>
                <w:sz w:val="28"/>
                <w:szCs w:val="28"/>
              </w:rPr>
              <w:t>Bệnh viện 16A Hà Đông và Hội</w:t>
            </w:r>
            <w:r w:rsidR="00092C91">
              <w:rPr>
                <w:rFonts w:cs="Times New Roman"/>
                <w:bCs/>
                <w:sz w:val="28"/>
                <w:szCs w:val="28"/>
              </w:rPr>
              <w:t>H</w:t>
            </w:r>
            <w:r w:rsidRPr="00E12710">
              <w:rPr>
                <w:rFonts w:cs="Times New Roman"/>
                <w:bCs/>
                <w:sz w:val="28"/>
                <w:szCs w:val="28"/>
              </w:rPr>
              <w:t>TSS Hà Nội</w:t>
            </w:r>
          </w:p>
        </w:tc>
        <w:tc>
          <w:tcPr>
            <w:tcW w:w="2144" w:type="pct"/>
            <w:tcBorders>
              <w:top w:val="single" w:sz="4" w:space="0" w:color="auto"/>
              <w:left w:val="single" w:sz="4" w:space="0" w:color="auto"/>
              <w:bottom w:val="single" w:sz="4" w:space="0" w:color="auto"/>
            </w:tcBorders>
            <w:shd w:val="clear" w:color="auto" w:fill="FFFFFF"/>
          </w:tcPr>
          <w:p w14:paraId="0A0AA508" w14:textId="77777777" w:rsidR="00F64741" w:rsidRPr="00E12710" w:rsidRDefault="00F64741" w:rsidP="00F64741">
            <w:pPr>
              <w:spacing w:after="0" w:line="240" w:lineRule="auto"/>
              <w:ind w:left="131" w:right="134"/>
              <w:jc w:val="both"/>
              <w:rPr>
                <w:rFonts w:cs="Times New Roman"/>
                <w:spacing w:val="-4"/>
                <w:sz w:val="28"/>
                <w:szCs w:val="28"/>
              </w:rPr>
            </w:pPr>
            <w:r w:rsidRPr="00E12710">
              <w:rPr>
                <w:rFonts w:cs="Times New Roman"/>
                <w:spacing w:val="-4"/>
                <w:sz w:val="28"/>
                <w:szCs w:val="28"/>
              </w:rPr>
              <w:t xml:space="preserve">Khoản 2: Việc chuyển mẫu phải được sự đồng ý bằng văn bản của người sở hữu mẫu và do người sở hữu mẫu chi trả. </w:t>
            </w:r>
          </w:p>
          <w:p w14:paraId="59C948D3" w14:textId="0F5177A8" w:rsidR="00F64741" w:rsidRPr="00E12710" w:rsidRDefault="00F64741" w:rsidP="00F64741">
            <w:pPr>
              <w:spacing w:after="0" w:line="240" w:lineRule="auto"/>
              <w:ind w:left="131" w:right="134"/>
              <w:jc w:val="both"/>
              <w:rPr>
                <w:rFonts w:cs="Times New Roman"/>
                <w:spacing w:val="-4"/>
                <w:sz w:val="28"/>
                <w:szCs w:val="28"/>
              </w:rPr>
            </w:pPr>
            <w:r w:rsidRPr="00E12710">
              <w:rPr>
                <w:rFonts w:cs="Times New Roman"/>
                <w:spacing w:val="-4"/>
                <w:sz w:val="28"/>
                <w:szCs w:val="28"/>
              </w:rPr>
              <w:t xml:space="preserve">*Cần ghi rõ nội dung: Người sở hữu mẫu chi trả: chi phí vận chuyển hay chi trả những chi phí gì?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FB501D6" w14:textId="77777777" w:rsidR="00C03AE2" w:rsidRDefault="00C03AE2" w:rsidP="00C03AE2">
            <w:pPr>
              <w:spacing w:after="0" w:line="240" w:lineRule="auto"/>
              <w:ind w:left="128" w:right="97"/>
              <w:jc w:val="both"/>
              <w:rPr>
                <w:rFonts w:cs="Times New Roman"/>
                <w:sz w:val="28"/>
                <w:szCs w:val="28"/>
              </w:rPr>
            </w:pPr>
            <w:r>
              <w:rPr>
                <w:rFonts w:cs="Times New Roman"/>
                <w:sz w:val="28"/>
                <w:szCs w:val="28"/>
              </w:rPr>
              <w:t xml:space="preserve">- Tiếp thu, đã sửa khoản 2 và khoản 4 Điều 3: </w:t>
            </w:r>
          </w:p>
          <w:p w14:paraId="2E142EA8" w14:textId="77777777" w:rsidR="00C03AE2" w:rsidRPr="00802EC7" w:rsidRDefault="00C03AE2" w:rsidP="00C03AE2">
            <w:pPr>
              <w:spacing w:after="0" w:line="240" w:lineRule="auto"/>
              <w:ind w:left="128" w:right="97"/>
              <w:jc w:val="both"/>
              <w:rPr>
                <w:rFonts w:cs="Times New Roman"/>
                <w:i/>
                <w:sz w:val="28"/>
                <w:szCs w:val="28"/>
              </w:rPr>
            </w:pPr>
            <w:r w:rsidRPr="00802EC7">
              <w:rPr>
                <w:rFonts w:cs="Times New Roman"/>
                <w:i/>
                <w:sz w:val="28"/>
                <w:szCs w:val="28"/>
              </w:rPr>
              <w:t xml:space="preserve">“2. Việc giao, nhận chỉ được thực hiện khi có sự đồng ý bằng văn bản của cả cơ sở chuyển mẫu và cơ sở nhận mẫu. </w:t>
            </w:r>
          </w:p>
          <w:p w14:paraId="19FBA417" w14:textId="6A01BCF9" w:rsidR="00F64741" w:rsidRPr="00C03AE2" w:rsidRDefault="00C03AE2" w:rsidP="00C03AE2">
            <w:pPr>
              <w:spacing w:after="0" w:line="240" w:lineRule="auto"/>
              <w:ind w:left="128" w:right="97"/>
              <w:jc w:val="both"/>
              <w:rPr>
                <w:rFonts w:cs="Times New Roman"/>
                <w:i/>
                <w:sz w:val="28"/>
                <w:szCs w:val="28"/>
              </w:rPr>
            </w:pPr>
            <w:r w:rsidRPr="00802EC7">
              <w:rPr>
                <w:rFonts w:cs="Times New Roman"/>
                <w:i/>
                <w:sz w:val="28"/>
                <w:szCs w:val="28"/>
              </w:rPr>
              <w:t>4. Chi phí vận chuyển mẫu do người sở hữu mẫu chi trả.”</w:t>
            </w:r>
          </w:p>
        </w:tc>
      </w:tr>
      <w:tr w:rsidR="00F64741" w:rsidRPr="000A6E66" w14:paraId="6CD6BBB8"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DD7CA34" w14:textId="31D42CE9" w:rsidR="00F64741" w:rsidRPr="00BB52F9" w:rsidRDefault="00F64741" w:rsidP="00F64741">
            <w:pPr>
              <w:spacing w:after="0" w:line="240" w:lineRule="auto"/>
              <w:rPr>
                <w:rFonts w:cs="Times New Roman"/>
                <w:bCs/>
                <w:sz w:val="28"/>
                <w:szCs w:val="28"/>
              </w:rPr>
            </w:pPr>
            <w:r w:rsidRPr="00B5193B">
              <w:rPr>
                <w:rFonts w:cs="Times New Roman"/>
                <w:b/>
                <w:sz w:val="28"/>
                <w:szCs w:val="28"/>
              </w:rPr>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tcBorders>
            <w:shd w:val="clear" w:color="auto" w:fill="FFFFFF"/>
          </w:tcPr>
          <w:p w14:paraId="4A750335" w14:textId="6E874109" w:rsidR="00F64741" w:rsidRDefault="00F64741" w:rsidP="00F64741">
            <w:pPr>
              <w:spacing w:after="0" w:line="240" w:lineRule="auto"/>
              <w:ind w:left="132" w:right="132"/>
              <w:rPr>
                <w:rFonts w:cs="Times New Roman"/>
                <w:bCs/>
                <w:sz w:val="28"/>
                <w:szCs w:val="28"/>
              </w:rPr>
            </w:pPr>
            <w:r>
              <w:rPr>
                <w:rFonts w:cs="Times New Roman"/>
                <w:bCs/>
                <w:sz w:val="28"/>
                <w:szCs w:val="28"/>
              </w:rPr>
              <w:t>Bệnh viện Phụ sản An Đức</w:t>
            </w:r>
          </w:p>
        </w:tc>
        <w:tc>
          <w:tcPr>
            <w:tcW w:w="2144" w:type="pct"/>
            <w:tcBorders>
              <w:top w:val="single" w:sz="4" w:space="0" w:color="auto"/>
              <w:left w:val="single" w:sz="4" w:space="0" w:color="auto"/>
              <w:bottom w:val="single" w:sz="4" w:space="0" w:color="auto"/>
            </w:tcBorders>
            <w:shd w:val="clear" w:color="auto" w:fill="FFFFFF"/>
          </w:tcPr>
          <w:p w14:paraId="0608EBB0" w14:textId="2D665EAD" w:rsidR="00F64741" w:rsidRPr="00F33208" w:rsidRDefault="00F64741" w:rsidP="00F64741">
            <w:pPr>
              <w:spacing w:after="0" w:line="240" w:lineRule="auto"/>
              <w:ind w:left="131" w:right="135"/>
              <w:jc w:val="both"/>
              <w:textAlignment w:val="baseline"/>
              <w:rPr>
                <w:rFonts w:eastAsia="Times New Roman" w:cs="Times New Roman"/>
                <w:color w:val="000000"/>
                <w:sz w:val="28"/>
                <w:szCs w:val="28"/>
              </w:rPr>
            </w:pPr>
            <w:r>
              <w:rPr>
                <w:bCs/>
                <w:spacing w:val="-4"/>
                <w:sz w:val="28"/>
                <w:szCs w:val="28"/>
                <w:lang w:val="nl-NL"/>
              </w:rPr>
              <w:t>B</w:t>
            </w:r>
            <w:r w:rsidRPr="00F33208">
              <w:rPr>
                <w:bCs/>
                <w:spacing w:val="-4"/>
                <w:sz w:val="28"/>
                <w:szCs w:val="28"/>
                <w:lang w:val="nl-NL"/>
              </w:rPr>
              <w:t>ổ sung thêm việc bàn giao bàn nhận với bên vận chuyển phôi chuyên nghiệp, có đầy đủ phương tiện đảm bảo quy định, quy trình vận chuyển phôi và chịu trách nhiệm vận chuyển giữa hai cơ sở.</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F4673D7" w14:textId="677785DC"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Đề xuất không tiếp thu ý kiến này vì việc cho phép đơn vị thứ ba vận chuyển mẫu sẽ nảy sinh các nguy cơ nhầm lẫn, tráo đổi mẫu, để lại hậu quả khó lường ở thế hệ sau</w:t>
            </w:r>
          </w:p>
        </w:tc>
      </w:tr>
      <w:tr w:rsidR="00F64741" w:rsidRPr="000A6E66" w14:paraId="40356C70"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3A85DEF4" w14:textId="74A0D3CA" w:rsidR="00F64741" w:rsidRPr="00BB52F9" w:rsidRDefault="00F64741" w:rsidP="00F64741">
            <w:pPr>
              <w:spacing w:after="0" w:line="240" w:lineRule="auto"/>
              <w:rPr>
                <w:rFonts w:cs="Times New Roman"/>
                <w:bCs/>
                <w:sz w:val="28"/>
                <w:szCs w:val="28"/>
              </w:rPr>
            </w:pPr>
            <w:r w:rsidRPr="00B5193B">
              <w:rPr>
                <w:rFonts w:cs="Times New Roman"/>
                <w:b/>
                <w:sz w:val="28"/>
                <w:szCs w:val="28"/>
              </w:rPr>
              <w:t xml:space="preserve">Điều </w:t>
            </w:r>
            <w:r>
              <w:rPr>
                <w:rFonts w:cs="Times New Roman"/>
                <w:b/>
                <w:sz w:val="28"/>
                <w:szCs w:val="28"/>
              </w:rPr>
              <w:t>3</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3CC7011F" w14:textId="6B563C8C" w:rsidR="00F64741" w:rsidRDefault="00F64741" w:rsidP="00F64741">
            <w:pPr>
              <w:spacing w:after="0" w:line="240" w:lineRule="auto"/>
              <w:ind w:left="132" w:right="132"/>
              <w:rPr>
                <w:rFonts w:cs="Times New Roman"/>
                <w:bCs/>
                <w:sz w:val="28"/>
                <w:szCs w:val="28"/>
              </w:rPr>
            </w:pPr>
            <w:r w:rsidRPr="008654D9">
              <w:rPr>
                <w:rFonts w:cs="Times New Roman"/>
                <w:bCs/>
                <w:sz w:val="28"/>
                <w:szCs w:val="28"/>
              </w:rPr>
              <w:t xml:space="preserve">Bệnh viện Mỹ Đức Phú Nhuận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5C8DC978" w14:textId="2EEFA19A" w:rsidR="00F64741" w:rsidRPr="00133F6D" w:rsidRDefault="00F64741" w:rsidP="00F64741">
            <w:pPr>
              <w:spacing w:after="0" w:line="240" w:lineRule="auto"/>
              <w:ind w:left="128" w:right="97"/>
              <w:jc w:val="both"/>
              <w:rPr>
                <w:rFonts w:cs="Times New Roman"/>
                <w:spacing w:val="-4"/>
                <w:sz w:val="28"/>
                <w:szCs w:val="28"/>
                <w:lang w:val="vi-VN"/>
              </w:rPr>
            </w:pPr>
            <w:r w:rsidRPr="00133F6D">
              <w:rPr>
                <w:rFonts w:cs="Times New Roman"/>
                <w:spacing w:val="-4"/>
                <w:sz w:val="28"/>
                <w:szCs w:val="28"/>
              </w:rPr>
              <w:t>- Khoản 1. Đề xuất điều chỉnh:</w:t>
            </w:r>
          </w:p>
          <w:p w14:paraId="4676F70E" w14:textId="77777777" w:rsidR="00F64741" w:rsidRPr="00133F6D" w:rsidRDefault="00F64741" w:rsidP="00F64741">
            <w:pPr>
              <w:spacing w:after="0" w:line="240" w:lineRule="auto"/>
              <w:ind w:left="128" w:right="97"/>
              <w:jc w:val="both"/>
              <w:rPr>
                <w:rFonts w:cs="Times New Roman"/>
                <w:spacing w:val="-4"/>
                <w:sz w:val="28"/>
                <w:szCs w:val="28"/>
                <w:lang w:val="vi-VN"/>
              </w:rPr>
            </w:pPr>
            <w:r w:rsidRPr="00133F6D">
              <w:rPr>
                <w:rFonts w:cs="Times New Roman"/>
                <w:spacing w:val="-4"/>
                <w:sz w:val="28"/>
                <w:szCs w:val="28"/>
              </w:rPr>
              <w:t xml:space="preserve">Người đứng đầu cơ sở khám bệnh, chữa bệnh </w:t>
            </w:r>
            <w:r w:rsidRPr="00133F6D">
              <w:rPr>
                <w:rFonts w:cs="Times New Roman"/>
                <w:b/>
                <w:bCs/>
                <w:spacing w:val="-4"/>
                <w:sz w:val="28"/>
                <w:szCs w:val="28"/>
              </w:rPr>
              <w:t xml:space="preserve">đang </w:t>
            </w:r>
            <w:r w:rsidRPr="00133F6D">
              <w:rPr>
                <w:rFonts w:cs="Times New Roman"/>
                <w:spacing w:val="-4"/>
                <w:sz w:val="28"/>
                <w:szCs w:val="28"/>
              </w:rPr>
              <w:t xml:space="preserve">lưu giữ tinh trùng, noãn, phôi (sau đây gọi tắt là mẫu) hoặc người được ủy quyền hợp pháp xem xét, quyết định các trường hợp được chuyển mẫu đang lưu giữ sang cơ sở khám bệnh, chữa bệnh khác hoặc tiếp nhận mẫu đang lưu giữ từ cơ sở khám bệnh, chữa bệnh khác và chịu </w:t>
            </w:r>
            <w:r w:rsidRPr="00133F6D">
              <w:rPr>
                <w:rFonts w:cs="Times New Roman"/>
                <w:spacing w:val="-4"/>
                <w:sz w:val="28"/>
                <w:szCs w:val="28"/>
              </w:rPr>
              <w:lastRenderedPageBreak/>
              <w:t>trách nhiệm về quyết định này -&gt; thay từ</w:t>
            </w:r>
            <w:r w:rsidRPr="00133F6D">
              <w:rPr>
                <w:rFonts w:cs="Times New Roman"/>
                <w:b/>
                <w:spacing w:val="-4"/>
                <w:sz w:val="28"/>
                <w:szCs w:val="28"/>
              </w:rPr>
              <w:t xml:space="preserve"> “được” </w:t>
            </w:r>
            <w:r w:rsidRPr="00133F6D">
              <w:rPr>
                <w:rFonts w:cs="Times New Roman"/>
                <w:spacing w:val="-4"/>
                <w:sz w:val="28"/>
                <w:szCs w:val="28"/>
              </w:rPr>
              <w:t>bằng từ</w:t>
            </w:r>
            <w:r w:rsidRPr="00133F6D">
              <w:rPr>
                <w:rFonts w:cs="Times New Roman"/>
                <w:b/>
                <w:spacing w:val="-4"/>
                <w:sz w:val="28"/>
                <w:szCs w:val="28"/>
              </w:rPr>
              <w:t xml:space="preserve"> “đang”</w:t>
            </w:r>
            <w:r w:rsidRPr="00133F6D">
              <w:rPr>
                <w:rFonts w:cs="Times New Roman"/>
                <w:spacing w:val="-4"/>
                <w:sz w:val="28"/>
                <w:szCs w:val="28"/>
              </w:rPr>
              <w:t>.</w:t>
            </w:r>
          </w:p>
          <w:p w14:paraId="194D0343" w14:textId="05FBA21E" w:rsidR="00F64741" w:rsidRPr="00133F6D" w:rsidRDefault="00F64741" w:rsidP="00F64741">
            <w:pPr>
              <w:spacing w:after="0" w:line="240" w:lineRule="auto"/>
              <w:ind w:left="128" w:right="97"/>
              <w:jc w:val="both"/>
              <w:rPr>
                <w:rFonts w:cs="Times New Roman"/>
                <w:spacing w:val="-4"/>
                <w:sz w:val="28"/>
                <w:szCs w:val="28"/>
                <w:lang w:val="vi-VN"/>
              </w:rPr>
            </w:pPr>
            <w:r w:rsidRPr="00133F6D">
              <w:rPr>
                <w:rFonts w:cs="Times New Roman"/>
                <w:spacing w:val="-4"/>
                <w:sz w:val="28"/>
                <w:szCs w:val="28"/>
              </w:rPr>
              <w:t>- Khoản</w:t>
            </w:r>
            <w:r w:rsidRPr="00133F6D">
              <w:rPr>
                <w:rFonts w:cs="Times New Roman"/>
                <w:spacing w:val="-4"/>
                <w:sz w:val="28"/>
                <w:szCs w:val="28"/>
                <w:lang w:val="vi-VN"/>
              </w:rPr>
              <w:t xml:space="preserve"> 4. Đề xuất điều chỉnh, bồ sung</w:t>
            </w:r>
            <w:r w:rsidRPr="00133F6D">
              <w:rPr>
                <w:rFonts w:cs="Times New Roman"/>
                <w:spacing w:val="-4"/>
                <w:sz w:val="28"/>
                <w:szCs w:val="28"/>
              </w:rPr>
              <w:t>:</w:t>
            </w:r>
          </w:p>
          <w:p w14:paraId="3A82E53A" w14:textId="77777777" w:rsidR="00F64741" w:rsidRPr="00133F6D" w:rsidRDefault="00F64741" w:rsidP="00F64741">
            <w:pPr>
              <w:spacing w:after="0" w:line="240" w:lineRule="auto"/>
              <w:ind w:left="128" w:right="97"/>
              <w:jc w:val="both"/>
              <w:rPr>
                <w:rFonts w:cs="Times New Roman"/>
                <w:b/>
                <w:spacing w:val="-4"/>
                <w:sz w:val="28"/>
                <w:szCs w:val="28"/>
                <w:lang w:val="vi-VN"/>
              </w:rPr>
            </w:pPr>
            <w:r w:rsidRPr="00133F6D">
              <w:rPr>
                <w:rFonts w:cs="Times New Roman"/>
                <w:spacing w:val="-4"/>
                <w:sz w:val="28"/>
                <w:szCs w:val="28"/>
              </w:rPr>
              <w:t xml:space="preserve">Việc vận </w:t>
            </w:r>
            <w:r w:rsidRPr="00133F6D">
              <w:rPr>
                <w:rFonts w:cs="Times New Roman"/>
                <w:spacing w:val="-4"/>
                <w:sz w:val="28"/>
                <w:szCs w:val="28"/>
                <w:lang w:val="vi-VN"/>
              </w:rPr>
              <w:t>chuyển</w:t>
            </w:r>
            <w:r w:rsidRPr="00133F6D">
              <w:rPr>
                <w:rFonts w:cs="Times New Roman"/>
                <w:spacing w:val="-4"/>
                <w:sz w:val="28"/>
                <w:szCs w:val="28"/>
              </w:rPr>
              <w:t xml:space="preserve"> mẫu phải do nhân viên y tế thuộc cơ sở </w:t>
            </w:r>
            <w:r w:rsidRPr="00133F6D">
              <w:rPr>
                <w:rFonts w:cs="Times New Roman"/>
                <w:b/>
                <w:bCs/>
                <w:spacing w:val="-4"/>
                <w:sz w:val="28"/>
                <w:szCs w:val="28"/>
              </w:rPr>
              <w:t>xuất</w:t>
            </w:r>
            <w:r w:rsidRPr="00133F6D">
              <w:rPr>
                <w:rFonts w:cs="Times New Roman"/>
                <w:b/>
                <w:bCs/>
                <w:spacing w:val="-4"/>
                <w:sz w:val="28"/>
                <w:szCs w:val="28"/>
                <w:lang w:val="vi-VN"/>
              </w:rPr>
              <w:t xml:space="preserve"> hoặc</w:t>
            </w:r>
            <w:r w:rsidRPr="00133F6D">
              <w:rPr>
                <w:rFonts w:cs="Times New Roman"/>
                <w:spacing w:val="-4"/>
                <w:sz w:val="28"/>
                <w:szCs w:val="28"/>
                <w:lang w:val="vi-VN"/>
              </w:rPr>
              <w:t xml:space="preserve"> </w:t>
            </w:r>
            <w:r w:rsidRPr="00133F6D">
              <w:rPr>
                <w:rFonts w:cs="Times New Roman"/>
                <w:spacing w:val="-4"/>
                <w:sz w:val="28"/>
                <w:szCs w:val="28"/>
              </w:rPr>
              <w:t>nhận tinh trùng, noãn, phôi thực hiện</w:t>
            </w:r>
            <w:r w:rsidRPr="00133F6D">
              <w:rPr>
                <w:rFonts w:cs="Times New Roman"/>
                <w:spacing w:val="-4"/>
                <w:sz w:val="28"/>
                <w:szCs w:val="28"/>
                <w:lang w:val="vi-VN"/>
              </w:rPr>
              <w:t xml:space="preserve"> </w:t>
            </w:r>
            <w:r w:rsidRPr="00133F6D">
              <w:rPr>
                <w:rFonts w:cs="Times New Roman"/>
                <w:b/>
                <w:spacing w:val="-4"/>
                <w:sz w:val="28"/>
                <w:szCs w:val="28"/>
                <w:lang w:val="vi-VN"/>
              </w:rPr>
              <w:t>hoặc do</w:t>
            </w:r>
            <w:r w:rsidRPr="00133F6D">
              <w:rPr>
                <w:rFonts w:cs="Times New Roman"/>
                <w:b/>
                <w:spacing w:val="-4"/>
                <w:sz w:val="28"/>
                <w:szCs w:val="28"/>
              </w:rPr>
              <w:t xml:space="preserve"> đơn vị vận chuyển có</w:t>
            </w:r>
            <w:r w:rsidRPr="00133F6D">
              <w:rPr>
                <w:rFonts w:cs="Times New Roman"/>
                <w:b/>
                <w:spacing w:val="-4"/>
                <w:sz w:val="28"/>
                <w:szCs w:val="28"/>
                <w:lang w:val="vi-VN"/>
              </w:rPr>
              <w:t xml:space="preserve"> dịch vụ vận chuyển mẫu sinh học đông lạnh, </w:t>
            </w:r>
            <w:r w:rsidRPr="00133F6D">
              <w:rPr>
                <w:rFonts w:cs="Times New Roman"/>
                <w:b/>
                <w:spacing w:val="-4"/>
                <w:sz w:val="28"/>
                <w:szCs w:val="28"/>
              </w:rPr>
              <w:t>có đầy đủ điều kiện bảo quản mẫu theo quy định và</w:t>
            </w:r>
            <w:r w:rsidRPr="00133F6D">
              <w:rPr>
                <w:rFonts w:cs="Times New Roman"/>
                <w:b/>
                <w:spacing w:val="-4"/>
                <w:sz w:val="28"/>
                <w:szCs w:val="28"/>
                <w:lang w:val="vi-VN"/>
              </w:rPr>
              <w:t xml:space="preserve"> có hợp đồng hợp tác với </w:t>
            </w:r>
            <w:r w:rsidRPr="00133F6D">
              <w:rPr>
                <w:rFonts w:cs="Times New Roman"/>
                <w:b/>
                <w:spacing w:val="-4"/>
                <w:sz w:val="28"/>
                <w:szCs w:val="28"/>
              </w:rPr>
              <w:t>cơ sở</w:t>
            </w:r>
            <w:r w:rsidRPr="00133F6D">
              <w:rPr>
                <w:rFonts w:cs="Times New Roman"/>
                <w:b/>
                <w:spacing w:val="-4"/>
                <w:sz w:val="28"/>
                <w:szCs w:val="28"/>
                <w:lang w:val="vi-VN"/>
              </w:rPr>
              <w:t xml:space="preserve"> xuất hoặc</w:t>
            </w:r>
            <w:r w:rsidRPr="00133F6D">
              <w:rPr>
                <w:rFonts w:cs="Times New Roman"/>
                <w:b/>
                <w:spacing w:val="-4"/>
                <w:sz w:val="28"/>
                <w:szCs w:val="28"/>
              </w:rPr>
              <w:t xml:space="preserve"> nhận</w:t>
            </w:r>
            <w:r w:rsidRPr="00133F6D">
              <w:rPr>
                <w:rFonts w:cs="Times New Roman"/>
                <w:b/>
                <w:spacing w:val="-4"/>
                <w:sz w:val="28"/>
                <w:szCs w:val="28"/>
                <w:lang w:val="vi-VN"/>
              </w:rPr>
              <w:t xml:space="preserve"> mẫu.</w:t>
            </w:r>
          </w:p>
          <w:p w14:paraId="10D78808" w14:textId="25426B16" w:rsidR="00F64741" w:rsidRPr="00133F6D" w:rsidRDefault="00F64741" w:rsidP="00F64741">
            <w:pPr>
              <w:spacing w:after="0" w:line="240" w:lineRule="auto"/>
              <w:ind w:left="128" w:right="97"/>
              <w:jc w:val="both"/>
              <w:rPr>
                <w:rFonts w:cs="Times New Roman"/>
                <w:spacing w:val="-4"/>
                <w:sz w:val="28"/>
                <w:szCs w:val="28"/>
                <w:lang w:val="vi-VN"/>
              </w:rPr>
            </w:pPr>
            <w:r w:rsidRPr="00133F6D">
              <w:rPr>
                <w:rFonts w:cs="Times New Roman"/>
                <w:spacing w:val="-4"/>
                <w:sz w:val="28"/>
                <w:szCs w:val="28"/>
              </w:rPr>
              <w:t>- Điểm a, Khoản</w:t>
            </w:r>
            <w:r w:rsidRPr="00133F6D">
              <w:rPr>
                <w:rFonts w:cs="Times New Roman"/>
                <w:spacing w:val="-4"/>
                <w:sz w:val="28"/>
                <w:szCs w:val="28"/>
                <w:lang w:val="vi-VN"/>
              </w:rPr>
              <w:t xml:space="preserve"> 6. </w:t>
            </w:r>
            <w:r w:rsidRPr="00133F6D">
              <w:rPr>
                <w:rFonts w:cs="Times New Roman"/>
                <w:spacing w:val="-4"/>
                <w:sz w:val="28"/>
                <w:szCs w:val="28"/>
              </w:rPr>
              <w:t>Đ</w:t>
            </w:r>
            <w:r w:rsidRPr="00133F6D">
              <w:rPr>
                <w:rFonts w:cs="Times New Roman"/>
                <w:spacing w:val="-4"/>
                <w:sz w:val="28"/>
                <w:szCs w:val="28"/>
                <w:lang w:val="vi-VN"/>
              </w:rPr>
              <w:t>ề xuất bổ sung</w:t>
            </w:r>
            <w:r w:rsidRPr="00133F6D">
              <w:rPr>
                <w:rFonts w:cs="Times New Roman"/>
                <w:spacing w:val="-4"/>
                <w:sz w:val="28"/>
                <w:szCs w:val="28"/>
              </w:rPr>
              <w:t>:</w:t>
            </w:r>
          </w:p>
          <w:p w14:paraId="378A4817" w14:textId="77777777" w:rsidR="00F64741" w:rsidRPr="00133F6D" w:rsidRDefault="00F64741" w:rsidP="00F64741">
            <w:pPr>
              <w:spacing w:after="0" w:line="240" w:lineRule="auto"/>
              <w:ind w:left="128" w:right="97"/>
              <w:jc w:val="both"/>
              <w:rPr>
                <w:rFonts w:cs="Times New Roman"/>
                <w:spacing w:val="-4"/>
                <w:sz w:val="28"/>
                <w:szCs w:val="28"/>
                <w:lang w:val="vi-VN"/>
              </w:rPr>
            </w:pPr>
            <w:r w:rsidRPr="00133F6D">
              <w:rPr>
                <w:rFonts w:cs="Times New Roman"/>
                <w:spacing w:val="-4"/>
                <w:sz w:val="28"/>
                <w:szCs w:val="28"/>
                <w:lang w:val="vi-VN"/>
              </w:rPr>
              <w:t xml:space="preserve">Bản tóm tắt hồ sơ bệnh án có đầy đủ thông tin: họ tên và số thẻ căn cước </w:t>
            </w:r>
            <w:r w:rsidRPr="00133F6D">
              <w:rPr>
                <w:rFonts w:cs="Times New Roman"/>
                <w:spacing w:val="-4"/>
                <w:sz w:val="28"/>
                <w:szCs w:val="28"/>
              </w:rPr>
              <w:t>hoặc</w:t>
            </w:r>
            <w:r w:rsidRPr="00133F6D">
              <w:rPr>
                <w:rFonts w:cs="Times New Roman"/>
                <w:spacing w:val="-4"/>
                <w:sz w:val="28"/>
                <w:szCs w:val="28"/>
                <w:lang w:val="vi-VN"/>
              </w:rPr>
              <w:t xml:space="preserve"> giấy tờ tùy thân hợp lệ có số định danh cá nhân hoặc hộ chiếu của người gửi mẫu; tóm tắt quá trình điều trị; thông tin mẫu trữ gồm số lượng và chất lượng mẫu lưu giữ, phương pháp lưu giữ, ngày lưu giữ, nguồn gốc mẫu, </w:t>
            </w:r>
            <w:r w:rsidRPr="00133F6D">
              <w:rPr>
                <w:rFonts w:cs="Times New Roman"/>
                <w:b/>
                <w:bCs/>
                <w:spacing w:val="-4"/>
                <w:sz w:val="28"/>
                <w:szCs w:val="28"/>
                <w:lang w:val="vi-VN"/>
              </w:rPr>
              <w:t>kỹ thuật điều trị hỗ trợ sinh sản</w:t>
            </w:r>
            <w:r w:rsidRPr="00133F6D">
              <w:rPr>
                <w:rFonts w:cs="Times New Roman"/>
                <w:spacing w:val="-4"/>
                <w:sz w:val="28"/>
                <w:szCs w:val="28"/>
                <w:lang w:val="vi-VN"/>
              </w:rPr>
              <w:t>.</w:t>
            </w:r>
          </w:p>
          <w:p w14:paraId="3982CADE" w14:textId="22C09E8E" w:rsidR="00133F6D" w:rsidRPr="00133F6D" w:rsidRDefault="00F64741" w:rsidP="00133F6D">
            <w:pPr>
              <w:spacing w:after="0" w:line="240" w:lineRule="auto"/>
              <w:ind w:left="130" w:right="96"/>
              <w:jc w:val="both"/>
              <w:rPr>
                <w:rFonts w:cs="Times New Roman"/>
                <w:sz w:val="28"/>
                <w:szCs w:val="28"/>
              </w:rPr>
            </w:pPr>
            <w:r w:rsidRPr="00133F6D">
              <w:rPr>
                <w:rFonts w:cs="Times New Roman"/>
                <w:sz w:val="28"/>
                <w:szCs w:val="28"/>
              </w:rPr>
              <w:t xml:space="preserve">- Điểm c, Khoản 6. Đề xuất bỏ “Bản sao Phiếu lưu trữ phôi của bệnh nhân” vì tất cả thông tin trong phiếu lưu trữ đã ghi đầy đủ trong Bản tóm tắt hồ sơ bệnh án ở Điểm a.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2FFBCDA" w14:textId="77777777" w:rsidR="00F64741" w:rsidRPr="00133F6D" w:rsidRDefault="00F64741" w:rsidP="00F64741">
            <w:pPr>
              <w:spacing w:after="0" w:line="240" w:lineRule="auto"/>
              <w:ind w:left="128" w:right="97"/>
              <w:jc w:val="both"/>
              <w:rPr>
                <w:rFonts w:cs="Times New Roman"/>
                <w:sz w:val="28"/>
                <w:szCs w:val="28"/>
              </w:rPr>
            </w:pPr>
          </w:p>
          <w:p w14:paraId="3AEFC5A6" w14:textId="5E4DB9E2"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Tiếp thu, đã sửa vào dự thảo</w:t>
            </w:r>
            <w:r w:rsidR="008B3AB6" w:rsidRPr="00133F6D">
              <w:rPr>
                <w:rFonts w:cs="Times New Roman"/>
                <w:sz w:val="28"/>
                <w:szCs w:val="28"/>
              </w:rPr>
              <w:t xml:space="preserve">: </w:t>
            </w:r>
            <w:r w:rsidR="008B3AB6" w:rsidRPr="00133F6D">
              <w:rPr>
                <w:rFonts w:cs="Times New Roman"/>
                <w:i/>
                <w:sz w:val="28"/>
                <w:szCs w:val="28"/>
              </w:rPr>
              <w:t>“</w:t>
            </w:r>
            <w:r w:rsidR="008B3AB6" w:rsidRPr="00133F6D">
              <w:rPr>
                <w:i/>
                <w:sz w:val="28"/>
                <w:szCs w:val="28"/>
              </w:rPr>
              <w:t>Người đứng đầu cơ sở lưu giữ tinh trùng, noãn, phôi</w:t>
            </w:r>
            <w:r w:rsidR="00FE24B9" w:rsidRPr="00133F6D">
              <w:rPr>
                <w:i/>
                <w:sz w:val="28"/>
                <w:szCs w:val="28"/>
              </w:rPr>
              <w:t>…</w:t>
            </w:r>
            <w:r w:rsidR="008B3AB6" w:rsidRPr="00133F6D">
              <w:rPr>
                <w:rFonts w:cs="Times New Roman"/>
                <w:i/>
                <w:sz w:val="28"/>
                <w:szCs w:val="28"/>
              </w:rPr>
              <w:t>”</w:t>
            </w:r>
          </w:p>
          <w:p w14:paraId="46128ACE" w14:textId="77777777" w:rsidR="00F64741" w:rsidRPr="00133F6D" w:rsidRDefault="00F64741" w:rsidP="00F64741">
            <w:pPr>
              <w:spacing w:after="0" w:line="240" w:lineRule="auto"/>
              <w:ind w:left="128" w:right="97"/>
              <w:jc w:val="both"/>
              <w:rPr>
                <w:rFonts w:cs="Times New Roman"/>
                <w:sz w:val="28"/>
                <w:szCs w:val="28"/>
              </w:rPr>
            </w:pPr>
          </w:p>
          <w:p w14:paraId="4F955F0C" w14:textId="77777777" w:rsidR="00F64741" w:rsidRPr="00133F6D" w:rsidRDefault="00F64741" w:rsidP="00F64741">
            <w:pPr>
              <w:spacing w:after="0" w:line="240" w:lineRule="auto"/>
              <w:ind w:left="128" w:right="97"/>
              <w:jc w:val="both"/>
              <w:rPr>
                <w:rFonts w:cs="Times New Roman"/>
                <w:sz w:val="28"/>
                <w:szCs w:val="28"/>
              </w:rPr>
            </w:pPr>
          </w:p>
          <w:p w14:paraId="44F25915" w14:textId="77777777" w:rsidR="00F64741" w:rsidRPr="00133F6D" w:rsidRDefault="00F64741" w:rsidP="00F64741">
            <w:pPr>
              <w:spacing w:after="0" w:line="240" w:lineRule="auto"/>
              <w:ind w:left="128" w:right="97"/>
              <w:jc w:val="both"/>
              <w:rPr>
                <w:rFonts w:cs="Times New Roman"/>
                <w:sz w:val="28"/>
                <w:szCs w:val="28"/>
              </w:rPr>
            </w:pPr>
          </w:p>
          <w:p w14:paraId="49B745C9" w14:textId="77777777" w:rsidR="00F64741" w:rsidRPr="00133F6D" w:rsidRDefault="00F64741" w:rsidP="00F64741">
            <w:pPr>
              <w:spacing w:after="0" w:line="240" w:lineRule="auto"/>
              <w:ind w:left="128" w:right="97"/>
              <w:jc w:val="both"/>
              <w:rPr>
                <w:rFonts w:cs="Times New Roman"/>
                <w:sz w:val="28"/>
                <w:szCs w:val="28"/>
              </w:rPr>
            </w:pPr>
          </w:p>
          <w:p w14:paraId="0CB84F4D" w14:textId="77777777" w:rsidR="00F64741" w:rsidRPr="00133F6D" w:rsidRDefault="00F64741" w:rsidP="00F64741">
            <w:pPr>
              <w:spacing w:after="0" w:line="240" w:lineRule="auto"/>
              <w:ind w:left="128" w:right="97"/>
              <w:jc w:val="both"/>
              <w:rPr>
                <w:rFonts w:cs="Times New Roman"/>
                <w:sz w:val="28"/>
                <w:szCs w:val="28"/>
              </w:rPr>
            </w:pPr>
          </w:p>
          <w:p w14:paraId="6F612839" w14:textId="77777777" w:rsidR="00F64741" w:rsidRPr="00133F6D" w:rsidRDefault="00F64741" w:rsidP="00F64741">
            <w:pPr>
              <w:spacing w:after="0" w:line="240" w:lineRule="auto"/>
              <w:ind w:left="128" w:right="97"/>
              <w:jc w:val="both"/>
              <w:rPr>
                <w:rFonts w:cs="Times New Roman"/>
                <w:sz w:val="28"/>
                <w:szCs w:val="28"/>
              </w:rPr>
            </w:pPr>
          </w:p>
          <w:p w14:paraId="48964F3F" w14:textId="77777777" w:rsidR="00F64741" w:rsidRPr="00133F6D" w:rsidRDefault="00F64741" w:rsidP="00F64741">
            <w:pPr>
              <w:spacing w:after="0" w:line="240" w:lineRule="auto"/>
              <w:ind w:left="128" w:right="97"/>
              <w:jc w:val="both"/>
              <w:rPr>
                <w:rFonts w:cs="Times New Roman"/>
                <w:sz w:val="28"/>
                <w:szCs w:val="28"/>
              </w:rPr>
            </w:pPr>
          </w:p>
          <w:p w14:paraId="1EC6AB03" w14:textId="77777777" w:rsidR="00F64741" w:rsidRPr="00133F6D" w:rsidRDefault="00F64741" w:rsidP="00F64741">
            <w:pPr>
              <w:spacing w:after="0" w:line="240" w:lineRule="auto"/>
              <w:ind w:left="128" w:right="97"/>
              <w:jc w:val="both"/>
              <w:rPr>
                <w:rFonts w:cs="Times New Roman"/>
                <w:sz w:val="28"/>
                <w:szCs w:val="28"/>
              </w:rPr>
            </w:pPr>
          </w:p>
          <w:p w14:paraId="38B3496D" w14:textId="77777777"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Đề xuất không tiếp thu ý kiến này vì việc cho phép đơn vị thứ ba vận chuyển mẫu sẽ nảy sinh các nguy cơ nhầm lẫn, tráo đổi mẫu, để lại hậu quả khó lường ở thế hệ sau</w:t>
            </w:r>
          </w:p>
          <w:p w14:paraId="7F2AA54B" w14:textId="200151CA" w:rsidR="00F64741" w:rsidRPr="00133F6D" w:rsidRDefault="00F64741" w:rsidP="00F64741">
            <w:pPr>
              <w:spacing w:after="0" w:line="240" w:lineRule="auto"/>
              <w:ind w:left="128" w:right="97"/>
              <w:jc w:val="both"/>
              <w:rPr>
                <w:rFonts w:cs="Times New Roman"/>
                <w:sz w:val="28"/>
                <w:szCs w:val="28"/>
              </w:rPr>
            </w:pPr>
          </w:p>
          <w:p w14:paraId="759E60E6" w14:textId="1D4EF0ED"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Tiếp thu, đã sửa vào dự thảo</w:t>
            </w:r>
          </w:p>
          <w:p w14:paraId="787D768E" w14:textId="345BB0BC" w:rsidR="00F64741" w:rsidRPr="00133F6D" w:rsidRDefault="00F64741" w:rsidP="00F64741">
            <w:pPr>
              <w:spacing w:after="0" w:line="240" w:lineRule="auto"/>
              <w:ind w:left="128" w:right="97"/>
              <w:jc w:val="both"/>
              <w:rPr>
                <w:rFonts w:cs="Times New Roman"/>
                <w:sz w:val="28"/>
                <w:szCs w:val="28"/>
              </w:rPr>
            </w:pPr>
          </w:p>
          <w:p w14:paraId="3C97FDA1" w14:textId="45A6306A" w:rsidR="00F64741" w:rsidRPr="00133F6D" w:rsidRDefault="00F64741" w:rsidP="00F64741">
            <w:pPr>
              <w:spacing w:after="0" w:line="240" w:lineRule="auto"/>
              <w:ind w:left="128" w:right="97"/>
              <w:jc w:val="both"/>
              <w:rPr>
                <w:rFonts w:cs="Times New Roman"/>
                <w:sz w:val="28"/>
                <w:szCs w:val="28"/>
              </w:rPr>
            </w:pPr>
          </w:p>
          <w:p w14:paraId="139C3C16" w14:textId="03FE644A" w:rsidR="00FE24B9" w:rsidRPr="00133F6D" w:rsidRDefault="00FE24B9" w:rsidP="00F64741">
            <w:pPr>
              <w:spacing w:after="0" w:line="240" w:lineRule="auto"/>
              <w:ind w:left="128" w:right="97"/>
              <w:jc w:val="both"/>
              <w:rPr>
                <w:rFonts w:cs="Times New Roman"/>
                <w:sz w:val="28"/>
                <w:szCs w:val="28"/>
              </w:rPr>
            </w:pPr>
          </w:p>
          <w:p w14:paraId="515A2600" w14:textId="77777777" w:rsidR="00FE24B9" w:rsidRPr="00133F6D" w:rsidRDefault="00FE24B9" w:rsidP="00F64741">
            <w:pPr>
              <w:spacing w:after="0" w:line="240" w:lineRule="auto"/>
              <w:ind w:left="128" w:right="97"/>
              <w:jc w:val="both"/>
              <w:rPr>
                <w:rFonts w:cs="Times New Roman"/>
                <w:sz w:val="28"/>
                <w:szCs w:val="28"/>
              </w:rPr>
            </w:pPr>
          </w:p>
          <w:p w14:paraId="57752CE5" w14:textId="6C928EEA" w:rsidR="00F64741" w:rsidRPr="00133F6D" w:rsidRDefault="00F64741" w:rsidP="00F64741">
            <w:pPr>
              <w:spacing w:after="0" w:line="240" w:lineRule="auto"/>
              <w:ind w:left="128" w:right="97"/>
              <w:jc w:val="both"/>
              <w:rPr>
                <w:rFonts w:cs="Times New Roman"/>
                <w:sz w:val="28"/>
                <w:szCs w:val="28"/>
              </w:rPr>
            </w:pPr>
          </w:p>
          <w:p w14:paraId="4D81A1D1" w14:textId="5E224C3F" w:rsidR="00F64741" w:rsidRPr="00133F6D" w:rsidRDefault="00F64741" w:rsidP="00F64741">
            <w:pPr>
              <w:spacing w:after="0" w:line="240" w:lineRule="auto"/>
              <w:ind w:left="128" w:right="97"/>
              <w:jc w:val="both"/>
              <w:rPr>
                <w:rFonts w:cs="Times New Roman"/>
                <w:sz w:val="28"/>
                <w:szCs w:val="28"/>
              </w:rPr>
            </w:pPr>
          </w:p>
          <w:p w14:paraId="2E2F6E19" w14:textId="16640181"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xml:space="preserve">- Tiếp thu </w:t>
            </w:r>
          </w:p>
          <w:p w14:paraId="50080519" w14:textId="77777777" w:rsidR="00F64741" w:rsidRPr="00133F6D" w:rsidRDefault="00F64741" w:rsidP="00F64741">
            <w:pPr>
              <w:spacing w:after="0" w:line="240" w:lineRule="auto"/>
              <w:ind w:left="128" w:right="97"/>
              <w:jc w:val="both"/>
              <w:rPr>
                <w:rFonts w:cs="Times New Roman"/>
                <w:sz w:val="28"/>
                <w:szCs w:val="28"/>
              </w:rPr>
            </w:pPr>
          </w:p>
          <w:p w14:paraId="69AD80DC" w14:textId="30800FB5" w:rsidR="00F64741" w:rsidRPr="00133F6D" w:rsidRDefault="00F64741" w:rsidP="00F64741">
            <w:pPr>
              <w:spacing w:after="0" w:line="240" w:lineRule="auto"/>
              <w:ind w:right="97"/>
              <w:jc w:val="both"/>
              <w:rPr>
                <w:rFonts w:cs="Times New Roman"/>
                <w:sz w:val="28"/>
                <w:szCs w:val="28"/>
              </w:rPr>
            </w:pPr>
          </w:p>
        </w:tc>
      </w:tr>
      <w:tr w:rsidR="00F64741" w:rsidRPr="00414D84" w14:paraId="21EAE9F6"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7FC29327" w14:textId="0A0B053D" w:rsidR="00F64741" w:rsidRPr="00414D84" w:rsidRDefault="00F64741" w:rsidP="00F64741">
            <w:pPr>
              <w:spacing w:after="0" w:line="264" w:lineRule="auto"/>
              <w:rPr>
                <w:rFonts w:cs="Times New Roman"/>
                <w:bCs/>
                <w:sz w:val="28"/>
                <w:szCs w:val="28"/>
              </w:rPr>
            </w:pPr>
            <w:r w:rsidRPr="00414D84">
              <w:rPr>
                <w:rFonts w:cs="Times New Roman"/>
                <w:b/>
                <w:sz w:val="28"/>
                <w:szCs w:val="28"/>
              </w:rPr>
              <w:lastRenderedPageBreak/>
              <w:t>Điều 3</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66944284" w14:textId="77777777" w:rsidR="00F64741" w:rsidRPr="00414D84" w:rsidRDefault="00F64741" w:rsidP="00F64741">
            <w:pPr>
              <w:spacing w:after="0" w:line="240" w:lineRule="auto"/>
              <w:ind w:left="132" w:right="132"/>
              <w:rPr>
                <w:rFonts w:cs="Times New Roman"/>
                <w:bCs/>
                <w:sz w:val="28"/>
                <w:szCs w:val="28"/>
              </w:rPr>
            </w:pPr>
            <w:r w:rsidRPr="00414D84">
              <w:rPr>
                <w:rFonts w:cs="Times New Roman"/>
                <w:bCs/>
                <w:sz w:val="28"/>
                <w:szCs w:val="28"/>
              </w:rPr>
              <w:t>Bệnh viện Đa khoa Phương Chi</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60C8ABD3" w14:textId="77777777" w:rsidR="00F64741" w:rsidRPr="00133F6D" w:rsidRDefault="00F64741" w:rsidP="00FE24B9">
            <w:pPr>
              <w:spacing w:after="0" w:line="240" w:lineRule="auto"/>
              <w:ind w:left="130" w:right="96"/>
              <w:jc w:val="both"/>
              <w:rPr>
                <w:rFonts w:cs="Times New Roman"/>
                <w:sz w:val="28"/>
                <w:szCs w:val="28"/>
              </w:rPr>
            </w:pPr>
            <w:r w:rsidRPr="00133F6D">
              <w:rPr>
                <w:rFonts w:cs="Times New Roman"/>
                <w:sz w:val="28"/>
                <w:szCs w:val="28"/>
              </w:rPr>
              <w:t xml:space="preserve">Đề xuất mở rộng thêm cơ sở sản xuất tinh trùng, noãn, phôi thực hiện (do cơ sở nhận hoặc xuất thực hiện tùy hai bên thỏa thuận). </w:t>
            </w:r>
          </w:p>
          <w:p w14:paraId="08E4EBB7" w14:textId="77777777" w:rsidR="00F64741" w:rsidRDefault="00F64741" w:rsidP="00FE24B9">
            <w:pPr>
              <w:spacing w:after="0" w:line="240" w:lineRule="auto"/>
              <w:ind w:left="130" w:right="96"/>
              <w:jc w:val="both"/>
              <w:rPr>
                <w:rFonts w:cs="Times New Roman"/>
                <w:sz w:val="28"/>
                <w:szCs w:val="28"/>
              </w:rPr>
            </w:pPr>
            <w:r w:rsidRPr="00133F6D">
              <w:rPr>
                <w:rFonts w:cs="Times New Roman"/>
                <w:sz w:val="28"/>
                <w:szCs w:val="28"/>
              </w:rPr>
              <w:t>+ Bản sao Phiếu lưu trữ phôi của bệnh nhân người sở hữu mẫu</w:t>
            </w:r>
          </w:p>
          <w:p w14:paraId="0D74B0BF" w14:textId="7AD64368" w:rsidR="00133F6D" w:rsidRPr="00133F6D" w:rsidRDefault="00133F6D" w:rsidP="00FE24B9">
            <w:pPr>
              <w:spacing w:after="0" w:line="240" w:lineRule="auto"/>
              <w:ind w:left="130" w:right="96"/>
              <w:jc w:val="both"/>
              <w:rPr>
                <w:rFonts w:cs="Times New Roman"/>
                <w:sz w:val="28"/>
                <w:szCs w:val="28"/>
              </w:rPr>
            </w:pP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E606F43" w14:textId="77777777" w:rsidR="00F64741" w:rsidRPr="00133F6D" w:rsidRDefault="00F64741" w:rsidP="00FE24B9">
            <w:pPr>
              <w:spacing w:after="0" w:line="240" w:lineRule="auto"/>
              <w:ind w:left="130" w:right="96"/>
              <w:jc w:val="both"/>
              <w:rPr>
                <w:rFonts w:cs="Times New Roman"/>
                <w:sz w:val="28"/>
                <w:szCs w:val="28"/>
              </w:rPr>
            </w:pPr>
            <w:r w:rsidRPr="00133F6D">
              <w:rPr>
                <w:rFonts w:cs="Times New Roman"/>
                <w:sz w:val="28"/>
                <w:szCs w:val="28"/>
              </w:rPr>
              <w:t>Không tiếp thu, vì không có loại cơ sở này</w:t>
            </w:r>
          </w:p>
          <w:p w14:paraId="7297AB7D" w14:textId="77777777" w:rsidR="00FE24B9" w:rsidRPr="00133F6D" w:rsidRDefault="00FE24B9" w:rsidP="00FE24B9">
            <w:pPr>
              <w:spacing w:after="0" w:line="240" w:lineRule="auto"/>
              <w:ind w:left="130" w:right="96"/>
              <w:jc w:val="both"/>
              <w:rPr>
                <w:rFonts w:cs="Times New Roman"/>
                <w:sz w:val="28"/>
                <w:szCs w:val="28"/>
              </w:rPr>
            </w:pPr>
          </w:p>
          <w:p w14:paraId="408A52D1" w14:textId="77777777" w:rsidR="00FE24B9" w:rsidRPr="00133F6D" w:rsidRDefault="00FE24B9" w:rsidP="00FE24B9">
            <w:pPr>
              <w:spacing w:after="0" w:line="240" w:lineRule="auto"/>
              <w:ind w:left="130" w:right="96"/>
              <w:jc w:val="both"/>
              <w:rPr>
                <w:rFonts w:cs="Times New Roman"/>
                <w:sz w:val="28"/>
                <w:szCs w:val="28"/>
              </w:rPr>
            </w:pPr>
          </w:p>
          <w:p w14:paraId="50AD42DD" w14:textId="7E54C6C1" w:rsidR="00FE24B9" w:rsidRPr="00133F6D" w:rsidRDefault="00FE24B9" w:rsidP="00FE24B9">
            <w:pPr>
              <w:spacing w:after="0" w:line="240" w:lineRule="auto"/>
              <w:ind w:left="130" w:right="96"/>
              <w:jc w:val="both"/>
              <w:rPr>
                <w:rFonts w:cs="Times New Roman"/>
                <w:sz w:val="28"/>
                <w:szCs w:val="28"/>
              </w:rPr>
            </w:pPr>
            <w:r w:rsidRPr="00133F6D">
              <w:rPr>
                <w:rFonts w:cs="Times New Roman"/>
                <w:sz w:val="28"/>
                <w:szCs w:val="28"/>
              </w:rPr>
              <w:t>Đã bỏ loại giấy tờ này</w:t>
            </w:r>
          </w:p>
        </w:tc>
      </w:tr>
      <w:tr w:rsidR="00F64741" w:rsidRPr="00EB27B2" w14:paraId="3B3F2A9C" w14:textId="77777777" w:rsidTr="008E7A5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2881FF8" w14:textId="4B052DEE" w:rsidR="00F64741" w:rsidRPr="00EB27B2" w:rsidRDefault="00F64741" w:rsidP="00EB27B2">
            <w:pPr>
              <w:spacing w:before="120" w:after="120" w:line="240" w:lineRule="auto"/>
              <w:ind w:left="128" w:right="97"/>
              <w:jc w:val="center"/>
              <w:rPr>
                <w:rFonts w:cs="Times New Roman"/>
                <w:b/>
                <w:sz w:val="28"/>
                <w:szCs w:val="28"/>
              </w:rPr>
            </w:pPr>
            <w:r w:rsidRPr="00EB27B2">
              <w:rPr>
                <w:rFonts w:cs="Times New Roman"/>
                <w:b/>
                <w:sz w:val="28"/>
                <w:szCs w:val="28"/>
              </w:rPr>
              <w:lastRenderedPageBreak/>
              <w:t>Điều 4, Phụ lục 1a, Phụ lục 1b</w:t>
            </w:r>
          </w:p>
        </w:tc>
      </w:tr>
      <w:tr w:rsidR="00F64741" w:rsidRPr="00414D84" w14:paraId="480DFE1C"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071BD227" w14:textId="3E83E4F7" w:rsidR="00F64741" w:rsidRPr="00414D84" w:rsidRDefault="00F64741" w:rsidP="00F64741">
            <w:pPr>
              <w:spacing w:after="0" w:line="240" w:lineRule="auto"/>
              <w:rPr>
                <w:rFonts w:cs="Times New Roman"/>
                <w:b/>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5159C921" w14:textId="30F90D87" w:rsidR="00F64741" w:rsidRPr="00414D84" w:rsidRDefault="00F64741" w:rsidP="00F64741">
            <w:pPr>
              <w:spacing w:after="0" w:line="240" w:lineRule="auto"/>
              <w:ind w:left="132" w:right="132"/>
              <w:rPr>
                <w:rFonts w:cs="Times New Roman"/>
                <w:bCs/>
                <w:sz w:val="28"/>
                <w:szCs w:val="28"/>
              </w:rPr>
            </w:pPr>
            <w:r w:rsidRPr="00414D84">
              <w:rPr>
                <w:rFonts w:cs="Times New Roman"/>
                <w:bCs/>
                <w:sz w:val="28"/>
                <w:szCs w:val="28"/>
              </w:rPr>
              <w:t xml:space="preserve">Bệnh viện Phụ sản </w:t>
            </w:r>
            <w:r>
              <w:rPr>
                <w:rFonts w:cs="Times New Roman"/>
                <w:bCs/>
                <w:sz w:val="28"/>
                <w:szCs w:val="28"/>
              </w:rPr>
              <w:t>-</w:t>
            </w:r>
            <w:r w:rsidRPr="00414D84">
              <w:rPr>
                <w:rFonts w:cs="Times New Roman"/>
                <w:bCs/>
                <w:sz w:val="28"/>
                <w:szCs w:val="28"/>
              </w:rPr>
              <w:t xml:space="preserve"> Nhi Đà Nẵng</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7C85E235" w14:textId="00E42C56" w:rsidR="00F64741" w:rsidRPr="00414D84" w:rsidRDefault="00F64741" w:rsidP="00F64741">
            <w:pPr>
              <w:spacing w:after="0" w:line="240" w:lineRule="auto"/>
              <w:ind w:left="128" w:right="97"/>
              <w:jc w:val="both"/>
              <w:rPr>
                <w:rFonts w:cs="Times New Roman"/>
                <w:spacing w:val="-4"/>
                <w:sz w:val="28"/>
                <w:szCs w:val="28"/>
              </w:rPr>
            </w:pPr>
            <w:r w:rsidRPr="00414D84">
              <w:rPr>
                <w:rStyle w:val="fontstyle01"/>
                <w:color w:val="auto"/>
              </w:rPr>
              <w:t>Phụ lục 1a, 1b: cần xem xét lại việc xét nghiệm tinh dịch đồ bằng máy đếm, không phải tất cả các mẫu đều có thể đánh giá bằng máy đếm</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44DD8ED" w14:textId="6326EDE7"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Tiếp thu, đã bỏ trong Phụ lục 1a, 1b</w:t>
            </w:r>
          </w:p>
          <w:p w14:paraId="374408AF" w14:textId="77777777" w:rsidR="00F64741" w:rsidRPr="00414D84" w:rsidRDefault="00F64741" w:rsidP="00F64741">
            <w:pPr>
              <w:spacing w:after="0" w:line="240" w:lineRule="auto"/>
              <w:ind w:left="128" w:right="97"/>
              <w:jc w:val="both"/>
              <w:rPr>
                <w:rFonts w:cs="Times New Roman"/>
                <w:sz w:val="28"/>
                <w:szCs w:val="28"/>
              </w:rPr>
            </w:pPr>
          </w:p>
        </w:tc>
      </w:tr>
      <w:tr w:rsidR="00F64741" w:rsidRPr="00414D84" w14:paraId="07F344C1"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53359F59" w14:textId="50F8C868" w:rsidR="00F64741" w:rsidRPr="00414D84" w:rsidRDefault="00F64741" w:rsidP="00F64741">
            <w:pPr>
              <w:spacing w:after="0" w:line="240" w:lineRule="auto"/>
              <w:rPr>
                <w:rFonts w:cs="Times New Roman"/>
                <w:b/>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4B2EEAC7" w14:textId="4FCD832F" w:rsidR="00F64741" w:rsidRPr="00414D84" w:rsidRDefault="00F64741" w:rsidP="00F64741">
            <w:pPr>
              <w:spacing w:after="0" w:line="240" w:lineRule="auto"/>
              <w:ind w:left="132" w:right="132"/>
              <w:rPr>
                <w:rFonts w:cs="Times New Roman"/>
                <w:bCs/>
                <w:sz w:val="28"/>
                <w:szCs w:val="28"/>
              </w:rPr>
            </w:pPr>
            <w:r w:rsidRPr="00414D84">
              <w:rPr>
                <w:rFonts w:cs="Times New Roman"/>
                <w:bCs/>
                <w:sz w:val="28"/>
                <w:szCs w:val="28"/>
              </w:rPr>
              <w:t xml:space="preserve">Bệnh viện Trung ương Huế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04A73C56" w14:textId="77777777" w:rsidR="00F64741" w:rsidRPr="00133F6D" w:rsidRDefault="00F64741" w:rsidP="00F64741">
            <w:pPr>
              <w:spacing w:after="0" w:line="240" w:lineRule="auto"/>
              <w:ind w:left="128" w:right="97"/>
              <w:jc w:val="both"/>
              <w:rPr>
                <w:rFonts w:cs="Times New Roman"/>
                <w:sz w:val="28"/>
                <w:szCs w:val="28"/>
              </w:rPr>
            </w:pPr>
            <w:r w:rsidRPr="00414D84">
              <w:rPr>
                <w:rFonts w:cs="Times New Roman"/>
                <w:spacing w:val="-4"/>
                <w:sz w:val="28"/>
                <w:szCs w:val="28"/>
              </w:rPr>
              <w:t>1</w:t>
            </w:r>
            <w:r w:rsidRPr="00133F6D">
              <w:rPr>
                <w:rFonts w:cs="Times New Roman"/>
                <w:sz w:val="28"/>
                <w:szCs w:val="28"/>
              </w:rPr>
              <w:t xml:space="preserve">. Trong phụ lục 1a “Danh mục tối thiểu các kỹ thuật trong khám bệnh, chữa bệnh mà cơ sở thực hiện kỹ thuật thụ tinh trong ống nghiệm phải thực hiện đến ngày 30/6/2026”: </w:t>
            </w:r>
          </w:p>
          <w:p w14:paraId="068AD835" w14:textId="6AE01038"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Đề xuất bỏ danh mục “Nuôi cấy noãn chưa trưởng thành”, mã 13.206, STT 13531.</w:t>
            </w:r>
          </w:p>
          <w:p w14:paraId="17951610" w14:textId="77777777"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xml:space="preserve">Lý giải: Danh mục “Nuôi cấy noãn chưa trưởng thành” không nhất thiết phải thực hiện được ở mọi cơ sở thực hiện thụ tinh trong ống nghiệm. </w:t>
            </w:r>
          </w:p>
          <w:p w14:paraId="4D7C2F1D" w14:textId="2C6E5A31" w:rsidR="00F64741" w:rsidRPr="00133F6D" w:rsidRDefault="00F64741" w:rsidP="00F64741">
            <w:pPr>
              <w:spacing w:after="0" w:line="240" w:lineRule="auto"/>
              <w:ind w:left="128" w:right="97"/>
              <w:jc w:val="both"/>
              <w:rPr>
                <w:rFonts w:cs="Times New Roman"/>
                <w:sz w:val="28"/>
                <w:szCs w:val="28"/>
              </w:rPr>
            </w:pPr>
            <w:r w:rsidRPr="00414D84">
              <w:rPr>
                <w:rFonts w:cs="Times New Roman"/>
                <w:spacing w:val="-4"/>
                <w:sz w:val="28"/>
                <w:szCs w:val="28"/>
              </w:rPr>
              <w:t>2</w:t>
            </w:r>
            <w:r w:rsidRPr="00133F6D">
              <w:rPr>
                <w:rFonts w:cs="Times New Roman"/>
                <w:sz w:val="28"/>
                <w:szCs w:val="28"/>
              </w:rPr>
              <w:t>. Trong phụ lục 1a Danh mục tối thiểu các kỹ thuật trong khám bệnh, chữa bệnh mà cơ sở thực hiện kỹ thuật thụ tinh trong ống nghiệm phải thực hiện từ ngày 01/7/2026:</w:t>
            </w:r>
          </w:p>
          <w:p w14:paraId="30285A6E" w14:textId="2BCA1B87"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Đề xuất bỏ danh mục “Kỹ thuật chọc hút noãn trong IVM”, mã 13.204, STT 4300.</w:t>
            </w:r>
          </w:p>
          <w:p w14:paraId="17220136" w14:textId="7EB2320A"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Đề xuất bỏ danh mục “Nuôi cấy noãn chưa trưởng thành”, mã 13.206, STT 4302.</w:t>
            </w:r>
          </w:p>
          <w:p w14:paraId="61F1BF24" w14:textId="0E952087" w:rsidR="00F64741" w:rsidRPr="00414D84" w:rsidRDefault="00F64741" w:rsidP="00F64741">
            <w:pPr>
              <w:spacing w:after="0" w:line="240" w:lineRule="auto"/>
              <w:ind w:left="128" w:right="97"/>
              <w:jc w:val="both"/>
              <w:rPr>
                <w:rStyle w:val="fontstyle01"/>
                <w:color w:val="auto"/>
              </w:rPr>
            </w:pPr>
            <w:r w:rsidRPr="00133F6D">
              <w:rPr>
                <w:rFonts w:cs="Times New Roman"/>
                <w:sz w:val="28"/>
                <w:szCs w:val="28"/>
              </w:rPr>
              <w:t>Lý giải: Danh mục “Kỹ thuật chọc hút noãn trong IVM” và “Nuôi cấy noãn chưa trưởng thành” không nhất thiết phải thực hiện được ở mọi cơ sở thực hiện thụ tinh trong ống nghiệm.</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C3D2A34" w14:textId="77777777" w:rsidR="00F64741" w:rsidRPr="00414D84" w:rsidRDefault="00F64741" w:rsidP="00F64741">
            <w:pPr>
              <w:spacing w:after="0" w:line="240" w:lineRule="auto"/>
              <w:ind w:left="128" w:right="97"/>
              <w:jc w:val="both"/>
              <w:rPr>
                <w:rFonts w:cs="Times New Roman"/>
                <w:sz w:val="28"/>
                <w:szCs w:val="28"/>
              </w:rPr>
            </w:pPr>
          </w:p>
          <w:p w14:paraId="6D2759DC" w14:textId="77777777" w:rsidR="00F64741" w:rsidRPr="00414D84" w:rsidRDefault="00F64741" w:rsidP="00F64741">
            <w:pPr>
              <w:spacing w:after="0" w:line="240" w:lineRule="auto"/>
              <w:ind w:left="128" w:right="97"/>
              <w:jc w:val="both"/>
              <w:rPr>
                <w:rFonts w:cs="Times New Roman"/>
                <w:sz w:val="28"/>
                <w:szCs w:val="28"/>
              </w:rPr>
            </w:pPr>
          </w:p>
          <w:p w14:paraId="44F7BD78" w14:textId="77777777" w:rsidR="00F64741" w:rsidRPr="00414D84" w:rsidRDefault="00F64741" w:rsidP="00F64741">
            <w:pPr>
              <w:spacing w:after="0" w:line="240" w:lineRule="auto"/>
              <w:ind w:left="128" w:right="97"/>
              <w:jc w:val="both"/>
              <w:rPr>
                <w:rFonts w:cs="Times New Roman"/>
                <w:sz w:val="28"/>
                <w:szCs w:val="28"/>
              </w:rPr>
            </w:pPr>
          </w:p>
          <w:p w14:paraId="6422C4D2" w14:textId="77777777" w:rsidR="00F64741" w:rsidRPr="00414D84" w:rsidRDefault="00F64741" w:rsidP="00F64741">
            <w:pPr>
              <w:spacing w:after="0" w:line="240" w:lineRule="auto"/>
              <w:ind w:left="128" w:right="97"/>
              <w:jc w:val="both"/>
              <w:rPr>
                <w:rFonts w:cs="Times New Roman"/>
                <w:sz w:val="28"/>
                <w:szCs w:val="28"/>
              </w:rPr>
            </w:pPr>
          </w:p>
          <w:p w14:paraId="6CBD6613" w14:textId="1BAB41D8"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 Tiếp thu, đã sửa vào dự thảo</w:t>
            </w:r>
          </w:p>
          <w:p w14:paraId="6BF3F0F4" w14:textId="77777777" w:rsidR="00F64741" w:rsidRPr="00414D84" w:rsidRDefault="00F64741" w:rsidP="00F64741">
            <w:pPr>
              <w:spacing w:after="0" w:line="240" w:lineRule="auto"/>
              <w:ind w:left="128" w:right="97"/>
              <w:jc w:val="both"/>
              <w:rPr>
                <w:rFonts w:cs="Times New Roman"/>
                <w:sz w:val="28"/>
                <w:szCs w:val="28"/>
              </w:rPr>
            </w:pPr>
          </w:p>
          <w:p w14:paraId="4FA56369" w14:textId="77777777" w:rsidR="00F64741" w:rsidRPr="00414D84" w:rsidRDefault="00F64741" w:rsidP="00F64741">
            <w:pPr>
              <w:spacing w:after="0" w:line="240" w:lineRule="auto"/>
              <w:ind w:left="128" w:right="97"/>
              <w:jc w:val="both"/>
              <w:rPr>
                <w:rFonts w:cs="Times New Roman"/>
                <w:sz w:val="28"/>
                <w:szCs w:val="28"/>
              </w:rPr>
            </w:pPr>
          </w:p>
          <w:p w14:paraId="4D0EBCD4" w14:textId="37C8DF21" w:rsidR="00F64741" w:rsidRPr="00414D84" w:rsidRDefault="00F64741" w:rsidP="00F64741">
            <w:pPr>
              <w:spacing w:after="0" w:line="240" w:lineRule="auto"/>
              <w:ind w:left="128" w:right="97"/>
              <w:jc w:val="both"/>
              <w:rPr>
                <w:rFonts w:cs="Times New Roman"/>
                <w:sz w:val="28"/>
                <w:szCs w:val="28"/>
              </w:rPr>
            </w:pPr>
          </w:p>
          <w:p w14:paraId="429F1947" w14:textId="60B606E2" w:rsidR="00F64741" w:rsidRPr="00414D84" w:rsidRDefault="00F64741" w:rsidP="00F64741">
            <w:pPr>
              <w:spacing w:after="0" w:line="240" w:lineRule="auto"/>
              <w:ind w:left="128" w:right="97"/>
              <w:jc w:val="both"/>
              <w:rPr>
                <w:rFonts w:cs="Times New Roman"/>
                <w:sz w:val="28"/>
                <w:szCs w:val="28"/>
              </w:rPr>
            </w:pPr>
          </w:p>
          <w:p w14:paraId="4233002A" w14:textId="4CDDAE07" w:rsidR="00F64741" w:rsidRPr="00414D84" w:rsidRDefault="00F64741" w:rsidP="00F64741">
            <w:pPr>
              <w:spacing w:after="0" w:line="240" w:lineRule="auto"/>
              <w:ind w:left="128" w:right="97"/>
              <w:jc w:val="both"/>
              <w:rPr>
                <w:rFonts w:cs="Times New Roman"/>
                <w:sz w:val="28"/>
                <w:szCs w:val="28"/>
              </w:rPr>
            </w:pPr>
          </w:p>
          <w:p w14:paraId="6F6A2DB0" w14:textId="0DB06F69" w:rsidR="00F64741" w:rsidRPr="00414D84" w:rsidRDefault="00F64741" w:rsidP="00F64741">
            <w:pPr>
              <w:spacing w:after="0" w:line="240" w:lineRule="auto"/>
              <w:ind w:left="128" w:right="97"/>
              <w:jc w:val="both"/>
              <w:rPr>
                <w:rFonts w:cs="Times New Roman"/>
                <w:sz w:val="28"/>
                <w:szCs w:val="28"/>
              </w:rPr>
            </w:pPr>
          </w:p>
          <w:p w14:paraId="44AED2BB" w14:textId="56558C93" w:rsidR="00F64741" w:rsidRPr="00414D84" w:rsidRDefault="00F64741" w:rsidP="00F64741">
            <w:pPr>
              <w:spacing w:after="0" w:line="240" w:lineRule="auto"/>
              <w:ind w:left="128" w:right="97"/>
              <w:jc w:val="both"/>
              <w:rPr>
                <w:rFonts w:cs="Times New Roman"/>
                <w:sz w:val="28"/>
                <w:szCs w:val="28"/>
              </w:rPr>
            </w:pPr>
          </w:p>
          <w:p w14:paraId="2AFED67E" w14:textId="5A04A70C" w:rsidR="00F64741" w:rsidRPr="00414D84" w:rsidRDefault="00F64741" w:rsidP="00F64741">
            <w:pPr>
              <w:spacing w:after="0" w:line="240" w:lineRule="auto"/>
              <w:ind w:left="128" w:right="97"/>
              <w:jc w:val="both"/>
              <w:rPr>
                <w:rFonts w:cs="Times New Roman"/>
                <w:sz w:val="28"/>
                <w:szCs w:val="28"/>
              </w:rPr>
            </w:pPr>
          </w:p>
          <w:p w14:paraId="58384047" w14:textId="77777777"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 Tiếp thu, đã sửa vào dự thảo</w:t>
            </w:r>
          </w:p>
          <w:p w14:paraId="7F895F95" w14:textId="4AEC6353" w:rsidR="00F64741" w:rsidRDefault="00F64741" w:rsidP="00F64741">
            <w:pPr>
              <w:spacing w:after="0" w:line="240" w:lineRule="auto"/>
              <w:ind w:left="128" w:right="97"/>
              <w:jc w:val="both"/>
              <w:rPr>
                <w:rFonts w:cs="Times New Roman"/>
                <w:sz w:val="28"/>
                <w:szCs w:val="28"/>
              </w:rPr>
            </w:pPr>
          </w:p>
          <w:p w14:paraId="757BD16C" w14:textId="77777777" w:rsidR="00F64741" w:rsidRPr="00414D84" w:rsidRDefault="00F64741" w:rsidP="00F64741">
            <w:pPr>
              <w:spacing w:after="0" w:line="240" w:lineRule="auto"/>
              <w:ind w:left="128" w:right="97"/>
              <w:jc w:val="both"/>
              <w:rPr>
                <w:rFonts w:cs="Times New Roman"/>
                <w:sz w:val="28"/>
                <w:szCs w:val="28"/>
              </w:rPr>
            </w:pPr>
            <w:r w:rsidRPr="00414D84">
              <w:rPr>
                <w:rFonts w:cs="Times New Roman"/>
                <w:sz w:val="28"/>
                <w:szCs w:val="28"/>
              </w:rPr>
              <w:t>- Tiếp thu, đã sửa vào dự thảo</w:t>
            </w:r>
          </w:p>
          <w:p w14:paraId="6B3BB037" w14:textId="77777777" w:rsidR="00F64741" w:rsidRPr="00414D84" w:rsidRDefault="00F64741" w:rsidP="00F64741">
            <w:pPr>
              <w:spacing w:after="0" w:line="240" w:lineRule="auto"/>
              <w:ind w:left="128" w:right="97"/>
              <w:jc w:val="both"/>
              <w:rPr>
                <w:rFonts w:cs="Times New Roman"/>
                <w:sz w:val="28"/>
                <w:szCs w:val="28"/>
              </w:rPr>
            </w:pPr>
          </w:p>
          <w:p w14:paraId="47F94946" w14:textId="77777777" w:rsidR="00F64741" w:rsidRPr="00414D84" w:rsidRDefault="00F64741" w:rsidP="00F64741">
            <w:pPr>
              <w:spacing w:after="0" w:line="240" w:lineRule="auto"/>
              <w:ind w:left="128" w:right="97"/>
              <w:jc w:val="both"/>
              <w:rPr>
                <w:rFonts w:cs="Times New Roman"/>
                <w:sz w:val="28"/>
                <w:szCs w:val="28"/>
              </w:rPr>
            </w:pPr>
          </w:p>
          <w:p w14:paraId="29EDBA58" w14:textId="77777777" w:rsidR="00F64741" w:rsidRPr="00414D84" w:rsidRDefault="00F64741" w:rsidP="00F64741">
            <w:pPr>
              <w:spacing w:after="0" w:line="240" w:lineRule="auto"/>
              <w:ind w:left="128" w:right="97"/>
              <w:jc w:val="both"/>
              <w:rPr>
                <w:rFonts w:cs="Times New Roman"/>
                <w:sz w:val="28"/>
                <w:szCs w:val="28"/>
              </w:rPr>
            </w:pPr>
          </w:p>
          <w:p w14:paraId="123EA2AB" w14:textId="15A9B0BB" w:rsidR="00F64741" w:rsidRPr="00414D84" w:rsidRDefault="00F64741" w:rsidP="00F64741">
            <w:pPr>
              <w:spacing w:after="0" w:line="240" w:lineRule="auto"/>
              <w:ind w:left="128" w:right="97"/>
              <w:jc w:val="both"/>
              <w:rPr>
                <w:rFonts w:cs="Times New Roman"/>
                <w:sz w:val="28"/>
                <w:szCs w:val="28"/>
              </w:rPr>
            </w:pPr>
          </w:p>
        </w:tc>
      </w:tr>
      <w:tr w:rsidR="00F64741" w:rsidRPr="00414D84" w14:paraId="009A3A09"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19E7DC0" w14:textId="732D2C86" w:rsidR="00F64741" w:rsidRPr="00414D84" w:rsidRDefault="00F64741" w:rsidP="00F64741">
            <w:pPr>
              <w:spacing w:after="0" w:line="240" w:lineRule="auto"/>
              <w:rPr>
                <w:rFonts w:cs="Times New Roman"/>
                <w:b/>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584AF52E" w14:textId="59B03A83" w:rsidR="00F64741" w:rsidRPr="00414D84" w:rsidRDefault="00F64741" w:rsidP="00F64741">
            <w:pPr>
              <w:spacing w:after="0" w:line="240" w:lineRule="auto"/>
              <w:ind w:left="132" w:right="132"/>
              <w:rPr>
                <w:rFonts w:cs="Times New Roman"/>
                <w:bCs/>
                <w:sz w:val="28"/>
                <w:szCs w:val="28"/>
              </w:rPr>
            </w:pPr>
            <w:r w:rsidRPr="00414D84">
              <w:rPr>
                <w:rFonts w:cs="Times New Roman"/>
                <w:bCs/>
                <w:sz w:val="28"/>
                <w:szCs w:val="28"/>
              </w:rPr>
              <w:t xml:space="preserve">Bệnh viện Hữu nghị Đa khoa Nghệ An </w:t>
            </w:r>
          </w:p>
        </w:tc>
        <w:tc>
          <w:tcPr>
            <w:tcW w:w="2144" w:type="pct"/>
            <w:tcBorders>
              <w:top w:val="single" w:sz="4" w:space="0" w:color="auto"/>
              <w:left w:val="single" w:sz="4" w:space="0" w:color="auto"/>
              <w:bottom w:val="single" w:sz="4" w:space="0" w:color="auto"/>
            </w:tcBorders>
            <w:shd w:val="clear" w:color="auto" w:fill="FFFFFF"/>
          </w:tcPr>
          <w:p w14:paraId="445DDF58" w14:textId="77777777" w:rsidR="00F64741" w:rsidRPr="00133F6D" w:rsidRDefault="00F64741" w:rsidP="00F64741">
            <w:pPr>
              <w:spacing w:after="0" w:line="240" w:lineRule="auto"/>
              <w:ind w:left="128" w:right="97"/>
              <w:jc w:val="both"/>
              <w:rPr>
                <w:rStyle w:val="fontstyle01"/>
                <w:color w:val="auto"/>
              </w:rPr>
            </w:pPr>
            <w:r w:rsidRPr="00133F6D">
              <w:rPr>
                <w:rStyle w:val="fontstyle01"/>
                <w:color w:val="auto"/>
              </w:rPr>
              <w:t>- Đề nghị không đưa các kỹ thuật theo số thứ tự sau trong phụ lục 1a vào danh mục tối thiểu các kỹ thuật trong khám bệnh, chữa bệnh mà cơ sở thực hiện thụ tinh ống nghiệm phải thực hiện đến ngày 30/6/2026: 13541( vì trùng mã 13577), 13542( trang thiết bị làm kỹ thuật đắt tiền trong khi nhu cầu thực hiện ít), 17487( không cần thiết vì các trung tâm có thể xét nghiệm bằng phương pháp thủ công)</w:t>
            </w:r>
          </w:p>
          <w:p w14:paraId="4EACDC06" w14:textId="5064AB74" w:rsidR="00F64741" w:rsidRPr="00133F6D" w:rsidRDefault="00F64741" w:rsidP="00133F6D">
            <w:pPr>
              <w:spacing w:after="0" w:line="240" w:lineRule="auto"/>
              <w:ind w:left="128" w:right="97"/>
              <w:jc w:val="both"/>
              <w:rPr>
                <w:rFonts w:cs="Times New Roman"/>
                <w:spacing w:val="-4"/>
                <w:sz w:val="28"/>
                <w:szCs w:val="28"/>
              </w:rPr>
            </w:pPr>
            <w:r w:rsidRPr="00133F6D">
              <w:rPr>
                <w:rStyle w:val="fontstyle01"/>
                <w:color w:val="auto"/>
              </w:rPr>
              <w:t>- Đề nghị không đưa các kỹ thuật theo số thứ tự sau trong phụ lục 1b vào danh mục tối thiểu các kỹ thuật trong khám bệnh, chữa bệnh mà cơ sở thực hiện thụ tinh ống nghiệm phải thực hiện đến ngày 01/7/2026: 4300 (không phổ biến trong kỹ thuật chọc hút noãn đến thời điểm hiện tại), 3986, 3987, 4014, 7559 ( trang thiết bị phục vụ cho kỹ thuật cao trong khi nhu cầu thực hiện ít), 8434( vì trùng mã 4312).</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95A6611" w14:textId="77777777" w:rsidR="00F64741" w:rsidRPr="00133F6D" w:rsidRDefault="00F64741" w:rsidP="00F64741">
            <w:pPr>
              <w:spacing w:after="0" w:line="240" w:lineRule="auto"/>
              <w:ind w:left="128" w:right="97"/>
              <w:jc w:val="both"/>
              <w:rPr>
                <w:rFonts w:cs="Times New Roman"/>
                <w:sz w:val="28"/>
                <w:szCs w:val="28"/>
              </w:rPr>
            </w:pPr>
            <w:r w:rsidRPr="00133F6D">
              <w:rPr>
                <w:rFonts w:cs="Times New Roman"/>
                <w:sz w:val="28"/>
                <w:szCs w:val="28"/>
              </w:rPr>
              <w:t>- Tiếp thu, đã sửa vào dự thảo</w:t>
            </w:r>
          </w:p>
          <w:p w14:paraId="195927ED" w14:textId="77777777" w:rsidR="00F64741" w:rsidRPr="00133F6D" w:rsidRDefault="00F64741" w:rsidP="00F64741">
            <w:pPr>
              <w:spacing w:after="0" w:line="240" w:lineRule="auto"/>
              <w:ind w:left="128" w:right="97"/>
              <w:jc w:val="both"/>
              <w:rPr>
                <w:rFonts w:cs="Times New Roman"/>
                <w:sz w:val="28"/>
                <w:szCs w:val="28"/>
              </w:rPr>
            </w:pPr>
          </w:p>
          <w:p w14:paraId="0698847D" w14:textId="77777777" w:rsidR="00F64741" w:rsidRPr="00133F6D" w:rsidRDefault="00F64741" w:rsidP="00F64741">
            <w:pPr>
              <w:spacing w:after="0" w:line="240" w:lineRule="auto"/>
              <w:ind w:left="128" w:right="97"/>
              <w:jc w:val="both"/>
              <w:rPr>
                <w:rFonts w:cs="Times New Roman"/>
                <w:sz w:val="28"/>
                <w:szCs w:val="28"/>
              </w:rPr>
            </w:pPr>
          </w:p>
          <w:p w14:paraId="29EAE6B6" w14:textId="77777777" w:rsidR="00F64741" w:rsidRPr="00133F6D" w:rsidRDefault="00F64741" w:rsidP="00F64741">
            <w:pPr>
              <w:spacing w:after="0" w:line="240" w:lineRule="auto"/>
              <w:ind w:left="128" w:right="97"/>
              <w:jc w:val="both"/>
              <w:rPr>
                <w:rFonts w:cs="Times New Roman"/>
                <w:sz w:val="28"/>
                <w:szCs w:val="28"/>
              </w:rPr>
            </w:pPr>
          </w:p>
          <w:p w14:paraId="461F5960" w14:textId="77777777" w:rsidR="00F64741" w:rsidRPr="00133F6D" w:rsidRDefault="00F64741" w:rsidP="00F64741">
            <w:pPr>
              <w:spacing w:after="0" w:line="240" w:lineRule="auto"/>
              <w:ind w:left="128" w:right="97"/>
              <w:jc w:val="both"/>
              <w:rPr>
                <w:rFonts w:cs="Times New Roman"/>
                <w:sz w:val="28"/>
                <w:szCs w:val="28"/>
              </w:rPr>
            </w:pPr>
          </w:p>
          <w:p w14:paraId="532A4FD9" w14:textId="77777777" w:rsidR="00F64741" w:rsidRPr="00133F6D" w:rsidRDefault="00F64741" w:rsidP="00F64741">
            <w:pPr>
              <w:spacing w:after="0" w:line="240" w:lineRule="auto"/>
              <w:ind w:left="128" w:right="97"/>
              <w:jc w:val="both"/>
              <w:rPr>
                <w:rStyle w:val="fontstyle01"/>
                <w:color w:val="auto"/>
              </w:rPr>
            </w:pPr>
          </w:p>
          <w:p w14:paraId="2CF97CA0" w14:textId="77777777" w:rsidR="00F64741" w:rsidRPr="00133F6D" w:rsidRDefault="00F64741" w:rsidP="00F64741">
            <w:pPr>
              <w:spacing w:after="0" w:line="240" w:lineRule="auto"/>
              <w:ind w:left="128" w:right="97"/>
              <w:jc w:val="both"/>
              <w:rPr>
                <w:rStyle w:val="fontstyle01"/>
                <w:color w:val="auto"/>
              </w:rPr>
            </w:pPr>
          </w:p>
          <w:p w14:paraId="07B8A3FC" w14:textId="77777777" w:rsidR="00F64741" w:rsidRPr="00133F6D" w:rsidRDefault="00F64741" w:rsidP="00F64741">
            <w:pPr>
              <w:spacing w:after="0" w:line="240" w:lineRule="auto"/>
              <w:ind w:left="128" w:right="97"/>
              <w:jc w:val="both"/>
              <w:rPr>
                <w:rStyle w:val="fontstyle01"/>
                <w:color w:val="auto"/>
              </w:rPr>
            </w:pPr>
          </w:p>
          <w:p w14:paraId="302FA5D9" w14:textId="58C0DE82" w:rsidR="00F64741" w:rsidRPr="00133F6D" w:rsidRDefault="00F64741" w:rsidP="00F64741">
            <w:pPr>
              <w:spacing w:after="0" w:line="240" w:lineRule="auto"/>
              <w:ind w:left="128" w:right="97"/>
              <w:jc w:val="both"/>
              <w:rPr>
                <w:rStyle w:val="fontstyle01"/>
                <w:color w:val="auto"/>
              </w:rPr>
            </w:pPr>
            <w:r w:rsidRPr="00133F6D">
              <w:rPr>
                <w:rStyle w:val="fontstyle01"/>
                <w:color w:val="auto"/>
              </w:rPr>
              <w:t>- Tiếp thu, đã sửa vào dự thảo</w:t>
            </w:r>
          </w:p>
          <w:p w14:paraId="5881A4C0" w14:textId="14010F67" w:rsidR="00F64741" w:rsidRPr="00133F6D" w:rsidRDefault="00F64741" w:rsidP="00133F6D">
            <w:pPr>
              <w:spacing w:after="0" w:line="240" w:lineRule="auto"/>
              <w:ind w:left="128" w:right="97"/>
              <w:jc w:val="both"/>
              <w:rPr>
                <w:rFonts w:cs="Times New Roman"/>
                <w:sz w:val="28"/>
                <w:szCs w:val="28"/>
              </w:rPr>
            </w:pPr>
          </w:p>
        </w:tc>
      </w:tr>
      <w:tr w:rsidR="00F64741" w:rsidRPr="000A6E66" w14:paraId="323C317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AC8791A" w14:textId="295A350F" w:rsidR="00F64741" w:rsidRPr="009E43E7" w:rsidRDefault="00F64741" w:rsidP="00F64741">
            <w:pPr>
              <w:spacing w:after="0" w:line="240" w:lineRule="auto"/>
              <w:rPr>
                <w:rFonts w:cs="Times New Roman"/>
                <w:bCs/>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tcBorders>
            <w:shd w:val="clear" w:color="auto" w:fill="FFFFFF"/>
          </w:tcPr>
          <w:p w14:paraId="67DA99D5" w14:textId="3783911F" w:rsidR="00F64741" w:rsidRPr="009E43E7" w:rsidRDefault="00F64741" w:rsidP="00F64741">
            <w:pPr>
              <w:spacing w:after="0" w:line="240" w:lineRule="auto"/>
              <w:ind w:left="132" w:right="132"/>
              <w:rPr>
                <w:rFonts w:cs="Times New Roman"/>
                <w:bCs/>
                <w:sz w:val="28"/>
                <w:szCs w:val="28"/>
              </w:rPr>
            </w:pPr>
            <w:r w:rsidRPr="009E43E7">
              <w:rPr>
                <w:rFonts w:cs="Times New Roman"/>
                <w:bCs/>
                <w:sz w:val="28"/>
                <w:szCs w:val="28"/>
              </w:rPr>
              <w:t xml:space="preserve">Sở Y tế Thái Nguyên </w:t>
            </w:r>
            <w:r>
              <w:rPr>
                <w:rFonts w:cs="Times New Roman"/>
                <w:bCs/>
                <w:sz w:val="28"/>
                <w:szCs w:val="28"/>
              </w:rPr>
              <w:t>và Bệnh viện A Thái Nguyên</w:t>
            </w:r>
          </w:p>
        </w:tc>
        <w:tc>
          <w:tcPr>
            <w:tcW w:w="2144" w:type="pct"/>
            <w:tcBorders>
              <w:top w:val="single" w:sz="4" w:space="0" w:color="auto"/>
              <w:left w:val="single" w:sz="4" w:space="0" w:color="auto"/>
              <w:bottom w:val="single" w:sz="4" w:space="0" w:color="auto"/>
            </w:tcBorders>
            <w:shd w:val="clear" w:color="auto" w:fill="FFFFFF"/>
          </w:tcPr>
          <w:p w14:paraId="4F5C5E34" w14:textId="19D16267" w:rsidR="00F64741" w:rsidRPr="009E43E7" w:rsidRDefault="00F64741" w:rsidP="00F64741">
            <w:pPr>
              <w:spacing w:after="0" w:line="240" w:lineRule="auto"/>
              <w:ind w:left="128" w:right="97"/>
              <w:jc w:val="both"/>
              <w:rPr>
                <w:rFonts w:cs="Times New Roman"/>
                <w:i/>
                <w:spacing w:val="-4"/>
                <w:sz w:val="28"/>
                <w:szCs w:val="28"/>
              </w:rPr>
            </w:pPr>
            <w:r w:rsidRPr="009E43E7">
              <w:rPr>
                <w:rFonts w:cs="Times New Roman"/>
                <w:spacing w:val="-4"/>
                <w:sz w:val="28"/>
                <w:szCs w:val="28"/>
              </w:rPr>
              <w:t xml:space="preserve">- Tại số thứ tự 3987, Phụ lục 1b </w:t>
            </w:r>
            <w:r w:rsidRPr="009E43E7">
              <w:rPr>
                <w:rFonts w:cs="Times New Roman"/>
                <w:i/>
                <w:spacing w:val="-4"/>
                <w:sz w:val="28"/>
                <w:szCs w:val="28"/>
              </w:rPr>
              <w:t>“Phẫu thuật MaESA: chọc hút lấy tinh trùng từ mào tinh hoàn”.</w:t>
            </w:r>
          </w:p>
          <w:p w14:paraId="2596CCFB" w14:textId="77777777" w:rsidR="00F64741" w:rsidRPr="009E43E7" w:rsidRDefault="00F64741" w:rsidP="00F64741">
            <w:pPr>
              <w:spacing w:after="0" w:line="240" w:lineRule="auto"/>
              <w:ind w:left="128" w:right="97"/>
              <w:jc w:val="both"/>
              <w:rPr>
                <w:rFonts w:cs="Times New Roman"/>
                <w:i/>
                <w:spacing w:val="-4"/>
                <w:sz w:val="28"/>
                <w:szCs w:val="28"/>
              </w:rPr>
            </w:pPr>
            <w:r w:rsidRPr="009E43E7">
              <w:rPr>
                <w:rFonts w:cs="Times New Roman"/>
                <w:i/>
                <w:spacing w:val="-4"/>
                <w:sz w:val="28"/>
                <w:szCs w:val="28"/>
              </w:rPr>
              <w:tab/>
            </w:r>
            <w:r w:rsidRPr="009E43E7">
              <w:rPr>
                <w:rFonts w:cs="Times New Roman"/>
                <w:spacing w:val="-4"/>
                <w:sz w:val="28"/>
                <w:szCs w:val="28"/>
              </w:rPr>
              <w:t xml:space="preserve">Đề nghị sửa thành: </w:t>
            </w:r>
            <w:r w:rsidRPr="009E43E7">
              <w:rPr>
                <w:rFonts w:cs="Times New Roman"/>
                <w:b/>
                <w:bCs/>
                <w:spacing w:val="-4"/>
                <w:sz w:val="28"/>
                <w:szCs w:val="28"/>
              </w:rPr>
              <w:t>Phẫu thuật MaESA</w:t>
            </w:r>
            <w:r w:rsidRPr="009E43E7">
              <w:rPr>
                <w:rFonts w:cs="Times New Roman"/>
                <w:spacing w:val="-4"/>
                <w:sz w:val="28"/>
                <w:szCs w:val="28"/>
              </w:rPr>
              <w:t xml:space="preserve"> </w:t>
            </w:r>
            <w:r w:rsidRPr="009E43E7">
              <w:rPr>
                <w:rFonts w:cs="Times New Roman"/>
                <w:b/>
                <w:bCs/>
                <w:spacing w:val="-4"/>
                <w:sz w:val="28"/>
                <w:szCs w:val="28"/>
                <w:u w:val="single"/>
              </w:rPr>
              <w:t>chọc hút lấy tinh trùng từ mào tinh hoàn vi phẫu.</w:t>
            </w:r>
            <w:r w:rsidRPr="009E43E7">
              <w:rPr>
                <w:rFonts w:cs="Times New Roman"/>
                <w:i/>
                <w:spacing w:val="-4"/>
                <w:sz w:val="28"/>
                <w:szCs w:val="28"/>
              </w:rPr>
              <w:t xml:space="preserve">   </w:t>
            </w:r>
          </w:p>
          <w:p w14:paraId="254275BA" w14:textId="10B8D134" w:rsidR="00F64741" w:rsidRPr="009E43E7" w:rsidRDefault="00F64741" w:rsidP="00F64741">
            <w:pPr>
              <w:spacing w:after="0" w:line="240" w:lineRule="auto"/>
              <w:ind w:left="128" w:right="97"/>
              <w:jc w:val="both"/>
              <w:rPr>
                <w:rFonts w:cs="Times New Roman"/>
                <w:i/>
                <w:spacing w:val="-4"/>
                <w:sz w:val="28"/>
                <w:szCs w:val="28"/>
              </w:rPr>
            </w:pPr>
            <w:r w:rsidRPr="009E43E7">
              <w:rPr>
                <w:rFonts w:cs="Times New Roman"/>
                <w:spacing w:val="-4"/>
                <w:sz w:val="28"/>
                <w:szCs w:val="28"/>
              </w:rPr>
              <w:t xml:space="preserve">- Tại số thứ tự 3988, Phụ lục 1b </w:t>
            </w:r>
            <w:r w:rsidRPr="009E43E7">
              <w:rPr>
                <w:rFonts w:cs="Times New Roman"/>
                <w:i/>
                <w:spacing w:val="-4"/>
                <w:sz w:val="28"/>
                <w:szCs w:val="28"/>
              </w:rPr>
              <w:t>“Phẫu thuật PESA: lấy tinh trùng từ mào tinh hoàn”.</w:t>
            </w:r>
          </w:p>
          <w:p w14:paraId="01AB316C" w14:textId="77777777" w:rsidR="00F64741" w:rsidRPr="009E43E7" w:rsidRDefault="00F64741" w:rsidP="00F64741">
            <w:pPr>
              <w:spacing w:after="0" w:line="240" w:lineRule="auto"/>
              <w:ind w:left="128" w:right="97"/>
              <w:jc w:val="both"/>
              <w:rPr>
                <w:rFonts w:cs="Times New Roman"/>
                <w:bCs/>
                <w:spacing w:val="-4"/>
                <w:sz w:val="28"/>
                <w:szCs w:val="28"/>
                <w:u w:val="single"/>
              </w:rPr>
            </w:pPr>
            <w:r w:rsidRPr="009E43E7">
              <w:rPr>
                <w:rFonts w:cs="Times New Roman"/>
                <w:spacing w:val="-4"/>
                <w:sz w:val="28"/>
                <w:szCs w:val="28"/>
              </w:rPr>
              <w:tab/>
              <w:t xml:space="preserve">Đề nghị sửa thành: Phẫu thuật </w:t>
            </w:r>
            <w:r w:rsidRPr="009E43E7">
              <w:rPr>
                <w:rFonts w:cs="Times New Roman"/>
                <w:b/>
                <w:bCs/>
                <w:spacing w:val="-4"/>
                <w:sz w:val="28"/>
                <w:szCs w:val="28"/>
              </w:rPr>
              <w:t>PESA</w:t>
            </w:r>
            <w:r w:rsidRPr="009E43E7">
              <w:rPr>
                <w:rFonts w:cs="Times New Roman"/>
                <w:spacing w:val="-4"/>
                <w:sz w:val="28"/>
                <w:szCs w:val="28"/>
              </w:rPr>
              <w:t xml:space="preserve"> </w:t>
            </w:r>
            <w:r w:rsidRPr="009E43E7">
              <w:rPr>
                <w:rFonts w:cs="Times New Roman"/>
                <w:b/>
                <w:bCs/>
                <w:spacing w:val="-4"/>
                <w:sz w:val="28"/>
                <w:szCs w:val="28"/>
                <w:u w:val="single"/>
              </w:rPr>
              <w:t>chọc hút lấy tinh trùng qua da từ mào tinh hoàn.</w:t>
            </w:r>
          </w:p>
          <w:p w14:paraId="6F0EF18D" w14:textId="536EE793" w:rsidR="00F64741" w:rsidRPr="009E43E7" w:rsidRDefault="00F64741" w:rsidP="00F64741">
            <w:pPr>
              <w:spacing w:after="0" w:line="240" w:lineRule="auto"/>
              <w:ind w:left="128" w:right="97"/>
              <w:jc w:val="both"/>
              <w:rPr>
                <w:rFonts w:cs="Times New Roman"/>
                <w:spacing w:val="-4"/>
                <w:sz w:val="28"/>
                <w:szCs w:val="28"/>
              </w:rPr>
            </w:pPr>
            <w:r w:rsidRPr="009E43E7">
              <w:rPr>
                <w:rFonts w:cs="Times New Roman"/>
                <w:spacing w:val="-4"/>
                <w:sz w:val="28"/>
                <w:szCs w:val="28"/>
              </w:rPr>
              <w:t xml:space="preserve">- Một số </w:t>
            </w:r>
            <w:r w:rsidRPr="009E43E7">
              <w:rPr>
                <w:rFonts w:cs="Times New Roman"/>
                <w:spacing w:val="-4"/>
                <w:sz w:val="28"/>
                <w:szCs w:val="28"/>
                <w:lang w:val="vi-VN"/>
              </w:rPr>
              <w:t xml:space="preserve">kỹ thuật trong </w:t>
            </w:r>
            <w:r w:rsidRPr="009E43E7">
              <w:rPr>
                <w:rFonts w:cs="Times New Roman"/>
                <w:spacing w:val="-4"/>
                <w:sz w:val="28"/>
                <w:szCs w:val="28"/>
              </w:rPr>
              <w:t xml:space="preserve">dự thảo Phụ lục 1b </w:t>
            </w:r>
            <w:r w:rsidRPr="009E43E7">
              <w:rPr>
                <w:rFonts w:cs="Times New Roman"/>
                <w:i/>
                <w:spacing w:val="-4"/>
                <w:sz w:val="28"/>
                <w:szCs w:val="28"/>
              </w:rPr>
              <w:t>“D</w:t>
            </w:r>
            <w:r w:rsidRPr="009E43E7">
              <w:rPr>
                <w:rFonts w:cs="Times New Roman"/>
                <w:i/>
                <w:spacing w:val="-4"/>
                <w:sz w:val="28"/>
                <w:szCs w:val="28"/>
                <w:lang w:val="vi-VN"/>
              </w:rPr>
              <w:t>anh mục tối thiểu các kỹ thuật trong khám bệnh, chữa bệnh mà cơ sở thực hiện kỹ thuật thụ tinh trong ống nghiệm</w:t>
            </w:r>
            <w:r w:rsidRPr="009E43E7">
              <w:rPr>
                <w:rFonts w:cs="Times New Roman"/>
                <w:i/>
                <w:spacing w:val="-4"/>
                <w:sz w:val="28"/>
                <w:szCs w:val="28"/>
              </w:rPr>
              <w:t xml:space="preserve"> phải </w:t>
            </w:r>
            <w:r w:rsidRPr="009E43E7">
              <w:rPr>
                <w:rFonts w:cs="Times New Roman"/>
                <w:i/>
                <w:spacing w:val="-4"/>
                <w:sz w:val="28"/>
                <w:szCs w:val="28"/>
              </w:rPr>
              <w:lastRenderedPageBreak/>
              <w:t xml:space="preserve">thực hiện từ ngày 01/7/2026” </w:t>
            </w:r>
            <w:r w:rsidRPr="009E43E7">
              <w:rPr>
                <w:rFonts w:cs="Times New Roman"/>
                <w:spacing w:val="-4"/>
                <w:sz w:val="28"/>
                <w:szCs w:val="28"/>
              </w:rPr>
              <w:t>gồm Kỹ thuật chọc hút noãn trong IVM</w:t>
            </w:r>
            <w:r w:rsidRPr="009E43E7">
              <w:rPr>
                <w:rFonts w:cs="Times New Roman"/>
                <w:i/>
                <w:spacing w:val="-4"/>
                <w:sz w:val="28"/>
                <w:szCs w:val="28"/>
              </w:rPr>
              <w:t xml:space="preserve"> </w:t>
            </w:r>
            <w:r w:rsidRPr="009E43E7">
              <w:rPr>
                <w:rFonts w:cs="Times New Roman"/>
                <w:spacing w:val="-4"/>
                <w:sz w:val="28"/>
                <w:szCs w:val="28"/>
              </w:rPr>
              <w:t>(số thứ tự 4300)</w:t>
            </w:r>
            <w:r w:rsidRPr="009E43E7">
              <w:rPr>
                <w:rFonts w:cs="Times New Roman"/>
                <w:i/>
                <w:spacing w:val="-4"/>
                <w:sz w:val="28"/>
                <w:szCs w:val="28"/>
              </w:rPr>
              <w:t xml:space="preserve"> </w:t>
            </w:r>
            <w:r w:rsidRPr="009E43E7">
              <w:rPr>
                <w:rFonts w:cs="Times New Roman"/>
                <w:spacing w:val="-4"/>
                <w:sz w:val="28"/>
                <w:szCs w:val="28"/>
              </w:rPr>
              <w:t xml:space="preserve">và Xét nghiệm tinh dịch đồ bằng máy đếm (số thứ tự 7559): hiện nay </w:t>
            </w:r>
            <w:r w:rsidRPr="009E43E7">
              <w:rPr>
                <w:rFonts w:cs="Times New Roman"/>
                <w:spacing w:val="-4"/>
                <w:sz w:val="28"/>
                <w:szCs w:val="28"/>
                <w:lang w:val="vi-VN"/>
              </w:rPr>
              <w:t>cơ sở thực hiện kỹ thuật thụ tinh trong ống nghiệm</w:t>
            </w:r>
            <w:r w:rsidRPr="009E43E7">
              <w:rPr>
                <w:rFonts w:cs="Times New Roman"/>
                <w:spacing w:val="-4"/>
                <w:sz w:val="28"/>
                <w:szCs w:val="28"/>
              </w:rPr>
              <w:t xml:space="preserve"> của tỉnh Thái Nguyên chưa thực hiện được do chưa được chuyển giao kỹ thuật, trang thiết bị chưa đáp ứng, kỹ thuật nuôi cấy môi trường trong thụ tinh trong ống nghiệm (IVF) còn tương đối mới và chưa được phổ biến rộng rãi tại nhiều cơ sở trên toàn quốc. </w:t>
            </w:r>
          </w:p>
          <w:p w14:paraId="484C73D8" w14:textId="1B72F861" w:rsidR="00F64741" w:rsidRPr="009E43E7" w:rsidRDefault="00F64741" w:rsidP="00F64741">
            <w:pPr>
              <w:spacing w:after="0" w:line="240" w:lineRule="auto"/>
              <w:ind w:left="128" w:right="97"/>
              <w:jc w:val="both"/>
              <w:rPr>
                <w:rFonts w:cs="Times New Roman"/>
                <w:spacing w:val="-4"/>
                <w:sz w:val="28"/>
                <w:szCs w:val="28"/>
              </w:rPr>
            </w:pPr>
            <w:r w:rsidRPr="009E43E7">
              <w:rPr>
                <w:rFonts w:cs="Times New Roman"/>
                <w:spacing w:val="-4"/>
                <w:sz w:val="28"/>
                <w:szCs w:val="28"/>
              </w:rPr>
              <w:tab/>
              <w:t>Việc triển khai đồng loạt tại các trung tâm có thể gặp nhiều khó khăn về nhân lực, trang thiết bị và quy trình chuẩn. Vì vậy, đề nghị xem xét lộ trình áp dụng phù hợp, chỉ triển khai tại các cơ sở đủ điều kiện thực tế về nhân sự, trang thiết bị và đã được đào tạo bài bản.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AB588E3" w14:textId="57576E1D" w:rsidR="00F64741" w:rsidRPr="009E43E7" w:rsidRDefault="00F64741" w:rsidP="00F64741">
            <w:pPr>
              <w:spacing w:after="0" w:line="240" w:lineRule="auto"/>
              <w:ind w:left="128" w:right="97"/>
              <w:jc w:val="both"/>
              <w:rPr>
                <w:rFonts w:cs="Times New Roman"/>
                <w:sz w:val="28"/>
                <w:szCs w:val="28"/>
              </w:rPr>
            </w:pPr>
          </w:p>
          <w:p w14:paraId="71C5159A" w14:textId="77777777" w:rsidR="00F64741" w:rsidRPr="009E43E7" w:rsidRDefault="00F64741" w:rsidP="00F64741">
            <w:pPr>
              <w:spacing w:after="0" w:line="240" w:lineRule="auto"/>
              <w:ind w:left="128" w:right="97"/>
              <w:jc w:val="both"/>
              <w:rPr>
                <w:rFonts w:cs="Times New Roman"/>
                <w:sz w:val="28"/>
                <w:szCs w:val="28"/>
              </w:rPr>
            </w:pPr>
          </w:p>
          <w:p w14:paraId="21FD9F05" w14:textId="0CE31947" w:rsidR="00F64741" w:rsidRPr="009E43E7" w:rsidRDefault="00F64741" w:rsidP="00F64741">
            <w:pPr>
              <w:spacing w:after="0" w:line="240" w:lineRule="auto"/>
              <w:ind w:left="128" w:right="97"/>
              <w:jc w:val="both"/>
              <w:rPr>
                <w:rFonts w:cs="Times New Roman"/>
                <w:sz w:val="28"/>
                <w:szCs w:val="28"/>
              </w:rPr>
            </w:pPr>
            <w:r w:rsidRPr="009E43E7">
              <w:rPr>
                <w:rFonts w:cs="Times New Roman"/>
                <w:sz w:val="28"/>
                <w:szCs w:val="28"/>
              </w:rPr>
              <w:t>- Không tiếp thu vì phải trùng tên các kỹ thuật tại Thông tư số 23/2024/TT-BYT ngày 18/10/2024</w:t>
            </w:r>
          </w:p>
          <w:p w14:paraId="0BFA4E4A" w14:textId="77777777" w:rsidR="00F64741" w:rsidRPr="009E43E7" w:rsidRDefault="00F64741" w:rsidP="00F64741">
            <w:pPr>
              <w:spacing w:after="0" w:line="240" w:lineRule="auto"/>
              <w:ind w:left="128" w:right="97"/>
              <w:jc w:val="both"/>
              <w:rPr>
                <w:rFonts w:cs="Times New Roman"/>
                <w:sz w:val="28"/>
                <w:szCs w:val="28"/>
              </w:rPr>
            </w:pPr>
          </w:p>
          <w:p w14:paraId="542C859C" w14:textId="5615B29D" w:rsidR="00F64741" w:rsidRDefault="00F64741" w:rsidP="00F64741">
            <w:pPr>
              <w:spacing w:after="0" w:line="240" w:lineRule="auto"/>
              <w:ind w:left="128" w:right="97"/>
              <w:jc w:val="both"/>
              <w:rPr>
                <w:rFonts w:cs="Times New Roman"/>
                <w:sz w:val="28"/>
                <w:szCs w:val="28"/>
              </w:rPr>
            </w:pPr>
          </w:p>
          <w:p w14:paraId="49588D3D" w14:textId="77777777" w:rsidR="00F64741" w:rsidRPr="009E43E7" w:rsidRDefault="00F64741" w:rsidP="00F64741">
            <w:pPr>
              <w:spacing w:after="0" w:line="240" w:lineRule="auto"/>
              <w:ind w:left="128" w:right="97"/>
              <w:jc w:val="both"/>
              <w:rPr>
                <w:rFonts w:cs="Times New Roman"/>
                <w:sz w:val="28"/>
                <w:szCs w:val="28"/>
              </w:rPr>
            </w:pPr>
            <w:r w:rsidRPr="009E43E7">
              <w:rPr>
                <w:rFonts w:cs="Times New Roman"/>
                <w:sz w:val="28"/>
                <w:szCs w:val="28"/>
              </w:rPr>
              <w:t>- Không tiếp thu vì phải trùng tên các kỹ thuật tại Thông tư số 23/2024/TT-BYT ngày 18/10/2024</w:t>
            </w:r>
          </w:p>
          <w:p w14:paraId="197220E8" w14:textId="1C125D43" w:rsidR="00F64741" w:rsidRPr="009E43E7" w:rsidRDefault="00F64741" w:rsidP="00F64741">
            <w:pPr>
              <w:spacing w:after="0" w:line="240" w:lineRule="auto"/>
              <w:ind w:left="128" w:right="97"/>
              <w:jc w:val="both"/>
              <w:rPr>
                <w:rFonts w:cs="Times New Roman"/>
                <w:sz w:val="28"/>
                <w:szCs w:val="28"/>
              </w:rPr>
            </w:pPr>
          </w:p>
          <w:p w14:paraId="07908B17" w14:textId="15B99AD8" w:rsidR="00F64741" w:rsidRPr="009E43E7" w:rsidRDefault="00F64741" w:rsidP="00F64741">
            <w:pPr>
              <w:spacing w:after="0" w:line="240" w:lineRule="auto"/>
              <w:ind w:left="128" w:right="97"/>
              <w:jc w:val="both"/>
              <w:rPr>
                <w:rFonts w:cs="Times New Roman"/>
                <w:sz w:val="28"/>
                <w:szCs w:val="28"/>
              </w:rPr>
            </w:pPr>
          </w:p>
          <w:p w14:paraId="0C760F56" w14:textId="72DFFBB0" w:rsidR="00F64741" w:rsidRPr="009E43E7" w:rsidRDefault="00F64741" w:rsidP="00F64741">
            <w:pPr>
              <w:spacing w:after="0" w:line="240" w:lineRule="auto"/>
              <w:ind w:left="128" w:right="97"/>
              <w:jc w:val="both"/>
              <w:rPr>
                <w:rFonts w:cs="Times New Roman"/>
                <w:sz w:val="28"/>
                <w:szCs w:val="28"/>
              </w:rPr>
            </w:pPr>
          </w:p>
          <w:p w14:paraId="15C773A5" w14:textId="4CD8960C" w:rsidR="00F64741" w:rsidRPr="009E43E7" w:rsidRDefault="00F64741" w:rsidP="00F64741">
            <w:pPr>
              <w:spacing w:after="0" w:line="240" w:lineRule="auto"/>
              <w:ind w:left="128" w:right="97"/>
              <w:jc w:val="both"/>
              <w:rPr>
                <w:rFonts w:cs="Times New Roman"/>
                <w:sz w:val="28"/>
                <w:szCs w:val="28"/>
              </w:rPr>
            </w:pPr>
          </w:p>
          <w:p w14:paraId="2C0116CA" w14:textId="128E8BC4" w:rsidR="00F64741" w:rsidRPr="009E43E7" w:rsidRDefault="00F64741" w:rsidP="00F64741">
            <w:pPr>
              <w:spacing w:after="0" w:line="240" w:lineRule="auto"/>
              <w:ind w:left="128" w:right="97"/>
              <w:jc w:val="both"/>
              <w:rPr>
                <w:rFonts w:cs="Times New Roman"/>
                <w:sz w:val="28"/>
                <w:szCs w:val="28"/>
              </w:rPr>
            </w:pPr>
          </w:p>
          <w:p w14:paraId="0194AA2F" w14:textId="1190A988" w:rsidR="00F64741" w:rsidRPr="009E43E7" w:rsidRDefault="00F64741" w:rsidP="00F64741">
            <w:pPr>
              <w:spacing w:after="0" w:line="240" w:lineRule="auto"/>
              <w:ind w:left="128" w:right="97"/>
              <w:jc w:val="both"/>
              <w:rPr>
                <w:rFonts w:cs="Times New Roman"/>
                <w:sz w:val="28"/>
                <w:szCs w:val="28"/>
              </w:rPr>
            </w:pPr>
          </w:p>
          <w:p w14:paraId="75C4917B" w14:textId="5FCB7262" w:rsidR="00F64741" w:rsidRPr="009E43E7" w:rsidRDefault="00F64741" w:rsidP="00F64741">
            <w:pPr>
              <w:spacing w:after="0" w:line="240" w:lineRule="auto"/>
              <w:ind w:left="128" w:right="97"/>
              <w:jc w:val="both"/>
              <w:rPr>
                <w:rFonts w:cs="Times New Roman"/>
                <w:sz w:val="28"/>
                <w:szCs w:val="28"/>
              </w:rPr>
            </w:pPr>
          </w:p>
          <w:p w14:paraId="1AF00A39" w14:textId="3D42CCEF" w:rsidR="00F64741" w:rsidRPr="009E43E7" w:rsidRDefault="00F64741" w:rsidP="00F64741">
            <w:pPr>
              <w:spacing w:after="0" w:line="240" w:lineRule="auto"/>
              <w:ind w:left="128" w:right="97"/>
              <w:jc w:val="both"/>
              <w:rPr>
                <w:rFonts w:cs="Times New Roman"/>
                <w:sz w:val="28"/>
                <w:szCs w:val="28"/>
              </w:rPr>
            </w:pPr>
          </w:p>
          <w:p w14:paraId="46BCB115" w14:textId="5EA4322C" w:rsidR="00F64741" w:rsidRPr="009E43E7" w:rsidRDefault="00F64741" w:rsidP="00F64741">
            <w:pPr>
              <w:spacing w:after="0" w:line="240" w:lineRule="auto"/>
              <w:ind w:left="128" w:right="97"/>
              <w:jc w:val="both"/>
              <w:rPr>
                <w:rFonts w:cs="Times New Roman"/>
                <w:sz w:val="28"/>
                <w:szCs w:val="28"/>
              </w:rPr>
            </w:pPr>
          </w:p>
          <w:p w14:paraId="5C25A2CA" w14:textId="601A96E9" w:rsidR="00F64741" w:rsidRPr="009E43E7" w:rsidRDefault="00F64741" w:rsidP="00F64741">
            <w:pPr>
              <w:spacing w:after="0" w:line="240" w:lineRule="auto"/>
              <w:ind w:left="128" w:right="97"/>
              <w:jc w:val="both"/>
              <w:rPr>
                <w:rFonts w:cs="Times New Roman"/>
                <w:sz w:val="28"/>
                <w:szCs w:val="28"/>
              </w:rPr>
            </w:pPr>
          </w:p>
          <w:p w14:paraId="2D84C486" w14:textId="4CB270C9" w:rsidR="00F64741" w:rsidRDefault="00F64741" w:rsidP="00F64741">
            <w:pPr>
              <w:spacing w:after="0" w:line="240" w:lineRule="auto"/>
              <w:ind w:left="128" w:right="97"/>
              <w:jc w:val="both"/>
              <w:rPr>
                <w:rFonts w:cs="Times New Roman"/>
                <w:sz w:val="28"/>
                <w:szCs w:val="28"/>
              </w:rPr>
            </w:pPr>
          </w:p>
          <w:p w14:paraId="5B91DD6E" w14:textId="52D749E5" w:rsidR="00F64741" w:rsidRDefault="00F64741" w:rsidP="00F64741">
            <w:pPr>
              <w:spacing w:after="0" w:line="240" w:lineRule="auto"/>
              <w:ind w:left="128" w:right="97"/>
              <w:jc w:val="both"/>
              <w:rPr>
                <w:rFonts w:cs="Times New Roman"/>
                <w:sz w:val="28"/>
                <w:szCs w:val="28"/>
              </w:rPr>
            </w:pPr>
          </w:p>
          <w:p w14:paraId="3804FBC9" w14:textId="3B9EC3A0" w:rsidR="00F64741" w:rsidRPr="008E64C7" w:rsidRDefault="00F64741" w:rsidP="008E64C7">
            <w:pPr>
              <w:spacing w:after="0" w:line="240" w:lineRule="auto"/>
              <w:ind w:left="128" w:right="97"/>
              <w:jc w:val="both"/>
              <w:rPr>
                <w:rFonts w:cs="Times New Roman"/>
                <w:spacing w:val="-2"/>
                <w:sz w:val="28"/>
                <w:szCs w:val="28"/>
              </w:rPr>
            </w:pPr>
            <w:r w:rsidRPr="008E64C7">
              <w:rPr>
                <w:rFonts w:cs="Times New Roman"/>
                <w:spacing w:val="-2"/>
                <w:sz w:val="28"/>
                <w:szCs w:val="28"/>
              </w:rPr>
              <w:t>- Tiếp thu, đã bỏ kỹ thuật này khỏi Phụ lục 1b</w:t>
            </w:r>
            <w:r w:rsidR="008E64C7" w:rsidRPr="008E64C7">
              <w:rPr>
                <w:rFonts w:cs="Times New Roman"/>
                <w:spacing w:val="-2"/>
                <w:sz w:val="28"/>
                <w:szCs w:val="28"/>
              </w:rPr>
              <w:t xml:space="preserve">. </w:t>
            </w:r>
            <w:r w:rsidRPr="008E64C7">
              <w:rPr>
                <w:rFonts w:cs="Times New Roman"/>
                <w:spacing w:val="-2"/>
                <w:sz w:val="28"/>
                <w:szCs w:val="28"/>
              </w:rPr>
              <w:t>ác đơn vị khi đủ điều kiện triển khai kỹ thuật này sẽ thực hiện thủ tục xin phép Điều chỉnh Giấy phép hoạt động (trường hợp bổ sung danh mục kỹ thuật)</w:t>
            </w:r>
          </w:p>
        </w:tc>
      </w:tr>
      <w:tr w:rsidR="00F64741" w:rsidRPr="000A6E66" w14:paraId="497A74FA"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804516E" w14:textId="5C8226E5" w:rsidR="00F64741" w:rsidRPr="00BB52F9" w:rsidRDefault="00F64741" w:rsidP="00F64741">
            <w:pPr>
              <w:spacing w:after="0" w:line="240" w:lineRule="auto"/>
              <w:rPr>
                <w:rFonts w:cs="Times New Roman"/>
                <w:bCs/>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58B4ED6F" w14:textId="1B1A0D2C" w:rsidR="00F64741" w:rsidRPr="00B5193B" w:rsidRDefault="00F64741" w:rsidP="00F64741">
            <w:pPr>
              <w:spacing w:after="0" w:line="240" w:lineRule="auto"/>
              <w:ind w:left="132" w:right="132"/>
              <w:rPr>
                <w:rFonts w:cs="Times New Roman"/>
                <w:bCs/>
                <w:sz w:val="28"/>
                <w:szCs w:val="28"/>
              </w:rPr>
            </w:pPr>
            <w:r w:rsidRPr="00B5193B">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tcBorders>
            <w:shd w:val="clear" w:color="auto" w:fill="FFFFFF"/>
          </w:tcPr>
          <w:p w14:paraId="4C1A879A" w14:textId="77777777"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Điều 4: Cần làm rõ lý do có sự khác biệt giữa Phụ lục 1a (đến 30/6/2026) và Phụ lục 1b (từ 01/7/2026), đặc biệt là sự thay đổi mã kỹ thuật và tên chương. Đề nghị bổ sung giải thích trong phần chú thích của Phụ lục để tránh nhầm lẫn.</w:t>
            </w:r>
          </w:p>
          <w:p w14:paraId="7050E40A" w14:textId="441728E6"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Phụ lục 1a và 1b: Một số kỹ thuật quan trọng như “xét nghiệm di truyền trước chuyển phôi (PGT)” chỉ xuất hiện trong Phụ lục 1b, cần làm rõ lý do và lộ trình áp dụng để các cơ sở chuẩn bị.</w:t>
            </w:r>
          </w:p>
          <w:p w14:paraId="2D7FD88C" w14:textId="77777777"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Đề nghị bổ sung kỹ thuật “đánh giá chất lượng phôi bằng trí tuệ nhân tạo” (nếu phù hợp với thực tiễn Việt Nam) để cập nhật công nghệ mới.</w:t>
            </w:r>
          </w:p>
          <w:p w14:paraId="013B549D" w14:textId="77777777"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lastRenderedPageBreak/>
              <w:t xml:space="preserve">- Cần rà soát sự trùng lặp và cập nhật thống nhất mã kỹ thuật với Thông tư 23/2024/TT-BYT. </w:t>
            </w:r>
          </w:p>
          <w:p w14:paraId="48E69D2F" w14:textId="77777777" w:rsidR="00F64741" w:rsidRPr="00CA1A7B" w:rsidRDefault="00F64741" w:rsidP="00F64741">
            <w:pPr>
              <w:spacing w:after="0" w:line="240" w:lineRule="auto"/>
              <w:ind w:left="128" w:right="97"/>
              <w:jc w:val="both"/>
              <w:rPr>
                <w:rFonts w:cs="Times New Roman"/>
                <w:spacing w:val="-4"/>
                <w:sz w:val="28"/>
                <w:szCs w:val="28"/>
              </w:rPr>
            </w:pPr>
          </w:p>
          <w:p w14:paraId="54437604" w14:textId="77777777" w:rsidR="00F64741" w:rsidRPr="00CA1A7B" w:rsidRDefault="00F64741" w:rsidP="00F64741">
            <w:pPr>
              <w:spacing w:after="0" w:line="240" w:lineRule="auto"/>
              <w:ind w:left="128" w:right="97"/>
              <w:jc w:val="both"/>
              <w:rPr>
                <w:rFonts w:cs="Times New Roman"/>
                <w:spacing w:val="-4"/>
                <w:sz w:val="28"/>
                <w:szCs w:val="28"/>
              </w:rPr>
            </w:pPr>
          </w:p>
          <w:p w14:paraId="51BF0CFB" w14:textId="77777777" w:rsidR="00F64741" w:rsidRPr="00CA1A7B" w:rsidRDefault="00F64741" w:rsidP="00F64741">
            <w:pPr>
              <w:spacing w:after="0" w:line="240" w:lineRule="auto"/>
              <w:ind w:left="128" w:right="97"/>
              <w:jc w:val="both"/>
              <w:rPr>
                <w:rFonts w:cs="Times New Roman"/>
                <w:spacing w:val="-4"/>
                <w:sz w:val="28"/>
                <w:szCs w:val="28"/>
              </w:rPr>
            </w:pPr>
          </w:p>
          <w:p w14:paraId="37375D8D" w14:textId="501FBBA6" w:rsidR="00F64741" w:rsidRPr="00CA1A7B" w:rsidRDefault="00F64741" w:rsidP="00F64741">
            <w:pPr>
              <w:spacing w:after="0" w:line="240" w:lineRule="auto"/>
              <w:ind w:left="128" w:right="97"/>
              <w:jc w:val="both"/>
              <w:rPr>
                <w:rFonts w:cs="Times New Roman"/>
                <w:spacing w:val="-4"/>
                <w:sz w:val="28"/>
                <w:szCs w:val="28"/>
              </w:rPr>
            </w:pPr>
          </w:p>
          <w:p w14:paraId="32C8A20C" w14:textId="77777777" w:rsidR="00F64741" w:rsidRPr="00CA1A7B" w:rsidRDefault="00F64741" w:rsidP="00F64741">
            <w:pPr>
              <w:spacing w:after="0" w:line="240" w:lineRule="auto"/>
              <w:ind w:left="128" w:right="97"/>
              <w:jc w:val="both"/>
              <w:rPr>
                <w:rFonts w:cs="Times New Roman"/>
                <w:spacing w:val="-4"/>
                <w:sz w:val="28"/>
                <w:szCs w:val="28"/>
              </w:rPr>
            </w:pPr>
          </w:p>
          <w:p w14:paraId="30059A8F" w14:textId="157825A3"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Cần bổ sung quy định về việc công nhận các kỹ thuật này bởi cơ quan có thẩm quyền (ví dụ: Bộ Y tế) để đảm bảo tính hợp pháp. Bổ sung ghi chú "phải có giấy phép tương ứng" để tránh hiểu nhầm bất kỳ cơ sở nào có đủ nhân lực là được thực hiện toàn bộ danh mục kỹ thuật</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3FEE051" w14:textId="77777777" w:rsidR="00F64741" w:rsidRPr="00CA1A7B" w:rsidRDefault="00F64741" w:rsidP="00F64741">
            <w:pPr>
              <w:spacing w:after="0" w:line="240" w:lineRule="auto"/>
              <w:ind w:left="128" w:right="97"/>
              <w:jc w:val="both"/>
              <w:rPr>
                <w:rFonts w:cs="Times New Roman"/>
                <w:spacing w:val="-4"/>
                <w:sz w:val="28"/>
                <w:szCs w:val="28"/>
              </w:rPr>
            </w:pPr>
            <w:bookmarkStart w:id="4" w:name="dieu_1"/>
            <w:bookmarkStart w:id="5" w:name="loai_1"/>
            <w:r w:rsidRPr="00CA1A7B">
              <w:rPr>
                <w:rFonts w:cs="Times New Roman"/>
                <w:spacing w:val="-4"/>
                <w:sz w:val="28"/>
                <w:szCs w:val="28"/>
              </w:rPr>
              <w:lastRenderedPageBreak/>
              <w:t>Tổ BT giải trình như sau:</w:t>
            </w:r>
          </w:p>
          <w:p w14:paraId="58E4F88F" w14:textId="1E28AFCE"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Danh mục kỹ thuật về hỗ trợ sinh sản đã được ban hành tại Thông tư 23/2024/TT-BYT ngày 18/10/ 2024. Trong đó, danh mục kỹ thuật thực hiện đến ngày 30/6/2026 được quy định tại Phụ lục 01, danh mục kỹ thuật thực hiện từ ngày 01/7/2026 quy định tại Phụ lục 02.</w:t>
            </w:r>
          </w:p>
          <w:p w14:paraId="00458B21" w14:textId="555C6F4F"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xml:space="preserve">- Theo tinh thần của Nghị định Hỗ trợ sinh sản, các đơn vị xin phép thực hiện kỹ thuật TTTON sẽ được thực hiện thủ tục Điều chỉnh Giấy phép hoạt động, trong đó đơn vị đủ điều kiện sẽ được cấp bổ sung </w:t>
            </w:r>
            <w:r w:rsidRPr="00CA1A7B">
              <w:rPr>
                <w:rFonts w:cs="Times New Roman"/>
                <w:spacing w:val="-4"/>
                <w:sz w:val="28"/>
                <w:szCs w:val="28"/>
                <w:u w:val="single"/>
              </w:rPr>
              <w:t>Danh mục kỹ thuật về hỗ trợ sinh sản</w:t>
            </w:r>
            <w:r w:rsidRPr="00CA1A7B">
              <w:rPr>
                <w:rFonts w:cs="Times New Roman"/>
                <w:spacing w:val="-4"/>
                <w:sz w:val="28"/>
                <w:szCs w:val="28"/>
              </w:rPr>
              <w:t xml:space="preserve">. Danh mục này phải áp dụng theo Danh mục được ban hành tại </w:t>
            </w:r>
            <w:r w:rsidRPr="00CA1A7B">
              <w:rPr>
                <w:rFonts w:cs="Times New Roman"/>
                <w:spacing w:val="-4"/>
                <w:sz w:val="28"/>
                <w:szCs w:val="28"/>
              </w:rPr>
              <w:lastRenderedPageBreak/>
              <w:t>Phụ lục 01 và 02 Thông tư 23/2024/TT-BYT nêu trên.</w:t>
            </w:r>
          </w:p>
          <w:p w14:paraId="0A703FDF" w14:textId="77777777"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Vì vậy tại Điều 4 Thông tư HTSS đã quy định 2 danh mục phù hợp với 2 giai đoạn áp dụng của Thông tư 23/2024/TT-BYT. Trong đó, tên các kỹ thuật được trích từ 2 phụ lục này.</w:t>
            </w:r>
            <w:bookmarkEnd w:id="4"/>
            <w:bookmarkEnd w:id="5"/>
            <w:r w:rsidRPr="00CA1A7B">
              <w:rPr>
                <w:rFonts w:cs="Times New Roman"/>
                <w:spacing w:val="-4"/>
                <w:sz w:val="28"/>
                <w:szCs w:val="28"/>
              </w:rPr>
              <w:t xml:space="preserve"> Vì vậy, không thể thay đổi tên các kỹ thuật.</w:t>
            </w:r>
          </w:p>
          <w:p w14:paraId="6207349E" w14:textId="22E734A9" w:rsidR="00F64741" w:rsidRPr="00CA1A7B" w:rsidRDefault="00F64741" w:rsidP="00F64741">
            <w:pPr>
              <w:spacing w:after="0" w:line="240" w:lineRule="auto"/>
              <w:ind w:left="128" w:right="97"/>
              <w:jc w:val="both"/>
              <w:rPr>
                <w:rFonts w:cs="Times New Roman"/>
                <w:spacing w:val="-4"/>
                <w:sz w:val="28"/>
                <w:szCs w:val="28"/>
              </w:rPr>
            </w:pPr>
            <w:r w:rsidRPr="00CA1A7B">
              <w:rPr>
                <w:rFonts w:cs="Times New Roman"/>
                <w:spacing w:val="-4"/>
                <w:sz w:val="28"/>
                <w:szCs w:val="28"/>
              </w:rPr>
              <w:t xml:space="preserve">- Như giải trình ở trên, theo tinh thần của Nghị định Hỗ trợ sinh sản, các đơn vị xin phép thực hiện kỹ thuật TTTON sẽ được thực hiện thủ tục Điều chỉnh Giấy phép hoạt động, trong đó đơn vị đủ điều kiện sẽ được cấp bổ sung </w:t>
            </w:r>
            <w:r w:rsidRPr="00CA1A7B">
              <w:rPr>
                <w:rFonts w:cs="Times New Roman"/>
                <w:spacing w:val="-4"/>
                <w:sz w:val="28"/>
                <w:szCs w:val="28"/>
                <w:u w:val="single"/>
              </w:rPr>
              <w:t>Danh mục kỹ thuật về hỗ trợ sinh sản</w:t>
            </w:r>
            <w:r w:rsidRPr="00CA1A7B">
              <w:rPr>
                <w:rFonts w:cs="Times New Roman"/>
                <w:spacing w:val="-4"/>
                <w:sz w:val="28"/>
                <w:szCs w:val="28"/>
              </w:rPr>
              <w:t>. Thủ tục cấp Điều chỉnh Giấy phép hoạt động trong trường hợp bổ sung danh mục kỹ thuật về hỗ trợ sinh sản được quy định tại Điều 11 Nghị định HTSS</w:t>
            </w:r>
          </w:p>
        </w:tc>
      </w:tr>
      <w:tr w:rsidR="00F64741" w:rsidRPr="000A6E66" w14:paraId="5B05A04E"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342A97ED" w14:textId="081B0818" w:rsidR="00F64741" w:rsidRPr="00BB52F9" w:rsidRDefault="00F64741" w:rsidP="00F64741">
            <w:pPr>
              <w:spacing w:after="0" w:line="240" w:lineRule="auto"/>
              <w:rPr>
                <w:rFonts w:cs="Times New Roman"/>
                <w:bCs/>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61131E56" w14:textId="01E3B2B9" w:rsidR="00F64741" w:rsidRPr="00B5193B" w:rsidRDefault="00F64741" w:rsidP="00F64741">
            <w:pPr>
              <w:spacing w:after="0" w:line="240" w:lineRule="auto"/>
              <w:ind w:left="132" w:right="132"/>
              <w:rPr>
                <w:rFonts w:cs="Times New Roman"/>
                <w:bCs/>
                <w:sz w:val="28"/>
                <w:szCs w:val="28"/>
              </w:rPr>
            </w:pPr>
            <w:r w:rsidRPr="008863AD">
              <w:rPr>
                <w:rFonts w:cs="Times New Roman"/>
                <w:bCs/>
                <w:sz w:val="28"/>
                <w:szCs w:val="28"/>
              </w:rPr>
              <w:t xml:space="preserve">Bệnh viện Phụ sản thành phố Cần Thơ </w:t>
            </w:r>
          </w:p>
        </w:tc>
        <w:tc>
          <w:tcPr>
            <w:tcW w:w="2144" w:type="pct"/>
            <w:tcBorders>
              <w:top w:val="single" w:sz="4" w:space="0" w:color="auto"/>
              <w:left w:val="single" w:sz="4" w:space="0" w:color="auto"/>
              <w:bottom w:val="single" w:sz="4" w:space="0" w:color="auto"/>
            </w:tcBorders>
            <w:shd w:val="clear" w:color="auto" w:fill="FFFFFF"/>
          </w:tcPr>
          <w:p w14:paraId="357FAEC5" w14:textId="2A0F03B7" w:rsidR="00F64741" w:rsidRPr="00DF6FDB" w:rsidRDefault="00F64741" w:rsidP="00F64741">
            <w:pPr>
              <w:spacing w:after="0" w:line="240" w:lineRule="auto"/>
              <w:ind w:left="128" w:right="97"/>
              <w:jc w:val="both"/>
              <w:rPr>
                <w:rFonts w:cs="Times New Roman"/>
                <w:spacing w:val="-4"/>
                <w:sz w:val="28"/>
                <w:szCs w:val="28"/>
              </w:rPr>
            </w:pPr>
            <w:r w:rsidRPr="009F5F0B">
              <w:rPr>
                <w:rFonts w:cs="Times New Roman"/>
                <w:spacing w:val="-4"/>
                <w:sz w:val="28"/>
                <w:szCs w:val="28"/>
              </w:rPr>
              <w:t>Quy định rõ điều kiện cơ sở vật chất và nhân sự cần thiết để thực hiện từng kỹ thuật, tránh tình trạng cơ sở thiếu năng lực vẫn thực hiện.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E609A1F" w14:textId="68399064" w:rsidR="00F64741" w:rsidRPr="00AC3784" w:rsidRDefault="00F64741" w:rsidP="00F64741">
            <w:pPr>
              <w:spacing w:after="0" w:line="240" w:lineRule="auto"/>
              <w:ind w:left="128" w:right="97"/>
              <w:jc w:val="both"/>
              <w:rPr>
                <w:rFonts w:cs="Times New Roman"/>
                <w:spacing w:val="-4"/>
                <w:sz w:val="28"/>
                <w:szCs w:val="28"/>
              </w:rPr>
            </w:pPr>
            <w:r w:rsidRPr="00AC3784">
              <w:rPr>
                <w:rFonts w:cs="Times New Roman"/>
                <w:spacing w:val="-4"/>
                <w:sz w:val="28"/>
                <w:szCs w:val="28"/>
              </w:rPr>
              <w:t>Điều 11</w:t>
            </w:r>
            <w:r>
              <w:rPr>
                <w:rFonts w:cs="Times New Roman"/>
                <w:spacing w:val="-4"/>
                <w:sz w:val="28"/>
                <w:szCs w:val="28"/>
              </w:rPr>
              <w:t xml:space="preserve"> Nghị định HTSS đã quy định: h</w:t>
            </w:r>
            <w:r w:rsidRPr="00AC3784">
              <w:rPr>
                <w:rFonts w:cs="Times New Roman"/>
                <w:spacing w:val="-4"/>
                <w:sz w:val="28"/>
                <w:szCs w:val="28"/>
              </w:rPr>
              <w:t xml:space="preserve">ồ sơ, thủ tục, thẩm quyền cho phép thực hiện </w:t>
            </w:r>
            <w:r>
              <w:rPr>
                <w:rFonts w:cs="Times New Roman"/>
                <w:spacing w:val="-4"/>
                <w:sz w:val="28"/>
                <w:szCs w:val="28"/>
              </w:rPr>
              <w:t>TTTON</w:t>
            </w:r>
            <w:r w:rsidRPr="00AC3784">
              <w:rPr>
                <w:rFonts w:cs="Times New Roman"/>
                <w:spacing w:val="-4"/>
                <w:sz w:val="28"/>
                <w:szCs w:val="28"/>
              </w:rPr>
              <w:t xml:space="preserve"> thực hiện theo hồ sơ, thủ tục, thẩm quyền </w:t>
            </w:r>
            <w:r w:rsidRPr="00AC3784">
              <w:rPr>
                <w:rFonts w:cs="Times New Roman"/>
                <w:spacing w:val="-4"/>
                <w:sz w:val="28"/>
                <w:szCs w:val="28"/>
                <w:u w:val="single"/>
              </w:rPr>
              <w:t>Điều chỉnh Giấy phép hoạt động của pháp luật về khám bệnh, chữa bệnh</w:t>
            </w:r>
            <w:r w:rsidRPr="00AC3784">
              <w:rPr>
                <w:rFonts w:cs="Times New Roman"/>
                <w:spacing w:val="-4"/>
                <w:sz w:val="28"/>
                <w:szCs w:val="28"/>
              </w:rPr>
              <w:t>.</w:t>
            </w:r>
            <w:r>
              <w:rPr>
                <w:rFonts w:cs="Times New Roman"/>
                <w:spacing w:val="-4"/>
                <w:sz w:val="28"/>
                <w:szCs w:val="28"/>
              </w:rPr>
              <w:t xml:space="preserve"> Vì vậy không cần quy định rõ tại đây</w:t>
            </w:r>
          </w:p>
        </w:tc>
      </w:tr>
      <w:tr w:rsidR="00F64741" w:rsidRPr="000A6E66" w14:paraId="48B7656D"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379A5BFB" w14:textId="31D4EF66" w:rsidR="00F64741" w:rsidRPr="00BB52F9" w:rsidRDefault="00F64741" w:rsidP="00F64741">
            <w:pPr>
              <w:spacing w:after="0" w:line="240" w:lineRule="auto"/>
              <w:rPr>
                <w:rFonts w:cs="Times New Roman"/>
                <w:bCs/>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tcBorders>
            <w:shd w:val="clear" w:color="auto" w:fill="FFFFFF"/>
          </w:tcPr>
          <w:p w14:paraId="37C78A4B" w14:textId="3EBAD75F"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Bệnh viện Đại học Y dược Huế</w:t>
            </w:r>
          </w:p>
        </w:tc>
        <w:tc>
          <w:tcPr>
            <w:tcW w:w="2144" w:type="pct"/>
            <w:tcBorders>
              <w:top w:val="single" w:sz="4" w:space="0" w:color="auto"/>
              <w:left w:val="single" w:sz="4" w:space="0" w:color="auto"/>
              <w:bottom w:val="single" w:sz="4" w:space="0" w:color="auto"/>
            </w:tcBorders>
            <w:shd w:val="clear" w:color="auto" w:fill="FFFFFF"/>
          </w:tcPr>
          <w:p w14:paraId="4BB1935C" w14:textId="1668EE08"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9E5F9E">
              <w:rPr>
                <w:rFonts w:cs="Times New Roman"/>
                <w:spacing w:val="-4"/>
                <w:sz w:val="28"/>
                <w:szCs w:val="28"/>
              </w:rPr>
              <w:t xml:space="preserve">Đề nghị bỏ "kỹ thuật </w:t>
            </w:r>
            <w:r>
              <w:rPr>
                <w:rFonts w:cs="Times New Roman"/>
                <w:spacing w:val="-4"/>
                <w:sz w:val="28"/>
                <w:szCs w:val="28"/>
              </w:rPr>
              <w:t>c</w:t>
            </w:r>
            <w:r w:rsidRPr="009E5F9E">
              <w:rPr>
                <w:rFonts w:cs="Times New Roman"/>
                <w:spacing w:val="-4"/>
                <w:sz w:val="28"/>
                <w:szCs w:val="28"/>
              </w:rPr>
              <w:t>học hút noãn trong IVM"</w:t>
            </w:r>
            <w:r>
              <w:rPr>
                <w:rFonts w:cs="Times New Roman"/>
                <w:spacing w:val="-4"/>
                <w:sz w:val="28"/>
                <w:szCs w:val="28"/>
              </w:rPr>
              <w:t>.</w:t>
            </w:r>
            <w:r w:rsidRPr="009E5F9E">
              <w:rPr>
                <w:rFonts w:cs="Times New Roman"/>
                <w:spacing w:val="-4"/>
                <w:sz w:val="28"/>
                <w:szCs w:val="28"/>
              </w:rPr>
              <w:t xml:space="preserve"> </w:t>
            </w:r>
          </w:p>
          <w:p w14:paraId="1E147090" w14:textId="01157F38" w:rsidR="00F64741" w:rsidRDefault="00F64741" w:rsidP="00F64741">
            <w:pPr>
              <w:spacing w:after="0" w:line="240" w:lineRule="auto"/>
              <w:ind w:left="129" w:right="135"/>
              <w:jc w:val="both"/>
              <w:rPr>
                <w:rFonts w:cs="Times New Roman"/>
                <w:spacing w:val="-4"/>
                <w:sz w:val="28"/>
                <w:szCs w:val="28"/>
              </w:rPr>
            </w:pPr>
            <w:r w:rsidRPr="009E5F9E">
              <w:rPr>
                <w:rFonts w:cs="Times New Roman"/>
                <w:spacing w:val="-4"/>
                <w:sz w:val="28"/>
                <w:szCs w:val="28"/>
              </w:rPr>
              <w:t>- Thống nhất nên sử dụng lấy 01 tên quy trình cho các mục ở số thứ tự 13541, 13577, 4312</w:t>
            </w:r>
            <w:r>
              <w:rPr>
                <w:rFonts w:cs="Times New Roman"/>
                <w:spacing w:val="-4"/>
                <w:sz w:val="28"/>
                <w:szCs w:val="28"/>
              </w:rPr>
              <w:t>.</w:t>
            </w:r>
            <w:r w:rsidRPr="009E5F9E">
              <w:rPr>
                <w:rFonts w:cs="Times New Roman"/>
                <w:spacing w:val="-4"/>
                <w:sz w:val="28"/>
                <w:szCs w:val="28"/>
              </w:rPr>
              <w:t xml:space="preserve"> </w:t>
            </w:r>
          </w:p>
          <w:p w14:paraId="30BE2744" w14:textId="36E4163B" w:rsidR="00F64741" w:rsidRDefault="00F64741" w:rsidP="00F64741">
            <w:pPr>
              <w:spacing w:after="0" w:line="240" w:lineRule="auto"/>
              <w:ind w:left="129" w:right="135"/>
              <w:jc w:val="both"/>
              <w:rPr>
                <w:rFonts w:cs="Times New Roman"/>
                <w:spacing w:val="-4"/>
                <w:sz w:val="28"/>
                <w:szCs w:val="28"/>
              </w:rPr>
            </w:pPr>
          </w:p>
          <w:p w14:paraId="7D113E7A" w14:textId="16DF4305" w:rsidR="00F64741" w:rsidRPr="00DF6FDB" w:rsidRDefault="00F64741" w:rsidP="00F64741">
            <w:pPr>
              <w:spacing w:after="0" w:line="240" w:lineRule="auto"/>
              <w:ind w:left="129" w:right="135"/>
              <w:jc w:val="both"/>
              <w:rPr>
                <w:rFonts w:cs="Times New Roman"/>
                <w:spacing w:val="-4"/>
                <w:sz w:val="28"/>
                <w:szCs w:val="28"/>
              </w:rPr>
            </w:pPr>
            <w:r w:rsidRPr="009E5F9E">
              <w:rPr>
                <w:rFonts w:cs="Times New Roman"/>
                <w:spacing w:val="-4"/>
                <w:sz w:val="28"/>
                <w:szCs w:val="28"/>
              </w:rPr>
              <w:lastRenderedPageBreak/>
              <w:t>- Nên bỏ 02 quy trình "Xét nghiệm tinh dịch đồ bằng phương pháp thủ công" và "Xét nghiệm tinh dịch đồ bằng máy đếm", chỉ để "Xét nghiệm tinh dịch đồ"</w:t>
            </w:r>
            <w:r>
              <w:rPr>
                <w:rFonts w:cs="Times New Roman"/>
                <w:spacing w:val="-4"/>
                <w:sz w:val="28"/>
                <w:szCs w:val="28"/>
              </w:rPr>
              <w:t>.</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30F0448" w14:textId="124E5BD4" w:rsidR="00F64741" w:rsidRDefault="00F64741" w:rsidP="00F64741">
            <w:pPr>
              <w:spacing w:after="0" w:line="240" w:lineRule="auto"/>
              <w:ind w:left="128" w:right="97"/>
              <w:jc w:val="both"/>
              <w:rPr>
                <w:rFonts w:cs="Times New Roman"/>
                <w:sz w:val="28"/>
                <w:szCs w:val="28"/>
              </w:rPr>
            </w:pPr>
            <w:r>
              <w:rPr>
                <w:rFonts w:cs="Times New Roman"/>
                <w:sz w:val="28"/>
                <w:szCs w:val="28"/>
              </w:rPr>
              <w:lastRenderedPageBreak/>
              <w:t>- Tiếp thu. Đã bỏ kỹ thuật Nuôi cấy noãn chưa trưởng thành trong Phụ lục 1a; Kỹ thuật chọc hút noãn trong IVM và Nuôi cấy noãn chưa trưởng thành trong Phụ lục 1b</w:t>
            </w:r>
          </w:p>
          <w:p w14:paraId="632581DF" w14:textId="77777777" w:rsidR="00C80190" w:rsidRDefault="00C80190" w:rsidP="00F64741">
            <w:pPr>
              <w:spacing w:after="0" w:line="240" w:lineRule="auto"/>
              <w:ind w:left="128" w:right="97"/>
              <w:jc w:val="both"/>
              <w:rPr>
                <w:rFonts w:cs="Times New Roman"/>
                <w:sz w:val="28"/>
                <w:szCs w:val="28"/>
              </w:rPr>
            </w:pPr>
          </w:p>
          <w:p w14:paraId="1996C95B" w14:textId="7AAC9769"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lastRenderedPageBreak/>
              <w:t>- Không tiếp thu, vì tên kỹ thuật phải trùng khớp với Thông tư 23/2024/TT-BYT</w:t>
            </w:r>
          </w:p>
        </w:tc>
      </w:tr>
      <w:tr w:rsidR="00F64741" w:rsidRPr="000A6E66" w14:paraId="31DEBA8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932616A" w14:textId="2626E96E" w:rsidR="00F64741" w:rsidRPr="00BB52F9" w:rsidRDefault="00F64741" w:rsidP="00F64741">
            <w:pPr>
              <w:spacing w:after="0" w:line="240" w:lineRule="auto"/>
              <w:rPr>
                <w:rFonts w:cs="Times New Roman"/>
                <w:bCs/>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0CCFDED3" w14:textId="727B7C90"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Bệnh viện Sản Nhi Quảng Ninh</w:t>
            </w:r>
          </w:p>
        </w:tc>
        <w:tc>
          <w:tcPr>
            <w:tcW w:w="2144" w:type="pct"/>
            <w:tcBorders>
              <w:top w:val="single" w:sz="4" w:space="0" w:color="auto"/>
              <w:left w:val="single" w:sz="4" w:space="0" w:color="auto"/>
              <w:bottom w:val="single" w:sz="4" w:space="0" w:color="auto"/>
            </w:tcBorders>
            <w:shd w:val="clear" w:color="auto" w:fill="FFFFFF"/>
          </w:tcPr>
          <w:p w14:paraId="792EF996" w14:textId="77777777" w:rsidR="00F64741" w:rsidRDefault="00F64741" w:rsidP="00F64741">
            <w:pPr>
              <w:spacing w:after="0" w:line="240" w:lineRule="auto"/>
              <w:ind w:left="129" w:right="135"/>
              <w:jc w:val="both"/>
              <w:rPr>
                <w:rFonts w:cs="Times New Roman"/>
                <w:spacing w:val="-4"/>
                <w:sz w:val="28"/>
                <w:szCs w:val="28"/>
              </w:rPr>
            </w:pPr>
            <w:r w:rsidRPr="004C74B6">
              <w:rPr>
                <w:rFonts w:cs="Times New Roman"/>
                <w:spacing w:val="-4"/>
                <w:sz w:val="28"/>
                <w:szCs w:val="28"/>
              </w:rPr>
              <w:t>Đề nghị xem xét đưa kỹ thuật Nuôi cấy noãn chưa trưởng thành (IVM) ra khỏi Danh mục kỹ thuật tối thiểu mà mọi cơ sở IVF bắt buộc phải thực hiện.</w:t>
            </w:r>
          </w:p>
          <w:p w14:paraId="1A29ECED" w14:textId="77777777" w:rsidR="00F64741" w:rsidRPr="004C74B6" w:rsidRDefault="00F64741" w:rsidP="00F64741">
            <w:pPr>
              <w:spacing w:after="0" w:line="240" w:lineRule="auto"/>
              <w:ind w:left="129" w:right="135"/>
              <w:jc w:val="both"/>
              <w:rPr>
                <w:rFonts w:cs="Times New Roman"/>
                <w:spacing w:val="-4"/>
                <w:sz w:val="28"/>
                <w:szCs w:val="28"/>
              </w:rPr>
            </w:pPr>
            <w:r w:rsidRPr="004C74B6">
              <w:rPr>
                <w:rFonts w:cs="Times New Roman"/>
                <w:spacing w:val="-4"/>
                <w:sz w:val="28"/>
                <w:szCs w:val="28"/>
              </w:rPr>
              <w:t>Lý do:</w:t>
            </w:r>
          </w:p>
          <w:p w14:paraId="5572F645" w14:textId="504DAE71" w:rsidR="00F64741" w:rsidRPr="004C74B6" w:rsidRDefault="00A12F02" w:rsidP="00A12F02">
            <w:pPr>
              <w:spacing w:after="0" w:line="240" w:lineRule="auto"/>
              <w:ind w:left="129" w:right="135"/>
              <w:jc w:val="both"/>
              <w:rPr>
                <w:rFonts w:cs="Times New Roman"/>
                <w:spacing w:val="-4"/>
                <w:sz w:val="28"/>
                <w:szCs w:val="28"/>
              </w:rPr>
            </w:pPr>
            <w:r>
              <w:rPr>
                <w:rFonts w:cs="Times New Roman"/>
                <w:sz w:val="28"/>
                <w:szCs w:val="28"/>
              </w:rPr>
              <w:t xml:space="preserve">- </w:t>
            </w:r>
            <w:r w:rsidR="00F64741" w:rsidRPr="004C74B6">
              <w:rPr>
                <w:rFonts w:cs="Times New Roman"/>
                <w:spacing w:val="-4"/>
                <w:sz w:val="28"/>
                <w:szCs w:val="28"/>
              </w:rPr>
              <w:t>IVM là kỹ thuật chuyên sâu, chỉ định giới hạn trong một số trường hợp đặc biệt (như bệnh nhân PCOS, cần tránh kích thích buồng trứng, hội chứng kháng gonadotropin).</w:t>
            </w:r>
          </w:p>
          <w:p w14:paraId="365E9B6B" w14:textId="6AFB228E" w:rsidR="00F64741" w:rsidRPr="004C74B6" w:rsidRDefault="00A12F02" w:rsidP="00A12F02">
            <w:pPr>
              <w:spacing w:after="0" w:line="240" w:lineRule="auto"/>
              <w:ind w:left="129" w:right="135"/>
              <w:jc w:val="both"/>
              <w:rPr>
                <w:rFonts w:cs="Times New Roman"/>
                <w:spacing w:val="-4"/>
                <w:sz w:val="28"/>
                <w:szCs w:val="28"/>
              </w:rPr>
            </w:pPr>
            <w:r>
              <w:rPr>
                <w:rFonts w:cs="Times New Roman"/>
                <w:sz w:val="28"/>
                <w:szCs w:val="28"/>
              </w:rPr>
              <w:t xml:space="preserve">- </w:t>
            </w:r>
            <w:r w:rsidR="00F64741" w:rsidRPr="004C74B6">
              <w:rPr>
                <w:rFonts w:cs="Times New Roman"/>
                <w:spacing w:val="-4"/>
                <w:sz w:val="28"/>
                <w:szCs w:val="28"/>
              </w:rPr>
              <w:t>Quy trình kỹ thuật và nuôi cấy phức tạp hơn, đòi hỏi chuyên môn cao và hệ thống phòng lab đặc thù.</w:t>
            </w:r>
          </w:p>
          <w:p w14:paraId="667D365B" w14:textId="1D027575" w:rsidR="00F64741" w:rsidRPr="004C74B6" w:rsidRDefault="00A12F02" w:rsidP="00A12F02">
            <w:pPr>
              <w:spacing w:after="0" w:line="240" w:lineRule="auto"/>
              <w:ind w:left="129" w:right="135"/>
              <w:jc w:val="both"/>
              <w:rPr>
                <w:rFonts w:cs="Times New Roman"/>
                <w:spacing w:val="-4"/>
                <w:sz w:val="28"/>
                <w:szCs w:val="28"/>
              </w:rPr>
            </w:pPr>
            <w:r>
              <w:rPr>
                <w:rFonts w:cs="Times New Roman"/>
                <w:sz w:val="28"/>
                <w:szCs w:val="28"/>
              </w:rPr>
              <w:t xml:space="preserve">- </w:t>
            </w:r>
            <w:r w:rsidR="00F64741" w:rsidRPr="004C74B6">
              <w:rPr>
                <w:rFonts w:cs="Times New Roman"/>
                <w:spacing w:val="-4"/>
                <w:sz w:val="28"/>
                <w:szCs w:val="28"/>
              </w:rPr>
              <w:t>Không phù hợp áp dụng đại trà cho mọi cơ sở hỗ trợ sinh sản, đặc biệt là cơ sở mới hoặc trung bình về nhân lực và trang thiết bị.</w:t>
            </w:r>
          </w:p>
          <w:p w14:paraId="68AE4D78" w14:textId="4AC13794" w:rsidR="00F64741" w:rsidRPr="003729C0" w:rsidRDefault="00A12F02" w:rsidP="00A12F02">
            <w:pPr>
              <w:spacing w:after="0" w:line="240" w:lineRule="auto"/>
              <w:ind w:left="129" w:right="135"/>
              <w:jc w:val="both"/>
              <w:rPr>
                <w:rFonts w:cs="Times New Roman"/>
                <w:spacing w:val="-4"/>
                <w:sz w:val="28"/>
                <w:szCs w:val="28"/>
              </w:rPr>
            </w:pPr>
            <w:r>
              <w:rPr>
                <w:rFonts w:cs="Times New Roman"/>
                <w:sz w:val="28"/>
                <w:szCs w:val="28"/>
              </w:rPr>
              <w:t xml:space="preserve">- </w:t>
            </w:r>
            <w:r w:rsidR="00F64741" w:rsidRPr="004C74B6">
              <w:rPr>
                <w:rFonts w:cs="Times New Roman"/>
                <w:spacing w:val="-4"/>
                <w:sz w:val="28"/>
                <w:szCs w:val="28"/>
              </w:rPr>
              <w:t>Quy định bắt buộc IVM là tối thiểu sẽ gây áp lực không cần thiết về đầu tư, ảnh hưởng đến lộ trình phát triển của nhiều cơ sở.</w:t>
            </w:r>
          </w:p>
          <w:p w14:paraId="15AB97FF" w14:textId="77777777" w:rsidR="00F64741" w:rsidRPr="004C74B6" w:rsidRDefault="00F64741" w:rsidP="00F64741">
            <w:pPr>
              <w:spacing w:after="0" w:line="240" w:lineRule="auto"/>
              <w:ind w:left="129" w:right="135"/>
              <w:jc w:val="both"/>
              <w:rPr>
                <w:rFonts w:cs="Times New Roman"/>
                <w:spacing w:val="-4"/>
                <w:sz w:val="28"/>
                <w:szCs w:val="28"/>
              </w:rPr>
            </w:pPr>
            <w:r w:rsidRPr="004C74B6">
              <w:rPr>
                <w:rFonts w:cs="Times New Roman"/>
                <w:b/>
                <w:bCs/>
                <w:spacing w:val="-4"/>
                <w:sz w:val="28"/>
                <w:szCs w:val="28"/>
              </w:rPr>
              <w:t>Kiến nghị:</w:t>
            </w:r>
          </w:p>
          <w:p w14:paraId="72F2D0CC" w14:textId="36DC3744" w:rsidR="00F64741" w:rsidRPr="004C74B6" w:rsidRDefault="00A12F02" w:rsidP="00A12F02">
            <w:pPr>
              <w:spacing w:after="0" w:line="240" w:lineRule="auto"/>
              <w:ind w:left="129" w:right="135"/>
              <w:jc w:val="both"/>
              <w:rPr>
                <w:rFonts w:cs="Times New Roman"/>
                <w:spacing w:val="-4"/>
                <w:sz w:val="28"/>
                <w:szCs w:val="28"/>
              </w:rPr>
            </w:pPr>
            <w:r>
              <w:rPr>
                <w:rFonts w:cs="Times New Roman"/>
                <w:sz w:val="28"/>
                <w:szCs w:val="28"/>
              </w:rPr>
              <w:t xml:space="preserve">- </w:t>
            </w:r>
            <w:r w:rsidR="00F64741" w:rsidRPr="004C74B6">
              <w:rPr>
                <w:rFonts w:cs="Times New Roman"/>
                <w:spacing w:val="-4"/>
                <w:sz w:val="28"/>
                <w:szCs w:val="28"/>
              </w:rPr>
              <w:t xml:space="preserve">Chuyển kỹ thuật "Nuôi cấy noãn chưa trưởng thành (IVM)" thành kỹ thuật lựa chọn </w:t>
            </w:r>
            <w:r w:rsidR="00F64741">
              <w:rPr>
                <w:rFonts w:cs="Times New Roman"/>
                <w:spacing w:val="-4"/>
                <w:sz w:val="28"/>
                <w:szCs w:val="28"/>
              </w:rPr>
              <w:t>-</w:t>
            </w:r>
            <w:r w:rsidR="00F64741" w:rsidRPr="004C74B6">
              <w:rPr>
                <w:rFonts w:cs="Times New Roman"/>
                <w:spacing w:val="-4"/>
                <w:sz w:val="28"/>
                <w:szCs w:val="28"/>
              </w:rPr>
              <w:t xml:space="preserve"> khuyến khích áp dụng tại các cơ sở đủ điều kiện chuyên môn, thay vì yêu cầu bắt buộc đối với tất cả đơn vị.</w:t>
            </w:r>
          </w:p>
          <w:p w14:paraId="268340BD" w14:textId="7BBBFF5C" w:rsidR="00F64741" w:rsidRPr="00A12F02" w:rsidRDefault="00A12F02" w:rsidP="00A12F02">
            <w:pPr>
              <w:spacing w:after="0" w:line="240" w:lineRule="auto"/>
              <w:ind w:left="129" w:right="135"/>
              <w:jc w:val="both"/>
              <w:rPr>
                <w:rFonts w:cs="Times New Roman"/>
                <w:spacing w:val="-4"/>
                <w:sz w:val="28"/>
                <w:szCs w:val="28"/>
              </w:rPr>
            </w:pPr>
            <w:r>
              <w:rPr>
                <w:rFonts w:cs="Times New Roman"/>
                <w:sz w:val="28"/>
                <w:szCs w:val="28"/>
              </w:rPr>
              <w:t xml:space="preserve">- </w:t>
            </w:r>
            <w:r w:rsidR="00F64741" w:rsidRPr="00A12F02">
              <w:rPr>
                <w:rFonts w:cs="Times New Roman"/>
                <w:spacing w:val="-4"/>
                <w:sz w:val="28"/>
                <w:szCs w:val="28"/>
              </w:rPr>
              <w:t>Phụ lục 1a, STT 13531 (áp dụng đến 30/6/2026) và Phụ lục 1b, STT 4302 (từ 01/7/2026), đều ghi rõ "Nuôi cấy noãn chưa trưởng thành" là kỹ thuật tối thiểu.</w:t>
            </w:r>
          </w:p>
          <w:p w14:paraId="1DA40ACA" w14:textId="65922A65" w:rsidR="00F64741" w:rsidRPr="00D24856" w:rsidRDefault="00A12F02" w:rsidP="00A12F02">
            <w:pPr>
              <w:spacing w:after="0" w:line="240" w:lineRule="auto"/>
              <w:ind w:left="129" w:right="135"/>
              <w:jc w:val="both"/>
              <w:rPr>
                <w:rFonts w:cs="Times New Roman"/>
                <w:spacing w:val="-6"/>
                <w:sz w:val="28"/>
                <w:szCs w:val="28"/>
              </w:rPr>
            </w:pPr>
            <w:r>
              <w:rPr>
                <w:rFonts w:cs="Times New Roman"/>
                <w:sz w:val="28"/>
                <w:szCs w:val="28"/>
              </w:rPr>
              <w:lastRenderedPageBreak/>
              <w:t xml:space="preserve">- </w:t>
            </w:r>
            <w:r w:rsidR="00F64741" w:rsidRPr="00A12F02">
              <w:rPr>
                <w:rFonts w:cs="Times New Roman"/>
                <w:spacing w:val="-4"/>
                <w:sz w:val="28"/>
                <w:szCs w:val="28"/>
              </w:rPr>
              <w:t>STT 17487</w:t>
            </w:r>
            <w:r w:rsidR="00D24856" w:rsidRPr="00A12F02">
              <w:rPr>
                <w:rFonts w:cs="Times New Roman"/>
                <w:spacing w:val="-4"/>
                <w:sz w:val="28"/>
                <w:szCs w:val="28"/>
              </w:rPr>
              <w:t>-</w:t>
            </w:r>
            <w:r w:rsidR="00F64741" w:rsidRPr="00A12F02">
              <w:rPr>
                <w:rFonts w:cs="Times New Roman"/>
                <w:spacing w:val="-4"/>
                <w:sz w:val="28"/>
                <w:szCs w:val="28"/>
              </w:rPr>
              <w:t>Phụ lục 1a: Xét nghiệm tinh dịch đồ bằng máy đếm. Trang thiết bị và vật tư tiêu hao đi kèm chưa phù hợp với giá dịch vụ các cơ sở công lập.</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69E25D9" w14:textId="77777777" w:rsidR="00F64741" w:rsidRDefault="00F64741" w:rsidP="00F64741">
            <w:pPr>
              <w:spacing w:after="0" w:line="240" w:lineRule="auto"/>
              <w:ind w:left="128" w:right="97"/>
              <w:jc w:val="both"/>
              <w:rPr>
                <w:rFonts w:cs="Times New Roman"/>
                <w:sz w:val="28"/>
                <w:szCs w:val="28"/>
              </w:rPr>
            </w:pPr>
          </w:p>
          <w:p w14:paraId="561AB85B" w14:textId="77777777" w:rsidR="00F64741" w:rsidRDefault="00F64741" w:rsidP="00F64741">
            <w:pPr>
              <w:spacing w:after="0" w:line="240" w:lineRule="auto"/>
              <w:ind w:left="128" w:right="97"/>
              <w:jc w:val="both"/>
              <w:rPr>
                <w:rFonts w:cs="Times New Roman"/>
                <w:sz w:val="28"/>
                <w:szCs w:val="28"/>
              </w:rPr>
            </w:pPr>
          </w:p>
          <w:p w14:paraId="5F13D19D" w14:textId="77777777" w:rsidR="00F64741" w:rsidRDefault="00F64741" w:rsidP="00F64741">
            <w:pPr>
              <w:spacing w:after="0" w:line="240" w:lineRule="auto"/>
              <w:ind w:left="128" w:right="97"/>
              <w:jc w:val="both"/>
              <w:rPr>
                <w:rFonts w:cs="Times New Roman"/>
                <w:sz w:val="28"/>
                <w:szCs w:val="28"/>
              </w:rPr>
            </w:pPr>
          </w:p>
          <w:p w14:paraId="31720BA9" w14:textId="77777777" w:rsidR="00F64741" w:rsidRDefault="00F64741" w:rsidP="00F64741">
            <w:pPr>
              <w:spacing w:after="0" w:line="240" w:lineRule="auto"/>
              <w:ind w:left="128" w:right="97"/>
              <w:jc w:val="both"/>
              <w:rPr>
                <w:rFonts w:cs="Times New Roman"/>
                <w:sz w:val="28"/>
                <w:szCs w:val="28"/>
              </w:rPr>
            </w:pPr>
          </w:p>
          <w:p w14:paraId="7CE2BF25" w14:textId="77777777" w:rsidR="00F64741" w:rsidRDefault="00F64741" w:rsidP="00F64741">
            <w:pPr>
              <w:spacing w:after="0" w:line="240" w:lineRule="auto"/>
              <w:ind w:left="128" w:right="97"/>
              <w:jc w:val="both"/>
              <w:rPr>
                <w:rFonts w:cs="Times New Roman"/>
                <w:sz w:val="28"/>
                <w:szCs w:val="28"/>
              </w:rPr>
            </w:pPr>
          </w:p>
          <w:p w14:paraId="3EA95688" w14:textId="77777777" w:rsidR="00F64741" w:rsidRDefault="00F64741" w:rsidP="00F64741">
            <w:pPr>
              <w:spacing w:after="0" w:line="240" w:lineRule="auto"/>
              <w:ind w:left="128" w:right="97"/>
              <w:jc w:val="both"/>
              <w:rPr>
                <w:rFonts w:cs="Times New Roman"/>
                <w:sz w:val="28"/>
                <w:szCs w:val="28"/>
              </w:rPr>
            </w:pPr>
          </w:p>
          <w:p w14:paraId="1A1A1F0E" w14:textId="77777777" w:rsidR="00F64741" w:rsidRDefault="00F64741" w:rsidP="00F64741">
            <w:pPr>
              <w:spacing w:after="0" w:line="240" w:lineRule="auto"/>
              <w:ind w:left="128" w:right="97"/>
              <w:jc w:val="both"/>
              <w:rPr>
                <w:rFonts w:cs="Times New Roman"/>
                <w:sz w:val="28"/>
                <w:szCs w:val="28"/>
              </w:rPr>
            </w:pPr>
          </w:p>
          <w:p w14:paraId="06C5B16F" w14:textId="77777777" w:rsidR="00F64741" w:rsidRDefault="00F64741" w:rsidP="00F64741">
            <w:pPr>
              <w:spacing w:after="0" w:line="240" w:lineRule="auto"/>
              <w:ind w:left="128" w:right="97"/>
              <w:jc w:val="both"/>
              <w:rPr>
                <w:rFonts w:cs="Times New Roman"/>
                <w:sz w:val="28"/>
                <w:szCs w:val="28"/>
              </w:rPr>
            </w:pPr>
          </w:p>
          <w:p w14:paraId="1DDC205B" w14:textId="77777777" w:rsidR="00F64741" w:rsidRDefault="00F64741" w:rsidP="00F64741">
            <w:pPr>
              <w:spacing w:after="0" w:line="240" w:lineRule="auto"/>
              <w:ind w:left="128" w:right="97"/>
              <w:jc w:val="both"/>
              <w:rPr>
                <w:rFonts w:cs="Times New Roman"/>
                <w:sz w:val="28"/>
                <w:szCs w:val="28"/>
              </w:rPr>
            </w:pPr>
          </w:p>
          <w:p w14:paraId="39E6E90E" w14:textId="77777777" w:rsidR="00F64741" w:rsidRDefault="00F64741" w:rsidP="00F64741">
            <w:pPr>
              <w:spacing w:after="0" w:line="240" w:lineRule="auto"/>
              <w:ind w:left="128" w:right="97"/>
              <w:jc w:val="both"/>
              <w:rPr>
                <w:rFonts w:cs="Times New Roman"/>
                <w:sz w:val="28"/>
                <w:szCs w:val="28"/>
              </w:rPr>
            </w:pPr>
          </w:p>
          <w:p w14:paraId="1D9A9BBE" w14:textId="77777777" w:rsidR="00F64741" w:rsidRDefault="00F64741" w:rsidP="00F64741">
            <w:pPr>
              <w:spacing w:after="0" w:line="240" w:lineRule="auto"/>
              <w:ind w:left="128" w:right="97"/>
              <w:jc w:val="both"/>
              <w:rPr>
                <w:rFonts w:cs="Times New Roman"/>
                <w:sz w:val="28"/>
                <w:szCs w:val="28"/>
              </w:rPr>
            </w:pPr>
          </w:p>
          <w:p w14:paraId="55C6D5EC" w14:textId="77777777" w:rsidR="00F64741" w:rsidRDefault="00F64741" w:rsidP="00F64741">
            <w:pPr>
              <w:spacing w:after="0" w:line="240" w:lineRule="auto"/>
              <w:ind w:left="128" w:right="97"/>
              <w:jc w:val="both"/>
              <w:rPr>
                <w:rFonts w:cs="Times New Roman"/>
                <w:sz w:val="28"/>
                <w:szCs w:val="28"/>
              </w:rPr>
            </w:pPr>
          </w:p>
          <w:p w14:paraId="473FBC8E" w14:textId="77777777" w:rsidR="00F64741" w:rsidRDefault="00F64741" w:rsidP="00F64741">
            <w:pPr>
              <w:spacing w:after="0" w:line="240" w:lineRule="auto"/>
              <w:ind w:left="128" w:right="97"/>
              <w:jc w:val="both"/>
              <w:rPr>
                <w:rFonts w:cs="Times New Roman"/>
                <w:sz w:val="28"/>
                <w:szCs w:val="28"/>
              </w:rPr>
            </w:pPr>
          </w:p>
          <w:p w14:paraId="2F6EECC9" w14:textId="77777777" w:rsidR="00F64741" w:rsidRDefault="00F64741" w:rsidP="00F64741">
            <w:pPr>
              <w:spacing w:after="0" w:line="240" w:lineRule="auto"/>
              <w:ind w:left="128" w:right="97"/>
              <w:jc w:val="both"/>
              <w:rPr>
                <w:rFonts w:cs="Times New Roman"/>
                <w:sz w:val="28"/>
                <w:szCs w:val="28"/>
              </w:rPr>
            </w:pPr>
          </w:p>
          <w:p w14:paraId="3C613C52" w14:textId="77777777" w:rsidR="00D24856" w:rsidRDefault="00D24856" w:rsidP="00F64741">
            <w:pPr>
              <w:spacing w:after="0" w:line="240" w:lineRule="auto"/>
              <w:ind w:left="128" w:right="97"/>
              <w:jc w:val="both"/>
              <w:rPr>
                <w:rFonts w:cs="Times New Roman"/>
                <w:sz w:val="28"/>
                <w:szCs w:val="28"/>
              </w:rPr>
            </w:pPr>
          </w:p>
          <w:p w14:paraId="2B7F1463" w14:textId="77777777" w:rsidR="00F64741" w:rsidRDefault="00F64741" w:rsidP="00F64741">
            <w:pPr>
              <w:spacing w:after="0" w:line="240" w:lineRule="auto"/>
              <w:ind w:left="128" w:right="97"/>
              <w:jc w:val="both"/>
              <w:rPr>
                <w:rFonts w:cs="Times New Roman"/>
                <w:sz w:val="28"/>
                <w:szCs w:val="28"/>
              </w:rPr>
            </w:pPr>
          </w:p>
          <w:p w14:paraId="383AAEA0" w14:textId="77777777" w:rsidR="00F64741" w:rsidRDefault="00F64741" w:rsidP="00F64741">
            <w:pPr>
              <w:spacing w:after="0" w:line="240" w:lineRule="auto"/>
              <w:ind w:left="128" w:right="97"/>
              <w:jc w:val="both"/>
              <w:rPr>
                <w:rFonts w:cs="Times New Roman"/>
                <w:sz w:val="28"/>
                <w:szCs w:val="28"/>
              </w:rPr>
            </w:pPr>
          </w:p>
          <w:p w14:paraId="2D79DF97" w14:textId="5B67CD45" w:rsidR="00F64741" w:rsidRDefault="00F64741" w:rsidP="00F64741">
            <w:pPr>
              <w:spacing w:after="0" w:line="240" w:lineRule="auto"/>
              <w:ind w:left="128" w:right="97"/>
              <w:jc w:val="both"/>
              <w:rPr>
                <w:rFonts w:cs="Times New Roman"/>
                <w:sz w:val="28"/>
                <w:szCs w:val="28"/>
              </w:rPr>
            </w:pPr>
            <w:r>
              <w:rPr>
                <w:rFonts w:cs="Times New Roman"/>
                <w:sz w:val="28"/>
                <w:szCs w:val="28"/>
              </w:rPr>
              <w:t>- Tiếp thu. Đã bỏ kỹ thuật Nuôi cấy noãn chưa trưởng thành trong Phụ lục 1a; Kỹ thuật chọc hút noãn trong IVM và Nuôi cấy noãn chưa trưởng thành trong Phụ lục 1b</w:t>
            </w:r>
          </w:p>
          <w:p w14:paraId="7F6853ED" w14:textId="77777777" w:rsidR="00D477B7" w:rsidRDefault="00D477B7" w:rsidP="00F64741">
            <w:pPr>
              <w:spacing w:after="0" w:line="240" w:lineRule="auto"/>
              <w:ind w:left="128" w:right="97"/>
              <w:jc w:val="both"/>
              <w:rPr>
                <w:rFonts w:cs="Times New Roman"/>
                <w:sz w:val="28"/>
                <w:szCs w:val="28"/>
              </w:rPr>
            </w:pPr>
          </w:p>
          <w:p w14:paraId="21B61149" w14:textId="77777777" w:rsidR="00D477B7" w:rsidRDefault="00D477B7" w:rsidP="00F64741">
            <w:pPr>
              <w:spacing w:after="0" w:line="240" w:lineRule="auto"/>
              <w:ind w:left="128" w:right="97"/>
              <w:jc w:val="both"/>
              <w:rPr>
                <w:rFonts w:cs="Times New Roman"/>
                <w:sz w:val="28"/>
                <w:szCs w:val="28"/>
              </w:rPr>
            </w:pPr>
          </w:p>
          <w:p w14:paraId="7E948BFB" w14:textId="77777777" w:rsidR="00D477B7" w:rsidRDefault="00D477B7" w:rsidP="00F64741">
            <w:pPr>
              <w:spacing w:after="0" w:line="240" w:lineRule="auto"/>
              <w:ind w:left="128" w:right="97"/>
              <w:jc w:val="both"/>
              <w:rPr>
                <w:rFonts w:cs="Times New Roman"/>
                <w:sz w:val="28"/>
                <w:szCs w:val="28"/>
              </w:rPr>
            </w:pPr>
          </w:p>
          <w:p w14:paraId="393E9B75" w14:textId="7C986CD8"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lastRenderedPageBreak/>
              <w:t>Tiếp thu, đã bỏ kỹ thuật này ở Phụ lục 1a và 1b</w:t>
            </w:r>
          </w:p>
        </w:tc>
      </w:tr>
      <w:tr w:rsidR="00F64741" w:rsidRPr="000A6E66" w14:paraId="3C97CE4B" w14:textId="77777777" w:rsidTr="00F64741">
        <w:trPr>
          <w:trHeight w:val="66"/>
        </w:trPr>
        <w:tc>
          <w:tcPr>
            <w:tcW w:w="389" w:type="pct"/>
            <w:tcBorders>
              <w:top w:val="single" w:sz="4" w:space="0" w:color="auto"/>
              <w:left w:val="single" w:sz="4" w:space="0" w:color="auto"/>
              <w:bottom w:val="single" w:sz="4" w:space="0" w:color="auto"/>
            </w:tcBorders>
            <w:shd w:val="clear" w:color="auto" w:fill="FFFFFF"/>
          </w:tcPr>
          <w:p w14:paraId="28760521" w14:textId="77777777" w:rsidR="00F64741" w:rsidRPr="00BB52F9" w:rsidRDefault="00F64741" w:rsidP="00F64741">
            <w:pPr>
              <w:spacing w:after="0" w:line="240" w:lineRule="auto"/>
              <w:rPr>
                <w:rFonts w:cs="Times New Roman"/>
                <w:bCs/>
                <w:spacing w:val="-4"/>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52AF975B" w14:textId="77777777" w:rsidR="00F64741" w:rsidRDefault="00F64741" w:rsidP="00F64741">
            <w:pPr>
              <w:spacing w:after="0" w:line="240" w:lineRule="auto"/>
              <w:ind w:left="132" w:right="132"/>
              <w:rPr>
                <w:rFonts w:cs="Times New Roman"/>
                <w:bCs/>
                <w:sz w:val="28"/>
                <w:szCs w:val="28"/>
              </w:rPr>
            </w:pPr>
            <w:r w:rsidRPr="000E2B4C">
              <w:rPr>
                <w:rFonts w:cs="Times New Roman"/>
                <w:bCs/>
                <w:sz w:val="28"/>
                <w:szCs w:val="28"/>
              </w:rPr>
              <w:t>Bệnh viện Đại học Y Hà Nội</w:t>
            </w:r>
          </w:p>
        </w:tc>
        <w:tc>
          <w:tcPr>
            <w:tcW w:w="2144" w:type="pct"/>
            <w:tcBorders>
              <w:top w:val="single" w:sz="4" w:space="0" w:color="auto"/>
              <w:left w:val="single" w:sz="4" w:space="0" w:color="auto"/>
              <w:bottom w:val="single" w:sz="4" w:space="0" w:color="auto"/>
            </w:tcBorders>
            <w:shd w:val="clear" w:color="auto" w:fill="FFFFFF"/>
          </w:tcPr>
          <w:p w14:paraId="354E6C21" w14:textId="77777777" w:rsidR="00F64741" w:rsidRPr="00F77D9C" w:rsidRDefault="00F64741" w:rsidP="00F64741">
            <w:pPr>
              <w:spacing w:after="0" w:line="240" w:lineRule="auto"/>
              <w:ind w:left="131" w:right="135"/>
              <w:jc w:val="both"/>
              <w:rPr>
                <w:rFonts w:eastAsia="Calibri"/>
                <w:b/>
                <w:bCs/>
                <w:color w:val="000000" w:themeColor="text1"/>
                <w:sz w:val="28"/>
                <w:szCs w:val="28"/>
                <w:lang w:val="vi-VN"/>
              </w:rPr>
            </w:pPr>
            <w:r w:rsidRPr="00F77D9C">
              <w:rPr>
                <w:b/>
                <w:bCs/>
                <w:color w:val="000000" w:themeColor="text1"/>
                <w:sz w:val="28"/>
                <w:szCs w:val="28"/>
                <w:lang w:val="vi-VN"/>
              </w:rPr>
              <w:t xml:space="preserve">Phụ lục 1a: </w:t>
            </w:r>
          </w:p>
          <w:p w14:paraId="1C970150" w14:textId="77777777" w:rsidR="00F64741" w:rsidRPr="00F77D9C" w:rsidRDefault="00F64741" w:rsidP="00F64741">
            <w:pPr>
              <w:spacing w:after="0" w:line="240" w:lineRule="auto"/>
              <w:ind w:left="131" w:right="135"/>
              <w:jc w:val="both"/>
              <w:rPr>
                <w:rFonts w:eastAsia="Times New Roman"/>
                <w:sz w:val="28"/>
                <w:szCs w:val="28"/>
                <w:lang w:val="vi-VN"/>
              </w:rPr>
            </w:pPr>
            <w:r w:rsidRPr="00F77D9C">
              <w:rPr>
                <w:b/>
                <w:bCs/>
                <w:color w:val="000000" w:themeColor="text1"/>
                <w:sz w:val="28"/>
                <w:szCs w:val="28"/>
                <w:lang w:val="vi-VN"/>
              </w:rPr>
              <w:t xml:space="preserve">Tên kỹ thuật: </w:t>
            </w:r>
            <w:r w:rsidRPr="00F77D9C">
              <w:rPr>
                <w:sz w:val="28"/>
                <w:szCs w:val="28"/>
              </w:rPr>
              <w:t>Sinh thiết phôi chẩn đoán (Sinh thiết phôi bào cho chẩn đoán di truyền tiền làm tổ (Biopsy-PGS)/ cho 1 người bệnh) - STT 13577 - mã kỹ thuật BS_13.252</w:t>
            </w:r>
          </w:p>
          <w:p w14:paraId="4A6F39D7" w14:textId="6B57E117" w:rsidR="00F64741" w:rsidRPr="00D24856" w:rsidRDefault="00C23D11" w:rsidP="00C23D11">
            <w:pPr>
              <w:pStyle w:val="ListParagraph"/>
              <w:spacing w:after="0" w:line="240" w:lineRule="auto"/>
              <w:ind w:left="131" w:right="135"/>
              <w:contextualSpacing w:val="0"/>
              <w:jc w:val="both"/>
              <w:rPr>
                <w:color w:val="000000" w:themeColor="text1"/>
                <w:sz w:val="28"/>
                <w:szCs w:val="28"/>
                <w:lang w:val="en-GB"/>
              </w:rPr>
            </w:pPr>
            <w:r w:rsidRPr="00C23D11">
              <w:rPr>
                <w:b/>
                <w:bCs/>
                <w:color w:val="000000" w:themeColor="text1"/>
                <w:sz w:val="28"/>
                <w:szCs w:val="28"/>
              </w:rPr>
              <w:sym w:font="Wingdings" w:char="F0E0"/>
            </w:r>
            <w:r>
              <w:rPr>
                <w:b/>
                <w:bCs/>
                <w:color w:val="000000" w:themeColor="text1"/>
                <w:sz w:val="28"/>
                <w:szCs w:val="28"/>
              </w:rPr>
              <w:t xml:space="preserve"> </w:t>
            </w:r>
            <w:r w:rsidR="00F64741" w:rsidRPr="00D24856">
              <w:rPr>
                <w:b/>
                <w:bCs/>
                <w:color w:val="000000" w:themeColor="text1"/>
                <w:sz w:val="28"/>
                <w:szCs w:val="28"/>
                <w:lang w:val="vi-VN"/>
              </w:rPr>
              <w:t xml:space="preserve">Góp ý: </w:t>
            </w:r>
            <w:r w:rsidR="00F64741" w:rsidRPr="00D24856">
              <w:rPr>
                <w:color w:val="000000" w:themeColor="text1"/>
                <w:sz w:val="28"/>
                <w:szCs w:val="28"/>
                <w:lang w:val="vi-VN"/>
              </w:rPr>
              <w:t>sửa thành:</w:t>
            </w:r>
            <w:r w:rsidR="00F64741" w:rsidRPr="00D24856">
              <w:rPr>
                <w:b/>
                <w:bCs/>
                <w:color w:val="000000" w:themeColor="text1"/>
                <w:sz w:val="28"/>
                <w:szCs w:val="28"/>
                <w:lang w:val="vi-VN"/>
              </w:rPr>
              <w:t xml:space="preserve"> </w:t>
            </w:r>
            <w:r w:rsidR="00F64741" w:rsidRPr="00D24856">
              <w:rPr>
                <w:sz w:val="28"/>
                <w:szCs w:val="28"/>
              </w:rPr>
              <w:t>Sinh thiết phôi chẩn đoán (Sinh thiết phôi bào cho chẩn đoán di truyền tiền làm tổ (Biopsy-PG</w:t>
            </w:r>
            <w:r w:rsidR="00F64741" w:rsidRPr="00D24856">
              <w:rPr>
                <w:sz w:val="28"/>
                <w:szCs w:val="28"/>
                <w:lang w:val="vi-VN"/>
              </w:rPr>
              <w:t>T</w:t>
            </w:r>
            <w:r w:rsidR="00F64741" w:rsidRPr="00D24856">
              <w:rPr>
                <w:sz w:val="28"/>
                <w:szCs w:val="28"/>
              </w:rPr>
              <w:t>).</w:t>
            </w:r>
            <w:r w:rsidR="00D24856" w:rsidRPr="00D24856">
              <w:rPr>
                <w:sz w:val="28"/>
                <w:szCs w:val="28"/>
              </w:rPr>
              <w:t xml:space="preserve"> </w:t>
            </w:r>
            <w:r w:rsidR="00D24856">
              <w:rPr>
                <w:sz w:val="28"/>
                <w:szCs w:val="28"/>
              </w:rPr>
              <w:t>S</w:t>
            </w:r>
            <w:r w:rsidR="00F64741" w:rsidRPr="00D24856">
              <w:rPr>
                <w:color w:val="000000" w:themeColor="text1"/>
                <w:sz w:val="28"/>
                <w:szCs w:val="28"/>
                <w:lang w:val="vi-VN"/>
              </w:rPr>
              <w:t>ửa PGS thành PGT để cập nhật thuật ngữ, bỏ cụm từ cho 1 người bệnh</w:t>
            </w:r>
            <w:r w:rsidR="00F64741" w:rsidRPr="00D24856">
              <w:rPr>
                <w:color w:val="000000" w:themeColor="text1"/>
                <w:sz w:val="28"/>
                <w:szCs w:val="28"/>
              </w:rPr>
              <w:t>.</w:t>
            </w:r>
          </w:p>
          <w:p w14:paraId="280AC11A" w14:textId="77777777" w:rsidR="00F64741" w:rsidRPr="00F77D9C" w:rsidRDefault="00F64741" w:rsidP="00F64741">
            <w:pPr>
              <w:spacing w:after="0" w:line="240" w:lineRule="auto"/>
              <w:ind w:left="131" w:right="135"/>
              <w:jc w:val="both"/>
              <w:rPr>
                <w:color w:val="000000" w:themeColor="text1"/>
                <w:sz w:val="28"/>
                <w:szCs w:val="28"/>
                <w:lang w:val="vi-VN"/>
              </w:rPr>
            </w:pPr>
            <w:r w:rsidRPr="00F77D9C">
              <w:rPr>
                <w:b/>
                <w:bCs/>
                <w:color w:val="000000" w:themeColor="text1"/>
                <w:sz w:val="28"/>
                <w:szCs w:val="28"/>
                <w:lang w:val="vi-VN"/>
              </w:rPr>
              <w:t>Tên kỹ thuật:</w:t>
            </w:r>
            <w:r w:rsidRPr="00F77D9C">
              <w:rPr>
                <w:color w:val="000000" w:themeColor="text1"/>
                <w:sz w:val="28"/>
                <w:szCs w:val="28"/>
                <w:lang w:val="vi-VN"/>
              </w:rPr>
              <w:t xml:space="preserve"> Xét nghiệm tinh dịch đồ bằng máy đếm - STT 17487- </w:t>
            </w:r>
            <w:r w:rsidRPr="00F77D9C">
              <w:rPr>
                <w:color w:val="000000" w:themeColor="text1"/>
                <w:sz w:val="28"/>
                <w:szCs w:val="28"/>
              </w:rPr>
              <w:t xml:space="preserve">mã kỹ thuật </w:t>
            </w:r>
            <w:r w:rsidRPr="00F77D9C">
              <w:rPr>
                <w:color w:val="000000" w:themeColor="text1"/>
                <w:sz w:val="28"/>
                <w:szCs w:val="28"/>
                <w:lang w:val="vi-VN"/>
              </w:rPr>
              <w:t>BS_23.281</w:t>
            </w:r>
          </w:p>
          <w:p w14:paraId="3F9ECDAC" w14:textId="0A909BAE" w:rsidR="00F64741" w:rsidRPr="00AB74BF" w:rsidRDefault="00C23D11" w:rsidP="00C23D11">
            <w:pPr>
              <w:pStyle w:val="ListParagraph"/>
              <w:spacing w:after="0" w:line="240" w:lineRule="auto"/>
              <w:ind w:left="131" w:right="135"/>
              <w:contextualSpacing w:val="0"/>
              <w:jc w:val="both"/>
              <w:rPr>
                <w:color w:val="000000" w:themeColor="text1"/>
                <w:sz w:val="28"/>
                <w:szCs w:val="28"/>
                <w:lang w:val="vi-VN"/>
              </w:rPr>
            </w:pPr>
            <w:r w:rsidRPr="00C23D11">
              <w:rPr>
                <w:b/>
                <w:bCs/>
                <w:color w:val="000000" w:themeColor="text1"/>
                <w:sz w:val="28"/>
                <w:szCs w:val="28"/>
              </w:rPr>
              <w:sym w:font="Wingdings" w:char="F0E0"/>
            </w:r>
            <w:r>
              <w:rPr>
                <w:b/>
                <w:bCs/>
                <w:color w:val="000000" w:themeColor="text1"/>
                <w:sz w:val="28"/>
                <w:szCs w:val="28"/>
              </w:rPr>
              <w:t xml:space="preserve"> </w:t>
            </w:r>
            <w:r w:rsidR="00F64741" w:rsidRPr="00F77D9C">
              <w:rPr>
                <w:b/>
                <w:bCs/>
                <w:color w:val="000000" w:themeColor="text1"/>
                <w:sz w:val="28"/>
                <w:szCs w:val="28"/>
                <w:lang w:val="vi-VN"/>
              </w:rPr>
              <w:t>Góp ý:</w:t>
            </w:r>
            <w:r w:rsidR="00F64741" w:rsidRPr="00F77D9C">
              <w:rPr>
                <w:color w:val="000000" w:themeColor="text1"/>
                <w:sz w:val="28"/>
                <w:szCs w:val="28"/>
                <w:lang w:val="vi-VN"/>
              </w:rPr>
              <w:t xml:space="preserve"> bỏ khỏi danh mục các kỹ thuật tối thiểu do đã có danh mục kỹ thuật “Tinh dịch đồ - STT 17486 </w:t>
            </w:r>
            <w:r w:rsidR="00F64741" w:rsidRPr="00F77D9C">
              <w:rPr>
                <w:color w:val="000000" w:themeColor="text1"/>
                <w:sz w:val="28"/>
                <w:szCs w:val="28"/>
              </w:rPr>
              <w:t>-</w:t>
            </w:r>
            <w:r w:rsidR="00F64741" w:rsidRPr="00F77D9C">
              <w:rPr>
                <w:color w:val="000000" w:themeColor="text1"/>
                <w:sz w:val="28"/>
                <w:szCs w:val="28"/>
                <w:lang w:val="vi-VN"/>
              </w:rPr>
              <w:t xml:space="preserve"> mã</w:t>
            </w:r>
            <w:r w:rsidR="00F64741" w:rsidRPr="00F77D9C">
              <w:rPr>
                <w:color w:val="000000" w:themeColor="text1"/>
                <w:sz w:val="28"/>
                <w:szCs w:val="28"/>
              </w:rPr>
              <w:t xml:space="preserve"> kỹ thuật</w:t>
            </w:r>
            <w:r w:rsidR="00F64741" w:rsidRPr="00F77D9C">
              <w:rPr>
                <w:color w:val="000000" w:themeColor="text1"/>
                <w:sz w:val="28"/>
                <w:szCs w:val="28"/>
                <w:lang w:val="vi-VN"/>
              </w:rPr>
              <w:t xml:space="preserve"> BS_23.280” là đủ</w:t>
            </w:r>
            <w:r w:rsidR="00F64741" w:rsidRPr="00F77D9C">
              <w:rPr>
                <w:color w:val="000000" w:themeColor="text1"/>
                <w:sz w:val="28"/>
                <w:szCs w:val="28"/>
              </w:rPr>
              <w:t>.</w:t>
            </w:r>
          </w:p>
          <w:p w14:paraId="4A452769" w14:textId="77777777" w:rsidR="00F64741" w:rsidRPr="00F77D9C" w:rsidRDefault="00F64741" w:rsidP="00F64741">
            <w:pPr>
              <w:pStyle w:val="ListParagraph"/>
              <w:spacing w:after="0" w:line="240" w:lineRule="auto"/>
              <w:ind w:left="131" w:right="135"/>
              <w:contextualSpacing w:val="0"/>
              <w:jc w:val="both"/>
              <w:rPr>
                <w:color w:val="000000" w:themeColor="text1"/>
                <w:sz w:val="28"/>
                <w:szCs w:val="28"/>
                <w:lang w:val="vi-VN"/>
              </w:rPr>
            </w:pPr>
          </w:p>
          <w:p w14:paraId="5A05BE82" w14:textId="77777777" w:rsidR="00F64741" w:rsidRPr="00F77D9C" w:rsidRDefault="00F64741" w:rsidP="00F64741">
            <w:pPr>
              <w:spacing w:after="0" w:line="240" w:lineRule="auto"/>
              <w:ind w:left="131" w:right="135"/>
              <w:jc w:val="both"/>
              <w:rPr>
                <w:b/>
                <w:bCs/>
                <w:color w:val="000000" w:themeColor="text1"/>
                <w:sz w:val="28"/>
                <w:szCs w:val="28"/>
                <w:lang w:val="vi-VN"/>
              </w:rPr>
            </w:pPr>
            <w:r w:rsidRPr="00F77D9C">
              <w:rPr>
                <w:b/>
                <w:bCs/>
                <w:color w:val="000000" w:themeColor="text1"/>
                <w:sz w:val="28"/>
                <w:szCs w:val="28"/>
                <w:lang w:val="vi-VN"/>
              </w:rPr>
              <w:t xml:space="preserve">Phụ lục 1b: </w:t>
            </w:r>
          </w:p>
          <w:p w14:paraId="296A797D" w14:textId="77777777" w:rsidR="00F64741" w:rsidRPr="00F77D9C" w:rsidRDefault="00F64741" w:rsidP="00F64741">
            <w:pPr>
              <w:spacing w:after="0" w:line="240" w:lineRule="auto"/>
              <w:ind w:left="131" w:right="135"/>
              <w:jc w:val="both"/>
              <w:rPr>
                <w:sz w:val="28"/>
                <w:szCs w:val="28"/>
                <w:lang w:val="vi-VN"/>
              </w:rPr>
            </w:pPr>
            <w:r w:rsidRPr="00F77D9C">
              <w:rPr>
                <w:b/>
                <w:bCs/>
                <w:color w:val="000000" w:themeColor="text1"/>
                <w:sz w:val="28"/>
                <w:szCs w:val="28"/>
                <w:lang w:val="vi-VN"/>
              </w:rPr>
              <w:t>Tên kỹ thuật:</w:t>
            </w:r>
            <w:r w:rsidRPr="00F77D9C">
              <w:rPr>
                <w:color w:val="000000" w:themeColor="text1"/>
                <w:sz w:val="28"/>
                <w:szCs w:val="28"/>
                <w:lang w:val="vi-VN"/>
              </w:rPr>
              <w:t xml:space="preserve"> </w:t>
            </w:r>
            <w:r w:rsidRPr="00F77D9C">
              <w:rPr>
                <w:sz w:val="28"/>
                <w:szCs w:val="28"/>
              </w:rPr>
              <w:t>Phẫu thuật MicroTESE: sinh thiết lấy tinh trùng từ tinh hoàn vi phẫu</w:t>
            </w:r>
            <w:r w:rsidRPr="00F77D9C">
              <w:rPr>
                <w:sz w:val="28"/>
                <w:szCs w:val="28"/>
                <w:lang w:val="vi-VN"/>
              </w:rPr>
              <w:t xml:space="preserve"> – STT 4014 – Chương 12. Sinh dục nam.</w:t>
            </w:r>
          </w:p>
          <w:p w14:paraId="74C37857" w14:textId="2563304F" w:rsidR="00F64741" w:rsidRPr="00F77D9C" w:rsidRDefault="00C23D11" w:rsidP="00C23D11">
            <w:pPr>
              <w:pStyle w:val="ListParagraph"/>
              <w:spacing w:after="0" w:line="240" w:lineRule="auto"/>
              <w:ind w:left="131" w:right="135"/>
              <w:contextualSpacing w:val="0"/>
              <w:jc w:val="both"/>
              <w:rPr>
                <w:color w:val="000000" w:themeColor="text1"/>
                <w:sz w:val="28"/>
                <w:szCs w:val="28"/>
                <w:lang w:val="vi-VN"/>
              </w:rPr>
            </w:pPr>
            <w:r w:rsidRPr="00C23D11">
              <w:rPr>
                <w:b/>
                <w:bCs/>
                <w:color w:val="000000" w:themeColor="text1"/>
                <w:sz w:val="28"/>
                <w:szCs w:val="28"/>
              </w:rPr>
              <w:sym w:font="Wingdings" w:char="F0E0"/>
            </w:r>
            <w:r>
              <w:rPr>
                <w:b/>
                <w:bCs/>
                <w:color w:val="000000" w:themeColor="text1"/>
                <w:sz w:val="28"/>
                <w:szCs w:val="28"/>
              </w:rPr>
              <w:t xml:space="preserve"> </w:t>
            </w:r>
            <w:r w:rsidR="00F64741" w:rsidRPr="00F77D9C">
              <w:rPr>
                <w:b/>
                <w:bCs/>
                <w:color w:val="000000" w:themeColor="text1"/>
                <w:sz w:val="28"/>
                <w:szCs w:val="28"/>
                <w:lang w:val="vi-VN"/>
              </w:rPr>
              <w:t>Góp ý:</w:t>
            </w:r>
            <w:r w:rsidR="00F64741" w:rsidRPr="00F77D9C">
              <w:rPr>
                <w:color w:val="000000" w:themeColor="text1"/>
                <w:sz w:val="28"/>
                <w:szCs w:val="28"/>
                <w:lang w:val="vi-VN"/>
              </w:rPr>
              <w:t xml:space="preserve"> không nên để tên kỹ thuật trong danh mục tối thiểu các kỹ thuật phải làm do kỹ thuật chuyên sâu, đòi hỏi kính hiển vi vi thao tác, một số trung tâm có thể gặp khó khăn khi thực hiện kỹ thuật này</w:t>
            </w:r>
            <w:r w:rsidR="00F64741" w:rsidRPr="00F77D9C">
              <w:rPr>
                <w:color w:val="000000" w:themeColor="text1"/>
                <w:sz w:val="28"/>
                <w:szCs w:val="28"/>
              </w:rPr>
              <w:t>.</w:t>
            </w:r>
          </w:p>
          <w:p w14:paraId="09EC89D6" w14:textId="77777777" w:rsidR="00F64741" w:rsidRPr="00F77D9C" w:rsidRDefault="00F64741" w:rsidP="00F64741">
            <w:pPr>
              <w:spacing w:after="0" w:line="240" w:lineRule="auto"/>
              <w:ind w:left="131" w:right="135"/>
              <w:jc w:val="both"/>
              <w:rPr>
                <w:sz w:val="28"/>
                <w:szCs w:val="28"/>
                <w:lang w:val="en-GB"/>
              </w:rPr>
            </w:pPr>
            <w:r w:rsidRPr="00F77D9C">
              <w:rPr>
                <w:b/>
                <w:bCs/>
                <w:color w:val="000000" w:themeColor="text1"/>
                <w:sz w:val="28"/>
                <w:szCs w:val="28"/>
                <w:lang w:val="vi-VN"/>
              </w:rPr>
              <w:lastRenderedPageBreak/>
              <w:t>Tên kỹ thuật:</w:t>
            </w:r>
            <w:r w:rsidRPr="00F77D9C">
              <w:rPr>
                <w:color w:val="000000" w:themeColor="text1"/>
                <w:sz w:val="28"/>
                <w:szCs w:val="28"/>
                <w:lang w:val="vi-VN"/>
              </w:rPr>
              <w:t xml:space="preserve"> </w:t>
            </w:r>
            <w:r w:rsidRPr="00F77D9C">
              <w:rPr>
                <w:sz w:val="28"/>
                <w:szCs w:val="28"/>
              </w:rPr>
              <w:t>Xét nghiệm tinh dịch đồ bằng máy đếm</w:t>
            </w:r>
            <w:r w:rsidRPr="00F77D9C">
              <w:rPr>
                <w:sz w:val="28"/>
                <w:szCs w:val="28"/>
                <w:lang w:val="vi-VN"/>
              </w:rPr>
              <w:t xml:space="preserve"> </w:t>
            </w:r>
            <w:r w:rsidRPr="00F77D9C">
              <w:rPr>
                <w:sz w:val="28"/>
                <w:szCs w:val="28"/>
              </w:rPr>
              <w:t>-</w:t>
            </w:r>
            <w:r w:rsidRPr="00F77D9C">
              <w:rPr>
                <w:sz w:val="28"/>
                <w:szCs w:val="28"/>
                <w:lang w:val="vi-VN"/>
              </w:rPr>
              <w:t xml:space="preserve"> STT 7559 - Chương 24. Hoá sinh</w:t>
            </w:r>
            <w:r w:rsidRPr="00F77D9C">
              <w:rPr>
                <w:sz w:val="28"/>
                <w:szCs w:val="28"/>
              </w:rPr>
              <w:t>.</w:t>
            </w:r>
          </w:p>
          <w:p w14:paraId="52707D54" w14:textId="69411167" w:rsidR="00F64741" w:rsidRPr="00C23D11" w:rsidRDefault="00C23D11" w:rsidP="00C23D11">
            <w:pPr>
              <w:pStyle w:val="ListParagraph"/>
              <w:spacing w:after="0" w:line="240" w:lineRule="auto"/>
              <w:ind w:left="131" w:right="135"/>
              <w:contextualSpacing w:val="0"/>
              <w:jc w:val="both"/>
              <w:rPr>
                <w:color w:val="000000" w:themeColor="text1"/>
                <w:spacing w:val="-3"/>
                <w:sz w:val="28"/>
                <w:szCs w:val="28"/>
                <w:lang w:val="vi-VN"/>
              </w:rPr>
            </w:pPr>
            <w:r w:rsidRPr="00C23D11">
              <w:rPr>
                <w:b/>
                <w:bCs/>
                <w:color w:val="000000" w:themeColor="text1"/>
                <w:spacing w:val="-3"/>
                <w:sz w:val="28"/>
                <w:szCs w:val="28"/>
              </w:rPr>
              <w:sym w:font="Wingdings" w:char="F0E0"/>
            </w:r>
            <w:r w:rsidRPr="00C23D11">
              <w:rPr>
                <w:b/>
                <w:bCs/>
                <w:color w:val="000000" w:themeColor="text1"/>
                <w:spacing w:val="-3"/>
                <w:sz w:val="28"/>
                <w:szCs w:val="28"/>
              </w:rPr>
              <w:t xml:space="preserve"> </w:t>
            </w:r>
            <w:r w:rsidR="00F64741" w:rsidRPr="00C23D11">
              <w:rPr>
                <w:b/>
                <w:bCs/>
                <w:color w:val="000000" w:themeColor="text1"/>
                <w:spacing w:val="-3"/>
                <w:sz w:val="28"/>
                <w:szCs w:val="28"/>
                <w:lang w:val="vi-VN"/>
              </w:rPr>
              <w:t>Góp ý:</w:t>
            </w:r>
            <w:r w:rsidR="00F64741" w:rsidRPr="00C23D11">
              <w:rPr>
                <w:color w:val="000000" w:themeColor="text1"/>
                <w:spacing w:val="-3"/>
                <w:sz w:val="28"/>
                <w:szCs w:val="28"/>
                <w:lang w:val="vi-VN"/>
              </w:rPr>
              <w:t xml:space="preserve"> Không nên để do đã có kỹ thuật “</w:t>
            </w:r>
            <w:r w:rsidR="00F64741" w:rsidRPr="00C23D11">
              <w:rPr>
                <w:spacing w:val="-3"/>
                <w:sz w:val="28"/>
                <w:szCs w:val="28"/>
              </w:rPr>
              <w:t>Xét nghiệm tinh dịch đồ bằng phương pháp thủ công</w:t>
            </w:r>
            <w:r w:rsidR="00F64741" w:rsidRPr="00C23D11">
              <w:rPr>
                <w:spacing w:val="-3"/>
                <w:sz w:val="28"/>
                <w:szCs w:val="28"/>
                <w:lang w:val="vi-VN"/>
              </w:rPr>
              <w:t>” là đủ.</w:t>
            </w:r>
          </w:p>
          <w:p w14:paraId="4084EE43" w14:textId="77777777" w:rsidR="00F64741" w:rsidRPr="00F77D9C" w:rsidRDefault="00F64741" w:rsidP="00F64741">
            <w:pPr>
              <w:spacing w:after="0" w:line="240" w:lineRule="auto"/>
              <w:ind w:left="131" w:right="135"/>
              <w:jc w:val="both"/>
              <w:rPr>
                <w:sz w:val="28"/>
                <w:szCs w:val="28"/>
                <w:lang w:val="en-GB"/>
              </w:rPr>
            </w:pPr>
            <w:r w:rsidRPr="00F77D9C">
              <w:rPr>
                <w:b/>
                <w:bCs/>
                <w:color w:val="000000" w:themeColor="text1"/>
                <w:sz w:val="28"/>
                <w:szCs w:val="28"/>
                <w:lang w:val="vi-VN"/>
              </w:rPr>
              <w:t>Tên kỹ thuật:</w:t>
            </w:r>
            <w:r w:rsidRPr="00F77D9C">
              <w:rPr>
                <w:color w:val="000000" w:themeColor="text1"/>
                <w:sz w:val="28"/>
                <w:szCs w:val="28"/>
                <w:lang w:val="vi-VN"/>
              </w:rPr>
              <w:t xml:space="preserve"> </w:t>
            </w:r>
            <w:r w:rsidRPr="00F77D9C">
              <w:rPr>
                <w:sz w:val="28"/>
                <w:szCs w:val="28"/>
              </w:rPr>
              <w:t>Xét nghiệm di truyền trước chuyển phôi bệnh đơn gen (PGT-M) bằng kỹ thuật phân tích di truyền liên kết</w:t>
            </w:r>
            <w:r w:rsidRPr="00F77D9C">
              <w:rPr>
                <w:sz w:val="28"/>
                <w:szCs w:val="28"/>
                <w:lang w:val="vi-VN"/>
              </w:rPr>
              <w:t xml:space="preserve"> - STT 8435</w:t>
            </w:r>
            <w:r w:rsidRPr="00F77D9C">
              <w:rPr>
                <w:sz w:val="28"/>
                <w:szCs w:val="28"/>
              </w:rPr>
              <w:t xml:space="preserve"> -</w:t>
            </w:r>
            <w:r w:rsidRPr="00F77D9C">
              <w:rPr>
                <w:sz w:val="28"/>
                <w:szCs w:val="28"/>
                <w:lang w:val="vi-VN"/>
              </w:rPr>
              <w:t xml:space="preserve"> </w:t>
            </w:r>
            <w:r w:rsidRPr="00F77D9C">
              <w:rPr>
                <w:sz w:val="28"/>
                <w:szCs w:val="28"/>
              </w:rPr>
              <w:t>C</w:t>
            </w:r>
            <w:r w:rsidRPr="00F77D9C">
              <w:rPr>
                <w:sz w:val="28"/>
                <w:szCs w:val="28"/>
                <w:lang w:val="vi-VN"/>
              </w:rPr>
              <w:t>hương 27. Di truyền - sinh học phân tử</w:t>
            </w:r>
            <w:r w:rsidRPr="00F77D9C">
              <w:rPr>
                <w:sz w:val="28"/>
                <w:szCs w:val="28"/>
              </w:rPr>
              <w:t>.</w:t>
            </w:r>
          </w:p>
          <w:p w14:paraId="46B545A6" w14:textId="004579EF" w:rsidR="00F64741" w:rsidRPr="00F77D9C" w:rsidRDefault="00C23D11" w:rsidP="00C23D11">
            <w:pPr>
              <w:pStyle w:val="ListParagraph"/>
              <w:spacing w:after="0" w:line="240" w:lineRule="auto"/>
              <w:ind w:left="131" w:right="135"/>
              <w:contextualSpacing w:val="0"/>
              <w:jc w:val="both"/>
              <w:rPr>
                <w:color w:val="000000" w:themeColor="text1"/>
                <w:sz w:val="28"/>
                <w:szCs w:val="28"/>
                <w:lang w:val="vi-VN"/>
              </w:rPr>
            </w:pPr>
            <w:r w:rsidRPr="00C23D11">
              <w:rPr>
                <w:b/>
                <w:bCs/>
                <w:color w:val="000000" w:themeColor="text1"/>
                <w:sz w:val="28"/>
                <w:szCs w:val="28"/>
              </w:rPr>
              <w:sym w:font="Wingdings" w:char="F0E0"/>
            </w:r>
            <w:r>
              <w:rPr>
                <w:b/>
                <w:bCs/>
                <w:color w:val="000000" w:themeColor="text1"/>
                <w:sz w:val="28"/>
                <w:szCs w:val="28"/>
              </w:rPr>
              <w:t xml:space="preserve"> </w:t>
            </w:r>
            <w:r w:rsidR="00F64741" w:rsidRPr="00F77D9C">
              <w:rPr>
                <w:b/>
                <w:bCs/>
                <w:color w:val="000000" w:themeColor="text1"/>
                <w:sz w:val="28"/>
                <w:szCs w:val="28"/>
                <w:lang w:val="vi-VN"/>
              </w:rPr>
              <w:t>Góp ý:</w:t>
            </w:r>
            <w:r w:rsidR="00F64741" w:rsidRPr="00F77D9C">
              <w:rPr>
                <w:color w:val="000000" w:themeColor="text1"/>
                <w:sz w:val="28"/>
                <w:szCs w:val="28"/>
                <w:lang w:val="vi-VN"/>
              </w:rPr>
              <w:t xml:space="preserve"> bỏ cụm từ “bằng kỹ thuật phân tích di truyền liên kết”. Lý do: có nhiều kỹ thuật, các kỹ thuật tại thời điểm này có thể lạc hậu nhanh chóng.</w:t>
            </w:r>
          </w:p>
          <w:p w14:paraId="333DCBD2" w14:textId="77777777" w:rsidR="00F64741" w:rsidRPr="00F77D9C" w:rsidRDefault="00F64741" w:rsidP="00F64741">
            <w:pPr>
              <w:spacing w:after="0" w:line="240" w:lineRule="auto"/>
              <w:ind w:left="131" w:right="135"/>
              <w:jc w:val="both"/>
              <w:rPr>
                <w:color w:val="000000" w:themeColor="text1"/>
                <w:sz w:val="28"/>
                <w:szCs w:val="28"/>
                <w:lang w:val="vi-VN"/>
              </w:rPr>
            </w:pPr>
            <w:r w:rsidRPr="00F77D9C">
              <w:rPr>
                <w:b/>
                <w:bCs/>
                <w:color w:val="000000" w:themeColor="text1"/>
                <w:sz w:val="28"/>
                <w:szCs w:val="28"/>
                <w:lang w:val="vi-VN"/>
              </w:rPr>
              <w:t>Tên kỹ thuật:</w:t>
            </w:r>
            <w:r w:rsidRPr="00F77D9C">
              <w:rPr>
                <w:color w:val="000000" w:themeColor="text1"/>
                <w:sz w:val="28"/>
                <w:szCs w:val="28"/>
                <w:lang w:val="vi-VN"/>
              </w:rPr>
              <w:t xml:space="preserve"> Xét nghiệm di truyền trước chuyển phôi lệch bội nhiễm sắc thể (PGT-A) bằng kỹ thuật NGS.</w:t>
            </w:r>
          </w:p>
          <w:p w14:paraId="64C0FAF3" w14:textId="04636D51" w:rsidR="00F64741" w:rsidRPr="00F77D9C" w:rsidRDefault="00C23D11" w:rsidP="00C23D11">
            <w:pPr>
              <w:pStyle w:val="ListParagraph"/>
              <w:spacing w:after="0" w:line="240" w:lineRule="auto"/>
              <w:ind w:left="131" w:right="135"/>
              <w:contextualSpacing w:val="0"/>
              <w:jc w:val="both"/>
              <w:rPr>
                <w:color w:val="000000" w:themeColor="text1"/>
                <w:sz w:val="28"/>
                <w:szCs w:val="28"/>
                <w:lang w:val="vi-VN"/>
              </w:rPr>
            </w:pPr>
            <w:r w:rsidRPr="00C23D11">
              <w:rPr>
                <w:b/>
                <w:bCs/>
                <w:color w:val="000000" w:themeColor="text1"/>
                <w:sz w:val="28"/>
                <w:szCs w:val="28"/>
              </w:rPr>
              <w:sym w:font="Wingdings" w:char="F0E0"/>
            </w:r>
            <w:r>
              <w:rPr>
                <w:b/>
                <w:bCs/>
                <w:color w:val="000000" w:themeColor="text1"/>
                <w:sz w:val="28"/>
                <w:szCs w:val="28"/>
              </w:rPr>
              <w:t xml:space="preserve"> </w:t>
            </w:r>
            <w:r w:rsidR="00F64741" w:rsidRPr="00F77D9C">
              <w:rPr>
                <w:b/>
                <w:bCs/>
                <w:color w:val="000000" w:themeColor="text1"/>
                <w:sz w:val="28"/>
                <w:szCs w:val="28"/>
                <w:lang w:val="vi-VN"/>
              </w:rPr>
              <w:t>Góp ý:</w:t>
            </w:r>
            <w:r w:rsidR="00F64741" w:rsidRPr="00F77D9C">
              <w:rPr>
                <w:color w:val="000000" w:themeColor="text1"/>
                <w:sz w:val="28"/>
                <w:szCs w:val="28"/>
                <w:lang w:val="vi-VN"/>
              </w:rPr>
              <w:t xml:space="preserve"> bỏ cụm từ: Bằng kỹ thuật NGS. Lý do: có nhiều kỹ thuật, các kỹ thuật tại thời điểm này có thể lạc hậu nhanh chóng.</w:t>
            </w:r>
          </w:p>
          <w:p w14:paraId="5A6816F0" w14:textId="77777777" w:rsidR="00F64741" w:rsidRPr="00F77D9C" w:rsidRDefault="00F64741" w:rsidP="00F64741">
            <w:pPr>
              <w:spacing w:after="0" w:line="240" w:lineRule="auto"/>
              <w:ind w:left="131" w:right="135"/>
              <w:jc w:val="both"/>
              <w:rPr>
                <w:color w:val="000000" w:themeColor="text1"/>
                <w:sz w:val="28"/>
                <w:szCs w:val="28"/>
                <w:lang w:val="en-GB"/>
              </w:rPr>
            </w:pPr>
            <w:r w:rsidRPr="00F77D9C">
              <w:rPr>
                <w:b/>
                <w:bCs/>
                <w:color w:val="000000" w:themeColor="text1"/>
                <w:sz w:val="28"/>
                <w:szCs w:val="28"/>
                <w:lang w:val="vi-VN"/>
              </w:rPr>
              <w:t>Tên kỹ thuật:</w:t>
            </w:r>
            <w:r w:rsidRPr="00F77D9C">
              <w:rPr>
                <w:color w:val="000000" w:themeColor="text1"/>
                <w:sz w:val="28"/>
                <w:szCs w:val="28"/>
                <w:lang w:val="vi-VN"/>
              </w:rPr>
              <w:t xml:space="preserve"> Xét nghiệm di truyền trước chuyển phôi bất thường cấu trúc nhiểm sắc thể (PGT-SR) bằng kỹ thuật NGS</w:t>
            </w:r>
            <w:r w:rsidRPr="00F77D9C">
              <w:rPr>
                <w:color w:val="000000" w:themeColor="text1"/>
                <w:sz w:val="28"/>
                <w:szCs w:val="28"/>
              </w:rPr>
              <w:t>.</w:t>
            </w:r>
          </w:p>
          <w:p w14:paraId="6644ED25" w14:textId="75656556" w:rsidR="00F64741" w:rsidRPr="00F77D9C" w:rsidRDefault="00C23D11" w:rsidP="00C23D11">
            <w:pPr>
              <w:pStyle w:val="ListParagraph"/>
              <w:spacing w:after="0" w:line="240" w:lineRule="auto"/>
              <w:ind w:left="131" w:right="135"/>
              <w:contextualSpacing w:val="0"/>
              <w:jc w:val="both"/>
              <w:rPr>
                <w:color w:val="000000" w:themeColor="text1"/>
                <w:sz w:val="28"/>
                <w:szCs w:val="28"/>
                <w:lang w:val="vi-VN"/>
              </w:rPr>
            </w:pPr>
            <w:r w:rsidRPr="00C23D11">
              <w:rPr>
                <w:b/>
                <w:bCs/>
                <w:color w:val="000000" w:themeColor="text1"/>
                <w:sz w:val="28"/>
                <w:szCs w:val="28"/>
              </w:rPr>
              <w:sym w:font="Wingdings" w:char="F0E0"/>
            </w:r>
            <w:r>
              <w:rPr>
                <w:b/>
                <w:bCs/>
                <w:color w:val="000000" w:themeColor="text1"/>
                <w:sz w:val="28"/>
                <w:szCs w:val="28"/>
              </w:rPr>
              <w:t xml:space="preserve"> </w:t>
            </w:r>
            <w:r w:rsidR="00F64741" w:rsidRPr="00F77D9C">
              <w:rPr>
                <w:b/>
                <w:bCs/>
                <w:color w:val="000000" w:themeColor="text1"/>
                <w:sz w:val="28"/>
                <w:szCs w:val="28"/>
                <w:lang w:val="vi-VN"/>
              </w:rPr>
              <w:t>Góp ý:</w:t>
            </w:r>
            <w:r w:rsidR="00F64741" w:rsidRPr="00F77D9C">
              <w:rPr>
                <w:color w:val="000000" w:themeColor="text1"/>
                <w:sz w:val="28"/>
                <w:szCs w:val="28"/>
                <w:lang w:val="vi-VN"/>
              </w:rPr>
              <w:t xml:space="preserve"> bỏ cụm từ “bằng kỹ thuật NGS”. Lý do: như trên.</w:t>
            </w:r>
          </w:p>
          <w:p w14:paraId="7D4A9D39" w14:textId="77777777" w:rsidR="00F64741" w:rsidRPr="00F77D9C" w:rsidRDefault="00F64741" w:rsidP="00F64741">
            <w:pPr>
              <w:spacing w:after="0" w:line="240" w:lineRule="auto"/>
              <w:ind w:left="131" w:right="135"/>
              <w:jc w:val="both"/>
              <w:rPr>
                <w:color w:val="000000" w:themeColor="text1"/>
                <w:sz w:val="28"/>
                <w:szCs w:val="28"/>
                <w:lang w:val="en-GB"/>
              </w:rPr>
            </w:pPr>
            <w:r w:rsidRPr="00F77D9C">
              <w:rPr>
                <w:b/>
                <w:bCs/>
                <w:color w:val="000000" w:themeColor="text1"/>
                <w:sz w:val="28"/>
                <w:szCs w:val="28"/>
                <w:lang w:val="vi-VN"/>
              </w:rPr>
              <w:t>Tên kỹ thuật:</w:t>
            </w:r>
            <w:r w:rsidRPr="00F77D9C">
              <w:rPr>
                <w:color w:val="000000" w:themeColor="text1"/>
                <w:sz w:val="28"/>
                <w:szCs w:val="28"/>
                <w:lang w:val="vi-VN"/>
              </w:rPr>
              <w:t xml:space="preserve"> Xét nghiệm di truyền trước chuyển phôi bệnh đơn gen (PGT-M) bằng kỹ thuật NGS</w:t>
            </w:r>
            <w:r w:rsidRPr="00F77D9C">
              <w:rPr>
                <w:color w:val="000000" w:themeColor="text1"/>
                <w:sz w:val="28"/>
                <w:szCs w:val="28"/>
              </w:rPr>
              <w:t>.</w:t>
            </w:r>
          </w:p>
          <w:p w14:paraId="327E8C6B" w14:textId="7D4FAEF7" w:rsidR="00F64741" w:rsidRDefault="00C23D11" w:rsidP="00C23D11">
            <w:pPr>
              <w:pStyle w:val="ListParagraph"/>
              <w:spacing w:after="0" w:line="240" w:lineRule="auto"/>
              <w:ind w:left="131" w:right="135"/>
              <w:contextualSpacing w:val="0"/>
              <w:jc w:val="both"/>
              <w:rPr>
                <w:color w:val="000000" w:themeColor="text1"/>
                <w:sz w:val="28"/>
                <w:szCs w:val="28"/>
                <w:lang w:val="vi-VN"/>
              </w:rPr>
            </w:pPr>
            <w:r w:rsidRPr="00C23D11">
              <w:rPr>
                <w:b/>
                <w:bCs/>
                <w:color w:val="000000" w:themeColor="text1"/>
                <w:sz w:val="28"/>
                <w:szCs w:val="28"/>
              </w:rPr>
              <w:sym w:font="Wingdings" w:char="F0E0"/>
            </w:r>
            <w:r>
              <w:rPr>
                <w:b/>
                <w:bCs/>
                <w:color w:val="000000" w:themeColor="text1"/>
                <w:sz w:val="28"/>
                <w:szCs w:val="28"/>
              </w:rPr>
              <w:t xml:space="preserve"> </w:t>
            </w:r>
            <w:r w:rsidR="00F64741" w:rsidRPr="00F77D9C">
              <w:rPr>
                <w:b/>
                <w:bCs/>
                <w:color w:val="000000" w:themeColor="text1"/>
                <w:sz w:val="28"/>
                <w:szCs w:val="28"/>
                <w:lang w:val="vi-VN"/>
              </w:rPr>
              <w:t>Góp ý:</w:t>
            </w:r>
            <w:r w:rsidR="00F64741" w:rsidRPr="00F77D9C">
              <w:rPr>
                <w:color w:val="000000" w:themeColor="text1"/>
                <w:sz w:val="28"/>
                <w:szCs w:val="28"/>
                <w:lang w:val="vi-VN"/>
              </w:rPr>
              <w:t xml:space="preserve"> bỏ cụm từ “bằng kỹ thuật NGS”. Lý do: như trên.</w:t>
            </w:r>
          </w:p>
          <w:p w14:paraId="74F84252" w14:textId="77777777" w:rsidR="004410C8" w:rsidRPr="00F77D9C" w:rsidRDefault="004410C8" w:rsidP="00C23D11">
            <w:pPr>
              <w:pStyle w:val="ListParagraph"/>
              <w:spacing w:after="0" w:line="240" w:lineRule="auto"/>
              <w:ind w:left="131" w:right="135"/>
              <w:contextualSpacing w:val="0"/>
              <w:jc w:val="both"/>
              <w:rPr>
                <w:color w:val="000000" w:themeColor="text1"/>
                <w:sz w:val="28"/>
                <w:szCs w:val="28"/>
                <w:lang w:val="vi-VN"/>
              </w:rPr>
            </w:pPr>
          </w:p>
          <w:p w14:paraId="3BDDB053" w14:textId="77777777" w:rsidR="00F64741" w:rsidRPr="00461E0B" w:rsidRDefault="00F64741" w:rsidP="00F64741">
            <w:pPr>
              <w:spacing w:after="0" w:line="240" w:lineRule="auto"/>
              <w:ind w:left="131" w:right="135"/>
              <w:jc w:val="both"/>
              <w:rPr>
                <w:color w:val="000000" w:themeColor="text1"/>
                <w:spacing w:val="-3"/>
                <w:sz w:val="28"/>
                <w:szCs w:val="28"/>
                <w:lang w:val="vi-VN"/>
              </w:rPr>
            </w:pPr>
            <w:r w:rsidRPr="00461E0B">
              <w:rPr>
                <w:b/>
                <w:bCs/>
                <w:color w:val="000000" w:themeColor="text1"/>
                <w:spacing w:val="-3"/>
                <w:sz w:val="28"/>
                <w:szCs w:val="28"/>
                <w:lang w:val="vi-VN"/>
              </w:rPr>
              <w:lastRenderedPageBreak/>
              <w:t>Tên kỹ thuật:</w:t>
            </w:r>
            <w:r w:rsidRPr="00461E0B">
              <w:rPr>
                <w:color w:val="000000" w:themeColor="text1"/>
                <w:spacing w:val="-3"/>
                <w:sz w:val="28"/>
                <w:szCs w:val="28"/>
                <w:lang w:val="vi-VN"/>
              </w:rPr>
              <w:t xml:space="preserve"> Xét nghiệm phân mảnh DNA tinh trùng.</w:t>
            </w:r>
          </w:p>
          <w:p w14:paraId="42C2369F" w14:textId="60CA1A71" w:rsidR="00F64741" w:rsidRPr="00F77D9C" w:rsidRDefault="00C23D11" w:rsidP="00C23D11">
            <w:pPr>
              <w:pStyle w:val="ListParagraph"/>
              <w:spacing w:after="0" w:line="240" w:lineRule="auto"/>
              <w:ind w:left="131" w:right="135"/>
              <w:contextualSpacing w:val="0"/>
              <w:jc w:val="both"/>
              <w:rPr>
                <w:rFonts w:cs="Times New Roman"/>
                <w:spacing w:val="-4"/>
                <w:sz w:val="28"/>
                <w:szCs w:val="28"/>
              </w:rPr>
            </w:pPr>
            <w:r w:rsidRPr="00C23D11">
              <w:rPr>
                <w:b/>
                <w:bCs/>
                <w:color w:val="000000" w:themeColor="text1"/>
                <w:sz w:val="28"/>
                <w:szCs w:val="28"/>
              </w:rPr>
              <w:sym w:font="Wingdings" w:char="F0E0"/>
            </w:r>
            <w:r>
              <w:rPr>
                <w:b/>
                <w:bCs/>
                <w:color w:val="000000" w:themeColor="text1"/>
                <w:sz w:val="28"/>
                <w:szCs w:val="28"/>
              </w:rPr>
              <w:t xml:space="preserve"> </w:t>
            </w:r>
            <w:r w:rsidR="00F64741" w:rsidRPr="00F77D9C">
              <w:rPr>
                <w:b/>
                <w:bCs/>
                <w:color w:val="000000" w:themeColor="text1"/>
                <w:sz w:val="28"/>
                <w:szCs w:val="28"/>
                <w:lang w:val="vi-VN"/>
              </w:rPr>
              <w:t>Góp ý:</w:t>
            </w:r>
            <w:r w:rsidR="00F64741" w:rsidRPr="00F77D9C">
              <w:rPr>
                <w:color w:val="000000" w:themeColor="text1"/>
                <w:sz w:val="28"/>
                <w:szCs w:val="28"/>
                <w:lang w:val="vi-VN"/>
              </w:rPr>
              <w:t xml:space="preserve"> nên bỏ kỹ thuật này do sự cần thiết của kỹ thuật này trong IVF còn chưa thống nhất trong các nghiên cứu.</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FB63CC4" w14:textId="77777777" w:rsidR="00F64741" w:rsidRDefault="00F64741" w:rsidP="00F64741">
            <w:pPr>
              <w:spacing w:after="0" w:line="240" w:lineRule="auto"/>
              <w:ind w:left="128" w:right="97"/>
              <w:jc w:val="both"/>
              <w:rPr>
                <w:rFonts w:cs="Times New Roman"/>
                <w:sz w:val="28"/>
                <w:szCs w:val="28"/>
              </w:rPr>
            </w:pPr>
          </w:p>
          <w:p w14:paraId="7E56B3CC" w14:textId="77777777" w:rsidR="00F64741" w:rsidRDefault="00F64741" w:rsidP="00F64741">
            <w:pPr>
              <w:spacing w:after="0" w:line="240" w:lineRule="auto"/>
              <w:ind w:left="128" w:right="97"/>
              <w:jc w:val="both"/>
              <w:rPr>
                <w:rFonts w:cs="Times New Roman"/>
                <w:sz w:val="28"/>
                <w:szCs w:val="28"/>
              </w:rPr>
            </w:pPr>
          </w:p>
          <w:p w14:paraId="3043014C" w14:textId="77777777" w:rsidR="00F64741" w:rsidRDefault="00F64741" w:rsidP="00F64741">
            <w:pPr>
              <w:spacing w:after="0" w:line="240" w:lineRule="auto"/>
              <w:ind w:left="128" w:right="97"/>
              <w:jc w:val="both"/>
              <w:rPr>
                <w:rFonts w:cs="Times New Roman"/>
                <w:sz w:val="28"/>
                <w:szCs w:val="28"/>
              </w:rPr>
            </w:pPr>
          </w:p>
          <w:p w14:paraId="2561B5D3" w14:textId="77777777" w:rsidR="00F64741" w:rsidRDefault="00F64741" w:rsidP="00F64741">
            <w:pPr>
              <w:spacing w:after="0" w:line="240" w:lineRule="auto"/>
              <w:ind w:left="128" w:right="97"/>
              <w:jc w:val="both"/>
              <w:rPr>
                <w:rFonts w:cs="Times New Roman"/>
                <w:sz w:val="28"/>
                <w:szCs w:val="28"/>
              </w:rPr>
            </w:pPr>
          </w:p>
          <w:p w14:paraId="18F9E4C5" w14:textId="77777777" w:rsidR="00F64741" w:rsidRDefault="00F64741" w:rsidP="00F64741">
            <w:pPr>
              <w:spacing w:after="0" w:line="240" w:lineRule="auto"/>
              <w:ind w:left="128" w:right="97"/>
              <w:jc w:val="both"/>
              <w:rPr>
                <w:rFonts w:cs="Times New Roman"/>
                <w:sz w:val="28"/>
                <w:szCs w:val="28"/>
              </w:rPr>
            </w:pPr>
          </w:p>
          <w:p w14:paraId="017A9DCE" w14:textId="30892915"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Đã bỏ kỹ thuật này ra khỏi danh mục kỹ thuật tối thiểu </w:t>
            </w:r>
          </w:p>
          <w:p w14:paraId="7D45FE38" w14:textId="77777777" w:rsidR="00F64741" w:rsidRDefault="00F64741" w:rsidP="00F64741">
            <w:pPr>
              <w:spacing w:after="0" w:line="240" w:lineRule="auto"/>
              <w:ind w:left="128" w:right="97"/>
              <w:jc w:val="both"/>
              <w:rPr>
                <w:rFonts w:cs="Times New Roman"/>
                <w:sz w:val="28"/>
                <w:szCs w:val="28"/>
              </w:rPr>
            </w:pPr>
          </w:p>
          <w:p w14:paraId="0136B471" w14:textId="77777777" w:rsidR="00F64741" w:rsidRDefault="00F64741" w:rsidP="00F64741">
            <w:pPr>
              <w:spacing w:after="0" w:line="240" w:lineRule="auto"/>
              <w:ind w:left="128" w:right="97"/>
              <w:jc w:val="both"/>
              <w:rPr>
                <w:rFonts w:cs="Times New Roman"/>
                <w:sz w:val="28"/>
                <w:szCs w:val="28"/>
              </w:rPr>
            </w:pPr>
          </w:p>
          <w:p w14:paraId="37001952" w14:textId="77777777" w:rsidR="00F64741" w:rsidRDefault="00F64741" w:rsidP="00F64741">
            <w:pPr>
              <w:spacing w:after="0" w:line="240" w:lineRule="auto"/>
              <w:ind w:left="128" w:right="97"/>
              <w:jc w:val="both"/>
              <w:rPr>
                <w:rFonts w:cs="Times New Roman"/>
                <w:sz w:val="28"/>
                <w:szCs w:val="28"/>
              </w:rPr>
            </w:pPr>
          </w:p>
          <w:p w14:paraId="14F341D4" w14:textId="77777777" w:rsidR="00F64741" w:rsidRDefault="00F64741" w:rsidP="00F64741">
            <w:pPr>
              <w:spacing w:after="0" w:line="240" w:lineRule="auto"/>
              <w:ind w:left="128" w:right="97"/>
              <w:jc w:val="both"/>
              <w:rPr>
                <w:rFonts w:cs="Times New Roman"/>
                <w:sz w:val="28"/>
                <w:szCs w:val="28"/>
              </w:rPr>
            </w:pPr>
          </w:p>
          <w:p w14:paraId="10FB51C1" w14:textId="77777777" w:rsidR="008117B1" w:rsidRDefault="008117B1" w:rsidP="008117B1">
            <w:pPr>
              <w:spacing w:after="0" w:line="240" w:lineRule="auto"/>
              <w:ind w:left="128" w:right="97"/>
              <w:jc w:val="both"/>
              <w:rPr>
                <w:rFonts w:cs="Times New Roman"/>
                <w:sz w:val="28"/>
                <w:szCs w:val="28"/>
              </w:rPr>
            </w:pPr>
            <w:r>
              <w:rPr>
                <w:rFonts w:cs="Times New Roman"/>
                <w:sz w:val="28"/>
                <w:szCs w:val="28"/>
              </w:rPr>
              <w:t>- Tiếp thu, đã bỏ khỏi Phụ lục 1a, 1b</w:t>
            </w:r>
          </w:p>
          <w:p w14:paraId="4408782A" w14:textId="77777777" w:rsidR="00F64741" w:rsidRDefault="00F64741" w:rsidP="00F64741">
            <w:pPr>
              <w:spacing w:after="0" w:line="240" w:lineRule="auto"/>
              <w:ind w:left="128" w:right="97"/>
              <w:jc w:val="both"/>
              <w:rPr>
                <w:rFonts w:cs="Times New Roman"/>
                <w:sz w:val="28"/>
                <w:szCs w:val="28"/>
              </w:rPr>
            </w:pPr>
          </w:p>
          <w:p w14:paraId="13F6CDA9" w14:textId="77777777" w:rsidR="00F64741" w:rsidRDefault="00F64741" w:rsidP="00F64741">
            <w:pPr>
              <w:spacing w:after="0" w:line="240" w:lineRule="auto"/>
              <w:ind w:left="128" w:right="97"/>
              <w:jc w:val="both"/>
              <w:rPr>
                <w:rFonts w:cs="Times New Roman"/>
                <w:sz w:val="28"/>
                <w:szCs w:val="28"/>
              </w:rPr>
            </w:pPr>
          </w:p>
          <w:p w14:paraId="7E3C7D2B" w14:textId="77777777" w:rsidR="00F64741" w:rsidRDefault="00F64741" w:rsidP="00F64741">
            <w:pPr>
              <w:spacing w:after="0" w:line="240" w:lineRule="auto"/>
              <w:ind w:left="128" w:right="97"/>
              <w:jc w:val="both"/>
              <w:rPr>
                <w:rFonts w:cs="Times New Roman"/>
                <w:sz w:val="28"/>
                <w:szCs w:val="28"/>
              </w:rPr>
            </w:pPr>
          </w:p>
          <w:p w14:paraId="145ADE05" w14:textId="77777777" w:rsidR="00F64741" w:rsidRDefault="00F64741" w:rsidP="00F64741">
            <w:pPr>
              <w:spacing w:after="0" w:line="240" w:lineRule="auto"/>
              <w:ind w:left="128" w:right="97"/>
              <w:jc w:val="both"/>
              <w:rPr>
                <w:rFonts w:cs="Times New Roman"/>
                <w:sz w:val="28"/>
                <w:szCs w:val="28"/>
              </w:rPr>
            </w:pPr>
          </w:p>
          <w:p w14:paraId="23A6C8C3" w14:textId="77777777" w:rsidR="00F64741" w:rsidRDefault="00F64741" w:rsidP="00F64741">
            <w:pPr>
              <w:spacing w:after="0" w:line="240" w:lineRule="auto"/>
              <w:ind w:left="128" w:right="97"/>
              <w:jc w:val="both"/>
              <w:rPr>
                <w:rFonts w:cs="Times New Roman"/>
                <w:sz w:val="28"/>
                <w:szCs w:val="28"/>
              </w:rPr>
            </w:pPr>
          </w:p>
          <w:p w14:paraId="719AE456" w14:textId="77777777" w:rsidR="00F64741" w:rsidRDefault="00F64741" w:rsidP="00F64741">
            <w:pPr>
              <w:spacing w:after="0" w:line="240" w:lineRule="auto"/>
              <w:ind w:left="128" w:right="97"/>
              <w:jc w:val="both"/>
              <w:rPr>
                <w:rFonts w:cs="Times New Roman"/>
                <w:sz w:val="28"/>
                <w:szCs w:val="28"/>
              </w:rPr>
            </w:pPr>
          </w:p>
          <w:p w14:paraId="5E36B20C" w14:textId="77777777" w:rsidR="00F64741" w:rsidRDefault="00F64741" w:rsidP="00F64741">
            <w:pPr>
              <w:spacing w:after="0" w:line="240" w:lineRule="auto"/>
              <w:ind w:left="128" w:right="97"/>
              <w:jc w:val="both"/>
              <w:rPr>
                <w:rFonts w:cs="Times New Roman"/>
                <w:sz w:val="28"/>
                <w:szCs w:val="28"/>
              </w:rPr>
            </w:pPr>
          </w:p>
          <w:p w14:paraId="73596B78" w14:textId="0C6F1CA6" w:rsidR="00F64741" w:rsidRDefault="00F64741" w:rsidP="00F64741">
            <w:pPr>
              <w:spacing w:after="0" w:line="240" w:lineRule="auto"/>
              <w:ind w:left="128" w:right="97"/>
              <w:jc w:val="both"/>
              <w:rPr>
                <w:rFonts w:cs="Times New Roman"/>
                <w:sz w:val="28"/>
                <w:szCs w:val="28"/>
              </w:rPr>
            </w:pPr>
            <w:r>
              <w:rPr>
                <w:rFonts w:cs="Times New Roman"/>
                <w:sz w:val="28"/>
                <w:szCs w:val="28"/>
              </w:rPr>
              <w:t>- Tiếp thu, đã bỏ khỏi Phụ lục 1a, 1b</w:t>
            </w:r>
          </w:p>
          <w:p w14:paraId="487CD720" w14:textId="77777777" w:rsidR="00F64741" w:rsidRDefault="00F64741" w:rsidP="00F64741">
            <w:pPr>
              <w:spacing w:after="0" w:line="240" w:lineRule="auto"/>
              <w:ind w:left="128" w:right="97"/>
              <w:jc w:val="both"/>
              <w:rPr>
                <w:rFonts w:cs="Times New Roman"/>
                <w:sz w:val="28"/>
                <w:szCs w:val="28"/>
              </w:rPr>
            </w:pPr>
          </w:p>
          <w:p w14:paraId="7855BC44" w14:textId="77777777" w:rsidR="00F64741" w:rsidRDefault="00F64741" w:rsidP="00F64741">
            <w:pPr>
              <w:spacing w:after="0" w:line="240" w:lineRule="auto"/>
              <w:ind w:left="128" w:right="97"/>
              <w:jc w:val="both"/>
              <w:rPr>
                <w:rFonts w:cs="Times New Roman"/>
                <w:sz w:val="28"/>
                <w:szCs w:val="28"/>
              </w:rPr>
            </w:pPr>
          </w:p>
          <w:p w14:paraId="4C490C96" w14:textId="77777777" w:rsidR="00EC6528" w:rsidRDefault="00EC6528" w:rsidP="00F64741">
            <w:pPr>
              <w:spacing w:after="0" w:line="240" w:lineRule="auto"/>
              <w:ind w:left="128" w:right="97"/>
              <w:jc w:val="both"/>
              <w:rPr>
                <w:rFonts w:cs="Times New Roman"/>
                <w:sz w:val="28"/>
                <w:szCs w:val="28"/>
              </w:rPr>
            </w:pPr>
          </w:p>
          <w:p w14:paraId="7FB6DADA" w14:textId="77777777" w:rsidR="00EC6528" w:rsidRDefault="00EC6528" w:rsidP="00F64741">
            <w:pPr>
              <w:spacing w:after="0" w:line="240" w:lineRule="auto"/>
              <w:ind w:left="128" w:right="97"/>
              <w:jc w:val="both"/>
              <w:rPr>
                <w:rFonts w:cs="Times New Roman"/>
                <w:sz w:val="28"/>
                <w:szCs w:val="28"/>
              </w:rPr>
            </w:pPr>
          </w:p>
          <w:p w14:paraId="0C246E26" w14:textId="37C1D974" w:rsidR="00F64741" w:rsidRDefault="00F64741" w:rsidP="00F64741">
            <w:pPr>
              <w:spacing w:after="0" w:line="240" w:lineRule="auto"/>
              <w:ind w:left="128" w:right="97"/>
              <w:jc w:val="both"/>
              <w:rPr>
                <w:rFonts w:cs="Times New Roman"/>
                <w:sz w:val="28"/>
                <w:szCs w:val="28"/>
              </w:rPr>
            </w:pPr>
          </w:p>
          <w:p w14:paraId="22C01B2C" w14:textId="77777777" w:rsidR="004410C8" w:rsidRDefault="004410C8" w:rsidP="00F64741">
            <w:pPr>
              <w:spacing w:after="0" w:line="240" w:lineRule="auto"/>
              <w:ind w:left="128" w:right="97"/>
              <w:jc w:val="both"/>
              <w:rPr>
                <w:rFonts w:cs="Times New Roman"/>
                <w:sz w:val="28"/>
                <w:szCs w:val="28"/>
              </w:rPr>
            </w:pPr>
          </w:p>
          <w:p w14:paraId="67AAFDBC" w14:textId="6CF5DB63" w:rsidR="00F64741" w:rsidRDefault="00F64741" w:rsidP="00F64741">
            <w:pPr>
              <w:spacing w:after="0" w:line="240" w:lineRule="auto"/>
              <w:ind w:left="128" w:right="97"/>
              <w:jc w:val="both"/>
              <w:rPr>
                <w:rFonts w:cs="Times New Roman"/>
                <w:sz w:val="28"/>
                <w:szCs w:val="28"/>
              </w:rPr>
            </w:pPr>
            <w:r>
              <w:rPr>
                <w:rFonts w:cs="Times New Roman"/>
                <w:sz w:val="28"/>
                <w:szCs w:val="28"/>
              </w:rPr>
              <w:t>- Tiếp thu, đã bỏ khỏi Phụ lục 1a, 1b</w:t>
            </w:r>
          </w:p>
          <w:p w14:paraId="25D502C5" w14:textId="77777777" w:rsidR="00F64741" w:rsidRDefault="00F64741" w:rsidP="00F64741">
            <w:pPr>
              <w:spacing w:after="0" w:line="240" w:lineRule="auto"/>
              <w:ind w:left="128" w:right="97"/>
              <w:jc w:val="both"/>
              <w:rPr>
                <w:rFonts w:cs="Times New Roman"/>
                <w:sz w:val="28"/>
                <w:szCs w:val="28"/>
              </w:rPr>
            </w:pPr>
          </w:p>
          <w:p w14:paraId="2F8C8D4D" w14:textId="77777777" w:rsidR="00EC6528" w:rsidRDefault="00EC6528" w:rsidP="00F64741">
            <w:pPr>
              <w:spacing w:after="0" w:line="240" w:lineRule="auto"/>
              <w:ind w:left="128" w:right="97"/>
              <w:jc w:val="both"/>
              <w:rPr>
                <w:rFonts w:cs="Times New Roman"/>
                <w:sz w:val="28"/>
                <w:szCs w:val="28"/>
              </w:rPr>
            </w:pPr>
          </w:p>
          <w:p w14:paraId="5B2E2BC3" w14:textId="77777777" w:rsidR="00EC6528" w:rsidRDefault="00EC6528" w:rsidP="00F64741">
            <w:pPr>
              <w:spacing w:after="0" w:line="240" w:lineRule="auto"/>
              <w:ind w:left="128" w:right="97"/>
              <w:jc w:val="both"/>
              <w:rPr>
                <w:rFonts w:cs="Times New Roman"/>
                <w:sz w:val="28"/>
                <w:szCs w:val="28"/>
              </w:rPr>
            </w:pPr>
          </w:p>
          <w:p w14:paraId="7DF42585" w14:textId="77777777" w:rsidR="00EC6528" w:rsidRDefault="00EC6528" w:rsidP="00F64741">
            <w:pPr>
              <w:spacing w:after="0" w:line="240" w:lineRule="auto"/>
              <w:ind w:left="128" w:right="97"/>
              <w:jc w:val="both"/>
              <w:rPr>
                <w:rFonts w:cs="Times New Roman"/>
                <w:sz w:val="28"/>
                <w:szCs w:val="28"/>
              </w:rPr>
            </w:pPr>
          </w:p>
          <w:p w14:paraId="193F198D" w14:textId="77777777" w:rsidR="00EC6528" w:rsidRDefault="00EC6528" w:rsidP="00F64741">
            <w:pPr>
              <w:spacing w:after="0" w:line="240" w:lineRule="auto"/>
              <w:ind w:left="128" w:right="97"/>
              <w:jc w:val="both"/>
              <w:rPr>
                <w:rFonts w:cs="Times New Roman"/>
                <w:sz w:val="28"/>
                <w:szCs w:val="28"/>
              </w:rPr>
            </w:pPr>
          </w:p>
          <w:p w14:paraId="615A0228" w14:textId="1A5064FE" w:rsidR="00F64741" w:rsidRDefault="00F64741" w:rsidP="00F64741">
            <w:pPr>
              <w:spacing w:after="0" w:line="240" w:lineRule="auto"/>
              <w:ind w:left="128" w:right="97"/>
              <w:jc w:val="both"/>
              <w:rPr>
                <w:rFonts w:cs="Times New Roman"/>
                <w:sz w:val="28"/>
                <w:szCs w:val="28"/>
              </w:rPr>
            </w:pPr>
            <w:r>
              <w:rPr>
                <w:rFonts w:cs="Times New Roman"/>
                <w:sz w:val="28"/>
                <w:szCs w:val="28"/>
              </w:rPr>
              <w:t>- Đã bỏ khỏi Phụ lục 1a, 1b vì đây là kỹ thuật cao</w:t>
            </w:r>
          </w:p>
          <w:p w14:paraId="7BA2CB55" w14:textId="77777777" w:rsidR="00F64741" w:rsidRDefault="00F64741" w:rsidP="00F64741">
            <w:pPr>
              <w:spacing w:after="0" w:line="240" w:lineRule="auto"/>
              <w:ind w:left="128" w:right="97"/>
              <w:jc w:val="both"/>
              <w:rPr>
                <w:rFonts w:cs="Times New Roman"/>
                <w:sz w:val="28"/>
                <w:szCs w:val="28"/>
              </w:rPr>
            </w:pPr>
          </w:p>
          <w:p w14:paraId="2F5F6980" w14:textId="77777777" w:rsidR="00F64741" w:rsidRDefault="00F64741" w:rsidP="00F64741">
            <w:pPr>
              <w:spacing w:after="0" w:line="240" w:lineRule="auto"/>
              <w:ind w:left="128" w:right="97"/>
              <w:jc w:val="both"/>
              <w:rPr>
                <w:rFonts w:cs="Times New Roman"/>
                <w:sz w:val="28"/>
                <w:szCs w:val="28"/>
              </w:rPr>
            </w:pPr>
          </w:p>
          <w:p w14:paraId="7A5F2372" w14:textId="77777777" w:rsidR="00F64741" w:rsidRDefault="00F64741" w:rsidP="00F64741">
            <w:pPr>
              <w:spacing w:after="0" w:line="240" w:lineRule="auto"/>
              <w:ind w:left="128" w:right="97"/>
              <w:jc w:val="both"/>
              <w:rPr>
                <w:rFonts w:cs="Times New Roman"/>
                <w:sz w:val="28"/>
                <w:szCs w:val="28"/>
              </w:rPr>
            </w:pPr>
          </w:p>
          <w:p w14:paraId="2EDFC55A" w14:textId="77777777" w:rsidR="00F64741" w:rsidRDefault="00F64741" w:rsidP="00F64741">
            <w:pPr>
              <w:spacing w:after="0" w:line="240" w:lineRule="auto"/>
              <w:ind w:left="128" w:right="97"/>
              <w:jc w:val="both"/>
              <w:rPr>
                <w:rFonts w:cs="Times New Roman"/>
                <w:sz w:val="28"/>
                <w:szCs w:val="28"/>
              </w:rPr>
            </w:pPr>
          </w:p>
          <w:p w14:paraId="59A2C7C3" w14:textId="77777777" w:rsidR="00F64741" w:rsidRDefault="00F64741" w:rsidP="00F64741">
            <w:pPr>
              <w:spacing w:after="0" w:line="240" w:lineRule="auto"/>
              <w:ind w:left="128" w:right="97"/>
              <w:jc w:val="both"/>
              <w:rPr>
                <w:rFonts w:cs="Times New Roman"/>
                <w:sz w:val="28"/>
                <w:szCs w:val="28"/>
              </w:rPr>
            </w:pPr>
          </w:p>
          <w:p w14:paraId="43441ACD" w14:textId="4D7456C6" w:rsidR="00F64741" w:rsidRDefault="00F64741" w:rsidP="00F64741">
            <w:pPr>
              <w:spacing w:after="0" w:line="240" w:lineRule="auto"/>
              <w:ind w:left="128" w:right="97"/>
              <w:jc w:val="both"/>
              <w:rPr>
                <w:rFonts w:cs="Times New Roman"/>
                <w:sz w:val="28"/>
                <w:szCs w:val="28"/>
              </w:rPr>
            </w:pPr>
            <w:r>
              <w:rPr>
                <w:rFonts w:cs="Times New Roman"/>
                <w:sz w:val="28"/>
                <w:szCs w:val="28"/>
              </w:rPr>
              <w:t>- Đã bỏ khỏi Phụ lục 1a, 1b vì đây là kỹ thuật cao</w:t>
            </w:r>
          </w:p>
          <w:p w14:paraId="26C4F34E" w14:textId="77777777" w:rsidR="00F64741" w:rsidRDefault="00F64741" w:rsidP="00F64741">
            <w:pPr>
              <w:spacing w:after="0" w:line="240" w:lineRule="auto"/>
              <w:ind w:left="128" w:right="97"/>
              <w:jc w:val="both"/>
              <w:rPr>
                <w:rFonts w:cs="Times New Roman"/>
                <w:sz w:val="28"/>
                <w:szCs w:val="28"/>
              </w:rPr>
            </w:pPr>
          </w:p>
          <w:p w14:paraId="6CB6C017" w14:textId="77777777" w:rsidR="00F64741" w:rsidRDefault="00F64741" w:rsidP="00F64741">
            <w:pPr>
              <w:spacing w:after="0" w:line="240" w:lineRule="auto"/>
              <w:ind w:left="128" w:right="97"/>
              <w:jc w:val="both"/>
              <w:rPr>
                <w:rFonts w:cs="Times New Roman"/>
                <w:sz w:val="28"/>
                <w:szCs w:val="28"/>
              </w:rPr>
            </w:pPr>
          </w:p>
          <w:p w14:paraId="39F41A82" w14:textId="77777777" w:rsidR="00F64741" w:rsidRDefault="00F64741" w:rsidP="00F64741">
            <w:pPr>
              <w:spacing w:after="0" w:line="240" w:lineRule="auto"/>
              <w:ind w:left="128" w:right="97"/>
              <w:jc w:val="both"/>
              <w:rPr>
                <w:rFonts w:cs="Times New Roman"/>
                <w:sz w:val="28"/>
                <w:szCs w:val="28"/>
              </w:rPr>
            </w:pPr>
          </w:p>
          <w:p w14:paraId="64A9B348" w14:textId="77777777" w:rsidR="00F64741" w:rsidRDefault="00F64741" w:rsidP="00F64741">
            <w:pPr>
              <w:spacing w:after="0" w:line="240" w:lineRule="auto"/>
              <w:ind w:left="128" w:right="97"/>
              <w:jc w:val="both"/>
              <w:rPr>
                <w:rFonts w:cs="Times New Roman"/>
                <w:sz w:val="28"/>
                <w:szCs w:val="28"/>
              </w:rPr>
            </w:pPr>
          </w:p>
          <w:p w14:paraId="5D4FCAFD" w14:textId="77777777" w:rsidR="00F64741" w:rsidRDefault="00F64741" w:rsidP="00F64741">
            <w:pPr>
              <w:spacing w:after="0" w:line="240" w:lineRule="auto"/>
              <w:ind w:left="128" w:right="97"/>
              <w:jc w:val="both"/>
              <w:rPr>
                <w:rFonts w:cs="Times New Roman"/>
                <w:sz w:val="28"/>
                <w:szCs w:val="28"/>
              </w:rPr>
            </w:pPr>
          </w:p>
          <w:p w14:paraId="592B3316" w14:textId="0331C6B2" w:rsidR="00F64741" w:rsidRDefault="00F64741" w:rsidP="00F64741">
            <w:pPr>
              <w:spacing w:after="0" w:line="240" w:lineRule="auto"/>
              <w:ind w:left="128" w:right="97"/>
              <w:jc w:val="both"/>
              <w:rPr>
                <w:rFonts w:cs="Times New Roman"/>
                <w:sz w:val="28"/>
                <w:szCs w:val="28"/>
              </w:rPr>
            </w:pPr>
            <w:r>
              <w:rPr>
                <w:rFonts w:cs="Times New Roman"/>
                <w:sz w:val="28"/>
                <w:szCs w:val="28"/>
              </w:rPr>
              <w:t>- Đã bỏ khỏi Phụ lục 1a, 1b vì đây là kỹ thuật cao</w:t>
            </w:r>
          </w:p>
          <w:p w14:paraId="6953B166" w14:textId="77777777" w:rsidR="00F64741" w:rsidRDefault="00F64741" w:rsidP="00F64741">
            <w:pPr>
              <w:spacing w:after="0" w:line="240" w:lineRule="auto"/>
              <w:ind w:left="128" w:right="97"/>
              <w:jc w:val="both"/>
              <w:rPr>
                <w:rFonts w:cs="Times New Roman"/>
                <w:sz w:val="28"/>
                <w:szCs w:val="28"/>
              </w:rPr>
            </w:pPr>
          </w:p>
          <w:p w14:paraId="4AC99129" w14:textId="77777777" w:rsidR="00F64741" w:rsidRDefault="00F64741" w:rsidP="00F64741">
            <w:pPr>
              <w:spacing w:after="0" w:line="240" w:lineRule="auto"/>
              <w:ind w:left="128" w:right="97"/>
              <w:jc w:val="both"/>
              <w:rPr>
                <w:rFonts w:cs="Times New Roman"/>
                <w:sz w:val="28"/>
                <w:szCs w:val="28"/>
              </w:rPr>
            </w:pPr>
          </w:p>
          <w:p w14:paraId="023975CE" w14:textId="77777777" w:rsidR="00EC6528" w:rsidRDefault="00EC6528" w:rsidP="00F64741">
            <w:pPr>
              <w:spacing w:after="0" w:line="240" w:lineRule="auto"/>
              <w:ind w:left="128" w:right="97"/>
              <w:jc w:val="both"/>
              <w:rPr>
                <w:rFonts w:cs="Times New Roman"/>
                <w:sz w:val="28"/>
                <w:szCs w:val="28"/>
              </w:rPr>
            </w:pPr>
          </w:p>
          <w:p w14:paraId="20E3537E" w14:textId="503C5920" w:rsidR="00F64741" w:rsidRDefault="00F64741" w:rsidP="00F64741">
            <w:pPr>
              <w:spacing w:after="0" w:line="240" w:lineRule="auto"/>
              <w:ind w:left="128" w:right="97"/>
              <w:jc w:val="both"/>
              <w:rPr>
                <w:rFonts w:cs="Times New Roman"/>
                <w:sz w:val="28"/>
                <w:szCs w:val="28"/>
              </w:rPr>
            </w:pPr>
            <w:r>
              <w:rPr>
                <w:rFonts w:cs="Times New Roman"/>
                <w:sz w:val="28"/>
                <w:szCs w:val="28"/>
              </w:rPr>
              <w:t>- Đã bỏ khỏi Phụ lục 1a, 1b vì đây là kỹ thuật cao</w:t>
            </w:r>
          </w:p>
          <w:p w14:paraId="74ADF00C" w14:textId="6151E951" w:rsidR="00F64741" w:rsidRDefault="00F64741" w:rsidP="00F64741">
            <w:pPr>
              <w:spacing w:after="0" w:line="240" w:lineRule="auto"/>
              <w:ind w:left="128" w:right="97"/>
              <w:jc w:val="both"/>
              <w:rPr>
                <w:rFonts w:cs="Times New Roman"/>
                <w:sz w:val="28"/>
                <w:szCs w:val="28"/>
              </w:rPr>
            </w:pPr>
          </w:p>
          <w:p w14:paraId="1E70C482" w14:textId="77777777" w:rsidR="004410C8" w:rsidRDefault="004410C8" w:rsidP="00F64741">
            <w:pPr>
              <w:spacing w:after="0" w:line="240" w:lineRule="auto"/>
              <w:ind w:left="128" w:right="97"/>
              <w:jc w:val="both"/>
              <w:rPr>
                <w:rFonts w:cs="Times New Roman"/>
                <w:sz w:val="28"/>
                <w:szCs w:val="28"/>
              </w:rPr>
            </w:pPr>
          </w:p>
          <w:p w14:paraId="48DB43AB" w14:textId="77777777" w:rsidR="00736782" w:rsidRDefault="00736782" w:rsidP="00F64741">
            <w:pPr>
              <w:spacing w:after="0" w:line="240" w:lineRule="auto"/>
              <w:ind w:left="128" w:right="97"/>
              <w:jc w:val="both"/>
              <w:rPr>
                <w:rFonts w:cs="Times New Roman"/>
                <w:sz w:val="28"/>
                <w:szCs w:val="28"/>
              </w:rPr>
            </w:pPr>
          </w:p>
          <w:p w14:paraId="4FDEE9AE" w14:textId="1A083B65" w:rsidR="00F64741" w:rsidRDefault="004410C8" w:rsidP="00F64741">
            <w:pPr>
              <w:spacing w:after="0" w:line="240" w:lineRule="auto"/>
              <w:ind w:left="128" w:right="97"/>
              <w:jc w:val="both"/>
              <w:rPr>
                <w:rFonts w:cs="Times New Roman"/>
                <w:sz w:val="28"/>
                <w:szCs w:val="28"/>
              </w:rPr>
            </w:pPr>
            <w:r>
              <w:rPr>
                <w:rFonts w:cs="Times New Roman"/>
                <w:sz w:val="28"/>
                <w:szCs w:val="28"/>
              </w:rPr>
              <w:t xml:space="preserve">- </w:t>
            </w:r>
            <w:r w:rsidR="00F64741">
              <w:rPr>
                <w:rFonts w:cs="Times New Roman"/>
                <w:sz w:val="28"/>
                <w:szCs w:val="28"/>
              </w:rPr>
              <w:t>Đã bỏ khỏi Phụ lục 1a, 1b vì đây là kỹ thuật cao</w:t>
            </w:r>
          </w:p>
          <w:p w14:paraId="35B792A6" w14:textId="77777777" w:rsidR="00F64741" w:rsidRDefault="00F64741" w:rsidP="00F64741">
            <w:pPr>
              <w:spacing w:after="0" w:line="240" w:lineRule="auto"/>
              <w:ind w:left="128" w:right="97"/>
              <w:jc w:val="both"/>
              <w:rPr>
                <w:rFonts w:cs="Times New Roman"/>
                <w:sz w:val="28"/>
                <w:szCs w:val="28"/>
              </w:rPr>
            </w:pPr>
          </w:p>
          <w:p w14:paraId="0C1C8144" w14:textId="5F11A5A1" w:rsidR="00F64741" w:rsidRDefault="00F64741" w:rsidP="00F64741">
            <w:pPr>
              <w:spacing w:after="0" w:line="240" w:lineRule="auto"/>
              <w:ind w:right="97"/>
              <w:jc w:val="both"/>
              <w:rPr>
                <w:rFonts w:cs="Times New Roman"/>
                <w:sz w:val="28"/>
                <w:szCs w:val="28"/>
              </w:rPr>
            </w:pPr>
          </w:p>
        </w:tc>
      </w:tr>
      <w:tr w:rsidR="00F64741" w:rsidRPr="000A6E66" w14:paraId="0BDF3F38"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CCA8B42" w14:textId="77777777" w:rsidR="00F64741" w:rsidRPr="00BB52F9" w:rsidRDefault="00F64741" w:rsidP="00F64741">
            <w:pPr>
              <w:spacing w:after="0" w:line="240" w:lineRule="auto"/>
              <w:rPr>
                <w:rFonts w:cs="Times New Roman"/>
                <w:bCs/>
                <w:spacing w:val="-4"/>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014D70AC" w14:textId="5772045E" w:rsidR="00F64741" w:rsidRDefault="00F64741" w:rsidP="00A14BFC">
            <w:pPr>
              <w:spacing w:after="0" w:line="240" w:lineRule="auto"/>
              <w:ind w:left="132" w:right="132"/>
              <w:rPr>
                <w:rFonts w:cs="Times New Roman"/>
                <w:bCs/>
                <w:sz w:val="28"/>
                <w:szCs w:val="28"/>
              </w:rPr>
            </w:pPr>
            <w:r>
              <w:rPr>
                <w:rFonts w:cs="Times New Roman"/>
                <w:bCs/>
                <w:sz w:val="28"/>
                <w:szCs w:val="28"/>
              </w:rPr>
              <w:t>Sở Y tế và B</w:t>
            </w:r>
            <w:r w:rsidR="00A14BFC">
              <w:rPr>
                <w:rFonts w:cs="Times New Roman"/>
                <w:bCs/>
                <w:sz w:val="28"/>
                <w:szCs w:val="28"/>
              </w:rPr>
              <w:t>V</w:t>
            </w:r>
            <w:r>
              <w:rPr>
                <w:rFonts w:cs="Times New Roman"/>
                <w:bCs/>
                <w:sz w:val="28"/>
                <w:szCs w:val="28"/>
              </w:rPr>
              <w:t xml:space="preserve"> Sản Nhi Phú Thọ</w:t>
            </w:r>
          </w:p>
        </w:tc>
        <w:tc>
          <w:tcPr>
            <w:tcW w:w="2144" w:type="pct"/>
            <w:tcBorders>
              <w:top w:val="single" w:sz="4" w:space="0" w:color="auto"/>
              <w:left w:val="single" w:sz="4" w:space="0" w:color="auto"/>
              <w:bottom w:val="single" w:sz="4" w:space="0" w:color="auto"/>
            </w:tcBorders>
            <w:shd w:val="clear" w:color="auto" w:fill="FFFFFF"/>
          </w:tcPr>
          <w:p w14:paraId="12E8162F" w14:textId="77777777" w:rsidR="00F64741" w:rsidRPr="004165EC" w:rsidRDefault="00F64741" w:rsidP="00F64741">
            <w:pPr>
              <w:spacing w:after="0" w:line="240" w:lineRule="auto"/>
              <w:ind w:left="131" w:right="135"/>
              <w:jc w:val="both"/>
              <w:rPr>
                <w:rFonts w:cs="Times New Roman"/>
                <w:spacing w:val="-4"/>
                <w:sz w:val="28"/>
                <w:szCs w:val="28"/>
              </w:rPr>
            </w:pPr>
            <w:r>
              <w:rPr>
                <w:rFonts w:cs="Times New Roman"/>
                <w:spacing w:val="-4"/>
                <w:sz w:val="28"/>
                <w:szCs w:val="28"/>
              </w:rPr>
              <w:t xml:space="preserve">- </w:t>
            </w:r>
            <w:r w:rsidRPr="004165EC">
              <w:rPr>
                <w:rFonts w:cs="Times New Roman"/>
                <w:spacing w:val="-4"/>
                <w:sz w:val="28"/>
                <w:szCs w:val="28"/>
              </w:rPr>
              <w:t>Nên thống nhất dùng từ “Kỹ thuật” thay cho “Kĩ thuật” vì từ “Kỹ thuật” dùng phổ biến hơn.</w:t>
            </w:r>
          </w:p>
          <w:p w14:paraId="6CA7B62E" w14:textId="77777777" w:rsidR="00F64741" w:rsidRPr="002D5A91" w:rsidRDefault="00F64741" w:rsidP="00F64741">
            <w:pPr>
              <w:spacing w:after="0" w:line="240" w:lineRule="auto"/>
              <w:ind w:left="131" w:right="135"/>
              <w:jc w:val="both"/>
              <w:rPr>
                <w:rFonts w:cs="Times New Roman"/>
                <w:spacing w:val="-4"/>
                <w:sz w:val="28"/>
                <w:szCs w:val="28"/>
              </w:rPr>
            </w:pPr>
            <w:r>
              <w:rPr>
                <w:rFonts w:cs="Times New Roman"/>
                <w:spacing w:val="-4"/>
                <w:sz w:val="28"/>
                <w:szCs w:val="28"/>
              </w:rPr>
              <w:t xml:space="preserve">- </w:t>
            </w:r>
            <w:r w:rsidRPr="004165EC">
              <w:rPr>
                <w:rFonts w:cs="Times New Roman"/>
                <w:spacing w:val="-4"/>
                <w:sz w:val="28"/>
                <w:szCs w:val="28"/>
              </w:rPr>
              <w:t>“Phẫu thật TESE: sinh thiết lấy tinh trùng từ tinh hoàn”, sai từ “thật”, sửa lại thành “thuật”</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904F563"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Không tiếp thu, vì tên kỹ thuật phải theo Thông tư 23/2024/TT-BYT</w:t>
            </w:r>
          </w:p>
          <w:p w14:paraId="4E46C423"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Tiếp thu, đã sửa vào dự thảo</w:t>
            </w:r>
          </w:p>
        </w:tc>
      </w:tr>
      <w:tr w:rsidR="00F64741" w:rsidRPr="000A6E66" w14:paraId="2370FE60"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6C65169" w14:textId="77777777" w:rsidR="00F64741" w:rsidRPr="00BB52F9" w:rsidRDefault="00F64741" w:rsidP="00F64741">
            <w:pPr>
              <w:spacing w:after="0" w:line="240" w:lineRule="auto"/>
              <w:rPr>
                <w:rFonts w:cs="Times New Roman"/>
                <w:bCs/>
                <w:spacing w:val="-4"/>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tcBorders>
            <w:shd w:val="clear" w:color="auto" w:fill="FFFFFF"/>
          </w:tcPr>
          <w:p w14:paraId="212DF7BF" w14:textId="77777777" w:rsidR="00F64741" w:rsidRDefault="00F64741" w:rsidP="00F64741">
            <w:pPr>
              <w:spacing w:after="0" w:line="240" w:lineRule="auto"/>
              <w:ind w:left="132" w:right="132"/>
              <w:rPr>
                <w:rFonts w:cs="Times New Roman"/>
                <w:bCs/>
                <w:sz w:val="28"/>
                <w:szCs w:val="28"/>
              </w:rPr>
            </w:pPr>
            <w:r>
              <w:rPr>
                <w:rFonts w:cs="Times New Roman"/>
                <w:bCs/>
                <w:sz w:val="28"/>
                <w:szCs w:val="28"/>
              </w:rPr>
              <w:t>Bệnh viện Sản nhi Hưng Yên</w:t>
            </w:r>
          </w:p>
        </w:tc>
        <w:tc>
          <w:tcPr>
            <w:tcW w:w="2144" w:type="pct"/>
            <w:tcBorders>
              <w:top w:val="single" w:sz="4" w:space="0" w:color="auto"/>
              <w:left w:val="single" w:sz="4" w:space="0" w:color="auto"/>
              <w:bottom w:val="single" w:sz="4" w:space="0" w:color="auto"/>
            </w:tcBorders>
            <w:shd w:val="clear" w:color="auto" w:fill="FFFFFF"/>
          </w:tcPr>
          <w:p w14:paraId="7B86229D" w14:textId="77777777"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H</w:t>
            </w:r>
            <w:r w:rsidRPr="00B75875">
              <w:rPr>
                <w:rFonts w:cs="Times New Roman"/>
                <w:spacing w:val="-4"/>
                <w:sz w:val="28"/>
                <w:szCs w:val="28"/>
              </w:rPr>
              <w:t>oàn toàn nhất trí về việc ban hành "Danh mục tối thiểu các kỹ thuật trong khám bệnh, chữa bệnh mà cơ sở thực hiện kỹ thuật thụ tinh trong ống nghiệm phải thực hiện"</w:t>
            </w:r>
            <w:r>
              <w:rPr>
                <w:rFonts w:cs="Times New Roman"/>
                <w:spacing w:val="-4"/>
                <w:sz w:val="28"/>
                <w:szCs w:val="28"/>
              </w:rPr>
              <w:t>. T</w:t>
            </w:r>
            <w:r w:rsidRPr="00B75875">
              <w:rPr>
                <w:rFonts w:cs="Times New Roman"/>
                <w:spacing w:val="-4"/>
                <w:sz w:val="28"/>
                <w:szCs w:val="28"/>
              </w:rPr>
              <w:t>uy nhiên số lượng danh mục tối thiểu tại Phụ lục 1a (phải thực hiện đến ngày 30/6/2026) là 25 danh mục và số lượng danh mục tối thiểu (phải thực hiện từ ngày 01/7/2026) là 27 danh mục. Việc thực hiện được đầy đủ danh mục tối thiểu các kỹ thuật thụ tinh trong ống nghiệm theo dự thảo Thông tư là rất khó khăn cho các đơn vị do cần đầu tư kinh phí mua sắm, trang thiết bị, cử cán bộ đi đào tạo,...</w:t>
            </w:r>
            <w:r>
              <w:rPr>
                <w:rFonts w:cs="Times New Roman"/>
                <w:spacing w:val="-4"/>
                <w:sz w:val="28"/>
                <w:szCs w:val="28"/>
              </w:rPr>
              <w:t xml:space="preserve"> </w:t>
            </w:r>
          </w:p>
          <w:p w14:paraId="63EAE522" w14:textId="77777777"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Đ</w:t>
            </w:r>
            <w:r w:rsidRPr="00251AD1">
              <w:rPr>
                <w:rFonts w:cs="Times New Roman"/>
                <w:spacing w:val="-4"/>
                <w:sz w:val="28"/>
                <w:szCs w:val="28"/>
              </w:rPr>
              <w:t>ề xuất xem xét điều chỉnh lại danh mục tối thiểu tại Phụ lục 1a, Phụ lục 1b để đảm bảo hoạt động của các đơn vị hỗ trợ sinh sản.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5652C2F" w14:textId="77777777" w:rsidR="00F64741" w:rsidRDefault="00F64741" w:rsidP="00F64741">
            <w:pPr>
              <w:spacing w:after="0" w:line="240" w:lineRule="auto"/>
              <w:ind w:left="128" w:right="97"/>
              <w:jc w:val="both"/>
              <w:rPr>
                <w:rFonts w:cs="Times New Roman"/>
                <w:sz w:val="28"/>
                <w:szCs w:val="28"/>
              </w:rPr>
            </w:pPr>
          </w:p>
          <w:p w14:paraId="555CD0F4" w14:textId="77777777" w:rsidR="00F64741" w:rsidRDefault="00F64741" w:rsidP="00F64741">
            <w:pPr>
              <w:spacing w:after="0" w:line="240" w:lineRule="auto"/>
              <w:ind w:left="128" w:right="97"/>
              <w:jc w:val="both"/>
              <w:rPr>
                <w:rFonts w:cs="Times New Roman"/>
                <w:sz w:val="28"/>
                <w:szCs w:val="28"/>
              </w:rPr>
            </w:pPr>
          </w:p>
          <w:p w14:paraId="64C8FE39" w14:textId="77777777" w:rsidR="00F64741" w:rsidRDefault="00F64741" w:rsidP="00F64741">
            <w:pPr>
              <w:spacing w:after="0" w:line="240" w:lineRule="auto"/>
              <w:ind w:left="128" w:right="97"/>
              <w:jc w:val="both"/>
              <w:rPr>
                <w:rFonts w:cs="Times New Roman"/>
                <w:sz w:val="28"/>
                <w:szCs w:val="28"/>
              </w:rPr>
            </w:pPr>
          </w:p>
          <w:p w14:paraId="0DCDCBE4" w14:textId="77777777" w:rsidR="00F64741" w:rsidRDefault="00F64741" w:rsidP="00F64741">
            <w:pPr>
              <w:spacing w:after="0" w:line="240" w:lineRule="auto"/>
              <w:ind w:left="128" w:right="97"/>
              <w:jc w:val="both"/>
              <w:rPr>
                <w:rFonts w:cs="Times New Roman"/>
                <w:sz w:val="28"/>
                <w:szCs w:val="28"/>
              </w:rPr>
            </w:pPr>
          </w:p>
          <w:p w14:paraId="2B13B4FC" w14:textId="77777777" w:rsidR="00F64741" w:rsidRDefault="00F64741" w:rsidP="00F64741">
            <w:pPr>
              <w:spacing w:after="0" w:line="240" w:lineRule="auto"/>
              <w:ind w:left="128" w:right="97"/>
              <w:jc w:val="both"/>
              <w:rPr>
                <w:rFonts w:cs="Times New Roman"/>
                <w:sz w:val="28"/>
                <w:szCs w:val="28"/>
              </w:rPr>
            </w:pPr>
          </w:p>
          <w:p w14:paraId="2E12E224" w14:textId="77777777" w:rsidR="00F64741" w:rsidRDefault="00F64741" w:rsidP="00F64741">
            <w:pPr>
              <w:spacing w:after="0" w:line="240" w:lineRule="auto"/>
              <w:ind w:left="128" w:right="97"/>
              <w:jc w:val="both"/>
              <w:rPr>
                <w:rFonts w:cs="Times New Roman"/>
                <w:sz w:val="28"/>
                <w:szCs w:val="28"/>
              </w:rPr>
            </w:pPr>
          </w:p>
          <w:p w14:paraId="257A5A91" w14:textId="77777777" w:rsidR="00F64741" w:rsidRDefault="00F64741" w:rsidP="00F64741">
            <w:pPr>
              <w:spacing w:after="0" w:line="240" w:lineRule="auto"/>
              <w:ind w:left="128" w:right="97"/>
              <w:jc w:val="both"/>
              <w:rPr>
                <w:rFonts w:cs="Times New Roman"/>
                <w:sz w:val="28"/>
                <w:szCs w:val="28"/>
              </w:rPr>
            </w:pPr>
          </w:p>
          <w:p w14:paraId="61F13E32" w14:textId="77777777" w:rsidR="00F64741" w:rsidRDefault="00F64741" w:rsidP="00F64741">
            <w:pPr>
              <w:spacing w:after="0" w:line="240" w:lineRule="auto"/>
              <w:ind w:left="128" w:right="97"/>
              <w:jc w:val="both"/>
              <w:rPr>
                <w:rFonts w:cs="Times New Roman"/>
                <w:sz w:val="28"/>
                <w:szCs w:val="28"/>
              </w:rPr>
            </w:pPr>
          </w:p>
          <w:p w14:paraId="7EEBF5FA" w14:textId="77777777" w:rsidR="00F64741" w:rsidRDefault="00F64741" w:rsidP="00F64741">
            <w:pPr>
              <w:spacing w:after="0" w:line="240" w:lineRule="auto"/>
              <w:ind w:left="128" w:right="97"/>
              <w:jc w:val="both"/>
              <w:rPr>
                <w:rFonts w:cs="Times New Roman"/>
                <w:sz w:val="28"/>
                <w:szCs w:val="28"/>
              </w:rPr>
            </w:pPr>
          </w:p>
          <w:p w14:paraId="3D4874A7" w14:textId="77777777" w:rsidR="00F64741" w:rsidRDefault="00F64741" w:rsidP="00F64741">
            <w:pPr>
              <w:spacing w:after="0" w:line="240" w:lineRule="auto"/>
              <w:ind w:left="128" w:right="97"/>
              <w:jc w:val="both"/>
              <w:rPr>
                <w:rFonts w:cs="Times New Roman"/>
                <w:sz w:val="28"/>
                <w:szCs w:val="28"/>
              </w:rPr>
            </w:pPr>
          </w:p>
          <w:p w14:paraId="1FAFF5D3" w14:textId="77777777" w:rsidR="00F64741" w:rsidRDefault="00F64741" w:rsidP="00F64741">
            <w:pPr>
              <w:spacing w:after="0" w:line="240" w:lineRule="auto"/>
              <w:ind w:left="128" w:right="97"/>
              <w:jc w:val="both"/>
              <w:rPr>
                <w:rFonts w:cs="Times New Roman"/>
                <w:sz w:val="28"/>
                <w:szCs w:val="28"/>
              </w:rPr>
            </w:pPr>
          </w:p>
          <w:p w14:paraId="3C765A3F"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Tiếp thu, đã bỏ một số kỹ thuật cao khỏi 02 danh mục </w:t>
            </w:r>
          </w:p>
        </w:tc>
      </w:tr>
      <w:tr w:rsidR="00F64741" w:rsidRPr="000A6E66" w14:paraId="300FA33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1B4AABD8" w14:textId="77777777" w:rsidR="00F64741" w:rsidRPr="00BB52F9" w:rsidRDefault="00F64741" w:rsidP="00F64741">
            <w:pPr>
              <w:spacing w:after="0" w:line="240" w:lineRule="auto"/>
              <w:rPr>
                <w:rFonts w:cs="Times New Roman"/>
                <w:bCs/>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tcBorders>
            <w:shd w:val="clear" w:color="auto" w:fill="FFFFFF"/>
          </w:tcPr>
          <w:p w14:paraId="1AAF40C2" w14:textId="77777777" w:rsidR="00F64741" w:rsidRPr="00B5193B" w:rsidRDefault="00F64741" w:rsidP="00F64741">
            <w:pPr>
              <w:spacing w:after="0" w:line="240" w:lineRule="auto"/>
              <w:ind w:left="132" w:right="132"/>
              <w:rPr>
                <w:rFonts w:cs="Times New Roman"/>
                <w:bCs/>
                <w:sz w:val="28"/>
                <w:szCs w:val="28"/>
              </w:rPr>
            </w:pPr>
            <w:r w:rsidRPr="008D6D51">
              <w:rPr>
                <w:rFonts w:cs="Times New Roman"/>
                <w:bCs/>
                <w:sz w:val="28"/>
                <w:szCs w:val="28"/>
              </w:rPr>
              <w:t xml:space="preserve">Bệnh viện Mỹ Đức Phú Nhuận </w:t>
            </w:r>
          </w:p>
        </w:tc>
        <w:tc>
          <w:tcPr>
            <w:tcW w:w="2144" w:type="pct"/>
            <w:tcBorders>
              <w:top w:val="single" w:sz="4" w:space="0" w:color="auto"/>
              <w:left w:val="single" w:sz="4" w:space="0" w:color="auto"/>
              <w:bottom w:val="single" w:sz="4" w:space="0" w:color="auto"/>
            </w:tcBorders>
            <w:shd w:val="clear" w:color="auto" w:fill="FFFFFF"/>
          </w:tcPr>
          <w:p w14:paraId="50540A4C" w14:textId="77777777" w:rsidR="00F64741" w:rsidRPr="008D6D51" w:rsidRDefault="00F64741" w:rsidP="00F64741">
            <w:pPr>
              <w:spacing w:after="0" w:line="240" w:lineRule="auto"/>
              <w:ind w:left="129" w:right="135"/>
              <w:jc w:val="both"/>
              <w:rPr>
                <w:rFonts w:cs="Times New Roman"/>
                <w:spacing w:val="-4"/>
                <w:sz w:val="28"/>
                <w:szCs w:val="28"/>
              </w:rPr>
            </w:pPr>
            <w:r w:rsidRPr="008D6D51">
              <w:rPr>
                <w:rFonts w:cs="Times New Roman"/>
                <w:spacing w:val="-4"/>
                <w:sz w:val="28"/>
                <w:szCs w:val="28"/>
              </w:rPr>
              <w:t>Đề xuất điều chỉnh:</w:t>
            </w:r>
          </w:p>
          <w:p w14:paraId="431BEBD0" w14:textId="77777777" w:rsidR="00F64741" w:rsidRPr="008D6D5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8D6D51">
              <w:rPr>
                <w:rFonts w:cs="Times New Roman"/>
                <w:spacing w:val="-4"/>
                <w:sz w:val="28"/>
                <w:szCs w:val="28"/>
              </w:rPr>
              <w:t>Hướng điều chỉnh 1:</w:t>
            </w:r>
          </w:p>
          <w:p w14:paraId="21325B1D" w14:textId="77777777" w:rsidR="00F64741" w:rsidRPr="008D6D5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8D6D51">
              <w:rPr>
                <w:rFonts w:cs="Times New Roman"/>
                <w:spacing w:val="-4"/>
                <w:sz w:val="28"/>
                <w:szCs w:val="28"/>
              </w:rPr>
              <w:t xml:space="preserve">Đề xuất bỏ ngoài danh mục tối thiểu đối với: danh mục kỹ thuật “Xét nghiệm tinh dịch đồ bằng máy đếm” và “Xét nghiệm di truyền trước chuyển phôi (PGT) bằng </w:t>
            </w:r>
            <w:r w:rsidRPr="008D6D51">
              <w:rPr>
                <w:rFonts w:cs="Times New Roman"/>
                <w:spacing w:val="-4"/>
                <w:sz w:val="28"/>
                <w:szCs w:val="28"/>
              </w:rPr>
              <w:lastRenderedPageBreak/>
              <w:t>kỹ thuật NGS” vì không phải cơ sở nào cũng đủ điều kiện thực hiện các kỹ thuật này.</w:t>
            </w:r>
          </w:p>
          <w:p w14:paraId="23DE2521" w14:textId="77777777" w:rsidR="00F64741" w:rsidRPr="008D6D5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8D6D51">
              <w:rPr>
                <w:rFonts w:cs="Times New Roman"/>
                <w:spacing w:val="-4"/>
                <w:sz w:val="28"/>
                <w:szCs w:val="28"/>
              </w:rPr>
              <w:t>Hoặc, Hướng điều chỉnh 2:</w:t>
            </w:r>
          </w:p>
          <w:p w14:paraId="1C43224E" w14:textId="77777777" w:rsidR="00F64741" w:rsidRPr="008D6D5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8D6D51">
              <w:rPr>
                <w:rFonts w:cs="Times New Roman"/>
                <w:spacing w:val="-4"/>
                <w:sz w:val="28"/>
                <w:szCs w:val="28"/>
              </w:rPr>
              <w:t xml:space="preserve">Đề xuất điều chỉnh tên gọi Phụ lục: </w:t>
            </w:r>
          </w:p>
          <w:p w14:paraId="5687D078" w14:textId="77777777" w:rsidR="00F64741" w:rsidRPr="008D6D51" w:rsidRDefault="00F64741" w:rsidP="00F64741">
            <w:pPr>
              <w:spacing w:after="0" w:line="240" w:lineRule="auto"/>
              <w:ind w:left="129" w:right="135"/>
              <w:jc w:val="both"/>
              <w:rPr>
                <w:rFonts w:cs="Times New Roman"/>
                <w:spacing w:val="-4"/>
                <w:sz w:val="28"/>
                <w:szCs w:val="28"/>
              </w:rPr>
            </w:pPr>
            <w:r w:rsidRPr="008D6D51">
              <w:rPr>
                <w:rFonts w:cs="Times New Roman"/>
                <w:spacing w:val="-4"/>
                <w:sz w:val="28"/>
                <w:szCs w:val="28"/>
              </w:rPr>
              <w:t xml:space="preserve">Phụ lục 1a: </w:t>
            </w:r>
            <w:r w:rsidRPr="008D6D51">
              <w:rPr>
                <w:rFonts w:cs="Times New Roman"/>
                <w:b/>
                <w:spacing w:val="-4"/>
                <w:sz w:val="28"/>
                <w:szCs w:val="28"/>
              </w:rPr>
              <w:t>Danh mục các kỹ thuật</w:t>
            </w:r>
            <w:r w:rsidRPr="008D6D51">
              <w:rPr>
                <w:rFonts w:cs="Times New Roman"/>
                <w:spacing w:val="-4"/>
                <w:sz w:val="28"/>
                <w:szCs w:val="28"/>
              </w:rPr>
              <w:t xml:space="preserve"> trong khám bệnh, chữa bệnh mà cơ sở thực hiện kỹ thuật thụ tinh trong ống nghiệm </w:t>
            </w:r>
            <w:r w:rsidRPr="008D6D51">
              <w:rPr>
                <w:rFonts w:cs="Times New Roman"/>
                <w:b/>
                <w:spacing w:val="-4"/>
                <w:sz w:val="28"/>
                <w:szCs w:val="28"/>
              </w:rPr>
              <w:t>được thực hiện</w:t>
            </w:r>
            <w:r w:rsidRPr="008D6D51">
              <w:rPr>
                <w:rFonts w:cs="Times New Roman"/>
                <w:spacing w:val="-4"/>
                <w:sz w:val="28"/>
                <w:szCs w:val="28"/>
              </w:rPr>
              <w:t xml:space="preserve"> đến ngày 30/6/2026</w:t>
            </w:r>
          </w:p>
          <w:p w14:paraId="33556609" w14:textId="77777777" w:rsidR="00F64741" w:rsidRPr="00DF6FDB" w:rsidRDefault="00F64741" w:rsidP="00F64741">
            <w:pPr>
              <w:spacing w:after="0" w:line="240" w:lineRule="auto"/>
              <w:ind w:left="129" w:right="135"/>
              <w:jc w:val="both"/>
              <w:rPr>
                <w:rFonts w:cs="Times New Roman"/>
                <w:spacing w:val="-4"/>
                <w:sz w:val="28"/>
                <w:szCs w:val="28"/>
              </w:rPr>
            </w:pPr>
            <w:r w:rsidRPr="008D6D51">
              <w:rPr>
                <w:rFonts w:cs="Times New Roman"/>
                <w:spacing w:val="-4"/>
                <w:sz w:val="28"/>
                <w:szCs w:val="28"/>
              </w:rPr>
              <w:t xml:space="preserve">Phụ lục 1b: </w:t>
            </w:r>
            <w:r w:rsidRPr="008D6D51">
              <w:rPr>
                <w:rFonts w:cs="Times New Roman"/>
                <w:b/>
                <w:spacing w:val="-4"/>
                <w:sz w:val="28"/>
                <w:szCs w:val="28"/>
              </w:rPr>
              <w:t>Danh mục các kỹ thuật</w:t>
            </w:r>
            <w:r w:rsidRPr="008D6D51">
              <w:rPr>
                <w:rFonts w:cs="Times New Roman"/>
                <w:spacing w:val="-4"/>
                <w:sz w:val="28"/>
                <w:szCs w:val="28"/>
              </w:rPr>
              <w:t xml:space="preserve"> trong khám bệnh, chữa bệnh mà cơ sở thực hiện kỹ thuật thụ tinh trong ống nghiệm </w:t>
            </w:r>
            <w:r w:rsidRPr="008D6D51">
              <w:rPr>
                <w:rFonts w:cs="Times New Roman"/>
                <w:b/>
                <w:spacing w:val="-4"/>
                <w:sz w:val="28"/>
                <w:szCs w:val="28"/>
              </w:rPr>
              <w:t>được thực hiện</w:t>
            </w:r>
            <w:r w:rsidRPr="008D6D51">
              <w:rPr>
                <w:rFonts w:cs="Times New Roman"/>
                <w:spacing w:val="-4"/>
                <w:sz w:val="28"/>
                <w:szCs w:val="28"/>
              </w:rPr>
              <w:t xml:space="preserve"> từ ngày 01/7/2026</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E3823F5" w14:textId="77777777" w:rsidR="00F64741" w:rsidRDefault="00F64741" w:rsidP="00F64741">
            <w:pPr>
              <w:spacing w:after="0" w:line="240" w:lineRule="auto"/>
              <w:ind w:left="128" w:right="97"/>
              <w:jc w:val="both"/>
              <w:rPr>
                <w:rFonts w:cs="Times New Roman"/>
                <w:sz w:val="28"/>
                <w:szCs w:val="28"/>
              </w:rPr>
            </w:pPr>
          </w:p>
          <w:p w14:paraId="7AC87326" w14:textId="77777777" w:rsidR="00F64741" w:rsidRDefault="00F64741" w:rsidP="00F64741">
            <w:pPr>
              <w:spacing w:after="0" w:line="240" w:lineRule="auto"/>
              <w:ind w:left="128" w:right="97"/>
              <w:jc w:val="both"/>
              <w:rPr>
                <w:rFonts w:cs="Times New Roman"/>
                <w:sz w:val="28"/>
                <w:szCs w:val="28"/>
              </w:rPr>
            </w:pPr>
          </w:p>
          <w:p w14:paraId="76F67076"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Tiếp thu. Đã bỏ hai kỹ thuật này ra khỏi Phụ lục 1a và 1b</w:t>
            </w:r>
          </w:p>
          <w:p w14:paraId="67456237" w14:textId="77777777" w:rsidR="00F64741" w:rsidRDefault="00F64741" w:rsidP="00F64741">
            <w:pPr>
              <w:spacing w:after="0" w:line="240" w:lineRule="auto"/>
              <w:ind w:left="128" w:right="97"/>
              <w:jc w:val="both"/>
              <w:rPr>
                <w:rFonts w:cs="Times New Roman"/>
                <w:sz w:val="28"/>
                <w:szCs w:val="28"/>
              </w:rPr>
            </w:pPr>
          </w:p>
          <w:p w14:paraId="6BD5C1DA" w14:textId="77777777" w:rsidR="00F64741" w:rsidRDefault="00F64741" w:rsidP="00F64741">
            <w:pPr>
              <w:spacing w:after="0" w:line="240" w:lineRule="auto"/>
              <w:ind w:left="128" w:right="97"/>
              <w:jc w:val="both"/>
              <w:rPr>
                <w:rFonts w:cs="Times New Roman"/>
                <w:sz w:val="28"/>
                <w:szCs w:val="28"/>
              </w:rPr>
            </w:pPr>
          </w:p>
          <w:p w14:paraId="027ABB4A" w14:textId="77777777" w:rsidR="00F64741" w:rsidRDefault="00F64741" w:rsidP="00F64741">
            <w:pPr>
              <w:spacing w:after="0" w:line="240" w:lineRule="auto"/>
              <w:ind w:left="128" w:right="97"/>
              <w:jc w:val="both"/>
              <w:rPr>
                <w:rFonts w:cs="Times New Roman"/>
                <w:sz w:val="28"/>
                <w:szCs w:val="28"/>
              </w:rPr>
            </w:pPr>
          </w:p>
          <w:p w14:paraId="396FB95C" w14:textId="77777777" w:rsidR="00F64741" w:rsidRDefault="00F64741" w:rsidP="00F64741">
            <w:pPr>
              <w:spacing w:after="0" w:line="240" w:lineRule="auto"/>
              <w:ind w:left="128" w:right="97"/>
              <w:jc w:val="both"/>
              <w:rPr>
                <w:rFonts w:cs="Times New Roman"/>
                <w:sz w:val="28"/>
                <w:szCs w:val="28"/>
              </w:rPr>
            </w:pPr>
          </w:p>
          <w:p w14:paraId="0E26D019" w14:textId="77777777" w:rsidR="00F64741" w:rsidRDefault="00F64741" w:rsidP="00F64741">
            <w:pPr>
              <w:spacing w:after="0" w:line="240" w:lineRule="auto"/>
              <w:ind w:left="128" w:right="97"/>
              <w:jc w:val="both"/>
              <w:rPr>
                <w:rFonts w:cs="Times New Roman"/>
                <w:sz w:val="28"/>
                <w:szCs w:val="28"/>
              </w:rPr>
            </w:pPr>
          </w:p>
          <w:p w14:paraId="020A191E"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Không tiếp thu, vì 2 danh mục tại Phụ lục 1a và 1b chỉ là danh mục tối thiểu. Các đơn vị HTSS có điều kiện triển khai các kỹ thuật cao hơn có thể xin phép thực hiện thủ tục Điều chỉnh Giấy phép hoạt động để được cấp bổ sung danh mục kỹ thuật về HTSS.</w:t>
            </w:r>
          </w:p>
          <w:p w14:paraId="587232B1" w14:textId="77777777"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Nếu sửa là “được thực hiện” thì sẽ giới hạn năng lực chuyên môn của các đơn vị.</w:t>
            </w:r>
          </w:p>
        </w:tc>
      </w:tr>
      <w:tr w:rsidR="00F64741" w:rsidRPr="000A6E66" w14:paraId="7E5D1C45" w14:textId="77777777" w:rsidTr="008117B1">
        <w:trPr>
          <w:trHeight w:val="20"/>
        </w:trPr>
        <w:tc>
          <w:tcPr>
            <w:tcW w:w="389" w:type="pct"/>
            <w:tcBorders>
              <w:top w:val="single" w:sz="4" w:space="0" w:color="auto"/>
              <w:left w:val="single" w:sz="4" w:space="0" w:color="auto"/>
              <w:bottom w:val="single" w:sz="4" w:space="0" w:color="auto"/>
            </w:tcBorders>
            <w:shd w:val="clear" w:color="auto" w:fill="FFFFFF"/>
          </w:tcPr>
          <w:p w14:paraId="62F6646D" w14:textId="77777777" w:rsidR="00F64741" w:rsidRPr="00BB52F9" w:rsidRDefault="00F64741" w:rsidP="00F64741">
            <w:pPr>
              <w:spacing w:after="0" w:line="240" w:lineRule="auto"/>
              <w:rPr>
                <w:rFonts w:cs="Times New Roman"/>
                <w:bCs/>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2177A0D0" w14:textId="77777777"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Quốc tế Vinmec </w:t>
            </w:r>
          </w:p>
        </w:tc>
        <w:tc>
          <w:tcPr>
            <w:tcW w:w="2144" w:type="pct"/>
            <w:tcBorders>
              <w:top w:val="single" w:sz="4" w:space="0" w:color="auto"/>
              <w:left w:val="single" w:sz="4" w:space="0" w:color="auto"/>
              <w:bottom w:val="single" w:sz="4" w:space="0" w:color="auto"/>
            </w:tcBorders>
          </w:tcPr>
          <w:p w14:paraId="0560FEAB" w14:textId="77777777" w:rsidR="00F64741" w:rsidRPr="008117B1" w:rsidRDefault="00F64741" w:rsidP="00F64741">
            <w:pPr>
              <w:spacing w:after="0" w:line="240" w:lineRule="auto"/>
              <w:ind w:left="128" w:right="97"/>
              <w:jc w:val="both"/>
              <w:rPr>
                <w:rFonts w:cs="Times New Roman"/>
                <w:spacing w:val="-4"/>
                <w:sz w:val="28"/>
                <w:szCs w:val="28"/>
              </w:rPr>
            </w:pPr>
            <w:r w:rsidRPr="008117B1">
              <w:rPr>
                <w:rFonts w:cs="Times New Roman"/>
                <w:sz w:val="28"/>
                <w:szCs w:val="28"/>
              </w:rPr>
              <w:t>Danh mục tối thiểu các kỹ thuật phải thực hiện: Phụ lục 1b, có bắt buộc với kỹ thuật IVM chủ động hay vẫn được ghi nhận trên các ca IVM thụ động (nuôi trứng non chưa trưởng thành sau chọc hút noãn) vì hiện chưa được cung cấp môi trường và chuyển giao công nghệ IVM chủ động.</w:t>
            </w:r>
          </w:p>
        </w:tc>
        <w:tc>
          <w:tcPr>
            <w:tcW w:w="1975" w:type="pct"/>
            <w:tcBorders>
              <w:top w:val="single" w:sz="4" w:space="0" w:color="auto"/>
              <w:left w:val="single" w:sz="4" w:space="0" w:color="auto"/>
              <w:bottom w:val="single" w:sz="4" w:space="0" w:color="auto"/>
              <w:right w:val="single" w:sz="4" w:space="0" w:color="auto"/>
            </w:tcBorders>
          </w:tcPr>
          <w:p w14:paraId="751694F3" w14:textId="1B64B744" w:rsidR="00F64741" w:rsidRPr="008117B1" w:rsidRDefault="008117B1" w:rsidP="008117B1">
            <w:pPr>
              <w:spacing w:after="0" w:line="240" w:lineRule="auto"/>
              <w:ind w:left="128" w:right="97"/>
              <w:jc w:val="both"/>
              <w:rPr>
                <w:rFonts w:cs="Times New Roman"/>
                <w:sz w:val="28"/>
                <w:szCs w:val="28"/>
              </w:rPr>
            </w:pPr>
            <w:r w:rsidRPr="008117B1">
              <w:rPr>
                <w:rFonts w:cs="Times New Roman"/>
                <w:sz w:val="28"/>
                <w:szCs w:val="28"/>
              </w:rPr>
              <w:t>Tiếp thu</w:t>
            </w:r>
          </w:p>
        </w:tc>
      </w:tr>
      <w:tr w:rsidR="00F64741" w:rsidRPr="000A6E66" w14:paraId="3A506269"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4D8B34C" w14:textId="4D2F36E5" w:rsidR="00F64741" w:rsidRPr="00BB52F9" w:rsidRDefault="00F64741" w:rsidP="00F64741">
            <w:pPr>
              <w:spacing w:after="0" w:line="240" w:lineRule="auto"/>
              <w:rPr>
                <w:rFonts w:cs="Times New Roman"/>
                <w:bCs/>
                <w:spacing w:val="-4"/>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tcBorders>
            <w:shd w:val="clear" w:color="auto" w:fill="FFFFFF"/>
          </w:tcPr>
          <w:p w14:paraId="38636185" w14:textId="6522E49C" w:rsidR="00F64741" w:rsidRDefault="00F64741" w:rsidP="00F64741">
            <w:pPr>
              <w:spacing w:after="0" w:line="240" w:lineRule="auto"/>
              <w:ind w:left="132" w:right="132"/>
              <w:rPr>
                <w:rFonts w:cs="Times New Roman"/>
                <w:bCs/>
                <w:sz w:val="28"/>
                <w:szCs w:val="28"/>
              </w:rPr>
            </w:pPr>
            <w:r w:rsidRPr="00492B26">
              <w:rPr>
                <w:rFonts w:cs="Times New Roman"/>
                <w:bCs/>
                <w:sz w:val="28"/>
                <w:szCs w:val="28"/>
              </w:rPr>
              <w:t>Bệnh viện Đ</w:t>
            </w:r>
            <w:r>
              <w:rPr>
                <w:rFonts w:cs="Times New Roman"/>
                <w:bCs/>
                <w:sz w:val="28"/>
                <w:szCs w:val="28"/>
              </w:rPr>
              <w:t>K QT</w:t>
            </w:r>
            <w:r w:rsidRPr="00492B26">
              <w:rPr>
                <w:rFonts w:cs="Times New Roman"/>
                <w:bCs/>
                <w:sz w:val="28"/>
                <w:szCs w:val="28"/>
              </w:rPr>
              <w:t xml:space="preserve"> Vimec Nha Trang</w:t>
            </w:r>
          </w:p>
        </w:tc>
        <w:tc>
          <w:tcPr>
            <w:tcW w:w="2144" w:type="pct"/>
            <w:tcBorders>
              <w:top w:val="single" w:sz="4" w:space="0" w:color="auto"/>
              <w:left w:val="single" w:sz="4" w:space="0" w:color="auto"/>
              <w:bottom w:val="single" w:sz="4" w:space="0" w:color="auto"/>
            </w:tcBorders>
            <w:shd w:val="clear" w:color="auto" w:fill="FFFFFF"/>
          </w:tcPr>
          <w:p w14:paraId="57A10F58" w14:textId="762FEC1A" w:rsidR="00F64741" w:rsidRPr="00B270C0" w:rsidRDefault="00F64741" w:rsidP="00F64741">
            <w:pPr>
              <w:spacing w:after="0" w:line="240" w:lineRule="auto"/>
              <w:ind w:left="128" w:right="97"/>
              <w:jc w:val="both"/>
              <w:rPr>
                <w:rFonts w:cs="Times New Roman"/>
                <w:sz w:val="28"/>
                <w:szCs w:val="28"/>
              </w:rPr>
            </w:pPr>
            <w:r w:rsidRPr="00B270C0">
              <w:rPr>
                <w:rFonts w:cs="Times New Roman"/>
                <w:sz w:val="28"/>
                <w:szCs w:val="28"/>
              </w:rPr>
              <w:t xml:space="preserve"> Trong trường hợp cơ sở thực hiện thụ tinh trong ống nghiệm chưa tự thực hiện được xét nghiệm di truyền, có thể thay thế bằng việc ký hợp đồng với cơ sở khác đủ điều kiện xét nghiệm di truyền. Đề xuất xem xét lại mục này.</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8D68F9D" w14:textId="65DF9118" w:rsidR="00F64741" w:rsidRDefault="00F64741" w:rsidP="00F64741">
            <w:pPr>
              <w:spacing w:after="0" w:line="240" w:lineRule="auto"/>
              <w:ind w:left="128" w:right="97"/>
              <w:jc w:val="both"/>
              <w:rPr>
                <w:rFonts w:cs="Times New Roman"/>
                <w:sz w:val="28"/>
                <w:szCs w:val="28"/>
              </w:rPr>
            </w:pPr>
            <w:r>
              <w:rPr>
                <w:rFonts w:cs="Times New Roman"/>
                <w:sz w:val="28"/>
                <w:szCs w:val="28"/>
              </w:rPr>
              <w:t>Tiếp thu. Đã bỏ kỹ thuật này khỏi danh mục tối thiểu</w:t>
            </w:r>
          </w:p>
        </w:tc>
      </w:tr>
      <w:tr w:rsidR="00F64741" w:rsidRPr="000A6E66" w14:paraId="0321D74D"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5C68849" w14:textId="398DB492" w:rsidR="00F64741" w:rsidRPr="00BB52F9" w:rsidRDefault="00F64741" w:rsidP="00F64741">
            <w:pPr>
              <w:spacing w:after="0" w:line="240" w:lineRule="auto"/>
              <w:rPr>
                <w:rFonts w:cs="Times New Roman"/>
                <w:bCs/>
                <w:spacing w:val="-4"/>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tcBorders>
            <w:shd w:val="clear" w:color="auto" w:fill="FFFFFF"/>
          </w:tcPr>
          <w:p w14:paraId="5C675DF7" w14:textId="0FF07C56"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52ABB05F" w14:textId="77777777" w:rsidR="00F64741" w:rsidRPr="00B270C0" w:rsidRDefault="00F64741" w:rsidP="00F64741">
            <w:pPr>
              <w:spacing w:after="0" w:line="240" w:lineRule="auto"/>
              <w:ind w:left="128" w:right="97"/>
              <w:jc w:val="both"/>
              <w:rPr>
                <w:rFonts w:cs="Times New Roman"/>
                <w:sz w:val="28"/>
                <w:szCs w:val="28"/>
              </w:rPr>
            </w:pPr>
            <w:r w:rsidRPr="00B270C0">
              <w:rPr>
                <w:rFonts w:cs="Times New Roman"/>
                <w:sz w:val="28"/>
                <w:szCs w:val="28"/>
              </w:rPr>
              <w:t xml:space="preserve">- Phụ lục rất hữu ích, tuy nhiên nên phân biệt rõ  kỹ thuật “bắt buộc” và kỹ thuật “khuyến nghị” để tránh gây hiểu nhầm khi đánh giá năng lực trung tâm ART. </w:t>
            </w:r>
          </w:p>
          <w:p w14:paraId="048CB9E8" w14:textId="24F1B3D9" w:rsidR="00F64741" w:rsidRPr="00B270C0" w:rsidRDefault="00F64741" w:rsidP="00F64741">
            <w:pPr>
              <w:spacing w:after="0" w:line="240" w:lineRule="auto"/>
              <w:ind w:left="128" w:right="97"/>
              <w:jc w:val="both"/>
              <w:rPr>
                <w:rFonts w:cs="Times New Roman"/>
                <w:sz w:val="28"/>
                <w:szCs w:val="28"/>
              </w:rPr>
            </w:pPr>
            <w:r w:rsidRPr="00B270C0">
              <w:rPr>
                <w:rFonts w:cs="Times New Roman"/>
                <w:sz w:val="28"/>
                <w:szCs w:val="28"/>
              </w:rPr>
              <w:lastRenderedPageBreak/>
              <w:t>- Một số kỹ thuật quan trọng hiện nay như PGT hoặc sinh thiết phôi chưa có hướng dẫn cụ thể về quản lý hậu phân tích.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D4F87CA"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lastRenderedPageBreak/>
              <w:t>- Tiếp thu. Đã bỏ kỹ thuật này khỏi danh mục tối thiểu</w:t>
            </w:r>
          </w:p>
          <w:p w14:paraId="6C98802C" w14:textId="77777777" w:rsidR="00F64741" w:rsidRDefault="00F64741" w:rsidP="00F64741">
            <w:pPr>
              <w:spacing w:after="0" w:line="240" w:lineRule="auto"/>
              <w:ind w:left="128" w:right="97"/>
              <w:jc w:val="both"/>
              <w:rPr>
                <w:rFonts w:cs="Times New Roman"/>
                <w:sz w:val="28"/>
                <w:szCs w:val="28"/>
              </w:rPr>
            </w:pPr>
          </w:p>
          <w:p w14:paraId="25C49F59" w14:textId="4342E6F5" w:rsidR="00F64741" w:rsidRDefault="00F64741" w:rsidP="00F64741">
            <w:pPr>
              <w:spacing w:after="0" w:line="240" w:lineRule="auto"/>
              <w:ind w:left="128" w:right="97"/>
              <w:jc w:val="both"/>
              <w:rPr>
                <w:rFonts w:cs="Times New Roman"/>
                <w:sz w:val="28"/>
                <w:szCs w:val="28"/>
              </w:rPr>
            </w:pPr>
            <w:r>
              <w:rPr>
                <w:rFonts w:cs="Times New Roman"/>
                <w:sz w:val="28"/>
                <w:szCs w:val="28"/>
              </w:rPr>
              <w:lastRenderedPageBreak/>
              <w:t>- Nội dung này không thuộc phạm vi điều chỉnh của Thông tư</w:t>
            </w:r>
          </w:p>
        </w:tc>
      </w:tr>
      <w:tr w:rsidR="00F64741" w:rsidRPr="000A6E66" w14:paraId="23B4763D"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7D451B7" w14:textId="5C98BA5D" w:rsidR="00F64741" w:rsidRPr="00BB52F9" w:rsidRDefault="00F64741" w:rsidP="00F64741">
            <w:pPr>
              <w:spacing w:after="0" w:line="240" w:lineRule="auto"/>
              <w:rPr>
                <w:rFonts w:cs="Times New Roman"/>
                <w:bCs/>
                <w:spacing w:val="-4"/>
                <w:sz w:val="28"/>
                <w:szCs w:val="28"/>
              </w:rPr>
            </w:pPr>
            <w:r>
              <w:rPr>
                <w:rFonts w:cs="Times New Roman"/>
                <w:b/>
                <w:sz w:val="28"/>
                <w:szCs w:val="28"/>
              </w:rPr>
              <w:lastRenderedPageBreak/>
              <w:t>Điều 4, PL 1a, PL 1b</w:t>
            </w:r>
          </w:p>
        </w:tc>
        <w:tc>
          <w:tcPr>
            <w:tcW w:w="492" w:type="pct"/>
            <w:tcBorders>
              <w:top w:val="single" w:sz="4" w:space="0" w:color="auto"/>
              <w:left w:val="single" w:sz="4" w:space="0" w:color="auto"/>
              <w:bottom w:val="single" w:sz="4" w:space="0" w:color="auto"/>
            </w:tcBorders>
            <w:shd w:val="clear" w:color="auto" w:fill="FFFFFF"/>
          </w:tcPr>
          <w:p w14:paraId="174F967A" w14:textId="57F7718D" w:rsidR="00F64741" w:rsidRDefault="00F64741" w:rsidP="00F64741">
            <w:pPr>
              <w:spacing w:after="0" w:line="240" w:lineRule="auto"/>
              <w:ind w:left="132" w:right="132"/>
              <w:rPr>
                <w:rFonts w:cs="Times New Roman"/>
                <w:bCs/>
                <w:sz w:val="28"/>
                <w:szCs w:val="28"/>
              </w:rPr>
            </w:pPr>
            <w:r w:rsidRPr="000D7422">
              <w:rPr>
                <w:rFonts w:cs="Times New Roman"/>
                <w:bCs/>
                <w:sz w:val="28"/>
                <w:szCs w:val="28"/>
              </w:rPr>
              <w:t>BV QT Phương Châu</w:t>
            </w:r>
          </w:p>
        </w:tc>
        <w:tc>
          <w:tcPr>
            <w:tcW w:w="2144" w:type="pct"/>
            <w:tcBorders>
              <w:top w:val="single" w:sz="4" w:space="0" w:color="auto"/>
              <w:left w:val="single" w:sz="4" w:space="0" w:color="auto"/>
              <w:bottom w:val="single" w:sz="4" w:space="0" w:color="auto"/>
            </w:tcBorders>
            <w:shd w:val="clear" w:color="auto" w:fill="FFFFFF"/>
          </w:tcPr>
          <w:p w14:paraId="5F1C6A41" w14:textId="77777777" w:rsidR="00F64741" w:rsidRPr="002D5A91" w:rsidRDefault="00F64741" w:rsidP="00F64741">
            <w:pPr>
              <w:spacing w:after="0" w:line="240" w:lineRule="auto"/>
              <w:ind w:left="129" w:right="135"/>
              <w:jc w:val="both"/>
              <w:rPr>
                <w:rFonts w:cs="Times New Roman"/>
                <w:spacing w:val="-4"/>
                <w:sz w:val="28"/>
                <w:szCs w:val="28"/>
              </w:rPr>
            </w:pPr>
            <w:r w:rsidRPr="002D5A91">
              <w:rPr>
                <w:rFonts w:cs="Times New Roman"/>
                <w:spacing w:val="-4"/>
                <w:sz w:val="28"/>
                <w:szCs w:val="28"/>
              </w:rPr>
              <w:t>Hỏi/đặt vấn đề để làm rõ vào TT:</w:t>
            </w:r>
          </w:p>
          <w:p w14:paraId="60252344" w14:textId="77777777" w:rsidR="00F64741" w:rsidRPr="002D5A91" w:rsidRDefault="00F64741" w:rsidP="00F64741">
            <w:pPr>
              <w:spacing w:after="0" w:line="240" w:lineRule="auto"/>
              <w:ind w:left="129" w:right="135"/>
              <w:jc w:val="both"/>
              <w:rPr>
                <w:rFonts w:cs="Times New Roman"/>
                <w:i/>
                <w:iCs/>
                <w:spacing w:val="-4"/>
                <w:sz w:val="28"/>
                <w:szCs w:val="28"/>
              </w:rPr>
            </w:pPr>
            <w:r w:rsidRPr="002D5A91">
              <w:rPr>
                <w:rFonts w:cs="Times New Roman"/>
                <w:spacing w:val="-4"/>
                <w:sz w:val="28"/>
                <w:szCs w:val="28"/>
              </w:rPr>
              <w:t xml:space="preserve">01 Cặp VC XIN TT: </w:t>
            </w:r>
            <w:r w:rsidRPr="002D5A91">
              <w:rPr>
                <w:rFonts w:cs="Times New Roman"/>
                <w:i/>
                <w:iCs/>
                <w:spacing w:val="-4"/>
                <w:sz w:val="28"/>
                <w:szCs w:val="28"/>
              </w:rPr>
              <w:t xml:space="preserve"> </w:t>
            </w:r>
            <w:r w:rsidRPr="002D5A91">
              <w:rPr>
                <w:rFonts w:cs="Times New Roman"/>
                <w:spacing w:val="-4"/>
                <w:sz w:val="28"/>
                <w:szCs w:val="28"/>
              </w:rPr>
              <w:t>tạo ra được 10 cai phôi. Mới đẻ có 1 đứa chồng chết, chị vợ chuyển đẻ thêm 3 đứa nữa. Vậy toàn  bộ trẻ sinh ra sẽ như thế nào với gia đình bên chồng đặc biệt là trẻ sinh sau khi chồng chết &gt;2-3 năm rồi thì Luật HNGĐ sẽ hỗ trợ được gì khi có TRANH CHẤP TÀI SẢN vì Vợ không báo GĐ chồng cũ hay thì khi đó BV sẽ dựa vào vào đâu để xác minh rằng Vợ- GĐ chồng đã đồng thuận cho Vợ sanh thêm con từ TT XIN này để BV không bị sai luật theo LUẬT HÔN NHÂN GĐ</w:t>
            </w:r>
            <w:r w:rsidRPr="002D5A91">
              <w:rPr>
                <w:rFonts w:cs="Times New Roman"/>
                <w:i/>
                <w:iCs/>
                <w:spacing w:val="-4"/>
                <w:sz w:val="28"/>
                <w:szCs w:val="28"/>
              </w:rPr>
              <w:t xml:space="preserve">. </w:t>
            </w:r>
          </w:p>
          <w:p w14:paraId="0BC6D7E0" w14:textId="77777777" w:rsidR="00F64741" w:rsidRPr="002D5A91" w:rsidRDefault="00F64741" w:rsidP="00F64741">
            <w:pPr>
              <w:spacing w:after="0" w:line="240" w:lineRule="auto"/>
              <w:ind w:left="129" w:right="135"/>
              <w:jc w:val="both"/>
              <w:rPr>
                <w:rFonts w:cs="Times New Roman"/>
                <w:i/>
                <w:iCs/>
                <w:spacing w:val="-4"/>
                <w:sz w:val="28"/>
                <w:szCs w:val="28"/>
              </w:rPr>
            </w:pPr>
            <w:r w:rsidRPr="002D5A91">
              <w:rPr>
                <w:rFonts w:cs="Times New Roman"/>
                <w:i/>
                <w:iCs/>
                <w:spacing w:val="-4"/>
                <w:sz w:val="28"/>
                <w:szCs w:val="28"/>
              </w:rPr>
              <w:t xml:space="preserve">Kính nhờ LÀM RÕ vào TT mới. </w:t>
            </w:r>
          </w:p>
          <w:p w14:paraId="634C81E3" w14:textId="5A7D3BB8" w:rsidR="00F64741" w:rsidRPr="002D5A91" w:rsidRDefault="00F64741" w:rsidP="00F64741">
            <w:pPr>
              <w:spacing w:after="0" w:line="240" w:lineRule="auto"/>
              <w:ind w:left="129" w:right="135"/>
              <w:jc w:val="both"/>
              <w:rPr>
                <w:rFonts w:cs="Times New Roman"/>
                <w:i/>
                <w:iCs/>
                <w:spacing w:val="-4"/>
                <w:sz w:val="28"/>
                <w:szCs w:val="28"/>
              </w:rPr>
            </w:pPr>
            <w:r w:rsidRPr="002D5A91">
              <w:rPr>
                <w:rFonts w:cs="Times New Roman"/>
                <w:i/>
                <w:iCs/>
                <w:spacing w:val="-4"/>
                <w:sz w:val="28"/>
                <w:szCs w:val="28"/>
              </w:rPr>
              <w:t>Xin HD thêm biểu mẫu chứng minh có sự đồng thuận từ VỢ+ GĐ bên chồng cũ để BV không bị sai QĐ.</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C3480F8"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Việc sử dụng tinh trùng của chồng hoặc phôi của 2 vợ chồng khi chồng chết đã được quy định rõ tại khoản 2 Điều 9 Nghị định HTSS</w:t>
            </w:r>
          </w:p>
          <w:p w14:paraId="785EB664" w14:textId="4F0ABF99" w:rsidR="00F64741" w:rsidRDefault="00F64741" w:rsidP="00F64741">
            <w:pPr>
              <w:spacing w:after="0" w:line="240" w:lineRule="auto"/>
              <w:ind w:left="128" w:right="97"/>
              <w:jc w:val="both"/>
              <w:rPr>
                <w:rFonts w:cs="Times New Roman"/>
                <w:i/>
                <w:sz w:val="28"/>
                <w:szCs w:val="28"/>
              </w:rPr>
            </w:pPr>
            <w:r>
              <w:rPr>
                <w:rFonts w:cs="Times New Roman"/>
                <w:sz w:val="28"/>
                <w:szCs w:val="28"/>
              </w:rPr>
              <w:t xml:space="preserve">- </w:t>
            </w:r>
            <w:bookmarkStart w:id="6" w:name="dieu_93"/>
            <w:r w:rsidRPr="006E4CE7">
              <w:rPr>
                <w:rFonts w:cs="Times New Roman"/>
                <w:sz w:val="28"/>
                <w:szCs w:val="28"/>
              </w:rPr>
              <w:t>Điều 93</w:t>
            </w:r>
            <w:r>
              <w:rPr>
                <w:rFonts w:cs="Times New Roman"/>
                <w:sz w:val="28"/>
                <w:szCs w:val="28"/>
              </w:rPr>
              <w:t xml:space="preserve"> Luật Hôn nhân và gia đình đã quy định rõ về “</w:t>
            </w:r>
            <w:r w:rsidRPr="006E4CE7">
              <w:rPr>
                <w:rFonts w:cs="Times New Roman"/>
                <w:sz w:val="28"/>
                <w:szCs w:val="28"/>
              </w:rPr>
              <w:t xml:space="preserve">Xác định cha, mẹ trong trường hợp sinh con bằng kỹ thuật </w:t>
            </w:r>
            <w:bookmarkEnd w:id="6"/>
            <w:r w:rsidR="008244BE">
              <w:rPr>
                <w:rFonts w:cs="Times New Roman"/>
                <w:sz w:val="28"/>
                <w:szCs w:val="28"/>
              </w:rPr>
              <w:t>HTSS,</w:t>
            </w:r>
            <w:r>
              <w:rPr>
                <w:rFonts w:cs="Times New Roman"/>
                <w:sz w:val="28"/>
                <w:szCs w:val="28"/>
              </w:rPr>
              <w:t xml:space="preserve"> trong đó:</w:t>
            </w:r>
            <w:r w:rsidR="008244BE">
              <w:rPr>
                <w:rFonts w:cs="Times New Roman"/>
                <w:sz w:val="28"/>
                <w:szCs w:val="28"/>
              </w:rPr>
              <w:t xml:space="preserve"> </w:t>
            </w:r>
            <w:r w:rsidRPr="006E4CE7">
              <w:rPr>
                <w:rFonts w:cs="Times New Roman"/>
                <w:i/>
                <w:sz w:val="28"/>
                <w:szCs w:val="28"/>
              </w:rPr>
              <w:t>“Trong trường hợp người phụ nữ sống độc thân sinh con bằng kỹ thuật hỗ trợ sinh sản thì người phụ nữ đó là mẹ của con được sinh ra.</w:t>
            </w:r>
            <w:r w:rsidR="008244BE">
              <w:rPr>
                <w:rFonts w:cs="Times New Roman"/>
                <w:i/>
                <w:sz w:val="28"/>
                <w:szCs w:val="28"/>
              </w:rPr>
              <w:t xml:space="preserve"> </w:t>
            </w:r>
            <w:r w:rsidRPr="006E4CE7">
              <w:rPr>
                <w:rFonts w:cs="Times New Roman"/>
                <w:i/>
                <w:sz w:val="28"/>
                <w:szCs w:val="28"/>
              </w:rPr>
              <w:t>Việc sinh con bằng kỹ thuật hỗ trợ sinh sản không làm phát sinh quan hệ cha, mẹ và con giữa người cho tinh trùng, cho noãn, cho phôi với người con được sinh ra.”</w:t>
            </w:r>
          </w:p>
          <w:p w14:paraId="091FCAD1" w14:textId="6E3944E4" w:rsidR="00F64741" w:rsidRDefault="00F64741" w:rsidP="00F64741">
            <w:pPr>
              <w:spacing w:after="0" w:line="240" w:lineRule="auto"/>
              <w:ind w:left="128" w:right="97"/>
              <w:jc w:val="both"/>
              <w:rPr>
                <w:rFonts w:cs="Times New Roman"/>
                <w:sz w:val="28"/>
                <w:szCs w:val="28"/>
              </w:rPr>
            </w:pPr>
            <w:r>
              <w:rPr>
                <w:rFonts w:cs="Times New Roman"/>
                <w:i/>
                <w:sz w:val="28"/>
                <w:szCs w:val="28"/>
              </w:rPr>
              <w:t>- Người vợ trong trường hợp này đã trở thành phụ nữ độc thân. Theo tinh thần Điều 93 nêu trên, không có nguy cơ tranh chấp tài sản xảy ra</w:t>
            </w:r>
          </w:p>
        </w:tc>
      </w:tr>
      <w:tr w:rsidR="00F64741" w:rsidRPr="000A6E66" w14:paraId="53D966DD" w14:textId="77777777" w:rsidTr="00F64741">
        <w:trPr>
          <w:trHeight w:val="1372"/>
        </w:trPr>
        <w:tc>
          <w:tcPr>
            <w:tcW w:w="389" w:type="pct"/>
            <w:tcBorders>
              <w:top w:val="single" w:sz="4" w:space="0" w:color="auto"/>
              <w:left w:val="single" w:sz="4" w:space="0" w:color="auto"/>
              <w:bottom w:val="single" w:sz="4" w:space="0" w:color="auto"/>
            </w:tcBorders>
            <w:shd w:val="clear" w:color="auto" w:fill="FFFFFF"/>
          </w:tcPr>
          <w:p w14:paraId="715DFAAF" w14:textId="77BF6C85" w:rsidR="00F64741" w:rsidRPr="00BB52F9" w:rsidRDefault="00F64741" w:rsidP="00F64741">
            <w:pPr>
              <w:spacing w:after="0" w:line="240" w:lineRule="auto"/>
              <w:rPr>
                <w:rFonts w:cs="Times New Roman"/>
                <w:bCs/>
                <w:spacing w:val="-4"/>
                <w:sz w:val="28"/>
                <w:szCs w:val="28"/>
              </w:rPr>
            </w:pPr>
            <w:r>
              <w:rPr>
                <w:rFonts w:cs="Times New Roman"/>
                <w:b/>
                <w:sz w:val="28"/>
                <w:szCs w:val="28"/>
              </w:rPr>
              <w:t>Điều 4, PL 1a, PL 1b</w:t>
            </w:r>
          </w:p>
        </w:tc>
        <w:tc>
          <w:tcPr>
            <w:tcW w:w="492" w:type="pct"/>
            <w:tcBorders>
              <w:top w:val="single" w:sz="4" w:space="0" w:color="auto"/>
              <w:left w:val="single" w:sz="4" w:space="0" w:color="auto"/>
              <w:bottom w:val="single" w:sz="4" w:space="0" w:color="auto"/>
            </w:tcBorders>
            <w:shd w:val="clear" w:color="auto" w:fill="FFFFFF"/>
          </w:tcPr>
          <w:p w14:paraId="3D66EDA8" w14:textId="4C0A401D" w:rsidR="00F64741" w:rsidRPr="000E2B4C" w:rsidRDefault="00F64741" w:rsidP="00F64741">
            <w:pPr>
              <w:spacing w:after="0" w:line="240" w:lineRule="auto"/>
              <w:ind w:left="132" w:right="132"/>
              <w:rPr>
                <w:rFonts w:cs="Times New Roman"/>
                <w:bCs/>
                <w:sz w:val="28"/>
                <w:szCs w:val="28"/>
              </w:rPr>
            </w:pPr>
            <w:r>
              <w:rPr>
                <w:rFonts w:cs="Times New Roman"/>
                <w:bCs/>
                <w:sz w:val="28"/>
                <w:szCs w:val="28"/>
              </w:rPr>
              <w:t>Hội Phụ sản Việt Nam</w:t>
            </w:r>
          </w:p>
        </w:tc>
        <w:tc>
          <w:tcPr>
            <w:tcW w:w="2144" w:type="pct"/>
            <w:tcBorders>
              <w:top w:val="single" w:sz="4" w:space="0" w:color="auto"/>
              <w:left w:val="single" w:sz="4" w:space="0" w:color="auto"/>
              <w:bottom w:val="single" w:sz="4" w:space="0" w:color="auto"/>
            </w:tcBorders>
            <w:shd w:val="clear" w:color="auto" w:fill="FFFFFF"/>
          </w:tcPr>
          <w:p w14:paraId="7FD09FC3" w14:textId="77777777" w:rsidR="00F64741" w:rsidRDefault="00F64741" w:rsidP="008244BE">
            <w:pPr>
              <w:spacing w:after="0" w:line="240" w:lineRule="auto"/>
              <w:ind w:left="131" w:right="135"/>
              <w:jc w:val="both"/>
              <w:rPr>
                <w:i/>
                <w:iCs/>
                <w:color w:val="000000" w:themeColor="text1"/>
                <w:sz w:val="28"/>
                <w:szCs w:val="28"/>
              </w:rPr>
            </w:pPr>
            <w:r w:rsidRPr="00222B7A">
              <w:rPr>
                <w:color w:val="000000" w:themeColor="text1"/>
                <w:sz w:val="28"/>
                <w:szCs w:val="28"/>
              </w:rPr>
              <w:t xml:space="preserve">Chỉ cần ghi: Thực hiện Danh mục tối thiểu các kỹ thuật trong khám bệnh, chữa bệnh mà cơ sở thực hiện kỹ thuật thụ tinh trong ống nghiệm phải thực hiện theo quy định tại Thông tư số 23/2024/TT-BYT ngày 18/10/2024 của Bộ Y tế. </w:t>
            </w:r>
            <w:r w:rsidRPr="00222B7A">
              <w:rPr>
                <w:i/>
                <w:iCs/>
                <w:color w:val="000000" w:themeColor="text1"/>
                <w:sz w:val="28"/>
                <w:szCs w:val="28"/>
              </w:rPr>
              <w:t>(Vì Thông tư số 23/2024/TT-BYT đã ban hành và có hiệu lực không cần phải đính kèm phụ lục 1a, 1b)</w:t>
            </w:r>
          </w:p>
          <w:p w14:paraId="794C6140" w14:textId="77777777" w:rsidR="0065132E" w:rsidRDefault="0065132E" w:rsidP="008244BE">
            <w:pPr>
              <w:spacing w:after="0" w:line="240" w:lineRule="auto"/>
              <w:ind w:left="131" w:right="135"/>
              <w:jc w:val="both"/>
              <w:rPr>
                <w:color w:val="000000" w:themeColor="text1"/>
                <w:sz w:val="28"/>
                <w:szCs w:val="28"/>
                <w:lang w:val="vi-VN"/>
              </w:rPr>
            </w:pPr>
          </w:p>
          <w:p w14:paraId="30B81708" w14:textId="2AF7A39C" w:rsidR="0065132E" w:rsidRPr="00222B7A" w:rsidRDefault="0065132E" w:rsidP="008244BE">
            <w:pPr>
              <w:spacing w:after="0" w:line="240" w:lineRule="auto"/>
              <w:ind w:left="131" w:right="135"/>
              <w:jc w:val="both"/>
              <w:rPr>
                <w:color w:val="000000" w:themeColor="text1"/>
                <w:sz w:val="28"/>
                <w:szCs w:val="28"/>
                <w:lang w:val="vi-VN"/>
              </w:rPr>
            </w:pP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1584EF2" w14:textId="6FE36F48" w:rsidR="00F64741" w:rsidRDefault="00F64741" w:rsidP="00F64741">
            <w:pPr>
              <w:spacing w:after="0" w:line="240" w:lineRule="auto"/>
              <w:ind w:left="128" w:right="97"/>
              <w:jc w:val="both"/>
              <w:rPr>
                <w:rFonts w:cs="Times New Roman"/>
                <w:sz w:val="28"/>
                <w:szCs w:val="28"/>
              </w:rPr>
            </w:pPr>
            <w:r>
              <w:rPr>
                <w:rFonts w:cs="Times New Roman"/>
                <w:sz w:val="28"/>
                <w:szCs w:val="28"/>
              </w:rPr>
              <w:t>Không tiếp thu, vì phạm vi điều chỉnh của Thông tư này chỉ trong lĩnh vực HTSS</w:t>
            </w:r>
          </w:p>
        </w:tc>
      </w:tr>
      <w:tr w:rsidR="00F64741" w:rsidRPr="00EB27B2" w14:paraId="17A6F053"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38CB275" w14:textId="6F434757" w:rsidR="00F64741" w:rsidRPr="00EB27B2" w:rsidRDefault="00F64741" w:rsidP="00EB27B2">
            <w:pPr>
              <w:spacing w:before="120" w:after="120" w:line="240" w:lineRule="auto"/>
              <w:ind w:left="128" w:right="97"/>
              <w:jc w:val="center"/>
              <w:rPr>
                <w:rFonts w:cs="Times New Roman"/>
                <w:b/>
                <w:sz w:val="28"/>
                <w:szCs w:val="28"/>
              </w:rPr>
            </w:pPr>
            <w:r w:rsidRPr="00EB27B2">
              <w:rPr>
                <w:rFonts w:cs="Times New Roman"/>
                <w:b/>
                <w:sz w:val="28"/>
                <w:szCs w:val="28"/>
              </w:rPr>
              <w:lastRenderedPageBreak/>
              <w:t>Điều 5</w:t>
            </w:r>
          </w:p>
        </w:tc>
      </w:tr>
      <w:tr w:rsidR="00F64741" w:rsidRPr="000A6E66" w14:paraId="0C24AD8D"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4A71AFA" w14:textId="77777777"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5</w:t>
            </w:r>
          </w:p>
        </w:tc>
        <w:tc>
          <w:tcPr>
            <w:tcW w:w="492" w:type="pct"/>
            <w:tcBorders>
              <w:top w:val="single" w:sz="4" w:space="0" w:color="auto"/>
              <w:left w:val="single" w:sz="4" w:space="0" w:color="auto"/>
              <w:bottom w:val="single" w:sz="4" w:space="0" w:color="auto"/>
            </w:tcBorders>
            <w:shd w:val="clear" w:color="auto" w:fill="FFFFFF"/>
          </w:tcPr>
          <w:p w14:paraId="79C2C760" w14:textId="76C3F737" w:rsidR="00F64741" w:rsidRDefault="00F64741" w:rsidP="00F64741">
            <w:pPr>
              <w:spacing w:after="0" w:line="240" w:lineRule="auto"/>
              <w:ind w:left="132" w:right="132"/>
              <w:rPr>
                <w:rFonts w:cs="Times New Roman"/>
                <w:bCs/>
                <w:sz w:val="28"/>
                <w:szCs w:val="28"/>
              </w:rPr>
            </w:pPr>
            <w:r w:rsidRPr="009F5F0B">
              <w:rPr>
                <w:rFonts w:cs="Times New Roman"/>
                <w:bCs/>
                <w:sz w:val="28"/>
                <w:szCs w:val="28"/>
              </w:rPr>
              <w:t>Bệnh viện Phụ sản Cần Thơ</w:t>
            </w:r>
          </w:p>
        </w:tc>
        <w:tc>
          <w:tcPr>
            <w:tcW w:w="2144" w:type="pct"/>
            <w:tcBorders>
              <w:top w:val="single" w:sz="4" w:space="0" w:color="auto"/>
              <w:left w:val="single" w:sz="4" w:space="0" w:color="auto"/>
              <w:bottom w:val="single" w:sz="4" w:space="0" w:color="auto"/>
            </w:tcBorders>
            <w:shd w:val="clear" w:color="auto" w:fill="FFFFFF"/>
          </w:tcPr>
          <w:p w14:paraId="4067B6EB" w14:textId="77777777" w:rsidR="00F64741" w:rsidRPr="008117B1" w:rsidRDefault="00F64741" w:rsidP="00F64741">
            <w:pPr>
              <w:spacing w:after="0" w:line="240" w:lineRule="auto"/>
              <w:ind w:left="129" w:right="135"/>
              <w:jc w:val="both"/>
              <w:rPr>
                <w:rFonts w:cs="Times New Roman"/>
                <w:spacing w:val="-4"/>
                <w:sz w:val="28"/>
                <w:szCs w:val="28"/>
              </w:rPr>
            </w:pPr>
            <w:r w:rsidRPr="008117B1">
              <w:rPr>
                <w:rFonts w:cs="Times New Roman"/>
                <w:spacing w:val="-4"/>
                <w:sz w:val="28"/>
                <w:szCs w:val="28"/>
              </w:rPr>
              <w:t>Nên quy định hình thức báo cáo (điện tử hoặc giấy) và cách gửi (qua hệ thống trực tuyến của Bộ Y tế) để hiện đại hóa và giảm thủ tục hành chính.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5E137C0" w14:textId="77777777" w:rsidR="00F64741" w:rsidRPr="008117B1" w:rsidRDefault="00F64741" w:rsidP="00F64741">
            <w:pPr>
              <w:spacing w:after="0" w:line="240" w:lineRule="auto"/>
              <w:ind w:left="128" w:right="97"/>
              <w:jc w:val="both"/>
              <w:rPr>
                <w:rFonts w:cs="Times New Roman"/>
                <w:sz w:val="28"/>
                <w:szCs w:val="28"/>
              </w:rPr>
            </w:pPr>
            <w:r w:rsidRPr="008117B1">
              <w:rPr>
                <w:rFonts w:cs="Times New Roman"/>
                <w:sz w:val="28"/>
                <w:szCs w:val="28"/>
              </w:rPr>
              <w:t>- Có thể gửi theo hệ thống văn bản điện tử của Bộ Y tế, tuy nhiên phụ thuộc VP Bộ</w:t>
            </w:r>
          </w:p>
        </w:tc>
      </w:tr>
      <w:tr w:rsidR="00F64741" w:rsidRPr="000A6E66" w14:paraId="1AFF54DA"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55590B0" w14:textId="4CE3F8E0"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5</w:t>
            </w:r>
          </w:p>
        </w:tc>
        <w:tc>
          <w:tcPr>
            <w:tcW w:w="492" w:type="pct"/>
            <w:tcBorders>
              <w:top w:val="single" w:sz="4" w:space="0" w:color="auto"/>
              <w:left w:val="single" w:sz="4" w:space="0" w:color="auto"/>
              <w:bottom w:val="single" w:sz="4" w:space="0" w:color="auto"/>
            </w:tcBorders>
            <w:shd w:val="clear" w:color="auto" w:fill="FFFFFF"/>
          </w:tcPr>
          <w:p w14:paraId="1E9C8B34" w14:textId="51780EA6" w:rsidR="00F64741" w:rsidRPr="00B5193B" w:rsidRDefault="00F64741" w:rsidP="00F64741">
            <w:pPr>
              <w:spacing w:after="0" w:line="240" w:lineRule="auto"/>
              <w:ind w:left="132" w:right="132"/>
              <w:rPr>
                <w:rFonts w:cs="Times New Roman"/>
                <w:bCs/>
                <w:sz w:val="28"/>
                <w:szCs w:val="28"/>
              </w:rPr>
            </w:pPr>
            <w:r w:rsidRPr="00B5193B">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tcBorders>
            <w:shd w:val="clear" w:color="auto" w:fill="FFFFFF"/>
          </w:tcPr>
          <w:p w14:paraId="7A4F070B" w14:textId="77777777" w:rsidR="00F64741" w:rsidRPr="008117B1" w:rsidRDefault="00F64741" w:rsidP="00F64741">
            <w:pPr>
              <w:spacing w:after="0" w:line="240" w:lineRule="auto"/>
              <w:ind w:left="129" w:right="135"/>
              <w:jc w:val="both"/>
              <w:rPr>
                <w:rFonts w:cs="Times New Roman"/>
                <w:spacing w:val="-4"/>
                <w:sz w:val="28"/>
                <w:szCs w:val="28"/>
              </w:rPr>
            </w:pPr>
            <w:r w:rsidRPr="008117B1">
              <w:rPr>
                <w:rFonts w:cs="Times New Roman"/>
                <w:sz w:val="28"/>
                <w:szCs w:val="28"/>
              </w:rPr>
              <w:t>- Quy định thời điểm báo cáo (20/7 và 20/1) là phù hợp, nhưng cần bổ sung hình thức báo cáo (ví dụ: trực tuyến qua hệ thống của Bộ Y tế) để giảm gánh nặng hành chính.</w:t>
            </w:r>
            <w:r w:rsidRPr="008117B1">
              <w:rPr>
                <w:rFonts w:cs="Times New Roman"/>
                <w:spacing w:val="-4"/>
                <w:sz w:val="28"/>
                <w:szCs w:val="28"/>
              </w:rPr>
              <w:t> </w:t>
            </w:r>
          </w:p>
          <w:p w14:paraId="06F8CE37" w14:textId="7F40F6F5" w:rsidR="00F64741" w:rsidRPr="008117B1" w:rsidRDefault="00F64741" w:rsidP="00F64741">
            <w:pPr>
              <w:spacing w:after="0" w:line="240" w:lineRule="auto"/>
              <w:ind w:left="129" w:right="135"/>
              <w:jc w:val="both"/>
              <w:rPr>
                <w:rFonts w:cs="Times New Roman"/>
                <w:spacing w:val="-4"/>
                <w:sz w:val="28"/>
                <w:szCs w:val="28"/>
              </w:rPr>
            </w:pPr>
            <w:r w:rsidRPr="008117B1">
              <w:rPr>
                <w:rFonts w:cs="Times New Roman"/>
                <w:spacing w:val="-4"/>
                <w:sz w:val="28"/>
                <w:szCs w:val="28"/>
              </w:rPr>
              <w:t>- Cần làm rõ “cơ quan quản lý theo thẩm quyền” là cơ quan nào (Sở Y tế, Cục Quản lý khám, chữa bệnh?) để tránh chồng chéo.</w:t>
            </w:r>
          </w:p>
          <w:p w14:paraId="2079000F" w14:textId="4BF4705C" w:rsidR="00F64741" w:rsidRPr="008117B1" w:rsidRDefault="00F64741" w:rsidP="00F64741">
            <w:pPr>
              <w:spacing w:after="0" w:line="240" w:lineRule="auto"/>
              <w:ind w:left="129" w:right="135"/>
              <w:jc w:val="both"/>
              <w:rPr>
                <w:rFonts w:cs="Times New Roman"/>
                <w:spacing w:val="-4"/>
                <w:sz w:val="28"/>
                <w:szCs w:val="28"/>
              </w:rPr>
            </w:pPr>
            <w:r w:rsidRPr="008117B1">
              <w:rPr>
                <w:rFonts w:cs="Times New Roman"/>
                <w:spacing w:val="-4"/>
                <w:sz w:val="28"/>
                <w:szCs w:val="28"/>
              </w:rPr>
              <w:t>- Đề nghị bổ sung quy định về xử lý trường hợp không báo cáo đúng hạn, ví dụ: chế tài hành chính hoặc tạm đình chỉ hoạt động kỹ thuật hỗ trợ sinh sản.</w:t>
            </w:r>
          </w:p>
          <w:p w14:paraId="7B876850" w14:textId="77777777" w:rsidR="00F64741" w:rsidRPr="008117B1" w:rsidRDefault="00F64741" w:rsidP="00F64741">
            <w:pPr>
              <w:spacing w:after="0" w:line="240" w:lineRule="auto"/>
              <w:ind w:left="129" w:right="135"/>
              <w:jc w:val="both"/>
              <w:rPr>
                <w:rFonts w:cs="Times New Roman"/>
                <w:spacing w:val="-4"/>
                <w:sz w:val="28"/>
                <w:szCs w:val="28"/>
              </w:rPr>
            </w:pPr>
          </w:p>
          <w:p w14:paraId="76951D82" w14:textId="5D04031C" w:rsidR="00F64741" w:rsidRPr="008117B1" w:rsidRDefault="00F64741" w:rsidP="00F64741">
            <w:pPr>
              <w:spacing w:after="0" w:line="240" w:lineRule="auto"/>
              <w:ind w:left="129" w:right="135"/>
              <w:jc w:val="both"/>
              <w:rPr>
                <w:rFonts w:cs="Times New Roman"/>
                <w:spacing w:val="-4"/>
                <w:sz w:val="28"/>
                <w:szCs w:val="28"/>
              </w:rPr>
            </w:pPr>
            <w:r w:rsidRPr="008117B1">
              <w:rPr>
                <w:rFonts w:cs="Times New Roman"/>
                <w:spacing w:val="-4"/>
                <w:sz w:val="28"/>
                <w:szCs w:val="28"/>
              </w:rPr>
              <w:t>- Nên quy định rõ hình thức nộp báo cáo (bản giấy hay điện tử). Đề xuất tích hợp vào hệ thống cơ sở dữ liệu quốc gia, thay vì báo cáo thủ công định kỳ.</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236EFB5" w14:textId="55872C75" w:rsidR="00F64741" w:rsidRPr="008117B1" w:rsidRDefault="00F64741" w:rsidP="00F64741">
            <w:pPr>
              <w:spacing w:after="0" w:line="240" w:lineRule="auto"/>
              <w:ind w:left="128" w:right="97"/>
              <w:jc w:val="both"/>
              <w:rPr>
                <w:rFonts w:cs="Times New Roman"/>
                <w:sz w:val="28"/>
                <w:szCs w:val="28"/>
              </w:rPr>
            </w:pPr>
            <w:r w:rsidRPr="008117B1">
              <w:rPr>
                <w:rFonts w:cs="Times New Roman"/>
                <w:sz w:val="28"/>
                <w:szCs w:val="28"/>
              </w:rPr>
              <w:t>- Có thể gửi theo hệ thống văn bản điện tử của Bộ Y tế, tuy nhiên phụ thuộc VP Bộ</w:t>
            </w:r>
          </w:p>
          <w:p w14:paraId="09EB8152" w14:textId="77777777" w:rsidR="00F64741" w:rsidRPr="008117B1" w:rsidRDefault="00F64741" w:rsidP="00F64741">
            <w:pPr>
              <w:spacing w:after="0" w:line="240" w:lineRule="auto"/>
              <w:ind w:left="128" w:right="97"/>
              <w:jc w:val="both"/>
              <w:rPr>
                <w:rFonts w:cs="Times New Roman"/>
                <w:sz w:val="28"/>
                <w:szCs w:val="28"/>
              </w:rPr>
            </w:pPr>
          </w:p>
          <w:p w14:paraId="61BC641F" w14:textId="77777777" w:rsidR="00F64741" w:rsidRPr="008117B1" w:rsidRDefault="00F64741" w:rsidP="00F64741">
            <w:pPr>
              <w:spacing w:after="0" w:line="240" w:lineRule="auto"/>
              <w:ind w:left="128" w:right="97"/>
              <w:jc w:val="both"/>
              <w:rPr>
                <w:rFonts w:cs="Times New Roman"/>
                <w:sz w:val="28"/>
                <w:szCs w:val="28"/>
              </w:rPr>
            </w:pPr>
          </w:p>
          <w:p w14:paraId="4D0DDC61" w14:textId="77777777" w:rsidR="00F64741" w:rsidRPr="008117B1" w:rsidRDefault="00F64741" w:rsidP="00F64741">
            <w:pPr>
              <w:spacing w:after="0" w:line="240" w:lineRule="auto"/>
              <w:ind w:left="128" w:right="97"/>
              <w:jc w:val="both"/>
              <w:rPr>
                <w:rFonts w:cs="Times New Roman"/>
                <w:spacing w:val="-4"/>
                <w:sz w:val="28"/>
                <w:szCs w:val="28"/>
              </w:rPr>
            </w:pPr>
            <w:r w:rsidRPr="008117B1">
              <w:rPr>
                <w:rFonts w:cs="Times New Roman"/>
                <w:sz w:val="28"/>
                <w:szCs w:val="28"/>
              </w:rPr>
              <w:t>- C</w:t>
            </w:r>
            <w:r w:rsidRPr="008117B1">
              <w:rPr>
                <w:rFonts w:cs="Times New Roman"/>
                <w:spacing w:val="-4"/>
                <w:sz w:val="28"/>
                <w:szCs w:val="28"/>
              </w:rPr>
              <w:t>ơ quan quản lý theo thẩm quyền được xác định theo Nghị định số 148/2025/NĐ-CP (đến trước 01/10/2025) và Nghị định HTSS (từ 01/10/2025)</w:t>
            </w:r>
          </w:p>
          <w:p w14:paraId="123C15AD" w14:textId="77777777" w:rsidR="00F64741" w:rsidRPr="008117B1" w:rsidRDefault="00F64741" w:rsidP="00F64741">
            <w:pPr>
              <w:spacing w:after="0" w:line="240" w:lineRule="auto"/>
              <w:ind w:left="128" w:right="97"/>
              <w:jc w:val="both"/>
              <w:rPr>
                <w:rFonts w:cs="Times New Roman"/>
                <w:spacing w:val="-4"/>
                <w:sz w:val="28"/>
                <w:szCs w:val="28"/>
              </w:rPr>
            </w:pPr>
            <w:r w:rsidRPr="008117B1">
              <w:rPr>
                <w:rFonts w:cs="Times New Roman"/>
                <w:spacing w:val="-4"/>
                <w:sz w:val="28"/>
                <w:szCs w:val="28"/>
              </w:rPr>
              <w:t>- Tiếp thu, Tổ BT sẽ nghiên cứu, đưa vào Nghị định xử phạt vi phạm hành chính trong lĩnh vực y tế (sửa đổi Nghị định số 124/2022/NĐ-CP và Nghị định số 117/2020/NĐ-CP)</w:t>
            </w:r>
          </w:p>
          <w:p w14:paraId="57011715" w14:textId="77777777" w:rsidR="00F64741" w:rsidRPr="008117B1" w:rsidRDefault="00F64741" w:rsidP="00F64741">
            <w:pPr>
              <w:spacing w:after="0" w:line="240" w:lineRule="auto"/>
              <w:ind w:left="128" w:right="97"/>
              <w:jc w:val="both"/>
              <w:rPr>
                <w:rFonts w:cs="Times New Roman"/>
                <w:spacing w:val="-4"/>
                <w:sz w:val="28"/>
                <w:szCs w:val="28"/>
              </w:rPr>
            </w:pPr>
            <w:r w:rsidRPr="008117B1">
              <w:rPr>
                <w:rFonts w:cs="Times New Roman"/>
                <w:spacing w:val="-4"/>
                <w:sz w:val="28"/>
                <w:szCs w:val="28"/>
              </w:rPr>
              <w:t>- Tiếp thu. Sẽ tích hợp vào hệ thống cơ sở dữ liệu quốc gia</w:t>
            </w:r>
          </w:p>
          <w:p w14:paraId="5199F957" w14:textId="0D0B9B3B" w:rsidR="00F64741" w:rsidRPr="008117B1" w:rsidRDefault="00F64741" w:rsidP="00F64741">
            <w:pPr>
              <w:spacing w:after="0" w:line="240" w:lineRule="auto"/>
              <w:ind w:left="128" w:right="97"/>
              <w:jc w:val="both"/>
              <w:rPr>
                <w:rFonts w:cs="Times New Roman"/>
                <w:sz w:val="28"/>
                <w:szCs w:val="28"/>
              </w:rPr>
            </w:pPr>
            <w:r w:rsidRPr="008117B1">
              <w:rPr>
                <w:rFonts w:cs="Times New Roman"/>
                <w:sz w:val="28"/>
                <w:szCs w:val="28"/>
              </w:rPr>
              <w:t>- Có thể gửi theo hệ thống văn bản điện tử của Bộ Y tế, tuy nhiên phụ thuộc VP Bộ</w:t>
            </w:r>
          </w:p>
        </w:tc>
      </w:tr>
      <w:tr w:rsidR="00F64741" w:rsidRPr="000A6E66" w14:paraId="10B7B259"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CA46044" w14:textId="4B0D053A"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5</w:t>
            </w:r>
          </w:p>
        </w:tc>
        <w:tc>
          <w:tcPr>
            <w:tcW w:w="492" w:type="pct"/>
            <w:tcBorders>
              <w:top w:val="single" w:sz="4" w:space="0" w:color="auto"/>
              <w:left w:val="single" w:sz="4" w:space="0" w:color="auto"/>
              <w:bottom w:val="single" w:sz="4" w:space="0" w:color="auto"/>
            </w:tcBorders>
            <w:shd w:val="clear" w:color="auto" w:fill="FFFFFF"/>
          </w:tcPr>
          <w:p w14:paraId="790DF434" w14:textId="59DC428B"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Tâm Anh </w:t>
            </w:r>
          </w:p>
        </w:tc>
        <w:tc>
          <w:tcPr>
            <w:tcW w:w="2144" w:type="pct"/>
            <w:tcBorders>
              <w:top w:val="single" w:sz="4" w:space="0" w:color="auto"/>
              <w:left w:val="single" w:sz="4" w:space="0" w:color="auto"/>
              <w:bottom w:val="single" w:sz="4" w:space="0" w:color="auto"/>
            </w:tcBorders>
            <w:shd w:val="clear" w:color="auto" w:fill="FFFFFF"/>
          </w:tcPr>
          <w:p w14:paraId="27E20F8B" w14:textId="5A3F6E7E"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Đổi “cơ sở được thực hiện kỹ thuật thụ tinh trong ống nghiệm, thực hiện kỹ thuật mang thai hộ vì mục đích nhân đạo” thành “cơ sở được thực hiện kỹ thuật hỗ trợ sinh sản”.  </w:t>
            </w:r>
          </w:p>
          <w:p w14:paraId="275E777D" w14:textId="230B0E24" w:rsidR="00F64741" w:rsidRPr="00FE04CD"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Bổ sung cụm “của đơn vị mình” sau cụm từ “</w:t>
            </w:r>
            <w:r w:rsidRPr="006A12F0">
              <w:rPr>
                <w:sz w:val="28"/>
                <w:szCs w:val="28"/>
                <w:lang w:val="vi-VN"/>
              </w:rPr>
              <w:t xml:space="preserve">báo cáo tình hình thực hiện kỹ thuật </w:t>
            </w:r>
            <w:r>
              <w:rPr>
                <w:sz w:val="28"/>
                <w:szCs w:val="28"/>
              </w:rPr>
              <w:t>hỗ trợ sinh sản”.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B92C011"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Không tiếp thu, vì hỗ trợ sinh sản còn bao gồm thụ tinh nhân tạo</w:t>
            </w:r>
          </w:p>
          <w:p w14:paraId="360111D3" w14:textId="11B6DC1C" w:rsidR="00F64741" w:rsidRDefault="00F64741" w:rsidP="00F64741">
            <w:pPr>
              <w:spacing w:after="0" w:line="240" w:lineRule="auto"/>
              <w:ind w:left="128" w:right="97"/>
              <w:jc w:val="both"/>
              <w:rPr>
                <w:rFonts w:cs="Times New Roman"/>
                <w:sz w:val="28"/>
                <w:szCs w:val="28"/>
              </w:rPr>
            </w:pPr>
          </w:p>
          <w:p w14:paraId="2F26D565" w14:textId="65688324" w:rsidR="00F64741" w:rsidRDefault="00F64741" w:rsidP="00F64741">
            <w:pPr>
              <w:spacing w:after="0" w:line="240" w:lineRule="auto"/>
              <w:ind w:left="128" w:right="97"/>
              <w:jc w:val="both"/>
              <w:rPr>
                <w:rFonts w:cs="Times New Roman"/>
                <w:sz w:val="28"/>
                <w:szCs w:val="28"/>
              </w:rPr>
            </w:pPr>
          </w:p>
          <w:p w14:paraId="757BE34A" w14:textId="1FDFFC36" w:rsidR="00F64741" w:rsidRDefault="00F64741" w:rsidP="00F64741">
            <w:pPr>
              <w:spacing w:after="0" w:line="240" w:lineRule="auto"/>
              <w:ind w:left="128" w:right="97"/>
              <w:jc w:val="both"/>
              <w:rPr>
                <w:rFonts w:cs="Times New Roman"/>
                <w:sz w:val="28"/>
                <w:szCs w:val="28"/>
              </w:rPr>
            </w:pPr>
            <w:r>
              <w:rPr>
                <w:rFonts w:cs="Times New Roman"/>
                <w:sz w:val="28"/>
                <w:szCs w:val="28"/>
              </w:rPr>
              <w:t>- Tiếp thu, đã sửa vào dự thảo</w:t>
            </w:r>
          </w:p>
          <w:p w14:paraId="6E1AAEFB" w14:textId="5B85C5C6" w:rsidR="00F64741" w:rsidRPr="000A6E66" w:rsidRDefault="00F64741" w:rsidP="00F64741">
            <w:pPr>
              <w:spacing w:after="0" w:line="240" w:lineRule="auto"/>
              <w:ind w:left="128" w:right="97"/>
              <w:jc w:val="both"/>
              <w:rPr>
                <w:rFonts w:cs="Times New Roman"/>
                <w:sz w:val="28"/>
                <w:szCs w:val="28"/>
              </w:rPr>
            </w:pPr>
          </w:p>
        </w:tc>
      </w:tr>
      <w:tr w:rsidR="00F64741" w:rsidRPr="000A6E66" w14:paraId="24051B0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9415B0E" w14:textId="310E3A88"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lastRenderedPageBreak/>
              <w:t xml:space="preserve">Điều </w:t>
            </w:r>
            <w:r>
              <w:rPr>
                <w:rFonts w:cs="Times New Roman"/>
                <w:b/>
                <w:sz w:val="28"/>
                <w:szCs w:val="28"/>
              </w:rPr>
              <w:t>5</w:t>
            </w:r>
          </w:p>
        </w:tc>
        <w:tc>
          <w:tcPr>
            <w:tcW w:w="492" w:type="pct"/>
            <w:tcBorders>
              <w:top w:val="single" w:sz="4" w:space="0" w:color="auto"/>
              <w:left w:val="single" w:sz="4" w:space="0" w:color="auto"/>
              <w:bottom w:val="single" w:sz="4" w:space="0" w:color="auto"/>
            </w:tcBorders>
            <w:shd w:val="clear" w:color="auto" w:fill="FFFFFF"/>
          </w:tcPr>
          <w:p w14:paraId="5B4F291C" w14:textId="72EBDA93" w:rsidR="00F64741"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7556B1C0" w14:textId="77777777" w:rsidR="00F64741" w:rsidRPr="008117B1" w:rsidRDefault="00F64741" w:rsidP="00F64741">
            <w:pPr>
              <w:spacing w:after="0" w:line="240" w:lineRule="auto"/>
              <w:ind w:left="129" w:right="135"/>
              <w:jc w:val="both"/>
              <w:rPr>
                <w:rFonts w:cs="Times New Roman"/>
                <w:spacing w:val="-4"/>
                <w:sz w:val="28"/>
                <w:szCs w:val="28"/>
              </w:rPr>
            </w:pPr>
            <w:r w:rsidRPr="008117B1">
              <w:rPr>
                <w:rFonts w:cs="Times New Roman"/>
                <w:spacing w:val="-4"/>
                <w:sz w:val="28"/>
                <w:szCs w:val="28"/>
              </w:rPr>
              <w:t xml:space="preserve">- Cần quy định rõ hình thức báo cáo điện tử và cơ chế phối hợp với hệ thống dữ liệu ART quốc gia để giảm gánh nặng thủ công và tăng tính đồng bộ. </w:t>
            </w:r>
          </w:p>
          <w:p w14:paraId="06E90F49" w14:textId="68095B50" w:rsidR="00F64741" w:rsidRPr="008117B1" w:rsidRDefault="00F64741" w:rsidP="00F64741">
            <w:pPr>
              <w:spacing w:after="0" w:line="240" w:lineRule="auto"/>
              <w:ind w:left="129" w:right="135"/>
              <w:jc w:val="both"/>
              <w:rPr>
                <w:rFonts w:cs="Times New Roman"/>
                <w:spacing w:val="-4"/>
                <w:sz w:val="28"/>
                <w:szCs w:val="28"/>
              </w:rPr>
            </w:pPr>
            <w:r w:rsidRPr="008117B1">
              <w:rPr>
                <w:rFonts w:cs="Times New Roman"/>
                <w:spacing w:val="-4"/>
                <w:sz w:val="28"/>
                <w:szCs w:val="28"/>
              </w:rPr>
              <w:t>- Đề xuất chuẩn hóa báo cáo trên phần mềm thống nhất toàn quốc.</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A6C4B28" w14:textId="77777777" w:rsidR="00F64741" w:rsidRPr="008117B1" w:rsidRDefault="00F64741" w:rsidP="00F64741">
            <w:pPr>
              <w:spacing w:after="0" w:line="240" w:lineRule="auto"/>
              <w:ind w:left="128" w:right="97"/>
              <w:jc w:val="both"/>
              <w:rPr>
                <w:rFonts w:cs="Times New Roman"/>
                <w:sz w:val="28"/>
                <w:szCs w:val="28"/>
              </w:rPr>
            </w:pPr>
            <w:r w:rsidRPr="008117B1">
              <w:rPr>
                <w:rFonts w:cs="Times New Roman"/>
                <w:sz w:val="28"/>
                <w:szCs w:val="28"/>
              </w:rPr>
              <w:t>- Có thể gửi theo hệ thống văn bản điện tử của Bộ Y tế, tuy nhiên phụ thuộc VP Bộ</w:t>
            </w:r>
          </w:p>
          <w:p w14:paraId="1823CB2C" w14:textId="77777777" w:rsidR="00F64741" w:rsidRPr="008117B1" w:rsidRDefault="00F64741" w:rsidP="00F64741">
            <w:pPr>
              <w:spacing w:after="0" w:line="240" w:lineRule="auto"/>
              <w:ind w:left="128" w:right="97"/>
              <w:jc w:val="both"/>
              <w:rPr>
                <w:rFonts w:cs="Times New Roman"/>
                <w:sz w:val="28"/>
                <w:szCs w:val="28"/>
              </w:rPr>
            </w:pPr>
          </w:p>
          <w:p w14:paraId="35FC1D84" w14:textId="1B9C071F" w:rsidR="00F64741" w:rsidRPr="008117B1" w:rsidRDefault="00F64741" w:rsidP="00F64741">
            <w:pPr>
              <w:spacing w:after="0" w:line="240" w:lineRule="auto"/>
              <w:ind w:left="128" w:right="97"/>
              <w:jc w:val="both"/>
              <w:rPr>
                <w:rFonts w:cs="Times New Roman"/>
                <w:spacing w:val="-4"/>
                <w:sz w:val="28"/>
                <w:szCs w:val="28"/>
              </w:rPr>
            </w:pPr>
            <w:r w:rsidRPr="008117B1">
              <w:rPr>
                <w:rFonts w:cs="Times New Roman"/>
                <w:spacing w:val="-4"/>
                <w:sz w:val="28"/>
                <w:szCs w:val="28"/>
              </w:rPr>
              <w:t>- Tiếp thu. Sẽ tích hợp vào hệ thống cơ sở dữ liệu quốc gia</w:t>
            </w:r>
          </w:p>
        </w:tc>
      </w:tr>
      <w:tr w:rsidR="00F64741" w:rsidRPr="000A6E66" w14:paraId="0D9D12B0"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50FF7409" w14:textId="68CE4226"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5</w:t>
            </w:r>
          </w:p>
        </w:tc>
        <w:tc>
          <w:tcPr>
            <w:tcW w:w="492" w:type="pct"/>
            <w:tcBorders>
              <w:top w:val="single" w:sz="4" w:space="0" w:color="auto"/>
              <w:left w:val="single" w:sz="4" w:space="0" w:color="auto"/>
              <w:bottom w:val="single" w:sz="4" w:space="0" w:color="auto"/>
            </w:tcBorders>
            <w:shd w:val="clear" w:color="auto" w:fill="FFFFFF"/>
          </w:tcPr>
          <w:p w14:paraId="73135E60" w14:textId="00F4DF14" w:rsidR="00F64741" w:rsidRDefault="00F64741" w:rsidP="00F64741">
            <w:pPr>
              <w:spacing w:after="0" w:line="240" w:lineRule="auto"/>
              <w:ind w:left="132" w:right="132"/>
              <w:rPr>
                <w:rFonts w:cs="Times New Roman"/>
                <w:bCs/>
                <w:sz w:val="28"/>
                <w:szCs w:val="28"/>
              </w:rPr>
            </w:pPr>
            <w:r>
              <w:rPr>
                <w:rFonts w:cs="Times New Roman"/>
                <w:bCs/>
                <w:sz w:val="28"/>
                <w:szCs w:val="28"/>
              </w:rPr>
              <w:t>Bệnh viện Quốc tế Phương Châu</w:t>
            </w:r>
          </w:p>
        </w:tc>
        <w:tc>
          <w:tcPr>
            <w:tcW w:w="2144" w:type="pct"/>
            <w:tcBorders>
              <w:top w:val="single" w:sz="4" w:space="0" w:color="auto"/>
              <w:left w:val="single" w:sz="4" w:space="0" w:color="auto"/>
              <w:bottom w:val="single" w:sz="4" w:space="0" w:color="auto"/>
            </w:tcBorders>
            <w:shd w:val="clear" w:color="auto" w:fill="FFFFFF"/>
          </w:tcPr>
          <w:p w14:paraId="2E1AEC9A" w14:textId="6E3A9B6D" w:rsidR="00F64741" w:rsidRPr="00E17AA1" w:rsidRDefault="00F64741" w:rsidP="00F64741">
            <w:pPr>
              <w:spacing w:after="0" w:line="240" w:lineRule="auto"/>
              <w:ind w:left="129" w:right="135"/>
              <w:jc w:val="both"/>
              <w:rPr>
                <w:rFonts w:cs="Times New Roman"/>
                <w:b/>
                <w:bCs/>
                <w:sz w:val="28"/>
                <w:szCs w:val="28"/>
              </w:rPr>
            </w:pPr>
            <w:r w:rsidRPr="00E17AA1">
              <w:rPr>
                <w:rFonts w:cs="Times New Roman"/>
                <w:b/>
                <w:bCs/>
                <w:sz w:val="28"/>
                <w:szCs w:val="28"/>
              </w:rPr>
              <w:t>- Hỏi:</w:t>
            </w:r>
            <w:r w:rsidRPr="00E17AA1">
              <w:rPr>
                <w:rFonts w:cs="Times New Roman"/>
                <w:sz w:val="28"/>
                <w:szCs w:val="28"/>
              </w:rPr>
              <w:t xml:space="preserve"> người bệnh là người nước ngoài ( không phải gốc VN ) có xin tinh trùng được không? Xin nêu rõ trong TT luôn.</w:t>
            </w:r>
          </w:p>
          <w:p w14:paraId="4918724D" w14:textId="74DC83DF" w:rsidR="00F64741" w:rsidRPr="00B87BC1" w:rsidRDefault="00F64741" w:rsidP="00B87BC1">
            <w:pPr>
              <w:spacing w:after="0" w:line="240" w:lineRule="auto"/>
              <w:ind w:left="129" w:right="135"/>
              <w:jc w:val="both"/>
              <w:rPr>
                <w:rFonts w:cs="Times New Roman"/>
                <w:spacing w:val="-9"/>
                <w:sz w:val="28"/>
                <w:szCs w:val="28"/>
              </w:rPr>
            </w:pPr>
            <w:r w:rsidRPr="00B87BC1">
              <w:rPr>
                <w:rFonts w:cs="Times New Roman"/>
                <w:spacing w:val="-9"/>
                <w:sz w:val="28"/>
                <w:szCs w:val="28"/>
              </w:rPr>
              <w:t xml:space="preserve">-Xin làm rõ là CẶP VỢ CHỒNG LÀ NGƯỜI NƯỚC NGOÀI (2 vợ chồng không phải gốc Việt Nam) THÌ CÓ LÀM IVF-XIN NOÃN VỚI NGƯỜI NƯỚC NGOÀI (NGƯỜI CHO NOÃN KHÔNG CÓ GỐC Việt Nam) được làm IVF tại VN không? </w:t>
            </w:r>
            <w:r w:rsidRPr="00B87BC1">
              <w:rPr>
                <w:rFonts w:cs="Times New Roman"/>
                <w:b/>
                <w:bCs/>
                <w:spacing w:val="-9"/>
                <w:sz w:val="28"/>
                <w:szCs w:val="28"/>
              </w:rPr>
              <w:t>Nếu được làm thì xin nêu rõ vào THÔNG TƯ luôn hoặc ghi rõ KHÔNG ĐƯỢC để dễ tư vấn vì có quy định hướng dẫn rõ ràng.</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4811377"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Không tiếp thu. Những tình huống này đều đã được quy định trong Nghị định HTSS:</w:t>
            </w:r>
          </w:p>
          <w:p w14:paraId="4ABCA37E" w14:textId="7ACBDC2E" w:rsidR="00F64741" w:rsidRDefault="00F64741" w:rsidP="00F64741">
            <w:pPr>
              <w:spacing w:after="0" w:line="240" w:lineRule="auto"/>
              <w:ind w:left="128" w:right="97"/>
              <w:jc w:val="both"/>
              <w:rPr>
                <w:rFonts w:cs="Times New Roman"/>
                <w:sz w:val="28"/>
                <w:szCs w:val="28"/>
              </w:rPr>
            </w:pPr>
            <w:r>
              <w:rPr>
                <w:rFonts w:cs="Times New Roman"/>
                <w:sz w:val="28"/>
                <w:szCs w:val="28"/>
              </w:rPr>
              <w:t>- Người bệnh là người nước ngoài có thể được nhận tinh trùng (Nghị định không có quy định cấm)</w:t>
            </w:r>
          </w:p>
          <w:p w14:paraId="49E5BD54" w14:textId="73F3893D"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xml:space="preserve">- Điều 5 Nghị định HTSS quy định </w:t>
            </w:r>
            <w:r w:rsidRPr="00217CAF">
              <w:rPr>
                <w:rFonts w:cs="Times New Roman"/>
                <w:sz w:val="28"/>
                <w:szCs w:val="28"/>
              </w:rPr>
              <w:t>Người nhận noãn phải là người Việt Nam hoặc người gốc Việt Nam, hoặc người nước ngoài có chồng là người Việt Nam hoặc người gốc Việt Nam</w:t>
            </w:r>
            <w:r>
              <w:rPr>
                <w:rFonts w:cs="Times New Roman"/>
                <w:sz w:val="28"/>
                <w:szCs w:val="28"/>
              </w:rPr>
              <w:t>. Như vậy trường hợp này không được làm</w:t>
            </w:r>
          </w:p>
        </w:tc>
      </w:tr>
      <w:tr w:rsidR="00F64741" w:rsidRPr="000A6E66" w14:paraId="662F8937"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7721FA7" w14:textId="27ADDA5C"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5</w:t>
            </w:r>
          </w:p>
        </w:tc>
        <w:tc>
          <w:tcPr>
            <w:tcW w:w="492" w:type="pct"/>
            <w:tcBorders>
              <w:top w:val="single" w:sz="4" w:space="0" w:color="auto"/>
              <w:left w:val="single" w:sz="4" w:space="0" w:color="auto"/>
              <w:bottom w:val="single" w:sz="4" w:space="0" w:color="auto"/>
            </w:tcBorders>
            <w:shd w:val="clear" w:color="auto" w:fill="FFFFFF"/>
          </w:tcPr>
          <w:p w14:paraId="70354A18" w14:textId="20AA805E" w:rsidR="00F64741" w:rsidRDefault="00F64741" w:rsidP="00F64741">
            <w:pPr>
              <w:spacing w:after="0" w:line="240" w:lineRule="auto"/>
              <w:ind w:left="132" w:right="132"/>
              <w:rPr>
                <w:rFonts w:cs="Times New Roman"/>
                <w:bCs/>
                <w:sz w:val="28"/>
                <w:szCs w:val="28"/>
              </w:rPr>
            </w:pPr>
            <w:r>
              <w:rPr>
                <w:rFonts w:cs="Times New Roman"/>
                <w:bCs/>
                <w:sz w:val="28"/>
                <w:szCs w:val="28"/>
              </w:rPr>
              <w:t>B</w:t>
            </w:r>
            <w:r w:rsidR="00E17AA1">
              <w:rPr>
                <w:rFonts w:cs="Times New Roman"/>
                <w:bCs/>
                <w:sz w:val="28"/>
                <w:szCs w:val="28"/>
              </w:rPr>
              <w:t xml:space="preserve">V </w:t>
            </w:r>
            <w:r>
              <w:rPr>
                <w:rFonts w:cs="Times New Roman"/>
                <w:bCs/>
                <w:sz w:val="28"/>
                <w:szCs w:val="28"/>
              </w:rPr>
              <w:t>PS An Đức</w:t>
            </w:r>
          </w:p>
        </w:tc>
        <w:tc>
          <w:tcPr>
            <w:tcW w:w="2144" w:type="pct"/>
            <w:tcBorders>
              <w:top w:val="single" w:sz="4" w:space="0" w:color="auto"/>
              <w:left w:val="single" w:sz="4" w:space="0" w:color="auto"/>
              <w:bottom w:val="single" w:sz="4" w:space="0" w:color="auto"/>
            </w:tcBorders>
            <w:shd w:val="clear" w:color="auto" w:fill="FFFFFF"/>
          </w:tcPr>
          <w:p w14:paraId="47686172" w14:textId="758EA8DA" w:rsidR="00F64741" w:rsidRPr="002E50F0" w:rsidRDefault="00B87BC1" w:rsidP="00F64741">
            <w:pPr>
              <w:spacing w:after="0" w:line="240" w:lineRule="auto"/>
              <w:ind w:left="129" w:right="135"/>
              <w:jc w:val="both"/>
              <w:rPr>
                <w:rFonts w:cs="Times New Roman"/>
                <w:b/>
                <w:bCs/>
                <w:spacing w:val="-4"/>
                <w:sz w:val="28"/>
                <w:szCs w:val="28"/>
              </w:rPr>
            </w:pPr>
            <w:r>
              <w:rPr>
                <w:bCs/>
                <w:spacing w:val="-4"/>
                <w:sz w:val="28"/>
                <w:szCs w:val="28"/>
                <w:lang w:val="nl-NL"/>
              </w:rPr>
              <w:t>Cần</w:t>
            </w:r>
            <w:r w:rsidR="00F64741" w:rsidRPr="002E50F0">
              <w:rPr>
                <w:bCs/>
                <w:spacing w:val="-4"/>
                <w:sz w:val="28"/>
                <w:szCs w:val="28"/>
                <w:lang w:val="nl-NL"/>
              </w:rPr>
              <w:t xml:space="preserve"> có khoảng thời gian hoàn thành báo cáo định kỳ.</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A6F2D75" w14:textId="686B54C3"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Đã quy định có 20 ngày sau khi kết thúc kỳ báo cáo</w:t>
            </w:r>
          </w:p>
        </w:tc>
      </w:tr>
      <w:tr w:rsidR="00F64741" w:rsidRPr="000A6E66" w14:paraId="3B592BA1" w14:textId="77777777" w:rsidTr="00F64741">
        <w:trPr>
          <w:trHeight w:val="20"/>
        </w:trPr>
        <w:tc>
          <w:tcPr>
            <w:tcW w:w="389" w:type="pct"/>
            <w:tcBorders>
              <w:top w:val="single" w:sz="4" w:space="0" w:color="auto"/>
              <w:left w:val="single" w:sz="4" w:space="0" w:color="auto"/>
            </w:tcBorders>
            <w:shd w:val="clear" w:color="auto" w:fill="FFFFFF"/>
          </w:tcPr>
          <w:p w14:paraId="454EC142" w14:textId="382D7900" w:rsidR="00F64741" w:rsidRPr="00BB52F9" w:rsidRDefault="00F64741" w:rsidP="00F64741">
            <w:pPr>
              <w:spacing w:after="0" w:line="240" w:lineRule="auto"/>
              <w:rPr>
                <w:rFonts w:cs="Times New Roman"/>
                <w:bCs/>
                <w:sz w:val="28"/>
                <w:szCs w:val="28"/>
              </w:rPr>
            </w:pPr>
            <w:r w:rsidRPr="00794982">
              <w:rPr>
                <w:rFonts w:cs="Times New Roman"/>
                <w:b/>
                <w:sz w:val="28"/>
                <w:szCs w:val="28"/>
              </w:rPr>
              <w:t xml:space="preserve">Điều </w:t>
            </w:r>
            <w:r>
              <w:rPr>
                <w:rFonts w:cs="Times New Roman"/>
                <w:b/>
                <w:sz w:val="28"/>
                <w:szCs w:val="28"/>
              </w:rPr>
              <w:t>5</w:t>
            </w:r>
          </w:p>
        </w:tc>
        <w:tc>
          <w:tcPr>
            <w:tcW w:w="492" w:type="pct"/>
            <w:tcBorders>
              <w:top w:val="single" w:sz="4" w:space="0" w:color="auto"/>
              <w:left w:val="single" w:sz="4" w:space="0" w:color="auto"/>
            </w:tcBorders>
            <w:shd w:val="clear" w:color="auto" w:fill="FFFFFF"/>
          </w:tcPr>
          <w:p w14:paraId="7958E0CF" w14:textId="77777777" w:rsidR="00F64741" w:rsidRPr="0007620D" w:rsidRDefault="00F64741" w:rsidP="00F64741">
            <w:pPr>
              <w:spacing w:after="0" w:line="240" w:lineRule="auto"/>
              <w:ind w:left="132" w:right="132"/>
              <w:rPr>
                <w:rFonts w:cs="Times New Roman"/>
                <w:bCs/>
                <w:sz w:val="28"/>
                <w:szCs w:val="28"/>
              </w:rPr>
            </w:pPr>
            <w:r w:rsidRPr="0007620D">
              <w:rPr>
                <w:rFonts w:cs="Times New Roman"/>
                <w:bCs/>
                <w:sz w:val="28"/>
                <w:szCs w:val="28"/>
              </w:rPr>
              <w:t xml:space="preserve">Bệnh viện Đa khoa Phương Đông </w:t>
            </w:r>
          </w:p>
        </w:tc>
        <w:tc>
          <w:tcPr>
            <w:tcW w:w="2144" w:type="pct"/>
            <w:tcBorders>
              <w:top w:val="single" w:sz="4" w:space="0" w:color="auto"/>
              <w:left w:val="single" w:sz="4" w:space="0" w:color="auto"/>
            </w:tcBorders>
            <w:shd w:val="clear" w:color="auto" w:fill="FFFFFF"/>
          </w:tcPr>
          <w:p w14:paraId="0314BF61" w14:textId="20EB3854" w:rsidR="00F64741" w:rsidRPr="008117B1" w:rsidRDefault="00F64741" w:rsidP="00F64741">
            <w:pPr>
              <w:spacing w:after="0" w:line="240" w:lineRule="auto"/>
              <w:ind w:left="131" w:right="134"/>
              <w:jc w:val="both"/>
              <w:rPr>
                <w:rFonts w:cs="Times New Roman"/>
                <w:sz w:val="28"/>
                <w:szCs w:val="28"/>
              </w:rPr>
            </w:pPr>
            <w:r w:rsidRPr="008117B1">
              <w:rPr>
                <w:rFonts w:cs="Times New Roman"/>
                <w:sz w:val="28"/>
                <w:szCs w:val="28"/>
              </w:rPr>
              <w:t xml:space="preserve">Đề nghị làm rõ phạm vi “báo cáo và chia sẻ thông tin” có bao gồm việc công khai dữ liệu thống kê (không chứa thông tin cá nhân) để phục vụ nghiên cứu và hoạch định chính sách hay không. </w:t>
            </w:r>
          </w:p>
        </w:tc>
        <w:tc>
          <w:tcPr>
            <w:tcW w:w="1975" w:type="pct"/>
            <w:tcBorders>
              <w:top w:val="single" w:sz="4" w:space="0" w:color="auto"/>
              <w:left w:val="single" w:sz="4" w:space="0" w:color="auto"/>
              <w:right w:val="single" w:sz="4" w:space="0" w:color="auto"/>
            </w:tcBorders>
            <w:shd w:val="clear" w:color="auto" w:fill="FFFFFF"/>
          </w:tcPr>
          <w:p w14:paraId="4DFE99A5" w14:textId="790F6A0B" w:rsidR="00F64741" w:rsidRPr="008117B1" w:rsidRDefault="00F64741" w:rsidP="00F64741">
            <w:pPr>
              <w:spacing w:after="0" w:line="240" w:lineRule="auto"/>
              <w:ind w:left="128" w:right="97"/>
              <w:jc w:val="both"/>
              <w:rPr>
                <w:rFonts w:cs="Times New Roman"/>
                <w:sz w:val="28"/>
                <w:szCs w:val="28"/>
              </w:rPr>
            </w:pPr>
          </w:p>
        </w:tc>
      </w:tr>
      <w:tr w:rsidR="00F64741" w:rsidRPr="00EB27B2" w14:paraId="4DF6CFAE"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D7697D" w14:textId="7C27117F" w:rsidR="00F64741" w:rsidRPr="00EB27B2" w:rsidRDefault="00F64741" w:rsidP="00EB27B2">
            <w:pPr>
              <w:spacing w:before="120" w:after="120" w:line="240" w:lineRule="auto"/>
              <w:ind w:left="128" w:right="97"/>
              <w:jc w:val="center"/>
              <w:rPr>
                <w:rFonts w:cs="Times New Roman"/>
                <w:b/>
                <w:sz w:val="28"/>
                <w:szCs w:val="28"/>
              </w:rPr>
            </w:pPr>
            <w:r w:rsidRPr="00EB27B2">
              <w:rPr>
                <w:rFonts w:cs="Times New Roman"/>
                <w:b/>
                <w:sz w:val="28"/>
                <w:szCs w:val="28"/>
              </w:rPr>
              <w:t>Điều 6</w:t>
            </w:r>
          </w:p>
        </w:tc>
      </w:tr>
      <w:tr w:rsidR="00F64741" w:rsidRPr="000A6E66" w14:paraId="2EA42C62"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81B3FA7" w14:textId="77777777"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6</w:t>
            </w:r>
          </w:p>
        </w:tc>
        <w:tc>
          <w:tcPr>
            <w:tcW w:w="492" w:type="pct"/>
            <w:tcBorders>
              <w:top w:val="single" w:sz="4" w:space="0" w:color="auto"/>
              <w:left w:val="single" w:sz="4" w:space="0" w:color="auto"/>
              <w:bottom w:val="single" w:sz="4" w:space="0" w:color="auto"/>
            </w:tcBorders>
            <w:shd w:val="clear" w:color="auto" w:fill="FFFFFF"/>
          </w:tcPr>
          <w:p w14:paraId="3865AB75" w14:textId="77777777"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Vụ Pháp chế, Bộ Y tế</w:t>
            </w:r>
          </w:p>
        </w:tc>
        <w:tc>
          <w:tcPr>
            <w:tcW w:w="2144" w:type="pct"/>
            <w:tcBorders>
              <w:top w:val="single" w:sz="4" w:space="0" w:color="auto"/>
              <w:left w:val="single" w:sz="4" w:space="0" w:color="auto"/>
              <w:bottom w:val="single" w:sz="4" w:space="0" w:color="auto"/>
            </w:tcBorders>
            <w:shd w:val="clear" w:color="auto" w:fill="FFFFFF"/>
          </w:tcPr>
          <w:p w14:paraId="2F6F6D6A" w14:textId="77777777" w:rsidR="00F64741" w:rsidRPr="00FE04CD" w:rsidRDefault="00F64741" w:rsidP="00F64741">
            <w:pPr>
              <w:spacing w:after="0" w:line="240" w:lineRule="auto"/>
              <w:ind w:left="129" w:right="135"/>
              <w:jc w:val="both"/>
              <w:rPr>
                <w:rFonts w:cs="Times New Roman"/>
                <w:spacing w:val="-4"/>
                <w:sz w:val="28"/>
                <w:szCs w:val="28"/>
              </w:rPr>
            </w:pPr>
            <w:r w:rsidRPr="002D01A2">
              <w:rPr>
                <w:rFonts w:cs="Times New Roman"/>
                <w:spacing w:val="-4"/>
                <w:sz w:val="28"/>
                <w:szCs w:val="28"/>
              </w:rPr>
              <w:t xml:space="preserve">Đề nghị </w:t>
            </w:r>
            <w:r w:rsidRPr="002D01A2">
              <w:rPr>
                <w:rFonts w:cs="Times New Roman"/>
                <w:b/>
                <w:bCs/>
                <w:spacing w:val="-4"/>
                <w:sz w:val="28"/>
                <w:szCs w:val="28"/>
              </w:rPr>
              <w:t>làm rõ</w:t>
            </w:r>
            <w:r w:rsidRPr="002D01A2">
              <w:rPr>
                <w:rFonts w:cs="Times New Roman"/>
                <w:spacing w:val="-4"/>
                <w:sz w:val="28"/>
                <w:szCs w:val="28"/>
              </w:rPr>
              <w:t xml:space="preserve"> việc báo cáo, lưu giữ, chia sẻ thông tin có </w:t>
            </w:r>
            <w:r w:rsidRPr="002D01A2">
              <w:rPr>
                <w:rFonts w:cs="Times New Roman"/>
                <w:b/>
                <w:bCs/>
                <w:spacing w:val="-4"/>
                <w:sz w:val="28"/>
                <w:szCs w:val="28"/>
              </w:rPr>
              <w:t>áp dụng cho cả thụ tinh trong ống nghiệm và thụ tinh nhân tạo</w:t>
            </w:r>
            <w:r w:rsidRPr="002D01A2">
              <w:rPr>
                <w:rFonts w:cs="Times New Roman"/>
                <w:spacing w:val="-4"/>
                <w:sz w:val="28"/>
                <w:szCs w:val="28"/>
              </w:rPr>
              <w:t>, hay chỉ áp dụng cho 1 loại?</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0C5410A" w14:textId="77777777" w:rsidR="00F64741" w:rsidRDefault="00F64741" w:rsidP="00F64741">
            <w:pPr>
              <w:spacing w:after="0" w:line="240" w:lineRule="auto"/>
              <w:ind w:left="128" w:right="97"/>
              <w:jc w:val="both"/>
              <w:rPr>
                <w:sz w:val="28"/>
                <w:szCs w:val="28"/>
              </w:rPr>
            </w:pPr>
            <w:r>
              <w:rPr>
                <w:rFonts w:cs="Times New Roman"/>
                <w:spacing w:val="-4"/>
                <w:sz w:val="28"/>
                <w:szCs w:val="28"/>
              </w:rPr>
              <w:t xml:space="preserve">Theo tinh thần của khoản 1 Điều 6, thông tin về việc hiến tinh trùng, noãn, phôi, </w:t>
            </w:r>
            <w:r w:rsidRPr="006A12F0">
              <w:rPr>
                <w:sz w:val="28"/>
                <w:szCs w:val="28"/>
                <w:lang w:val="vi-VN"/>
              </w:rPr>
              <w:t>lưu giữ tinh trùng, noãn, phôi</w:t>
            </w:r>
            <w:r>
              <w:rPr>
                <w:sz w:val="28"/>
                <w:szCs w:val="28"/>
              </w:rPr>
              <w:t xml:space="preserve"> hiến và </w:t>
            </w:r>
            <w:r w:rsidRPr="009B7BE8">
              <w:rPr>
                <w:sz w:val="28"/>
                <w:szCs w:val="28"/>
              </w:rPr>
              <w:t>mang thai hộ vì mục đích nhân đạo</w:t>
            </w:r>
            <w:r>
              <w:rPr>
                <w:sz w:val="28"/>
                <w:szCs w:val="28"/>
              </w:rPr>
              <w:t xml:space="preserve"> phải được lưu giữ, chia sẻ với hệ cơ sở dữ liệu dùng chung.</w:t>
            </w:r>
          </w:p>
          <w:p w14:paraId="0A5D0C0E" w14:textId="77777777" w:rsidR="00F64741" w:rsidRPr="000A6E66" w:rsidRDefault="00F64741" w:rsidP="00F64741">
            <w:pPr>
              <w:spacing w:after="0" w:line="240" w:lineRule="auto"/>
              <w:ind w:left="128" w:right="97"/>
              <w:jc w:val="both"/>
              <w:rPr>
                <w:rFonts w:cs="Times New Roman"/>
                <w:sz w:val="28"/>
                <w:szCs w:val="28"/>
              </w:rPr>
            </w:pPr>
            <w:r>
              <w:rPr>
                <w:sz w:val="28"/>
                <w:szCs w:val="28"/>
              </w:rPr>
              <w:lastRenderedPageBreak/>
              <w:t>Như vậy, việc này sẽ áp dụng cho TTTON và thụ tinh nhân tạo trong trường hợp sử dụng tinh trùng hiến.</w:t>
            </w:r>
          </w:p>
        </w:tc>
      </w:tr>
      <w:tr w:rsidR="00F64741" w:rsidRPr="000A6E66" w14:paraId="054B092B"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5E9185F0" w14:textId="77777777" w:rsidR="00F64741" w:rsidRPr="00BB52F9" w:rsidRDefault="00F64741" w:rsidP="00F64741">
            <w:pPr>
              <w:spacing w:after="0" w:line="240" w:lineRule="auto"/>
              <w:rPr>
                <w:rFonts w:cs="Times New Roman"/>
                <w:bCs/>
                <w:spacing w:val="-4"/>
                <w:sz w:val="28"/>
                <w:szCs w:val="28"/>
              </w:rPr>
            </w:pPr>
            <w:r w:rsidRPr="001F4BAD">
              <w:rPr>
                <w:rFonts w:cs="Times New Roman"/>
                <w:b/>
                <w:sz w:val="28"/>
                <w:szCs w:val="28"/>
              </w:rPr>
              <w:lastRenderedPageBreak/>
              <w:t>Điều 6</w:t>
            </w:r>
          </w:p>
        </w:tc>
        <w:tc>
          <w:tcPr>
            <w:tcW w:w="492" w:type="pct"/>
            <w:tcBorders>
              <w:top w:val="single" w:sz="4" w:space="0" w:color="auto"/>
              <w:left w:val="single" w:sz="4" w:space="0" w:color="auto"/>
              <w:bottom w:val="single" w:sz="4" w:space="0" w:color="auto"/>
            </w:tcBorders>
            <w:shd w:val="clear" w:color="auto" w:fill="FFFFFF"/>
          </w:tcPr>
          <w:p w14:paraId="0FCC1DFC" w14:textId="77777777" w:rsidR="00F64741" w:rsidRDefault="00F64741" w:rsidP="00F64741">
            <w:pPr>
              <w:spacing w:after="0" w:line="240" w:lineRule="auto"/>
              <w:ind w:left="132" w:right="132"/>
              <w:rPr>
                <w:rFonts w:cs="Times New Roman"/>
                <w:bCs/>
                <w:sz w:val="28"/>
                <w:szCs w:val="28"/>
              </w:rPr>
            </w:pPr>
            <w:r w:rsidRPr="000E2B4C">
              <w:rPr>
                <w:rFonts w:cs="Times New Roman"/>
                <w:bCs/>
                <w:sz w:val="28"/>
                <w:szCs w:val="28"/>
              </w:rPr>
              <w:t>Bệnh viện Đại học Y Hà Nội</w:t>
            </w:r>
          </w:p>
        </w:tc>
        <w:tc>
          <w:tcPr>
            <w:tcW w:w="2144" w:type="pct"/>
            <w:tcBorders>
              <w:top w:val="single" w:sz="4" w:space="0" w:color="auto"/>
              <w:left w:val="single" w:sz="4" w:space="0" w:color="auto"/>
              <w:bottom w:val="single" w:sz="4" w:space="0" w:color="auto"/>
            </w:tcBorders>
            <w:shd w:val="clear" w:color="auto" w:fill="FFFFFF"/>
          </w:tcPr>
          <w:p w14:paraId="24A6FF33" w14:textId="77777777" w:rsidR="00F64741" w:rsidRPr="0006229E" w:rsidRDefault="00F64741" w:rsidP="00F64741">
            <w:pPr>
              <w:spacing w:after="0" w:line="240" w:lineRule="auto"/>
              <w:ind w:left="131" w:right="135"/>
              <w:jc w:val="both"/>
              <w:rPr>
                <w:rFonts w:eastAsia="Calibri"/>
                <w:sz w:val="28"/>
                <w:szCs w:val="28"/>
                <w:lang w:val="vi-VN"/>
              </w:rPr>
            </w:pPr>
            <w:r w:rsidRPr="0006229E">
              <w:rPr>
                <w:b/>
                <w:bCs/>
                <w:sz w:val="28"/>
                <w:szCs w:val="28"/>
              </w:rPr>
              <w:t>Khoản</w:t>
            </w:r>
            <w:r w:rsidRPr="0006229E">
              <w:rPr>
                <w:b/>
                <w:bCs/>
                <w:sz w:val="28"/>
                <w:szCs w:val="28"/>
                <w:lang w:val="vi-VN"/>
              </w:rPr>
              <w:t xml:space="preserve"> </w:t>
            </w:r>
            <w:r w:rsidRPr="0006229E">
              <w:rPr>
                <w:b/>
                <w:bCs/>
                <w:sz w:val="28"/>
                <w:szCs w:val="28"/>
              </w:rPr>
              <w:t>1</w:t>
            </w:r>
            <w:r w:rsidRPr="0006229E">
              <w:rPr>
                <w:b/>
                <w:bCs/>
                <w:sz w:val="28"/>
                <w:szCs w:val="28"/>
                <w:lang w:val="vi-VN"/>
              </w:rPr>
              <w:t>.</w:t>
            </w:r>
            <w:r w:rsidRPr="0006229E">
              <w:rPr>
                <w:sz w:val="28"/>
                <w:szCs w:val="28"/>
                <w:lang w:val="vi-VN"/>
              </w:rPr>
              <w:t xml:space="preserve"> Việc </w:t>
            </w:r>
            <w:r w:rsidRPr="0006229E">
              <w:rPr>
                <w:sz w:val="28"/>
                <w:szCs w:val="28"/>
              </w:rPr>
              <w:t>hiến</w:t>
            </w:r>
            <w:r w:rsidRPr="0006229E">
              <w:rPr>
                <w:sz w:val="28"/>
                <w:szCs w:val="28"/>
                <w:lang w:val="vi-VN"/>
              </w:rPr>
              <w:t xml:space="preserve"> tinh trùng, noãn, phôi</w:t>
            </w:r>
            <w:r w:rsidRPr="0006229E">
              <w:rPr>
                <w:sz w:val="28"/>
                <w:szCs w:val="28"/>
              </w:rPr>
              <w:t>;</w:t>
            </w:r>
            <w:r w:rsidRPr="0006229E">
              <w:rPr>
                <w:sz w:val="28"/>
                <w:szCs w:val="28"/>
                <w:lang w:val="vi-VN"/>
              </w:rPr>
              <w:t xml:space="preserve"> lưu giữ tinh trùng, noãn, phôi</w:t>
            </w:r>
            <w:r w:rsidRPr="0006229E">
              <w:rPr>
                <w:sz w:val="28"/>
                <w:szCs w:val="28"/>
              </w:rPr>
              <w:t xml:space="preserve"> hiến; mang thai hộ vì mục đích nhân đạo</w:t>
            </w:r>
            <w:r w:rsidRPr="0006229E">
              <w:rPr>
                <w:sz w:val="28"/>
                <w:szCs w:val="28"/>
                <w:lang w:val="vi-VN"/>
              </w:rPr>
              <w:t xml:space="preserve"> </w:t>
            </w:r>
            <w:r w:rsidRPr="0006229E">
              <w:rPr>
                <w:sz w:val="28"/>
                <w:szCs w:val="28"/>
              </w:rPr>
              <w:t xml:space="preserve">tại các cơ sở thực hiện </w:t>
            </w:r>
            <w:r w:rsidRPr="0006229E">
              <w:rPr>
                <w:sz w:val="28"/>
                <w:szCs w:val="28"/>
                <w:lang w:val="vi-VN"/>
              </w:rPr>
              <w:t xml:space="preserve">kỹ thuật thụ tinh trong ống nghiệm, mang thai hộ </w:t>
            </w:r>
            <w:r w:rsidRPr="0006229E">
              <w:rPr>
                <w:sz w:val="28"/>
                <w:szCs w:val="28"/>
              </w:rPr>
              <w:t xml:space="preserve">vì mục đích nhân đạo </w:t>
            </w:r>
            <w:r w:rsidRPr="0006229E">
              <w:rPr>
                <w:sz w:val="28"/>
                <w:szCs w:val="28"/>
                <w:lang w:val="vi-VN"/>
              </w:rPr>
              <w:t xml:space="preserve">phải được mã hóa và </w:t>
            </w:r>
            <w:r w:rsidRPr="0006229E">
              <w:rPr>
                <w:sz w:val="28"/>
                <w:szCs w:val="28"/>
              </w:rPr>
              <w:t xml:space="preserve">kết nối, trao đổi thông tin với </w:t>
            </w:r>
            <w:r w:rsidRPr="0006229E">
              <w:rPr>
                <w:sz w:val="28"/>
                <w:szCs w:val="28"/>
                <w:lang w:val="vi-VN"/>
              </w:rPr>
              <w:t>hệ cơ sở dữ liệu</w:t>
            </w:r>
            <w:r w:rsidRPr="0006229E">
              <w:rPr>
                <w:sz w:val="28"/>
                <w:szCs w:val="28"/>
              </w:rPr>
              <w:t xml:space="preserve"> dùng </w:t>
            </w:r>
            <w:r w:rsidRPr="0006229E">
              <w:rPr>
                <w:sz w:val="28"/>
                <w:szCs w:val="28"/>
                <w:lang w:val="vi-VN"/>
              </w:rPr>
              <w:t>chung</w:t>
            </w:r>
            <w:r w:rsidRPr="0006229E">
              <w:rPr>
                <w:sz w:val="28"/>
                <w:szCs w:val="28"/>
              </w:rPr>
              <w:t xml:space="preserve"> về hỗ trợ sinh sản.</w:t>
            </w:r>
          </w:p>
          <w:p w14:paraId="35991946" w14:textId="77777777" w:rsidR="00F64741" w:rsidRPr="00592273" w:rsidRDefault="00F64741" w:rsidP="00F64741">
            <w:pPr>
              <w:spacing w:after="0" w:line="240" w:lineRule="auto"/>
              <w:ind w:left="131" w:right="135"/>
              <w:jc w:val="both"/>
              <w:rPr>
                <w:sz w:val="28"/>
                <w:szCs w:val="28"/>
              </w:rPr>
            </w:pPr>
            <w:r w:rsidRPr="0006229E">
              <w:rPr>
                <w:b/>
                <w:bCs/>
                <w:sz w:val="28"/>
                <w:szCs w:val="28"/>
                <w:lang w:val="vi-VN"/>
              </w:rPr>
              <w:t>Góp ý:</w:t>
            </w:r>
            <w:r w:rsidRPr="0006229E">
              <w:rPr>
                <w:sz w:val="28"/>
                <w:szCs w:val="28"/>
                <w:lang w:val="vi-VN"/>
              </w:rPr>
              <w:t xml:space="preserve"> Phải đảm tính bảo mật thông tin của phần mềm kết nối. Chỉ chia sẻ thông tin </w:t>
            </w:r>
            <w:r w:rsidRPr="00592273">
              <w:rPr>
                <w:sz w:val="28"/>
                <w:szCs w:val="28"/>
              </w:rPr>
              <w:t>các trường hợp hiến tinh trùng, hiến noãn giữa các trung tâm.</w:t>
            </w:r>
          </w:p>
          <w:p w14:paraId="4D6B72C9" w14:textId="77777777" w:rsidR="00F64741" w:rsidRPr="00592273" w:rsidRDefault="00F64741" w:rsidP="00F64741">
            <w:pPr>
              <w:spacing w:after="0" w:line="240" w:lineRule="auto"/>
              <w:ind w:left="131" w:right="135"/>
              <w:jc w:val="both"/>
              <w:rPr>
                <w:sz w:val="28"/>
                <w:szCs w:val="28"/>
              </w:rPr>
            </w:pPr>
            <w:r w:rsidRPr="00592273">
              <w:rPr>
                <w:b/>
                <w:sz w:val="28"/>
                <w:szCs w:val="28"/>
              </w:rPr>
              <w:t>Khoản 2.</w:t>
            </w:r>
            <w:r w:rsidRPr="00592273">
              <w:rPr>
                <w:sz w:val="28"/>
                <w:szCs w:val="28"/>
              </w:rPr>
              <w:t xml:space="preserve"> Cơ sở dữ liệu dùng chung về hỗ trợ sinh sản bao gồm ít nhất các thông tin sau:</w:t>
            </w:r>
          </w:p>
          <w:p w14:paraId="2E1F797D" w14:textId="77777777" w:rsidR="00F64741" w:rsidRPr="0006229E" w:rsidRDefault="00F64741" w:rsidP="00F64741">
            <w:pPr>
              <w:pStyle w:val="ListParagraph"/>
              <w:numPr>
                <w:ilvl w:val="0"/>
                <w:numId w:val="6"/>
              </w:numPr>
              <w:spacing w:after="0" w:line="240" w:lineRule="auto"/>
              <w:ind w:left="131" w:right="135"/>
              <w:contextualSpacing w:val="0"/>
              <w:jc w:val="both"/>
              <w:rPr>
                <w:sz w:val="28"/>
                <w:szCs w:val="28"/>
                <w:lang w:val="vi-VN"/>
              </w:rPr>
            </w:pPr>
            <w:r w:rsidRPr="0006229E">
              <w:rPr>
                <w:sz w:val="28"/>
                <w:szCs w:val="28"/>
              </w:rPr>
              <w:t>Họ tên; ngày, tháng, năm sinh; nơi cư trú của người hiến tinh trùng, noãn, phôi;</w:t>
            </w:r>
          </w:p>
          <w:p w14:paraId="08847C8A" w14:textId="77777777" w:rsidR="00F64741" w:rsidRPr="0006229E" w:rsidRDefault="00F64741" w:rsidP="00F64741">
            <w:pPr>
              <w:pStyle w:val="ListParagraph"/>
              <w:numPr>
                <w:ilvl w:val="0"/>
                <w:numId w:val="4"/>
              </w:numPr>
              <w:spacing w:after="0" w:line="240" w:lineRule="auto"/>
              <w:ind w:left="131" w:right="135" w:hanging="426"/>
              <w:contextualSpacing w:val="0"/>
              <w:jc w:val="both"/>
              <w:rPr>
                <w:b/>
                <w:bCs/>
                <w:sz w:val="28"/>
                <w:szCs w:val="28"/>
                <w:lang w:val="vi-VN"/>
              </w:rPr>
            </w:pPr>
            <w:r w:rsidRPr="0006229E">
              <w:rPr>
                <w:b/>
                <w:bCs/>
                <w:sz w:val="28"/>
                <w:szCs w:val="28"/>
                <w:lang w:val="vi-VN"/>
              </w:rPr>
              <w:t xml:space="preserve">Góp ý: </w:t>
            </w:r>
            <w:r w:rsidRPr="0006229E">
              <w:rPr>
                <w:sz w:val="28"/>
                <w:szCs w:val="28"/>
                <w:lang w:val="vi-VN"/>
              </w:rPr>
              <w:t>Đối với trường hợp hiến noãn cần đầy đủ thông tin như trên. Đối với trường hợp hiến tinh trùng, hiến phôi: chỉ cần cung cấp số định danh cá nhân của người hiến.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DAA8296" w14:textId="77777777" w:rsidR="00F64741" w:rsidRDefault="00F64741" w:rsidP="00F64741">
            <w:pPr>
              <w:spacing w:after="0" w:line="240" w:lineRule="auto"/>
              <w:ind w:left="128" w:right="97"/>
              <w:jc w:val="both"/>
              <w:rPr>
                <w:rFonts w:cs="Times New Roman"/>
                <w:sz w:val="28"/>
                <w:szCs w:val="28"/>
              </w:rPr>
            </w:pPr>
          </w:p>
          <w:p w14:paraId="7160A721" w14:textId="77777777" w:rsidR="00F64741" w:rsidRDefault="00F64741" w:rsidP="00F64741">
            <w:pPr>
              <w:spacing w:after="0" w:line="240" w:lineRule="auto"/>
              <w:ind w:left="128" w:right="97"/>
              <w:jc w:val="both"/>
              <w:rPr>
                <w:rFonts w:cs="Times New Roman"/>
                <w:sz w:val="28"/>
                <w:szCs w:val="28"/>
              </w:rPr>
            </w:pPr>
          </w:p>
          <w:p w14:paraId="23F899BF" w14:textId="77777777" w:rsidR="00F64741" w:rsidRDefault="00F64741" w:rsidP="00F64741">
            <w:pPr>
              <w:spacing w:after="0" w:line="240" w:lineRule="auto"/>
              <w:ind w:left="128" w:right="97"/>
              <w:jc w:val="both"/>
              <w:rPr>
                <w:rFonts w:cs="Times New Roman"/>
                <w:sz w:val="28"/>
                <w:szCs w:val="28"/>
              </w:rPr>
            </w:pPr>
          </w:p>
          <w:p w14:paraId="132EF880" w14:textId="77777777" w:rsidR="00F64741" w:rsidRDefault="00F64741" w:rsidP="00F64741">
            <w:pPr>
              <w:spacing w:after="0" w:line="240" w:lineRule="auto"/>
              <w:ind w:left="128" w:right="97"/>
              <w:jc w:val="both"/>
              <w:rPr>
                <w:rFonts w:cs="Times New Roman"/>
                <w:sz w:val="28"/>
                <w:szCs w:val="28"/>
              </w:rPr>
            </w:pPr>
          </w:p>
          <w:p w14:paraId="0BFFFE40" w14:textId="77777777" w:rsidR="00F64741" w:rsidRDefault="00F64741" w:rsidP="00F64741">
            <w:pPr>
              <w:spacing w:after="0" w:line="240" w:lineRule="auto"/>
              <w:ind w:left="128" w:right="97"/>
              <w:jc w:val="both"/>
              <w:rPr>
                <w:rFonts w:cs="Times New Roman"/>
                <w:sz w:val="28"/>
                <w:szCs w:val="28"/>
              </w:rPr>
            </w:pPr>
          </w:p>
          <w:p w14:paraId="76C9961E" w14:textId="77777777" w:rsidR="00F64741" w:rsidRDefault="00F64741" w:rsidP="00F64741">
            <w:pPr>
              <w:spacing w:after="0" w:line="240" w:lineRule="auto"/>
              <w:ind w:left="128" w:right="97"/>
              <w:jc w:val="both"/>
              <w:rPr>
                <w:rFonts w:cs="Times New Roman"/>
                <w:sz w:val="28"/>
                <w:szCs w:val="28"/>
              </w:rPr>
            </w:pPr>
          </w:p>
          <w:p w14:paraId="2E90F7EF"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Tiếp thu, Bộ Y tế đang xây dựng hệ thống cơ sở dữ liệu dùng chung về HTSS và có quy chế về nội dung này</w:t>
            </w:r>
            <w:r w:rsidRPr="00EE1851">
              <w:rPr>
                <w:rFonts w:cs="Times New Roman"/>
                <w:sz w:val="28"/>
                <w:szCs w:val="28"/>
                <w:highlight w:val="green"/>
              </w:rPr>
              <w:t xml:space="preserve"> </w:t>
            </w:r>
          </w:p>
          <w:p w14:paraId="0A844932" w14:textId="77777777" w:rsidR="00F64741" w:rsidRDefault="00F64741" w:rsidP="00F64741">
            <w:pPr>
              <w:spacing w:after="0" w:line="240" w:lineRule="auto"/>
              <w:ind w:left="128" w:right="97"/>
              <w:jc w:val="both"/>
              <w:rPr>
                <w:rFonts w:cs="Times New Roman"/>
                <w:sz w:val="28"/>
                <w:szCs w:val="28"/>
              </w:rPr>
            </w:pPr>
          </w:p>
          <w:p w14:paraId="0FF8AD94" w14:textId="77777777" w:rsidR="00F64741" w:rsidRDefault="00F64741" w:rsidP="00F64741">
            <w:pPr>
              <w:spacing w:after="0" w:line="240" w:lineRule="auto"/>
              <w:ind w:left="128" w:right="97"/>
              <w:jc w:val="both"/>
              <w:rPr>
                <w:rFonts w:cs="Times New Roman"/>
                <w:sz w:val="28"/>
                <w:szCs w:val="28"/>
              </w:rPr>
            </w:pPr>
          </w:p>
          <w:p w14:paraId="5227B2E6" w14:textId="77777777" w:rsidR="00F64741" w:rsidRDefault="00F64741" w:rsidP="00F64741">
            <w:pPr>
              <w:spacing w:after="0" w:line="240" w:lineRule="auto"/>
              <w:ind w:left="128" w:right="97"/>
              <w:jc w:val="both"/>
              <w:rPr>
                <w:rFonts w:cs="Times New Roman"/>
                <w:sz w:val="28"/>
                <w:szCs w:val="28"/>
              </w:rPr>
            </w:pPr>
          </w:p>
          <w:p w14:paraId="5806FADE" w14:textId="77777777" w:rsidR="00F64741" w:rsidRDefault="00F64741" w:rsidP="00F64741">
            <w:pPr>
              <w:spacing w:after="0" w:line="240" w:lineRule="auto"/>
              <w:ind w:left="128" w:right="97"/>
              <w:jc w:val="both"/>
              <w:rPr>
                <w:rFonts w:cs="Times New Roman"/>
                <w:sz w:val="28"/>
                <w:szCs w:val="28"/>
              </w:rPr>
            </w:pPr>
          </w:p>
          <w:p w14:paraId="1ED30445"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Tiếp thu. Đã sửa vào dự thảo </w:t>
            </w:r>
          </w:p>
          <w:p w14:paraId="20579AF1" w14:textId="77777777" w:rsidR="00F64741" w:rsidRDefault="00F64741" w:rsidP="00F64741">
            <w:pPr>
              <w:spacing w:after="0" w:line="240" w:lineRule="auto"/>
              <w:ind w:left="128" w:right="97"/>
              <w:jc w:val="both"/>
              <w:rPr>
                <w:rFonts w:cs="Times New Roman"/>
                <w:sz w:val="28"/>
                <w:szCs w:val="28"/>
              </w:rPr>
            </w:pPr>
          </w:p>
          <w:p w14:paraId="5BDFDB27" w14:textId="77777777" w:rsidR="00F64741" w:rsidRDefault="00F64741" w:rsidP="00F64741">
            <w:pPr>
              <w:spacing w:after="0" w:line="240" w:lineRule="auto"/>
              <w:ind w:left="128" w:right="97"/>
              <w:jc w:val="both"/>
              <w:rPr>
                <w:rFonts w:cs="Times New Roman"/>
                <w:sz w:val="28"/>
                <w:szCs w:val="28"/>
              </w:rPr>
            </w:pPr>
          </w:p>
          <w:p w14:paraId="35E74B93" w14:textId="77777777" w:rsidR="00F64741" w:rsidRPr="000A6E66" w:rsidRDefault="00F64741" w:rsidP="00F64741">
            <w:pPr>
              <w:spacing w:after="0" w:line="240" w:lineRule="auto"/>
              <w:ind w:left="128" w:right="97"/>
              <w:jc w:val="both"/>
              <w:rPr>
                <w:rFonts w:cs="Times New Roman"/>
                <w:sz w:val="28"/>
                <w:szCs w:val="28"/>
              </w:rPr>
            </w:pPr>
          </w:p>
        </w:tc>
      </w:tr>
      <w:tr w:rsidR="00F64741" w:rsidRPr="00147F89" w14:paraId="7B9A88C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AF99D01" w14:textId="77777777" w:rsidR="00F64741" w:rsidRPr="00A7793A" w:rsidRDefault="00F64741" w:rsidP="00F64741">
            <w:pPr>
              <w:spacing w:after="0" w:line="264" w:lineRule="auto"/>
              <w:rPr>
                <w:rFonts w:cs="Times New Roman"/>
                <w:bCs/>
                <w:sz w:val="28"/>
                <w:szCs w:val="28"/>
              </w:rPr>
            </w:pPr>
            <w:r w:rsidRPr="00A7793A">
              <w:rPr>
                <w:rFonts w:cs="Times New Roman"/>
                <w:b/>
                <w:sz w:val="28"/>
                <w:szCs w:val="28"/>
              </w:rPr>
              <w:t>Điều 6</w:t>
            </w:r>
          </w:p>
        </w:tc>
        <w:tc>
          <w:tcPr>
            <w:tcW w:w="492" w:type="pct"/>
            <w:tcBorders>
              <w:top w:val="single" w:sz="4" w:space="0" w:color="auto"/>
              <w:left w:val="single" w:sz="4" w:space="0" w:color="auto"/>
              <w:bottom w:val="single" w:sz="4" w:space="0" w:color="auto"/>
            </w:tcBorders>
            <w:shd w:val="clear" w:color="auto" w:fill="FFFFFF"/>
          </w:tcPr>
          <w:p w14:paraId="6508FF62" w14:textId="77777777" w:rsidR="00F64741" w:rsidRPr="00A7793A" w:rsidRDefault="00F64741" w:rsidP="00F64741">
            <w:pPr>
              <w:spacing w:after="0" w:line="240" w:lineRule="auto"/>
              <w:ind w:left="132" w:right="132"/>
              <w:rPr>
                <w:rFonts w:cs="Times New Roman"/>
                <w:bCs/>
                <w:sz w:val="28"/>
                <w:szCs w:val="28"/>
              </w:rPr>
            </w:pPr>
            <w:r w:rsidRPr="00A7793A">
              <w:rPr>
                <w:rFonts w:cs="Times New Roman"/>
                <w:bCs/>
                <w:sz w:val="28"/>
                <w:szCs w:val="28"/>
              </w:rPr>
              <w:t>Sở Y tế Tp Hồ Chí Minh</w:t>
            </w:r>
          </w:p>
        </w:tc>
        <w:tc>
          <w:tcPr>
            <w:tcW w:w="2144" w:type="pct"/>
            <w:tcBorders>
              <w:top w:val="single" w:sz="4" w:space="0" w:color="auto"/>
              <w:left w:val="single" w:sz="4" w:space="0" w:color="auto"/>
            </w:tcBorders>
            <w:shd w:val="clear" w:color="auto" w:fill="FFFFFF"/>
          </w:tcPr>
          <w:p w14:paraId="253A5282" w14:textId="77777777" w:rsidR="00F64741" w:rsidRPr="00A7793A" w:rsidRDefault="00F64741" w:rsidP="00F64741">
            <w:pPr>
              <w:spacing w:after="0" w:line="240" w:lineRule="auto"/>
              <w:ind w:left="128" w:right="97"/>
              <w:jc w:val="both"/>
              <w:rPr>
                <w:rFonts w:cs="Times New Roman"/>
                <w:spacing w:val="-4"/>
                <w:sz w:val="28"/>
                <w:szCs w:val="28"/>
                <w:lang w:val="vi-VN"/>
              </w:rPr>
            </w:pPr>
            <w:r w:rsidRPr="00A7793A">
              <w:rPr>
                <w:rFonts w:cs="Times New Roman"/>
                <w:spacing w:val="-4"/>
                <w:sz w:val="28"/>
                <w:szCs w:val="28"/>
                <w:lang w:val="vi-VN"/>
              </w:rPr>
              <w:t xml:space="preserve">Tại khoản 2 </w:t>
            </w:r>
            <w:r w:rsidRPr="00A7793A">
              <w:rPr>
                <w:rFonts w:cs="Times New Roman"/>
                <w:spacing w:val="-4"/>
                <w:sz w:val="28"/>
                <w:szCs w:val="28"/>
              </w:rPr>
              <w:t>đ</w:t>
            </w:r>
            <w:r w:rsidRPr="00A7793A">
              <w:rPr>
                <w:rFonts w:cs="Times New Roman"/>
                <w:spacing w:val="-4"/>
                <w:sz w:val="28"/>
                <w:szCs w:val="28"/>
                <w:lang w:val="vi-VN"/>
              </w:rPr>
              <w:t>ề nghị điều chỉnh thành:</w:t>
            </w:r>
          </w:p>
          <w:p w14:paraId="497BFB06" w14:textId="77777777" w:rsidR="00F64741" w:rsidRPr="00A7793A" w:rsidRDefault="00F64741" w:rsidP="00F64741">
            <w:pPr>
              <w:spacing w:after="0" w:line="240" w:lineRule="auto"/>
              <w:ind w:left="128" w:right="97"/>
              <w:jc w:val="both"/>
              <w:rPr>
                <w:rFonts w:cs="Times New Roman"/>
                <w:spacing w:val="-4"/>
                <w:sz w:val="28"/>
                <w:szCs w:val="28"/>
              </w:rPr>
            </w:pPr>
            <w:r w:rsidRPr="00A7793A">
              <w:rPr>
                <w:rFonts w:cs="Times New Roman"/>
                <w:spacing w:val="-4"/>
                <w:sz w:val="28"/>
                <w:szCs w:val="28"/>
                <w:lang w:val="vi-VN"/>
              </w:rPr>
              <w:t xml:space="preserve">“Cơ sở dữ liệu dùng chung về hỗ trợ sinh sản </w:t>
            </w:r>
            <w:r w:rsidRPr="00A7793A">
              <w:rPr>
                <w:rFonts w:cs="Times New Roman"/>
                <w:b/>
                <w:bCs/>
                <w:spacing w:val="-4"/>
                <w:sz w:val="28"/>
                <w:szCs w:val="28"/>
                <w:lang w:val="vi-VN"/>
              </w:rPr>
              <w:t>có đầy đủ</w:t>
            </w:r>
            <w:r w:rsidRPr="00A7793A">
              <w:rPr>
                <w:rFonts w:cs="Times New Roman"/>
                <w:spacing w:val="-4"/>
                <w:sz w:val="28"/>
                <w:szCs w:val="28"/>
                <w:lang w:val="vi-VN"/>
              </w:rPr>
              <w:t xml:space="preserve"> các thông tin sau:…”</w:t>
            </w:r>
          </w:p>
        </w:tc>
        <w:tc>
          <w:tcPr>
            <w:tcW w:w="1975" w:type="pct"/>
            <w:tcBorders>
              <w:top w:val="single" w:sz="4" w:space="0" w:color="auto"/>
              <w:left w:val="single" w:sz="4" w:space="0" w:color="auto"/>
              <w:right w:val="single" w:sz="4" w:space="0" w:color="auto"/>
            </w:tcBorders>
            <w:shd w:val="clear" w:color="auto" w:fill="FFFFFF"/>
          </w:tcPr>
          <w:p w14:paraId="3459FF0E" w14:textId="77777777" w:rsidR="00F64741" w:rsidRPr="00A7793A" w:rsidRDefault="00F64741" w:rsidP="00F64741">
            <w:pPr>
              <w:spacing w:after="0" w:line="264" w:lineRule="auto"/>
              <w:ind w:left="128" w:right="97"/>
              <w:jc w:val="both"/>
              <w:rPr>
                <w:rFonts w:cs="Times New Roman"/>
                <w:sz w:val="28"/>
                <w:szCs w:val="28"/>
              </w:rPr>
            </w:pPr>
            <w:r w:rsidRPr="00A7793A">
              <w:rPr>
                <w:rFonts w:cs="Times New Roman"/>
                <w:sz w:val="28"/>
                <w:szCs w:val="28"/>
              </w:rPr>
              <w:t>Không tiếp thu, vì nếu quy định như vậy sẽ giới hạn Cơ sở dữ liệu về HTSS chỉ có những thông tin này</w:t>
            </w:r>
          </w:p>
        </w:tc>
      </w:tr>
      <w:tr w:rsidR="00F64741" w:rsidRPr="000A6E66" w14:paraId="5BE503F8"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52D9094" w14:textId="20D25ECA" w:rsidR="00F64741" w:rsidRPr="00D074AF" w:rsidRDefault="00F64741" w:rsidP="00F64741">
            <w:pPr>
              <w:spacing w:after="0" w:line="240" w:lineRule="auto"/>
              <w:rPr>
                <w:rFonts w:cs="Times New Roman"/>
                <w:b/>
                <w:sz w:val="28"/>
                <w:szCs w:val="28"/>
              </w:rPr>
            </w:pPr>
            <w:r w:rsidRPr="00D074AF">
              <w:rPr>
                <w:rFonts w:cs="Times New Roman"/>
                <w:b/>
                <w:sz w:val="28"/>
                <w:szCs w:val="28"/>
              </w:rPr>
              <w:t>Điều 6</w:t>
            </w:r>
          </w:p>
        </w:tc>
        <w:tc>
          <w:tcPr>
            <w:tcW w:w="492" w:type="pct"/>
            <w:tcBorders>
              <w:top w:val="single" w:sz="4" w:space="0" w:color="auto"/>
              <w:left w:val="single" w:sz="4" w:space="0" w:color="auto"/>
              <w:bottom w:val="single" w:sz="4" w:space="0" w:color="auto"/>
            </w:tcBorders>
            <w:shd w:val="clear" w:color="auto" w:fill="FFFFFF"/>
          </w:tcPr>
          <w:p w14:paraId="20105B6E" w14:textId="660B0F34" w:rsidR="00F64741" w:rsidRPr="00D074AF" w:rsidRDefault="00F64741" w:rsidP="00D074AF">
            <w:pPr>
              <w:spacing w:after="0" w:line="240" w:lineRule="auto"/>
              <w:ind w:left="132" w:right="132"/>
              <w:rPr>
                <w:rFonts w:cs="Times New Roman"/>
                <w:bCs/>
                <w:sz w:val="28"/>
                <w:szCs w:val="28"/>
              </w:rPr>
            </w:pPr>
            <w:r w:rsidRPr="00D074AF">
              <w:rPr>
                <w:rFonts w:cs="Times New Roman"/>
                <w:bCs/>
                <w:sz w:val="28"/>
                <w:szCs w:val="28"/>
              </w:rPr>
              <w:t>Bệnh viện P</w:t>
            </w:r>
            <w:r w:rsidR="00D074AF">
              <w:rPr>
                <w:rFonts w:cs="Times New Roman"/>
                <w:bCs/>
                <w:sz w:val="28"/>
                <w:szCs w:val="28"/>
              </w:rPr>
              <w:t>S</w:t>
            </w:r>
            <w:r w:rsidRPr="00D074AF">
              <w:rPr>
                <w:rFonts w:cs="Times New Roman"/>
                <w:bCs/>
                <w:sz w:val="28"/>
                <w:szCs w:val="28"/>
              </w:rPr>
              <w:t xml:space="preserve"> - Nhi Đà Nẵng</w:t>
            </w:r>
          </w:p>
        </w:tc>
        <w:tc>
          <w:tcPr>
            <w:tcW w:w="2144" w:type="pct"/>
            <w:tcBorders>
              <w:top w:val="single" w:sz="4" w:space="0" w:color="auto"/>
              <w:left w:val="single" w:sz="4" w:space="0" w:color="auto"/>
              <w:bottom w:val="single" w:sz="4" w:space="0" w:color="auto"/>
            </w:tcBorders>
            <w:shd w:val="clear" w:color="auto" w:fill="FFFFFF"/>
          </w:tcPr>
          <w:p w14:paraId="2E904063" w14:textId="1106F037" w:rsidR="00F64741" w:rsidRPr="00D074AF" w:rsidRDefault="00F64741" w:rsidP="00F64741">
            <w:pPr>
              <w:spacing w:after="0" w:line="240" w:lineRule="auto"/>
              <w:ind w:left="129" w:right="135"/>
              <w:jc w:val="both"/>
              <w:rPr>
                <w:rFonts w:cs="Times New Roman"/>
                <w:spacing w:val="-4"/>
                <w:sz w:val="28"/>
                <w:szCs w:val="28"/>
              </w:rPr>
            </w:pPr>
            <w:r w:rsidRPr="00D074AF">
              <w:rPr>
                <w:rStyle w:val="fontstyle01"/>
                <w:color w:val="auto"/>
              </w:rPr>
              <w:t xml:space="preserve">Cần thống nhất về việc mã hóa </w:t>
            </w:r>
            <w:r w:rsidRPr="00D074AF">
              <w:rPr>
                <w:rStyle w:val="fontstyle21"/>
                <w:color w:val="auto"/>
              </w:rPr>
              <w:t xml:space="preserve">(hệ thống mã hóa chung) </w:t>
            </w:r>
            <w:r w:rsidRPr="00D074AF">
              <w:rPr>
                <w:rStyle w:val="fontstyle01"/>
                <w:color w:val="auto"/>
              </w:rPr>
              <w:t xml:space="preserve">và kết nối giữa những cơ sở điều trị hỗ trợ sinh sản. Ngoài ra, cần quy định rõ tiêu chuẩn về nhân </w:t>
            </w:r>
            <w:r w:rsidRPr="00D074AF">
              <w:rPr>
                <w:rStyle w:val="fontstyle01"/>
                <w:color w:val="auto"/>
              </w:rPr>
              <w:lastRenderedPageBreak/>
              <w:t>sự được phép tiếp xúc, truy cập cơ sở dữ liệu nhằm đảm bảo bảo mật thông tin của bệnh nhân.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F02DCFF" w14:textId="1F93E4F0" w:rsidR="00F64741" w:rsidRPr="00D074AF" w:rsidRDefault="00F64741" w:rsidP="00D074AF">
            <w:pPr>
              <w:spacing w:after="0" w:line="240" w:lineRule="auto"/>
              <w:ind w:left="128" w:right="97"/>
              <w:jc w:val="both"/>
              <w:rPr>
                <w:rFonts w:cs="Times New Roman"/>
                <w:sz w:val="28"/>
                <w:szCs w:val="28"/>
                <w:highlight w:val="green"/>
              </w:rPr>
            </w:pPr>
            <w:r w:rsidRPr="00D074AF">
              <w:rPr>
                <w:rFonts w:cs="Times New Roman"/>
                <w:sz w:val="28"/>
                <w:szCs w:val="28"/>
              </w:rPr>
              <w:lastRenderedPageBreak/>
              <w:t xml:space="preserve">Tiếp thu. Bộ Y tế đang xây dựng hệ thống cơ sở dữ liệu dùng chung về HTSS và sẽ xây dựng Thông tư quy định về hệ thống này. Trong nội </w:t>
            </w:r>
            <w:r w:rsidRPr="00D074AF">
              <w:rPr>
                <w:rFonts w:cs="Times New Roman"/>
                <w:sz w:val="28"/>
                <w:szCs w:val="28"/>
              </w:rPr>
              <w:lastRenderedPageBreak/>
              <w:t>dung Thông tư sẽ quy định cụ thể phân định quyền hạn tiếp cận, truy cập dữ liệu</w:t>
            </w:r>
          </w:p>
        </w:tc>
      </w:tr>
      <w:tr w:rsidR="00F64741" w:rsidRPr="000A6E66" w14:paraId="1A254E3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4C6BB48" w14:textId="019EA9D4"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lastRenderedPageBreak/>
              <w:t xml:space="preserve">Điều </w:t>
            </w:r>
            <w:r>
              <w:rPr>
                <w:rFonts w:cs="Times New Roman"/>
                <w:b/>
                <w:sz w:val="28"/>
                <w:szCs w:val="28"/>
              </w:rPr>
              <w:t>6</w:t>
            </w:r>
          </w:p>
        </w:tc>
        <w:tc>
          <w:tcPr>
            <w:tcW w:w="492" w:type="pct"/>
            <w:tcBorders>
              <w:top w:val="single" w:sz="4" w:space="0" w:color="auto"/>
              <w:left w:val="single" w:sz="4" w:space="0" w:color="auto"/>
              <w:bottom w:val="single" w:sz="4" w:space="0" w:color="auto"/>
            </w:tcBorders>
            <w:shd w:val="clear" w:color="auto" w:fill="FFFFFF"/>
          </w:tcPr>
          <w:p w14:paraId="070BBF48" w14:textId="7622A3CE"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Sở Y tế Thái Nguyên </w:t>
            </w:r>
          </w:p>
        </w:tc>
        <w:tc>
          <w:tcPr>
            <w:tcW w:w="2144" w:type="pct"/>
            <w:tcBorders>
              <w:top w:val="single" w:sz="4" w:space="0" w:color="auto"/>
              <w:left w:val="single" w:sz="4" w:space="0" w:color="auto"/>
              <w:bottom w:val="single" w:sz="4" w:space="0" w:color="auto"/>
            </w:tcBorders>
            <w:shd w:val="clear" w:color="auto" w:fill="FFFFFF"/>
          </w:tcPr>
          <w:p w14:paraId="680D5639" w14:textId="1E17510B" w:rsidR="00F64741" w:rsidRPr="00EB11F3" w:rsidRDefault="00F64741" w:rsidP="00F64741">
            <w:pPr>
              <w:spacing w:after="0" w:line="240" w:lineRule="auto"/>
              <w:ind w:left="129" w:right="135"/>
              <w:jc w:val="both"/>
              <w:rPr>
                <w:rFonts w:cs="Times New Roman"/>
                <w:i/>
                <w:spacing w:val="-4"/>
                <w:sz w:val="28"/>
                <w:szCs w:val="28"/>
              </w:rPr>
            </w:pPr>
            <w:r w:rsidRPr="00EB11F3">
              <w:rPr>
                <w:rFonts w:cs="Times New Roman"/>
                <w:spacing w:val="-4"/>
                <w:sz w:val="28"/>
                <w:szCs w:val="28"/>
              </w:rPr>
              <w:t>Tại khoản 1,</w:t>
            </w:r>
            <w:r w:rsidRPr="00EB11F3">
              <w:rPr>
                <w:rFonts w:cs="Times New Roman"/>
                <w:i/>
                <w:spacing w:val="-4"/>
                <w:sz w:val="28"/>
                <w:szCs w:val="28"/>
              </w:rPr>
              <w:t xml:space="preserve">“Việc hiến tinh trùng, noãn, phôi; lưu giữ tinh trùng, noãn, phôi hiến; mang thai hộ vì mục đích nhân đạo tại các cơ sở thực hiện kỹ thuật thụ tinh trong ống nghiệm, mang thai hộ vì mục đích nhân đạo phải được mã hóa và kết nối, trao đổi </w:t>
            </w:r>
            <w:r w:rsidRPr="00EB11F3">
              <w:rPr>
                <w:rFonts w:cs="Times New Roman"/>
                <w:b/>
                <w:i/>
                <w:spacing w:val="-4"/>
                <w:sz w:val="28"/>
                <w:szCs w:val="28"/>
              </w:rPr>
              <w:t>thông tin</w:t>
            </w:r>
            <w:r w:rsidRPr="00EB11F3">
              <w:rPr>
                <w:rFonts w:cs="Times New Roman"/>
                <w:i/>
                <w:spacing w:val="-4"/>
                <w:sz w:val="28"/>
                <w:szCs w:val="28"/>
              </w:rPr>
              <w:t xml:space="preserve"> với hệ cơ sở dữ liệu dùng chung về hỗ trợ sinh sản, đảm bảo bảo mật thông tin của người bệnh”</w:t>
            </w:r>
          </w:p>
          <w:p w14:paraId="68B5E606" w14:textId="4C9AA44B" w:rsidR="00F64741" w:rsidRPr="00EB11F3" w:rsidRDefault="00F64741" w:rsidP="00F64741">
            <w:pPr>
              <w:spacing w:after="0" w:line="240" w:lineRule="auto"/>
              <w:ind w:left="129" w:right="135"/>
              <w:jc w:val="both"/>
              <w:rPr>
                <w:rFonts w:cs="Times New Roman"/>
                <w:spacing w:val="-4"/>
                <w:sz w:val="28"/>
                <w:szCs w:val="28"/>
              </w:rPr>
            </w:pPr>
            <w:r w:rsidRPr="00EB11F3">
              <w:rPr>
                <w:rFonts w:cs="Times New Roman"/>
                <w:spacing w:val="-4"/>
                <w:sz w:val="28"/>
                <w:szCs w:val="28"/>
              </w:rPr>
              <w:t xml:space="preserve"> Để nghị sửa thành:</w:t>
            </w:r>
            <w:r w:rsidRPr="00EB11F3">
              <w:rPr>
                <w:rFonts w:cs="Times New Roman"/>
                <w:i/>
                <w:spacing w:val="-4"/>
                <w:sz w:val="28"/>
                <w:szCs w:val="28"/>
              </w:rPr>
              <w:t xml:space="preserve"> </w:t>
            </w:r>
            <w:r w:rsidRPr="00EB11F3">
              <w:rPr>
                <w:rFonts w:cs="Times New Roman"/>
                <w:spacing w:val="-4"/>
                <w:sz w:val="28"/>
                <w:szCs w:val="28"/>
              </w:rPr>
              <w:t xml:space="preserve">… phải được mã hóa và kết nối, trao đổi </w:t>
            </w:r>
            <w:r w:rsidRPr="00EB11F3">
              <w:rPr>
                <w:rFonts w:cs="Times New Roman"/>
                <w:spacing w:val="-4"/>
                <w:sz w:val="28"/>
                <w:szCs w:val="28"/>
                <w:u w:val="single"/>
              </w:rPr>
              <w:t>thông tin quy định tại khoản 2 Điều này</w:t>
            </w:r>
            <w:r w:rsidRPr="00EB11F3">
              <w:rPr>
                <w:rFonts w:cs="Times New Roman"/>
                <w:spacing w:val="-4"/>
                <w:sz w:val="28"/>
                <w:szCs w:val="28"/>
              </w:rPr>
              <w:t xml:space="preserve"> với hệ cơ sở dữ liệu dùng chung…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5466F37" w14:textId="3CB11F3D" w:rsidR="00F64741" w:rsidRPr="00EB11F3" w:rsidRDefault="00F64741" w:rsidP="00F64741">
            <w:pPr>
              <w:spacing w:after="0" w:line="240" w:lineRule="auto"/>
              <w:ind w:left="128" w:right="97"/>
              <w:jc w:val="both"/>
              <w:rPr>
                <w:rFonts w:cs="Times New Roman"/>
                <w:sz w:val="28"/>
                <w:szCs w:val="28"/>
              </w:rPr>
            </w:pPr>
            <w:r w:rsidRPr="00EB11F3">
              <w:rPr>
                <w:rFonts w:cs="Times New Roman"/>
                <w:sz w:val="28"/>
                <w:szCs w:val="28"/>
              </w:rPr>
              <w:t>Tiếp thu, đã sửa vào dự thảo</w:t>
            </w:r>
          </w:p>
        </w:tc>
      </w:tr>
      <w:tr w:rsidR="00F64741" w:rsidRPr="000A6E66" w14:paraId="14B532F4"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1464985" w14:textId="396CEC8B" w:rsidR="00F64741" w:rsidRPr="00BB52F9" w:rsidRDefault="00F64741" w:rsidP="00F64741">
            <w:pPr>
              <w:spacing w:after="0" w:line="240" w:lineRule="auto"/>
              <w:rPr>
                <w:rFonts w:cs="Times New Roman"/>
                <w:bCs/>
                <w:spacing w:val="-4"/>
                <w:sz w:val="28"/>
                <w:szCs w:val="28"/>
              </w:rPr>
            </w:pPr>
            <w:r w:rsidRPr="00794982">
              <w:rPr>
                <w:rFonts w:cs="Times New Roman"/>
                <w:b/>
                <w:sz w:val="28"/>
                <w:szCs w:val="28"/>
              </w:rPr>
              <w:t>Điều 6</w:t>
            </w:r>
          </w:p>
        </w:tc>
        <w:tc>
          <w:tcPr>
            <w:tcW w:w="492" w:type="pct"/>
            <w:tcBorders>
              <w:top w:val="single" w:sz="4" w:space="0" w:color="auto"/>
              <w:left w:val="single" w:sz="4" w:space="0" w:color="auto"/>
              <w:bottom w:val="single" w:sz="4" w:space="0" w:color="auto"/>
            </w:tcBorders>
            <w:shd w:val="clear" w:color="auto" w:fill="FFFFFF"/>
          </w:tcPr>
          <w:p w14:paraId="607F6CC6" w14:textId="0BC27B3E" w:rsidR="00F64741" w:rsidRPr="00B5193B" w:rsidRDefault="00F64741" w:rsidP="00F64741">
            <w:pPr>
              <w:spacing w:after="0" w:line="240" w:lineRule="auto"/>
              <w:ind w:left="132" w:right="132"/>
              <w:rPr>
                <w:rFonts w:cs="Times New Roman"/>
                <w:bCs/>
                <w:sz w:val="28"/>
                <w:szCs w:val="28"/>
              </w:rPr>
            </w:pPr>
            <w:r w:rsidRPr="00B5193B">
              <w:rPr>
                <w:rFonts w:cs="Times New Roman"/>
                <w:bCs/>
                <w:sz w:val="28"/>
                <w:szCs w:val="28"/>
              </w:rPr>
              <w:t>Bệnh viện Đ</w:t>
            </w:r>
            <w:r>
              <w:rPr>
                <w:rFonts w:cs="Times New Roman"/>
                <w:bCs/>
                <w:sz w:val="28"/>
                <w:szCs w:val="28"/>
              </w:rPr>
              <w:t>K</w:t>
            </w:r>
            <w:r w:rsidRPr="00B5193B">
              <w:rPr>
                <w:rFonts w:cs="Times New Roman"/>
                <w:bCs/>
                <w:sz w:val="28"/>
                <w:szCs w:val="28"/>
              </w:rPr>
              <w:t xml:space="preserve"> Phương Đông </w:t>
            </w:r>
          </w:p>
        </w:tc>
        <w:tc>
          <w:tcPr>
            <w:tcW w:w="2144" w:type="pct"/>
            <w:tcBorders>
              <w:top w:val="single" w:sz="4" w:space="0" w:color="auto"/>
              <w:left w:val="single" w:sz="4" w:space="0" w:color="auto"/>
              <w:bottom w:val="single" w:sz="4" w:space="0" w:color="auto"/>
            </w:tcBorders>
            <w:shd w:val="clear" w:color="auto" w:fill="FFFFFF"/>
          </w:tcPr>
          <w:p w14:paraId="2F7831A3" w14:textId="5053341B" w:rsidR="00F64741" w:rsidRPr="00EB11F3" w:rsidRDefault="00F64741" w:rsidP="00F64741">
            <w:pPr>
              <w:spacing w:after="0" w:line="240" w:lineRule="auto"/>
              <w:ind w:left="129" w:right="135"/>
              <w:jc w:val="both"/>
              <w:rPr>
                <w:rFonts w:cs="Times New Roman"/>
                <w:spacing w:val="-4"/>
                <w:sz w:val="28"/>
                <w:szCs w:val="28"/>
              </w:rPr>
            </w:pPr>
            <w:r w:rsidRPr="00EB11F3">
              <w:rPr>
                <w:rFonts w:cs="Times New Roman"/>
                <w:spacing w:val="-4"/>
                <w:sz w:val="28"/>
                <w:szCs w:val="28"/>
              </w:rPr>
              <w:t>- Khoản 1: Quy định mã hóa và kết nối thông tin là cần thiết, nhưng cần bổ sung chi tiết về tiêu chuẩn mã hóa (ví dụ: chuẩn ISO/IEC 27001) và cơ quan chịu trách nhiệm vận hành cơ sở dữ liệu dùng chung.</w:t>
            </w:r>
          </w:p>
          <w:p w14:paraId="2302CB99" w14:textId="77777777" w:rsidR="00F64741" w:rsidRPr="00EB11F3" w:rsidRDefault="00F64741" w:rsidP="00F64741">
            <w:pPr>
              <w:spacing w:after="0" w:line="240" w:lineRule="auto"/>
              <w:ind w:left="129" w:right="135"/>
              <w:jc w:val="both"/>
              <w:rPr>
                <w:rFonts w:cs="Times New Roman"/>
                <w:spacing w:val="-4"/>
                <w:sz w:val="28"/>
                <w:szCs w:val="28"/>
              </w:rPr>
            </w:pPr>
          </w:p>
          <w:p w14:paraId="10038534" w14:textId="001DACA2" w:rsidR="00F64741" w:rsidRPr="00EB11F3" w:rsidRDefault="00F64741" w:rsidP="00F64741">
            <w:pPr>
              <w:spacing w:after="0" w:line="240" w:lineRule="auto"/>
              <w:ind w:left="129" w:right="135"/>
              <w:jc w:val="both"/>
              <w:rPr>
                <w:rFonts w:cs="Times New Roman"/>
                <w:spacing w:val="-4"/>
                <w:sz w:val="28"/>
                <w:szCs w:val="28"/>
              </w:rPr>
            </w:pPr>
            <w:r w:rsidRPr="00EB11F3">
              <w:rPr>
                <w:rFonts w:cs="Times New Roman"/>
                <w:spacing w:val="-4"/>
                <w:sz w:val="28"/>
                <w:szCs w:val="28"/>
              </w:rPr>
              <w:t>- Khoản 2: Thông tin yêu cầu trong cơ sở dữ liệu là phù hợp, nhưng cần bổ sung thông tin về “kết quả sinh sản” (ví dụ: số trẻ sinh sống, tình trạng sức khỏe trẻ) để phục vụ nghiên cứu và đánh giá hiệu quả.</w:t>
            </w:r>
          </w:p>
          <w:p w14:paraId="0D7476A1" w14:textId="77777777" w:rsidR="00F64741" w:rsidRPr="00EB11F3" w:rsidRDefault="00F64741" w:rsidP="00F64741">
            <w:pPr>
              <w:spacing w:after="0" w:line="240" w:lineRule="auto"/>
              <w:ind w:left="129" w:right="135"/>
              <w:jc w:val="both"/>
              <w:rPr>
                <w:rFonts w:cs="Times New Roman"/>
                <w:spacing w:val="-4"/>
                <w:sz w:val="28"/>
                <w:szCs w:val="28"/>
              </w:rPr>
            </w:pPr>
          </w:p>
          <w:p w14:paraId="7650646C" w14:textId="77777777" w:rsidR="00F64741" w:rsidRPr="00EB11F3" w:rsidRDefault="00F64741" w:rsidP="00F64741">
            <w:pPr>
              <w:spacing w:after="0" w:line="240" w:lineRule="auto"/>
              <w:ind w:left="129" w:right="135"/>
              <w:jc w:val="both"/>
              <w:rPr>
                <w:rFonts w:cs="Times New Roman"/>
                <w:bCs/>
                <w:sz w:val="28"/>
                <w:szCs w:val="28"/>
              </w:rPr>
            </w:pPr>
            <w:r w:rsidRPr="00EB11F3">
              <w:rPr>
                <w:rFonts w:cs="Times New Roman"/>
                <w:spacing w:val="-4"/>
                <w:sz w:val="28"/>
                <w:szCs w:val="28"/>
              </w:rPr>
              <w:t xml:space="preserve">- Đề nghị bổ sung quy định về quyền truy cập cơ sở dữ liệu (ai được phép truy cập, trong trường hợp nào) để đảm bảo bảo mật và tránh lạm dụng. Đề nghị Bộ Y tế ban hành Quy chuẩn kỹ thuật kết nối và tiêu chuẩn hóa thông tin để đồng bộ cơ sở dữ liệu hỗ trợ sinh sản. Đồng </w:t>
            </w:r>
            <w:r w:rsidRPr="00EB11F3">
              <w:rPr>
                <w:rFonts w:cs="Times New Roman"/>
                <w:spacing w:val="-4"/>
                <w:sz w:val="28"/>
                <w:szCs w:val="28"/>
              </w:rPr>
              <w:lastRenderedPageBreak/>
              <w:t>thời, quy định rõ đơn vị vận hành hệ thống dữ liệu chung.</w:t>
            </w:r>
            <w:r w:rsidRPr="00EB11F3">
              <w:rPr>
                <w:rFonts w:cs="Times New Roman"/>
                <w:bCs/>
                <w:sz w:val="28"/>
                <w:szCs w:val="28"/>
              </w:rPr>
              <w:t xml:space="preserve"> </w:t>
            </w:r>
          </w:p>
          <w:p w14:paraId="4A5C33B1" w14:textId="77777777" w:rsidR="00F64741" w:rsidRPr="00EB11F3" w:rsidRDefault="00F64741" w:rsidP="00F64741">
            <w:pPr>
              <w:spacing w:after="0" w:line="240" w:lineRule="auto"/>
              <w:ind w:left="129" w:right="135"/>
              <w:jc w:val="both"/>
              <w:rPr>
                <w:rFonts w:cs="Times New Roman"/>
                <w:bCs/>
                <w:sz w:val="28"/>
                <w:szCs w:val="28"/>
              </w:rPr>
            </w:pPr>
            <w:r w:rsidRPr="00EB11F3">
              <w:rPr>
                <w:rFonts w:cs="Times New Roman"/>
                <w:bCs/>
                <w:sz w:val="28"/>
                <w:szCs w:val="28"/>
              </w:rPr>
              <w:t>- Cần nhấn mạnh vai trò minh bạch, quản lý thông tin hiến/tặng và bảo mật danh tính.</w:t>
            </w:r>
          </w:p>
          <w:p w14:paraId="54B8FE93" w14:textId="77777777" w:rsidR="00F64741" w:rsidRPr="00EB11F3" w:rsidRDefault="00F64741" w:rsidP="00F64741">
            <w:pPr>
              <w:spacing w:after="0" w:line="240" w:lineRule="auto"/>
              <w:ind w:left="129" w:right="135"/>
              <w:jc w:val="both"/>
              <w:rPr>
                <w:rFonts w:cs="Times New Roman"/>
                <w:b/>
                <w:bCs/>
                <w:spacing w:val="-4"/>
                <w:sz w:val="28"/>
                <w:szCs w:val="28"/>
              </w:rPr>
            </w:pPr>
          </w:p>
          <w:p w14:paraId="3D9A1675" w14:textId="77777777" w:rsidR="00F64741" w:rsidRPr="00EB11F3" w:rsidRDefault="00F64741" w:rsidP="00F64741">
            <w:pPr>
              <w:spacing w:after="0" w:line="240" w:lineRule="auto"/>
              <w:ind w:left="129" w:right="135"/>
              <w:jc w:val="both"/>
              <w:rPr>
                <w:rFonts w:cs="Times New Roman"/>
                <w:b/>
                <w:bCs/>
                <w:spacing w:val="-4"/>
                <w:sz w:val="28"/>
                <w:szCs w:val="28"/>
              </w:rPr>
            </w:pPr>
          </w:p>
          <w:p w14:paraId="7FFA77E2" w14:textId="77777777" w:rsidR="00F64741" w:rsidRPr="00EB11F3" w:rsidRDefault="00F64741" w:rsidP="00F64741">
            <w:pPr>
              <w:spacing w:after="0" w:line="240" w:lineRule="auto"/>
              <w:ind w:left="129" w:right="135"/>
              <w:jc w:val="both"/>
              <w:rPr>
                <w:rFonts w:cs="Times New Roman"/>
                <w:b/>
                <w:bCs/>
                <w:spacing w:val="-4"/>
                <w:sz w:val="28"/>
                <w:szCs w:val="28"/>
              </w:rPr>
            </w:pPr>
          </w:p>
          <w:p w14:paraId="58C14DE4" w14:textId="77777777" w:rsidR="00F64741" w:rsidRPr="00EB11F3" w:rsidRDefault="00F64741" w:rsidP="00F64741">
            <w:pPr>
              <w:spacing w:after="0" w:line="240" w:lineRule="auto"/>
              <w:ind w:left="129" w:right="135"/>
              <w:jc w:val="both"/>
              <w:rPr>
                <w:rFonts w:cs="Times New Roman"/>
                <w:sz w:val="28"/>
                <w:szCs w:val="28"/>
              </w:rPr>
            </w:pPr>
          </w:p>
          <w:p w14:paraId="50FDDD6F" w14:textId="77777777" w:rsidR="00F64741" w:rsidRPr="00EB11F3" w:rsidRDefault="00F64741" w:rsidP="00F64741">
            <w:pPr>
              <w:spacing w:after="0" w:line="240" w:lineRule="auto"/>
              <w:ind w:left="129" w:right="135"/>
              <w:jc w:val="both"/>
              <w:rPr>
                <w:rFonts w:cs="Times New Roman"/>
                <w:sz w:val="28"/>
                <w:szCs w:val="28"/>
              </w:rPr>
            </w:pPr>
          </w:p>
          <w:p w14:paraId="3F24E5F8" w14:textId="77777777" w:rsidR="00F64741" w:rsidRPr="00EB11F3" w:rsidRDefault="00F64741" w:rsidP="00F64741">
            <w:pPr>
              <w:spacing w:after="0" w:line="240" w:lineRule="auto"/>
              <w:ind w:left="129" w:right="135"/>
              <w:jc w:val="both"/>
              <w:rPr>
                <w:rFonts w:cs="Times New Roman"/>
                <w:sz w:val="28"/>
                <w:szCs w:val="28"/>
              </w:rPr>
            </w:pPr>
          </w:p>
          <w:p w14:paraId="13A8B414" w14:textId="77777777" w:rsidR="00F64741" w:rsidRPr="00EB11F3" w:rsidRDefault="00F64741" w:rsidP="00F64741">
            <w:pPr>
              <w:spacing w:after="0" w:line="240" w:lineRule="auto"/>
              <w:ind w:left="129" w:right="135"/>
              <w:jc w:val="both"/>
              <w:rPr>
                <w:rFonts w:cs="Times New Roman"/>
                <w:sz w:val="28"/>
                <w:szCs w:val="28"/>
              </w:rPr>
            </w:pPr>
          </w:p>
          <w:p w14:paraId="137CD2A1" w14:textId="05972D12" w:rsidR="00F64741" w:rsidRPr="00EB11F3" w:rsidRDefault="00F64741" w:rsidP="00F64741">
            <w:pPr>
              <w:spacing w:after="0" w:line="240" w:lineRule="auto"/>
              <w:ind w:left="129" w:right="135"/>
              <w:jc w:val="both"/>
              <w:rPr>
                <w:rFonts w:cs="Times New Roman"/>
                <w:b/>
                <w:bCs/>
                <w:spacing w:val="-4"/>
                <w:sz w:val="28"/>
                <w:szCs w:val="28"/>
              </w:rPr>
            </w:pPr>
            <w:r w:rsidRPr="00EB11F3">
              <w:rPr>
                <w:rFonts w:cs="Times New Roman"/>
                <w:sz w:val="28"/>
                <w:szCs w:val="28"/>
              </w:rPr>
              <w:t xml:space="preserve">- Đề xuất bổ sung: “bao gồm quản lý cơ sở dữ liệu quốc gia về hỗ trợ sinh sản” vào nội dung để nhấn mạnh nghĩa vụ kết nối dữ liệu, bảo đảm quản lý xuyên suốt và chống trùng lặp/sai sót.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37259FB" w14:textId="77777777" w:rsidR="00F64741" w:rsidRPr="00EB11F3" w:rsidRDefault="00F64741" w:rsidP="00F64741">
            <w:pPr>
              <w:spacing w:after="0" w:line="240" w:lineRule="auto"/>
              <w:ind w:left="128" w:right="97"/>
              <w:jc w:val="both"/>
              <w:rPr>
                <w:rFonts w:cs="Times New Roman"/>
                <w:sz w:val="28"/>
                <w:szCs w:val="28"/>
              </w:rPr>
            </w:pPr>
            <w:r w:rsidRPr="00EB11F3">
              <w:rPr>
                <w:rFonts w:cs="Times New Roman"/>
                <w:sz w:val="28"/>
                <w:szCs w:val="28"/>
              </w:rPr>
              <w:lastRenderedPageBreak/>
              <w:t>- Tiếp thu. Bộ Y tế đang xây dựng hệ thống cơ sở dữ liệu dùng chung về HTSS và sẽ xây dựng Thông tư quy định về hệ thống này</w:t>
            </w:r>
          </w:p>
          <w:p w14:paraId="5FAF92D0" w14:textId="77777777" w:rsidR="00F64741" w:rsidRPr="00EB11F3" w:rsidRDefault="00F64741" w:rsidP="00F64741">
            <w:pPr>
              <w:spacing w:after="0" w:line="240" w:lineRule="auto"/>
              <w:ind w:left="128" w:right="97"/>
              <w:jc w:val="both"/>
              <w:rPr>
                <w:rFonts w:cs="Times New Roman"/>
                <w:sz w:val="28"/>
                <w:szCs w:val="28"/>
              </w:rPr>
            </w:pPr>
          </w:p>
          <w:p w14:paraId="7DBEEFB2" w14:textId="77777777" w:rsidR="00F64741" w:rsidRPr="00EB11F3" w:rsidRDefault="00F64741" w:rsidP="00F64741">
            <w:pPr>
              <w:spacing w:after="0" w:line="240" w:lineRule="auto"/>
              <w:ind w:left="128" w:right="97"/>
              <w:jc w:val="both"/>
              <w:rPr>
                <w:rFonts w:cs="Times New Roman"/>
                <w:sz w:val="28"/>
                <w:szCs w:val="28"/>
              </w:rPr>
            </w:pPr>
          </w:p>
          <w:p w14:paraId="506DB380" w14:textId="77777777" w:rsidR="00F64741" w:rsidRPr="00EB11F3" w:rsidRDefault="00F64741" w:rsidP="00F64741">
            <w:pPr>
              <w:spacing w:after="0" w:line="240" w:lineRule="auto"/>
              <w:ind w:left="128" w:right="97"/>
              <w:jc w:val="both"/>
              <w:rPr>
                <w:rFonts w:cs="Times New Roman"/>
                <w:sz w:val="28"/>
                <w:szCs w:val="28"/>
              </w:rPr>
            </w:pPr>
            <w:r w:rsidRPr="00EB11F3">
              <w:rPr>
                <w:rFonts w:cs="Times New Roman"/>
                <w:sz w:val="28"/>
                <w:szCs w:val="28"/>
              </w:rPr>
              <w:t>- Không tiếp thu, vì Cơ sở dữ liệu HTSS nhằm mục đích chủ yếu là quản lý nhà nước, giúp kiểm soát, phòng ngừa nạn buôn bán tinh trùng, noãn, phôi, đẻ thuê, không phục vụ nghiên cứu và đánh giá hiệu quả</w:t>
            </w:r>
          </w:p>
          <w:p w14:paraId="7A2831DC" w14:textId="77777777" w:rsidR="00F64741" w:rsidRPr="00EB11F3" w:rsidRDefault="00F64741" w:rsidP="00F64741">
            <w:pPr>
              <w:spacing w:after="0" w:line="240" w:lineRule="auto"/>
              <w:ind w:left="128" w:right="97"/>
              <w:jc w:val="both"/>
              <w:rPr>
                <w:rFonts w:cs="Times New Roman"/>
                <w:sz w:val="28"/>
                <w:szCs w:val="28"/>
              </w:rPr>
            </w:pPr>
            <w:r w:rsidRPr="00EB11F3">
              <w:rPr>
                <w:rFonts w:cs="Times New Roman"/>
                <w:sz w:val="28"/>
                <w:szCs w:val="28"/>
              </w:rPr>
              <w:t>- Tiếp thu. Bộ Y tế đang xây dựng hệ thống cơ sở dữ liệu dùng chung về HTSS và sẽ xây dựng Thông tư quy định về hệ thống này</w:t>
            </w:r>
          </w:p>
          <w:p w14:paraId="53E2B483" w14:textId="77777777" w:rsidR="00F64741" w:rsidRPr="00EB11F3" w:rsidRDefault="00F64741" w:rsidP="00F64741">
            <w:pPr>
              <w:spacing w:after="0" w:line="240" w:lineRule="auto"/>
              <w:ind w:left="128" w:right="97"/>
              <w:jc w:val="both"/>
              <w:rPr>
                <w:rFonts w:cs="Times New Roman"/>
                <w:sz w:val="28"/>
                <w:szCs w:val="28"/>
              </w:rPr>
            </w:pPr>
          </w:p>
          <w:p w14:paraId="50B8E900" w14:textId="77777777" w:rsidR="00F64741" w:rsidRPr="00EB11F3" w:rsidRDefault="00F64741" w:rsidP="00F64741">
            <w:pPr>
              <w:spacing w:after="0" w:line="240" w:lineRule="auto"/>
              <w:ind w:left="128" w:right="97"/>
              <w:jc w:val="both"/>
              <w:rPr>
                <w:rFonts w:cs="Times New Roman"/>
                <w:sz w:val="28"/>
                <w:szCs w:val="28"/>
              </w:rPr>
            </w:pPr>
          </w:p>
          <w:p w14:paraId="16FF04B7" w14:textId="77777777" w:rsidR="00F64741" w:rsidRPr="00EB11F3" w:rsidRDefault="00F64741" w:rsidP="00F64741">
            <w:pPr>
              <w:spacing w:after="0" w:line="240" w:lineRule="auto"/>
              <w:ind w:left="128" w:right="97"/>
              <w:jc w:val="both"/>
              <w:rPr>
                <w:rFonts w:cs="Times New Roman"/>
                <w:sz w:val="28"/>
                <w:szCs w:val="28"/>
              </w:rPr>
            </w:pPr>
          </w:p>
          <w:p w14:paraId="3ECC0152" w14:textId="77777777" w:rsidR="00F64741" w:rsidRPr="00EB11F3" w:rsidRDefault="00F64741" w:rsidP="00F64741">
            <w:pPr>
              <w:spacing w:after="0" w:line="240" w:lineRule="auto"/>
              <w:ind w:left="128" w:right="97"/>
              <w:jc w:val="both"/>
              <w:rPr>
                <w:rFonts w:cs="Times New Roman"/>
                <w:sz w:val="28"/>
                <w:szCs w:val="28"/>
              </w:rPr>
            </w:pPr>
          </w:p>
          <w:p w14:paraId="1B81FA85" w14:textId="77777777" w:rsidR="00F64741" w:rsidRPr="00EB11F3" w:rsidRDefault="00F64741" w:rsidP="00F64741">
            <w:pPr>
              <w:spacing w:after="0" w:line="240" w:lineRule="auto"/>
              <w:ind w:left="128" w:right="97"/>
              <w:jc w:val="both"/>
              <w:rPr>
                <w:rFonts w:cs="Times New Roman"/>
                <w:sz w:val="28"/>
                <w:szCs w:val="28"/>
              </w:rPr>
            </w:pPr>
            <w:r w:rsidRPr="00EB11F3">
              <w:rPr>
                <w:rFonts w:eastAsia="Times New Roman" w:cs="Times New Roman"/>
                <w:spacing w:val="-4"/>
                <w:sz w:val="28"/>
                <w:szCs w:val="28"/>
              </w:rPr>
              <w:t xml:space="preserve">- Việc quản lý thông tin về hiến tinh trùng, noãn, phôi, lưu giữ tinh trùng, noãn, phôi hiến; mang thai hộ vì mục đích nhân đạo đã được quy định tại khoản 1 Điều 6 dự thảo Thông tư, trong đó nêu rõ “đảm bảo bảo mật thông tin của người bệnh”. Ngoài ra, </w:t>
            </w:r>
            <w:r w:rsidRPr="00EB11F3">
              <w:rPr>
                <w:rFonts w:cs="Times New Roman"/>
                <w:sz w:val="28"/>
                <w:szCs w:val="28"/>
              </w:rPr>
              <w:t>Tiếp thu, Bộ Y tế đang xây dựng hệ thống cơ sở dữ liệu dùng chung về HTSS, trong đó, quy chế cận hành sẽ nêu rõ quy định về phân quyền quản lý, yêu cầu bảo mật…</w:t>
            </w:r>
          </w:p>
          <w:p w14:paraId="36A93724" w14:textId="2CB26558" w:rsidR="00F64741" w:rsidRPr="00EB11F3" w:rsidRDefault="00E1430D" w:rsidP="00F64741">
            <w:pPr>
              <w:spacing w:after="0" w:line="240" w:lineRule="auto"/>
              <w:ind w:left="128" w:right="97"/>
              <w:jc w:val="both"/>
              <w:rPr>
                <w:rFonts w:cs="Times New Roman"/>
                <w:sz w:val="28"/>
                <w:szCs w:val="28"/>
              </w:rPr>
            </w:pPr>
            <w:r>
              <w:rPr>
                <w:rFonts w:cs="Times New Roman"/>
                <w:sz w:val="28"/>
                <w:szCs w:val="28"/>
              </w:rPr>
              <w:t xml:space="preserve">- </w:t>
            </w:r>
            <w:r w:rsidR="00F64741" w:rsidRPr="00EB11F3">
              <w:rPr>
                <w:rFonts w:cs="Times New Roman"/>
                <w:sz w:val="28"/>
                <w:szCs w:val="28"/>
              </w:rPr>
              <w:t>Tiếp thu, Bộ Y tế đang xây dựng hệ thống cơ sở dữ liệu dùng chung về HTSS và sẽ xây dựng Thông tư quy định về hệ thống này</w:t>
            </w:r>
          </w:p>
        </w:tc>
      </w:tr>
      <w:tr w:rsidR="00F64741" w:rsidRPr="000A6E66" w14:paraId="0069095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A293D15" w14:textId="24899BD8" w:rsidR="00F64741" w:rsidRPr="00BB52F9" w:rsidRDefault="00F64741" w:rsidP="00F64741">
            <w:pPr>
              <w:spacing w:after="0" w:line="240" w:lineRule="auto"/>
              <w:rPr>
                <w:rFonts w:cs="Times New Roman"/>
                <w:bCs/>
                <w:spacing w:val="-4"/>
                <w:sz w:val="28"/>
                <w:szCs w:val="28"/>
              </w:rPr>
            </w:pPr>
            <w:r w:rsidRPr="00794982">
              <w:rPr>
                <w:rFonts w:cs="Times New Roman"/>
                <w:b/>
                <w:sz w:val="28"/>
                <w:szCs w:val="28"/>
              </w:rPr>
              <w:lastRenderedPageBreak/>
              <w:t>Điều 6</w:t>
            </w:r>
          </w:p>
        </w:tc>
        <w:tc>
          <w:tcPr>
            <w:tcW w:w="492" w:type="pct"/>
            <w:tcBorders>
              <w:top w:val="single" w:sz="4" w:space="0" w:color="auto"/>
              <w:left w:val="single" w:sz="4" w:space="0" w:color="auto"/>
              <w:bottom w:val="single" w:sz="4" w:space="0" w:color="auto"/>
            </w:tcBorders>
            <w:shd w:val="clear" w:color="auto" w:fill="FFFFFF"/>
          </w:tcPr>
          <w:p w14:paraId="2B1923C0" w14:textId="24596129" w:rsidR="00F64741" w:rsidRPr="00B5193B" w:rsidRDefault="00F64741" w:rsidP="00F64741">
            <w:pPr>
              <w:spacing w:after="0" w:line="240" w:lineRule="auto"/>
              <w:ind w:left="132" w:right="132"/>
              <w:rPr>
                <w:rFonts w:cs="Times New Roman"/>
                <w:bCs/>
                <w:sz w:val="28"/>
                <w:szCs w:val="28"/>
              </w:rPr>
            </w:pPr>
            <w:r w:rsidRPr="00C114C2">
              <w:rPr>
                <w:rFonts w:cs="Times New Roman"/>
                <w:bCs/>
                <w:sz w:val="28"/>
                <w:szCs w:val="28"/>
              </w:rPr>
              <w:t xml:space="preserve">Bệnh viện Mỹ Đức Phú Nhuận </w:t>
            </w:r>
          </w:p>
        </w:tc>
        <w:tc>
          <w:tcPr>
            <w:tcW w:w="2144" w:type="pct"/>
            <w:tcBorders>
              <w:top w:val="single" w:sz="4" w:space="0" w:color="auto"/>
              <w:left w:val="single" w:sz="4" w:space="0" w:color="auto"/>
              <w:bottom w:val="single" w:sz="4" w:space="0" w:color="auto"/>
            </w:tcBorders>
            <w:shd w:val="clear" w:color="auto" w:fill="FFFFFF"/>
          </w:tcPr>
          <w:p w14:paraId="35A2B081" w14:textId="7D7B4204" w:rsidR="00F64741" w:rsidRPr="00C114C2"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C114C2">
              <w:rPr>
                <w:rFonts w:cs="Times New Roman"/>
                <w:spacing w:val="-4"/>
                <w:sz w:val="28"/>
                <w:szCs w:val="28"/>
              </w:rPr>
              <w:t>Khoản</w:t>
            </w:r>
            <w:r w:rsidRPr="00C114C2">
              <w:rPr>
                <w:rFonts w:cs="Times New Roman"/>
                <w:spacing w:val="-4"/>
                <w:sz w:val="28"/>
                <w:szCs w:val="28"/>
                <w:lang w:val="vi-VN"/>
              </w:rPr>
              <w:t xml:space="preserve"> 1: </w:t>
            </w:r>
            <w:r w:rsidRPr="00C114C2">
              <w:rPr>
                <w:rFonts w:cs="Times New Roman"/>
                <w:spacing w:val="-4"/>
                <w:sz w:val="28"/>
                <w:szCs w:val="28"/>
              </w:rPr>
              <w:t>Đề xuất bổ sung:</w:t>
            </w:r>
          </w:p>
          <w:p w14:paraId="3D5A071A" w14:textId="77777777" w:rsidR="00F64741" w:rsidRPr="00C114C2" w:rsidRDefault="00F64741" w:rsidP="00F64741">
            <w:pPr>
              <w:spacing w:after="0" w:line="240" w:lineRule="auto"/>
              <w:ind w:left="129" w:right="135"/>
              <w:jc w:val="both"/>
              <w:rPr>
                <w:rFonts w:cs="Times New Roman"/>
                <w:spacing w:val="-4"/>
                <w:sz w:val="28"/>
                <w:szCs w:val="28"/>
              </w:rPr>
            </w:pPr>
            <w:r w:rsidRPr="00C114C2">
              <w:rPr>
                <w:rFonts w:cs="Times New Roman"/>
                <w:spacing w:val="-4"/>
                <w:sz w:val="28"/>
                <w:szCs w:val="28"/>
              </w:rPr>
              <w:t xml:space="preserve">Việc hiến tinh trùng, noãn, phôi; lưu giữ tinh trùng, noãn, phôi </w:t>
            </w:r>
            <w:r w:rsidRPr="00C114C2">
              <w:rPr>
                <w:rFonts w:cs="Times New Roman"/>
                <w:spacing w:val="-4"/>
                <w:sz w:val="28"/>
                <w:szCs w:val="28"/>
                <w:lang w:val="vi-VN"/>
              </w:rPr>
              <w:t>hiến</w:t>
            </w:r>
            <w:r w:rsidRPr="00C114C2">
              <w:rPr>
                <w:rFonts w:cs="Times New Roman"/>
                <w:spacing w:val="-4"/>
                <w:sz w:val="28"/>
                <w:szCs w:val="28"/>
              </w:rPr>
              <w:t xml:space="preserve">; mang thai hộ vì mục đích nhân đạo tại các cơ sở thực hiện kỹ thuật thụ tinh trong ống nghiệm, mang thai hộ vì mục đích nhân đạo phải được mã hóa và kết nối, trao đổi thông </w:t>
            </w:r>
            <w:r w:rsidRPr="00C114C2">
              <w:rPr>
                <w:rFonts w:cs="Times New Roman"/>
                <w:b/>
                <w:spacing w:val="-4"/>
                <w:sz w:val="28"/>
                <w:szCs w:val="28"/>
              </w:rPr>
              <w:t>tin liên tục và đầy đủ</w:t>
            </w:r>
            <w:r w:rsidRPr="00C114C2">
              <w:rPr>
                <w:rFonts w:cs="Times New Roman"/>
                <w:spacing w:val="-4"/>
                <w:sz w:val="28"/>
                <w:szCs w:val="28"/>
              </w:rPr>
              <w:t xml:space="preserve"> với hệ cơ sở dữ liệu dùng chung về hỗ trợ sinh sản, đảm bảo bảo mật thông tin của người bệnh.</w:t>
            </w:r>
          </w:p>
          <w:p w14:paraId="45E940A5" w14:textId="7C42C7E5" w:rsidR="00F64741" w:rsidRPr="00802F4B"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802F4B">
              <w:rPr>
                <w:rFonts w:cs="Times New Roman"/>
                <w:spacing w:val="-4"/>
                <w:sz w:val="28"/>
                <w:szCs w:val="28"/>
              </w:rPr>
              <w:t xml:space="preserve">Khoản 2: đề </w:t>
            </w:r>
            <w:r w:rsidRPr="00C114C2">
              <w:rPr>
                <w:rFonts w:cs="Times New Roman"/>
                <w:spacing w:val="-4"/>
                <w:sz w:val="28"/>
                <w:szCs w:val="28"/>
              </w:rPr>
              <w:t>xuất</w:t>
            </w:r>
            <w:r w:rsidRPr="00802F4B">
              <w:rPr>
                <w:rFonts w:cs="Times New Roman"/>
                <w:spacing w:val="-4"/>
                <w:sz w:val="28"/>
                <w:szCs w:val="28"/>
              </w:rPr>
              <w:t xml:space="preserve"> bổ sung</w:t>
            </w:r>
            <w:r w:rsidRPr="00C114C2">
              <w:rPr>
                <w:rFonts w:cs="Times New Roman"/>
                <w:spacing w:val="-4"/>
                <w:sz w:val="28"/>
                <w:szCs w:val="28"/>
              </w:rPr>
              <w:t>:</w:t>
            </w:r>
          </w:p>
          <w:p w14:paraId="2061C53F" w14:textId="77777777" w:rsidR="00F64741" w:rsidRPr="001B6E10" w:rsidRDefault="00F64741" w:rsidP="00F64741">
            <w:pPr>
              <w:spacing w:after="0" w:line="240" w:lineRule="auto"/>
              <w:ind w:left="129" w:right="135"/>
              <w:jc w:val="both"/>
              <w:rPr>
                <w:rFonts w:cs="Times New Roman"/>
                <w:spacing w:val="-5"/>
                <w:sz w:val="28"/>
                <w:szCs w:val="28"/>
                <w:lang w:val="vi-VN"/>
              </w:rPr>
            </w:pPr>
            <w:r w:rsidRPr="001B6E10">
              <w:rPr>
                <w:rFonts w:cs="Times New Roman"/>
                <w:spacing w:val="-5"/>
                <w:sz w:val="28"/>
                <w:szCs w:val="28"/>
              </w:rPr>
              <w:t xml:space="preserve">Điểm </w:t>
            </w:r>
            <w:r w:rsidRPr="001B6E10">
              <w:rPr>
                <w:rFonts w:cs="Times New Roman"/>
                <w:spacing w:val="-5"/>
                <w:sz w:val="28"/>
                <w:szCs w:val="28"/>
                <w:lang w:val="vi-VN"/>
              </w:rPr>
              <w:t xml:space="preserve">d) Kết quả có thai và trẻ sinh sống sau chuyển phôi sử dụng tinh trùng, </w:t>
            </w:r>
            <w:r w:rsidRPr="001B6E10">
              <w:rPr>
                <w:rFonts w:cs="Times New Roman"/>
                <w:spacing w:val="-5"/>
                <w:sz w:val="28"/>
                <w:szCs w:val="28"/>
              </w:rPr>
              <w:t>noãn</w:t>
            </w:r>
            <w:r w:rsidRPr="001B6E10">
              <w:rPr>
                <w:rFonts w:cs="Times New Roman"/>
                <w:spacing w:val="-5"/>
                <w:sz w:val="28"/>
                <w:szCs w:val="28"/>
                <w:lang w:val="vi-VN"/>
              </w:rPr>
              <w:t>, phôi hiến và mang thai hộ.</w:t>
            </w:r>
          </w:p>
          <w:p w14:paraId="7E7D3D69" w14:textId="149E17E2" w:rsidR="00F64741" w:rsidRPr="00C114C2" w:rsidRDefault="00F64741" w:rsidP="00F64741">
            <w:pPr>
              <w:spacing w:after="0" w:line="240" w:lineRule="auto"/>
              <w:ind w:left="129" w:right="135"/>
              <w:jc w:val="both"/>
              <w:rPr>
                <w:rFonts w:cs="Times New Roman"/>
                <w:spacing w:val="-4"/>
                <w:sz w:val="28"/>
                <w:szCs w:val="28"/>
                <w:lang w:val="vi-VN"/>
              </w:rPr>
            </w:pPr>
            <w:r>
              <w:rPr>
                <w:rFonts w:cs="Times New Roman"/>
                <w:spacing w:val="-4"/>
                <w:sz w:val="28"/>
                <w:szCs w:val="28"/>
              </w:rPr>
              <w:lastRenderedPageBreak/>
              <w:t xml:space="preserve">- </w:t>
            </w:r>
            <w:r w:rsidRPr="00C114C2">
              <w:rPr>
                <w:rFonts w:cs="Times New Roman"/>
                <w:spacing w:val="-4"/>
                <w:sz w:val="28"/>
                <w:szCs w:val="28"/>
              </w:rPr>
              <w:t xml:space="preserve">Đề xuất hướng dẫn thêm về việc cơ sở dữ liệu dùng chung, trao đổi </w:t>
            </w:r>
            <w:r w:rsidRPr="00802F4B">
              <w:rPr>
                <w:rFonts w:cs="Times New Roman"/>
                <w:spacing w:val="-4"/>
                <w:sz w:val="28"/>
                <w:szCs w:val="28"/>
              </w:rPr>
              <w:t>thông</w:t>
            </w:r>
            <w:r w:rsidRPr="00C114C2">
              <w:rPr>
                <w:rFonts w:cs="Times New Roman"/>
                <w:spacing w:val="-4"/>
                <w:sz w:val="28"/>
                <w:szCs w:val="28"/>
              </w:rPr>
              <w:t xml:space="preserve"> tin giữa các cơ sở.</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D833FD7"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lastRenderedPageBreak/>
              <w:t xml:space="preserve">- Tiếp thu, Bộ Y tế đang xây dựng hệ thống cơ sở dữ liệu dùng chung về HTSS và sẽ xây dựng Thông tư quy định về hệ thống này </w:t>
            </w:r>
          </w:p>
          <w:p w14:paraId="4EA6A69A" w14:textId="77777777" w:rsidR="00F64741" w:rsidRDefault="00F64741" w:rsidP="00F64741">
            <w:pPr>
              <w:spacing w:after="0" w:line="240" w:lineRule="auto"/>
              <w:ind w:left="128" w:right="97"/>
              <w:jc w:val="both"/>
              <w:rPr>
                <w:rFonts w:cs="Times New Roman"/>
                <w:sz w:val="28"/>
                <w:szCs w:val="28"/>
              </w:rPr>
            </w:pPr>
          </w:p>
          <w:p w14:paraId="3BAFCABD" w14:textId="77777777" w:rsidR="00F64741" w:rsidRDefault="00F64741" w:rsidP="00F64741">
            <w:pPr>
              <w:spacing w:after="0" w:line="240" w:lineRule="auto"/>
              <w:ind w:left="128" w:right="97"/>
              <w:jc w:val="both"/>
              <w:rPr>
                <w:rFonts w:cs="Times New Roman"/>
                <w:sz w:val="28"/>
                <w:szCs w:val="28"/>
              </w:rPr>
            </w:pPr>
          </w:p>
          <w:p w14:paraId="700BBE6F" w14:textId="77777777" w:rsidR="00F64741" w:rsidRDefault="00F64741" w:rsidP="00F64741">
            <w:pPr>
              <w:spacing w:after="0" w:line="240" w:lineRule="auto"/>
              <w:ind w:left="128" w:right="97"/>
              <w:jc w:val="both"/>
              <w:rPr>
                <w:rFonts w:cs="Times New Roman"/>
                <w:sz w:val="28"/>
                <w:szCs w:val="28"/>
              </w:rPr>
            </w:pPr>
          </w:p>
          <w:p w14:paraId="46CD0705" w14:textId="77777777" w:rsidR="00F64741" w:rsidRDefault="00F64741" w:rsidP="00F64741">
            <w:pPr>
              <w:spacing w:after="0" w:line="240" w:lineRule="auto"/>
              <w:ind w:left="128" w:right="97"/>
              <w:jc w:val="both"/>
              <w:rPr>
                <w:rFonts w:cs="Times New Roman"/>
                <w:sz w:val="28"/>
                <w:szCs w:val="28"/>
              </w:rPr>
            </w:pPr>
          </w:p>
          <w:p w14:paraId="2BE3FD15" w14:textId="77777777" w:rsidR="00F64741" w:rsidRDefault="00F64741" w:rsidP="00F64741">
            <w:pPr>
              <w:spacing w:after="0" w:line="240" w:lineRule="auto"/>
              <w:ind w:left="128" w:right="97"/>
              <w:jc w:val="both"/>
              <w:rPr>
                <w:rFonts w:cs="Times New Roman"/>
                <w:sz w:val="28"/>
                <w:szCs w:val="28"/>
              </w:rPr>
            </w:pPr>
          </w:p>
          <w:p w14:paraId="25A9DBFC" w14:textId="2C954AA5"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xml:space="preserve">- Tiếp thu. Tuy nhiên Tổ BT sẽ xem xét bổ sung các trường thông tin này khi xây dựng Cơ sở dữ liệu HTSS. Tại Thông tư này không bổ sung, vì Cơ sở dữ liệu chủ yếu nhằm mục đích giúp kiểm </w:t>
            </w:r>
            <w:r>
              <w:rPr>
                <w:rFonts w:cs="Times New Roman"/>
                <w:sz w:val="28"/>
                <w:szCs w:val="28"/>
              </w:rPr>
              <w:lastRenderedPageBreak/>
              <w:t>soát, phòng ngừa nạn buôn bán tinh trùng, noãn, phôi, đẻ thuê.</w:t>
            </w:r>
          </w:p>
        </w:tc>
      </w:tr>
      <w:tr w:rsidR="00F64741" w:rsidRPr="000A6E66" w14:paraId="4932176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896219B" w14:textId="12A08B19" w:rsidR="00F64741" w:rsidRPr="00BB52F9" w:rsidRDefault="00F64741" w:rsidP="00F64741">
            <w:pPr>
              <w:spacing w:after="0" w:line="240" w:lineRule="auto"/>
              <w:rPr>
                <w:rFonts w:cs="Times New Roman"/>
                <w:bCs/>
                <w:spacing w:val="-4"/>
                <w:sz w:val="28"/>
                <w:szCs w:val="28"/>
              </w:rPr>
            </w:pPr>
            <w:r w:rsidRPr="00751F82">
              <w:rPr>
                <w:rFonts w:cs="Times New Roman"/>
                <w:b/>
                <w:sz w:val="28"/>
                <w:szCs w:val="28"/>
              </w:rPr>
              <w:lastRenderedPageBreak/>
              <w:t>Điều 6</w:t>
            </w:r>
          </w:p>
        </w:tc>
        <w:tc>
          <w:tcPr>
            <w:tcW w:w="492" w:type="pct"/>
            <w:tcBorders>
              <w:top w:val="single" w:sz="4" w:space="0" w:color="auto"/>
              <w:left w:val="single" w:sz="4" w:space="0" w:color="auto"/>
              <w:bottom w:val="single" w:sz="4" w:space="0" w:color="auto"/>
            </w:tcBorders>
            <w:shd w:val="clear" w:color="auto" w:fill="FFFFFF"/>
          </w:tcPr>
          <w:p w14:paraId="0293E17F" w14:textId="06BD896A" w:rsidR="00F64741" w:rsidRPr="00B5193B"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Tâm Anh </w:t>
            </w:r>
          </w:p>
        </w:tc>
        <w:tc>
          <w:tcPr>
            <w:tcW w:w="2144" w:type="pct"/>
            <w:tcBorders>
              <w:top w:val="single" w:sz="4" w:space="0" w:color="auto"/>
              <w:left w:val="single" w:sz="4" w:space="0" w:color="auto"/>
              <w:bottom w:val="single" w:sz="4" w:space="0" w:color="auto"/>
            </w:tcBorders>
            <w:shd w:val="clear" w:color="auto" w:fill="FFFFFF"/>
          </w:tcPr>
          <w:p w14:paraId="7E3E82B9" w14:textId="5A01518A" w:rsidR="00F64741" w:rsidRPr="00364ADF" w:rsidRDefault="00F64741" w:rsidP="00F64741">
            <w:pPr>
              <w:spacing w:after="0" w:line="240" w:lineRule="auto"/>
              <w:ind w:left="129" w:right="135"/>
              <w:jc w:val="both"/>
              <w:rPr>
                <w:rFonts w:cs="Times New Roman"/>
                <w:spacing w:val="-4"/>
                <w:sz w:val="28"/>
                <w:szCs w:val="28"/>
              </w:rPr>
            </w:pPr>
            <w:r w:rsidRPr="00364ADF">
              <w:rPr>
                <w:rFonts w:cs="Times New Roman"/>
                <w:spacing w:val="-4"/>
                <w:sz w:val="28"/>
                <w:szCs w:val="28"/>
              </w:rPr>
              <w:t>- Bổ sung chữ “thống” trong cụm “</w:t>
            </w:r>
            <w:r w:rsidRPr="00364ADF">
              <w:rPr>
                <w:sz w:val="28"/>
                <w:szCs w:val="28"/>
                <w:lang w:val="vi-VN"/>
              </w:rPr>
              <w:t>hệ</w:t>
            </w:r>
            <w:r w:rsidRPr="00364ADF">
              <w:rPr>
                <w:sz w:val="28"/>
                <w:szCs w:val="28"/>
              </w:rPr>
              <w:t xml:space="preserve"> </w:t>
            </w:r>
            <w:r w:rsidRPr="00364ADF">
              <w:rPr>
                <w:sz w:val="28"/>
                <w:szCs w:val="28"/>
                <w:lang w:val="vi-VN"/>
              </w:rPr>
              <w:t>cơ sở dữ liệu</w:t>
            </w:r>
            <w:r w:rsidRPr="00364ADF">
              <w:rPr>
                <w:sz w:val="28"/>
                <w:szCs w:val="28"/>
              </w:rPr>
              <w:t xml:space="preserve"> dùng </w:t>
            </w:r>
            <w:r w:rsidRPr="00364ADF">
              <w:rPr>
                <w:sz w:val="28"/>
                <w:szCs w:val="28"/>
                <w:lang w:val="vi-VN"/>
              </w:rPr>
              <w:t xml:space="preserve">chung”.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F29FF40" w14:textId="35706811" w:rsidR="00F64741" w:rsidRPr="00364ADF" w:rsidRDefault="00364ADF" w:rsidP="00F64741">
            <w:pPr>
              <w:spacing w:after="0" w:line="240" w:lineRule="auto"/>
              <w:ind w:left="128" w:right="97"/>
              <w:jc w:val="both"/>
              <w:rPr>
                <w:rFonts w:cs="Times New Roman"/>
                <w:sz w:val="28"/>
                <w:szCs w:val="28"/>
              </w:rPr>
            </w:pPr>
            <w:r>
              <w:rPr>
                <w:rFonts w:cs="Times New Roman"/>
                <w:sz w:val="28"/>
                <w:szCs w:val="28"/>
              </w:rPr>
              <w:t>Không tiếp thu, vì đây là thuật ngữ sử dụng trong văn bản của Bộ Y tế</w:t>
            </w:r>
          </w:p>
        </w:tc>
      </w:tr>
      <w:tr w:rsidR="00F64741" w:rsidRPr="000A6E66" w14:paraId="7FE093A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DBC281B" w14:textId="27696527" w:rsidR="00F64741" w:rsidRPr="00BB52F9" w:rsidRDefault="00F64741" w:rsidP="00F64741">
            <w:pPr>
              <w:spacing w:after="0" w:line="240" w:lineRule="auto"/>
              <w:rPr>
                <w:rFonts w:cs="Times New Roman"/>
                <w:bCs/>
                <w:spacing w:val="-4"/>
                <w:sz w:val="28"/>
                <w:szCs w:val="28"/>
              </w:rPr>
            </w:pPr>
            <w:r w:rsidRPr="003C5B93">
              <w:rPr>
                <w:rFonts w:cs="Times New Roman"/>
                <w:b/>
                <w:sz w:val="28"/>
                <w:szCs w:val="28"/>
              </w:rPr>
              <w:t>Điều 6</w:t>
            </w:r>
          </w:p>
        </w:tc>
        <w:tc>
          <w:tcPr>
            <w:tcW w:w="492" w:type="pct"/>
            <w:tcBorders>
              <w:top w:val="single" w:sz="4" w:space="0" w:color="auto"/>
              <w:left w:val="single" w:sz="4" w:space="0" w:color="auto"/>
              <w:bottom w:val="single" w:sz="4" w:space="0" w:color="auto"/>
            </w:tcBorders>
            <w:shd w:val="clear" w:color="auto" w:fill="FFFFFF"/>
          </w:tcPr>
          <w:p w14:paraId="665B773D" w14:textId="658E9CA7" w:rsidR="00F64741"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022D47BD" w14:textId="77777777"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Việc “mã hóa” thông tin nên được hướng dẫn chi tiết hơn (ví dụ: sử dụng định danh ngẫu nhiên hoặc kết nối với hệ thống quản lý dữ liệu quốc gia). </w:t>
            </w:r>
          </w:p>
          <w:p w14:paraId="5DFA3A7F" w14:textId="3136D4EB" w:rsidR="00F64741" w:rsidRPr="00880A40"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Nên bổ sung quyền được yêu cầu chỉnh sửa hoặc xóa thông tin sai của cá nhân liên quan (người hiến, người nhận, người mang thai hộ).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5AF893C" w14:textId="6B81A279"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Tiếp thu, Bộ Y tế đang xây dựng hệ thống cơ sở dữ liệu dùng chung về HTSS và sẽ xây dựng Thông tư quy định về hệ thống này </w:t>
            </w:r>
          </w:p>
          <w:p w14:paraId="63A30415" w14:textId="01ECCB82"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Trong hệ thống cơ sở dữ liệu dùng chung về HTSS sẽ có quy chế về phân quyền đối với các đơn vị (Bộ Y tế, các đơn vị HTSS)</w:t>
            </w:r>
          </w:p>
        </w:tc>
      </w:tr>
      <w:tr w:rsidR="00F64741" w:rsidRPr="000A6E66" w14:paraId="3BA24B98"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12EBF93B" w14:textId="01103C40" w:rsidR="00F64741" w:rsidRPr="00BB52F9" w:rsidRDefault="00F64741" w:rsidP="00F64741">
            <w:pPr>
              <w:spacing w:after="0" w:line="240" w:lineRule="auto"/>
              <w:rPr>
                <w:rFonts w:cs="Times New Roman"/>
                <w:bCs/>
                <w:spacing w:val="-4"/>
                <w:sz w:val="28"/>
                <w:szCs w:val="28"/>
              </w:rPr>
            </w:pPr>
            <w:r w:rsidRPr="001F4BAD">
              <w:rPr>
                <w:rFonts w:cs="Times New Roman"/>
                <w:b/>
                <w:sz w:val="28"/>
                <w:szCs w:val="28"/>
              </w:rPr>
              <w:t>Điều 6</w:t>
            </w:r>
          </w:p>
        </w:tc>
        <w:tc>
          <w:tcPr>
            <w:tcW w:w="492" w:type="pct"/>
            <w:tcBorders>
              <w:top w:val="single" w:sz="4" w:space="0" w:color="auto"/>
              <w:left w:val="single" w:sz="4" w:space="0" w:color="auto"/>
              <w:bottom w:val="single" w:sz="4" w:space="0" w:color="auto"/>
            </w:tcBorders>
            <w:shd w:val="clear" w:color="auto" w:fill="FFFFFF"/>
          </w:tcPr>
          <w:p w14:paraId="01C5065B" w14:textId="0780FA07" w:rsidR="00F64741" w:rsidRPr="000E2B4C" w:rsidRDefault="00F64741" w:rsidP="0014081E">
            <w:pPr>
              <w:spacing w:after="0" w:line="240" w:lineRule="auto"/>
              <w:ind w:left="132" w:right="132"/>
              <w:rPr>
                <w:rFonts w:cs="Times New Roman"/>
                <w:bCs/>
                <w:sz w:val="28"/>
                <w:szCs w:val="28"/>
              </w:rPr>
            </w:pPr>
            <w:r w:rsidRPr="00571BC1">
              <w:rPr>
                <w:rFonts w:cs="Times New Roman"/>
                <w:bCs/>
                <w:sz w:val="28"/>
                <w:szCs w:val="28"/>
              </w:rPr>
              <w:t>B</w:t>
            </w:r>
            <w:r w:rsidR="0014081E">
              <w:rPr>
                <w:rFonts w:cs="Times New Roman"/>
                <w:bCs/>
                <w:sz w:val="28"/>
                <w:szCs w:val="28"/>
              </w:rPr>
              <w:t>V</w:t>
            </w:r>
            <w:r>
              <w:rPr>
                <w:rFonts w:cs="Times New Roman"/>
                <w:bCs/>
                <w:sz w:val="28"/>
                <w:szCs w:val="28"/>
              </w:rPr>
              <w:t>ĐK</w:t>
            </w:r>
            <w:r w:rsidR="0014081E">
              <w:rPr>
                <w:rFonts w:cs="Times New Roman"/>
                <w:bCs/>
                <w:sz w:val="28"/>
                <w:szCs w:val="28"/>
              </w:rPr>
              <w:t>Q</w:t>
            </w:r>
            <w:r>
              <w:rPr>
                <w:rFonts w:cs="Times New Roman"/>
                <w:bCs/>
                <w:sz w:val="28"/>
                <w:szCs w:val="28"/>
              </w:rPr>
              <w:t>T</w:t>
            </w:r>
            <w:r w:rsidRPr="00571BC1">
              <w:rPr>
                <w:rFonts w:cs="Times New Roman"/>
                <w:bCs/>
                <w:sz w:val="28"/>
                <w:szCs w:val="28"/>
              </w:rPr>
              <w:t xml:space="preserve"> Vi</w:t>
            </w:r>
            <w:r>
              <w:rPr>
                <w:rFonts w:cs="Times New Roman"/>
                <w:bCs/>
                <w:sz w:val="28"/>
                <w:szCs w:val="28"/>
              </w:rPr>
              <w:t>n</w:t>
            </w:r>
            <w:r w:rsidRPr="00571BC1">
              <w:rPr>
                <w:rFonts w:cs="Times New Roman"/>
                <w:bCs/>
                <w:sz w:val="28"/>
                <w:szCs w:val="28"/>
              </w:rPr>
              <w:t>mec Nha Trang</w:t>
            </w:r>
          </w:p>
        </w:tc>
        <w:tc>
          <w:tcPr>
            <w:tcW w:w="2144" w:type="pct"/>
            <w:tcBorders>
              <w:top w:val="single" w:sz="4" w:space="0" w:color="auto"/>
              <w:left w:val="single" w:sz="4" w:space="0" w:color="auto"/>
              <w:bottom w:val="single" w:sz="4" w:space="0" w:color="auto"/>
            </w:tcBorders>
            <w:shd w:val="clear" w:color="auto" w:fill="FFFFFF"/>
          </w:tcPr>
          <w:p w14:paraId="7E919431" w14:textId="07D148B5" w:rsidR="00F64741" w:rsidRPr="00DC1BC1" w:rsidRDefault="00F64741" w:rsidP="00F64741">
            <w:pPr>
              <w:spacing w:after="0" w:line="240" w:lineRule="auto"/>
              <w:ind w:left="131" w:right="135"/>
              <w:jc w:val="both"/>
              <w:rPr>
                <w:sz w:val="28"/>
                <w:szCs w:val="28"/>
              </w:rPr>
            </w:pPr>
            <w:r>
              <w:rPr>
                <w:sz w:val="28"/>
                <w:szCs w:val="28"/>
              </w:rPr>
              <w:t xml:space="preserve">Khoản 1: Hệ cơ sở dữ liệu dùng chung này được quản lý từ nguồn nào, cách thực hiện như thế nào để liên kết được tất cả các cơ sở điều trị. Cần có thông tin rõ hơn.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B7A3723" w14:textId="43D9B411"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Tiếp thu, Bộ Y tế đang xây dựng hệ thống cơ sở dữ liệu dùng chung về HTSS và sẽ xây dựng Thông tư quy định về hệ thống này </w:t>
            </w:r>
          </w:p>
          <w:p w14:paraId="31EF126A" w14:textId="77777777" w:rsidR="00F64741" w:rsidRPr="000A6E66" w:rsidRDefault="00F64741" w:rsidP="00F64741">
            <w:pPr>
              <w:spacing w:after="0" w:line="240" w:lineRule="auto"/>
              <w:ind w:left="128" w:right="97"/>
              <w:jc w:val="both"/>
              <w:rPr>
                <w:rFonts w:cs="Times New Roman"/>
                <w:sz w:val="28"/>
                <w:szCs w:val="28"/>
              </w:rPr>
            </w:pPr>
          </w:p>
        </w:tc>
      </w:tr>
      <w:tr w:rsidR="00F64741" w:rsidRPr="000A6E66" w14:paraId="4F4E92A7"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3CAF234" w14:textId="66E40604" w:rsidR="00F64741" w:rsidRPr="00BB52F9" w:rsidRDefault="00F64741" w:rsidP="00F64741">
            <w:pPr>
              <w:spacing w:after="0" w:line="240" w:lineRule="auto"/>
              <w:rPr>
                <w:rFonts w:cs="Times New Roman"/>
                <w:bCs/>
                <w:spacing w:val="-4"/>
                <w:sz w:val="28"/>
                <w:szCs w:val="28"/>
              </w:rPr>
            </w:pPr>
            <w:r w:rsidRPr="001F4BAD">
              <w:rPr>
                <w:rFonts w:cs="Times New Roman"/>
                <w:b/>
                <w:sz w:val="28"/>
                <w:szCs w:val="28"/>
              </w:rPr>
              <w:t>Điều 6</w:t>
            </w:r>
          </w:p>
        </w:tc>
        <w:tc>
          <w:tcPr>
            <w:tcW w:w="492" w:type="pct"/>
            <w:tcBorders>
              <w:top w:val="single" w:sz="4" w:space="0" w:color="auto"/>
              <w:left w:val="single" w:sz="4" w:space="0" w:color="auto"/>
              <w:bottom w:val="single" w:sz="4" w:space="0" w:color="auto"/>
            </w:tcBorders>
            <w:shd w:val="clear" w:color="auto" w:fill="FFFFFF"/>
          </w:tcPr>
          <w:p w14:paraId="1BBA7914" w14:textId="06DDDA90" w:rsidR="00F64741" w:rsidRPr="00E17AA1" w:rsidRDefault="00F64741" w:rsidP="00F64741">
            <w:pPr>
              <w:spacing w:after="0" w:line="240" w:lineRule="auto"/>
              <w:ind w:left="132" w:right="132"/>
              <w:rPr>
                <w:rFonts w:cs="Times New Roman"/>
                <w:bCs/>
                <w:spacing w:val="-4"/>
                <w:sz w:val="28"/>
                <w:szCs w:val="28"/>
              </w:rPr>
            </w:pPr>
            <w:r w:rsidRPr="00E17AA1">
              <w:rPr>
                <w:rFonts w:cs="Times New Roman"/>
                <w:bCs/>
                <w:spacing w:val="-4"/>
                <w:sz w:val="28"/>
                <w:szCs w:val="28"/>
              </w:rPr>
              <w:t>Bệnh viện CK Nam học và Hiếm muộn H</w:t>
            </w:r>
            <w:r w:rsidR="00E17AA1">
              <w:rPr>
                <w:rFonts w:cs="Times New Roman"/>
                <w:bCs/>
                <w:spacing w:val="-4"/>
                <w:sz w:val="28"/>
                <w:szCs w:val="28"/>
              </w:rPr>
              <w:t>N</w:t>
            </w:r>
          </w:p>
        </w:tc>
        <w:tc>
          <w:tcPr>
            <w:tcW w:w="2144" w:type="pct"/>
            <w:tcBorders>
              <w:top w:val="single" w:sz="4" w:space="0" w:color="auto"/>
              <w:left w:val="single" w:sz="4" w:space="0" w:color="auto"/>
              <w:bottom w:val="single" w:sz="4" w:space="0" w:color="auto"/>
            </w:tcBorders>
            <w:shd w:val="clear" w:color="auto" w:fill="FFFFFF"/>
          </w:tcPr>
          <w:p w14:paraId="5BC3B2FB" w14:textId="4ED5F6D3" w:rsidR="00F64741" w:rsidRDefault="00F64741" w:rsidP="00F64741">
            <w:pPr>
              <w:spacing w:after="0" w:line="240" w:lineRule="auto"/>
              <w:ind w:left="131" w:right="135"/>
              <w:jc w:val="both"/>
              <w:rPr>
                <w:sz w:val="28"/>
                <w:szCs w:val="28"/>
              </w:rPr>
            </w:pPr>
            <w:r w:rsidRPr="00E73881">
              <w:rPr>
                <w:sz w:val="28"/>
                <w:szCs w:val="28"/>
              </w:rPr>
              <w:t xml:space="preserve">Quý Cục xem xét, có hướng dẫn cụ thể, làm rõ thêm các nội dung liên quan đến cơ sở dữ liệu dùng chung việc kết nối và vận hành cơ sở dữ liệu dùng chung đảm bảo tính bảo mật thông tin và giúp các cơ sở y tế chuẩn bị hạ tầng công nghệ, nhân sự kỹ thuật phù hợp.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EB28494" w14:textId="6DCD0C8D"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Tiếp thu, Bộ Y tế đang xây dựng hệ thống cơ sở dữ liệu dùng chung về HTSS và sẽ xây dựng Thông tư quy định về hệ thống này </w:t>
            </w:r>
          </w:p>
          <w:p w14:paraId="7DB6224B" w14:textId="77777777" w:rsidR="00F64741" w:rsidRPr="000A6E66" w:rsidRDefault="00F64741" w:rsidP="00F64741">
            <w:pPr>
              <w:spacing w:after="0" w:line="240" w:lineRule="auto"/>
              <w:ind w:left="128" w:right="97"/>
              <w:jc w:val="both"/>
              <w:rPr>
                <w:rFonts w:cs="Times New Roman"/>
                <w:sz w:val="28"/>
                <w:szCs w:val="28"/>
              </w:rPr>
            </w:pPr>
          </w:p>
        </w:tc>
      </w:tr>
      <w:tr w:rsidR="00F64741" w:rsidRPr="00EB27B2" w14:paraId="4C709B54"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DE16F1D" w14:textId="3886250E" w:rsidR="00F64741" w:rsidRPr="00EB27B2" w:rsidRDefault="00F64741" w:rsidP="00EB27B2">
            <w:pPr>
              <w:spacing w:before="120" w:after="120" w:line="240" w:lineRule="auto"/>
              <w:ind w:left="128" w:right="97"/>
              <w:jc w:val="center"/>
              <w:rPr>
                <w:rFonts w:cs="Times New Roman"/>
                <w:b/>
                <w:sz w:val="28"/>
                <w:szCs w:val="28"/>
              </w:rPr>
            </w:pPr>
            <w:r w:rsidRPr="00EB27B2">
              <w:rPr>
                <w:rFonts w:cs="Times New Roman"/>
                <w:b/>
                <w:sz w:val="28"/>
                <w:szCs w:val="28"/>
              </w:rPr>
              <w:t>Điều 7</w:t>
            </w:r>
          </w:p>
        </w:tc>
      </w:tr>
      <w:tr w:rsidR="00F64741" w:rsidRPr="000A6E66" w14:paraId="42083EF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A2C8EF2" w14:textId="3F051662"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7</w:t>
            </w:r>
          </w:p>
        </w:tc>
        <w:tc>
          <w:tcPr>
            <w:tcW w:w="492" w:type="pct"/>
            <w:tcBorders>
              <w:top w:val="single" w:sz="4" w:space="0" w:color="auto"/>
              <w:left w:val="single" w:sz="4" w:space="0" w:color="auto"/>
              <w:bottom w:val="single" w:sz="4" w:space="0" w:color="auto"/>
            </w:tcBorders>
            <w:shd w:val="clear" w:color="auto" w:fill="FFFFFF"/>
          </w:tcPr>
          <w:p w14:paraId="6A749960" w14:textId="7557FC56" w:rsidR="00F64741" w:rsidRPr="00731F87" w:rsidRDefault="00F64741" w:rsidP="00F64741">
            <w:pPr>
              <w:spacing w:after="0" w:line="240" w:lineRule="auto"/>
              <w:ind w:left="132" w:right="132"/>
              <w:rPr>
                <w:rFonts w:cs="Times New Roman"/>
                <w:bCs/>
                <w:sz w:val="28"/>
                <w:szCs w:val="28"/>
              </w:rPr>
            </w:pPr>
            <w:r w:rsidRPr="00731F87">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tcBorders>
            <w:shd w:val="clear" w:color="auto" w:fill="FFFFFF"/>
          </w:tcPr>
          <w:p w14:paraId="15CC39F4" w14:textId="26F31100" w:rsidR="00F64741" w:rsidRPr="00E17AA1" w:rsidRDefault="00F64741" w:rsidP="00F64741">
            <w:pPr>
              <w:spacing w:after="0" w:line="240" w:lineRule="auto"/>
              <w:ind w:left="128" w:right="97"/>
              <w:jc w:val="both"/>
              <w:rPr>
                <w:rFonts w:cs="Times New Roman"/>
                <w:spacing w:val="-3"/>
                <w:sz w:val="28"/>
                <w:szCs w:val="28"/>
              </w:rPr>
            </w:pPr>
            <w:r w:rsidRPr="00E17AA1">
              <w:rPr>
                <w:rFonts w:cs="Times New Roman"/>
                <w:spacing w:val="-3"/>
                <w:sz w:val="28"/>
                <w:szCs w:val="28"/>
              </w:rPr>
              <w:t>- Quy định bãi bỏ Thông tư 57/2015/TT-BYT là phù hợp, nhưng cần bổ sung lộ trình chuyển tiếp rõ ràng cho các cơ sở đang thực hiện theo Thông tư 57/2015/TT-BYT, đặc biệt với hệ thống báo cáo và dữ liệu.   </w:t>
            </w:r>
          </w:p>
          <w:p w14:paraId="162CF250" w14:textId="32C96083" w:rsidR="00F64741" w:rsidRPr="00387D1B" w:rsidRDefault="00F64741" w:rsidP="00F64741">
            <w:pPr>
              <w:spacing w:after="0" w:line="240" w:lineRule="auto"/>
              <w:ind w:left="128" w:right="97"/>
              <w:jc w:val="both"/>
              <w:rPr>
                <w:rFonts w:cs="Times New Roman"/>
                <w:sz w:val="28"/>
                <w:szCs w:val="28"/>
              </w:rPr>
            </w:pPr>
            <w:r w:rsidRPr="00387D1B">
              <w:rPr>
                <w:rFonts w:cs="Times New Roman"/>
                <w:sz w:val="28"/>
                <w:szCs w:val="28"/>
              </w:rPr>
              <w:lastRenderedPageBreak/>
              <w:t>- Đề nghị bổ sung điều khoản chuyển tiếp, ví dụ: các mẫu đang lưu giữ theo quy định cũ sẽ được xử lý như thế nào?</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B55A1A4"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lastRenderedPageBreak/>
              <w:t>- Thời điểm có hiệu lực của Nghị định HTSS và Thông tư HTSS là ngày 01/10/2025, vì vậy các đơn vị có thời gian để điều chỉnh hệ thống báo cáo</w:t>
            </w:r>
          </w:p>
          <w:p w14:paraId="11307992" w14:textId="77777777" w:rsidR="00F64741" w:rsidRDefault="00F64741" w:rsidP="00F64741">
            <w:pPr>
              <w:spacing w:after="0" w:line="240" w:lineRule="auto"/>
              <w:ind w:left="128" w:right="97"/>
              <w:jc w:val="both"/>
              <w:rPr>
                <w:rFonts w:cs="Times New Roman"/>
                <w:sz w:val="28"/>
                <w:szCs w:val="28"/>
              </w:rPr>
            </w:pPr>
          </w:p>
          <w:p w14:paraId="555892E5" w14:textId="2584EFAD" w:rsidR="00F64741" w:rsidRPr="000A6E66" w:rsidRDefault="0049338B" w:rsidP="0049338B">
            <w:pPr>
              <w:spacing w:after="0" w:line="240" w:lineRule="auto"/>
              <w:ind w:left="128" w:right="97"/>
              <w:jc w:val="both"/>
              <w:rPr>
                <w:rFonts w:cs="Times New Roman"/>
                <w:sz w:val="28"/>
                <w:szCs w:val="28"/>
              </w:rPr>
            </w:pPr>
            <w:r>
              <w:rPr>
                <w:rFonts w:cs="Times New Roman"/>
                <w:sz w:val="28"/>
                <w:szCs w:val="28"/>
              </w:rPr>
              <w:lastRenderedPageBreak/>
              <w:t xml:space="preserve">- </w:t>
            </w:r>
            <w:r w:rsidR="00F64741">
              <w:rPr>
                <w:rFonts w:cs="Times New Roman"/>
                <w:sz w:val="28"/>
                <w:szCs w:val="28"/>
              </w:rPr>
              <w:t>Việc lưu giữ các tài liệu tuân thủ quy định tại Thông tư số 53/2017/TT0BYT ngày 29/12/2017</w:t>
            </w:r>
            <w:bookmarkStart w:id="7" w:name="loai_1_name"/>
            <w:r w:rsidR="00F64741">
              <w:rPr>
                <w:rFonts w:cs="Times New Roman"/>
                <w:sz w:val="28"/>
                <w:szCs w:val="28"/>
              </w:rPr>
              <w:t xml:space="preserve"> </w:t>
            </w:r>
            <w:r w:rsidR="00F64741" w:rsidRPr="003214B8">
              <w:rPr>
                <w:rFonts w:cs="Times New Roman"/>
                <w:sz w:val="28"/>
                <w:szCs w:val="28"/>
              </w:rPr>
              <w:t>quy định về thời hạn bảo quản hồ sơ, tài liệu chuyên môn nghiệp vụ ngành y tế</w:t>
            </w:r>
            <w:bookmarkEnd w:id="7"/>
          </w:p>
        </w:tc>
      </w:tr>
      <w:tr w:rsidR="00F64741" w:rsidRPr="000A6E66" w14:paraId="6D044C3C"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539A73C1" w14:textId="73023DF7" w:rsidR="00F64741" w:rsidRPr="00BF0980" w:rsidRDefault="00F64741" w:rsidP="00F64741">
            <w:pPr>
              <w:spacing w:after="0" w:line="240" w:lineRule="auto"/>
              <w:rPr>
                <w:rFonts w:cs="Times New Roman"/>
                <w:bCs/>
                <w:spacing w:val="-4"/>
                <w:sz w:val="28"/>
                <w:szCs w:val="28"/>
              </w:rPr>
            </w:pPr>
            <w:r w:rsidRPr="00BF0980">
              <w:rPr>
                <w:rFonts w:cs="Times New Roman"/>
                <w:b/>
                <w:sz w:val="28"/>
                <w:szCs w:val="28"/>
              </w:rPr>
              <w:lastRenderedPageBreak/>
              <w:t>Điều 7</w:t>
            </w:r>
          </w:p>
        </w:tc>
        <w:tc>
          <w:tcPr>
            <w:tcW w:w="492" w:type="pct"/>
            <w:tcBorders>
              <w:top w:val="single" w:sz="4" w:space="0" w:color="auto"/>
              <w:left w:val="single" w:sz="4" w:space="0" w:color="auto"/>
              <w:bottom w:val="single" w:sz="4" w:space="0" w:color="auto"/>
            </w:tcBorders>
            <w:shd w:val="clear" w:color="auto" w:fill="FFFFFF"/>
          </w:tcPr>
          <w:p w14:paraId="6757A48D" w14:textId="28AD5A4D" w:rsidR="00F64741" w:rsidRPr="00BF0980" w:rsidRDefault="00F64741" w:rsidP="00F64741">
            <w:pPr>
              <w:spacing w:after="0" w:line="240" w:lineRule="auto"/>
              <w:ind w:left="132" w:right="132"/>
              <w:rPr>
                <w:rFonts w:cs="Times New Roman"/>
                <w:bCs/>
                <w:sz w:val="28"/>
                <w:szCs w:val="28"/>
              </w:rPr>
            </w:pPr>
            <w:r w:rsidRPr="00BF0980">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13B1871F" w14:textId="77777777" w:rsidR="00F64741" w:rsidRPr="00BF0980" w:rsidRDefault="00F64741" w:rsidP="00F64741">
            <w:pPr>
              <w:spacing w:after="0" w:line="240" w:lineRule="auto"/>
              <w:ind w:left="128" w:right="97"/>
              <w:jc w:val="both"/>
              <w:rPr>
                <w:rFonts w:cs="Times New Roman"/>
                <w:sz w:val="28"/>
                <w:szCs w:val="28"/>
              </w:rPr>
            </w:pPr>
            <w:r w:rsidRPr="00BF0980">
              <w:rPr>
                <w:rFonts w:cs="Times New Roman"/>
                <w:sz w:val="28"/>
                <w:szCs w:val="28"/>
              </w:rPr>
              <w:t xml:space="preserve">- Ghi rõ thời điểm có hiệu lực thi hành là từ ngày nào để thuận tiện triển khai tại các đơn vị. </w:t>
            </w:r>
          </w:p>
          <w:p w14:paraId="2CB81C50" w14:textId="77777777" w:rsidR="00904938" w:rsidRPr="00BF0980" w:rsidRDefault="00904938" w:rsidP="00F64741">
            <w:pPr>
              <w:spacing w:after="0" w:line="240" w:lineRule="auto"/>
              <w:ind w:left="128" w:right="97"/>
              <w:jc w:val="both"/>
              <w:rPr>
                <w:rFonts w:cs="Times New Roman"/>
                <w:sz w:val="28"/>
                <w:szCs w:val="28"/>
              </w:rPr>
            </w:pPr>
          </w:p>
          <w:p w14:paraId="2850B594" w14:textId="5FBE50A9" w:rsidR="00F64741" w:rsidRPr="00BF0980" w:rsidRDefault="00F64741" w:rsidP="00F64741">
            <w:pPr>
              <w:spacing w:after="0" w:line="240" w:lineRule="auto"/>
              <w:ind w:left="128" w:right="97"/>
              <w:jc w:val="both"/>
              <w:rPr>
                <w:rFonts w:cs="Times New Roman"/>
                <w:sz w:val="28"/>
                <w:szCs w:val="28"/>
              </w:rPr>
            </w:pPr>
            <w:r w:rsidRPr="00BF0980">
              <w:rPr>
                <w:rFonts w:cs="Times New Roman"/>
                <w:sz w:val="28"/>
                <w:szCs w:val="28"/>
              </w:rPr>
              <w:t>- Đề xuất thêm nội dung chuyển tiếp áp dụng cho các trường hợp đã đăng ký/đang thực hiện lưu trữ trước ngày Thông tư có hiệu lực.</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9F6DF11" w14:textId="5A423554" w:rsidR="00F64741" w:rsidRPr="00BF0980" w:rsidRDefault="00F64741" w:rsidP="00F64741">
            <w:pPr>
              <w:spacing w:after="0" w:line="240" w:lineRule="auto"/>
              <w:ind w:left="128" w:right="97"/>
              <w:jc w:val="both"/>
              <w:rPr>
                <w:rFonts w:cs="Times New Roman"/>
                <w:sz w:val="28"/>
                <w:szCs w:val="28"/>
              </w:rPr>
            </w:pPr>
            <w:r w:rsidRPr="00BF0980">
              <w:rPr>
                <w:rFonts w:cs="Times New Roman"/>
                <w:sz w:val="28"/>
                <w:szCs w:val="28"/>
              </w:rPr>
              <w:t>- Tiếp thu, sẽ bổ sung vào dự thảo sau khi có thời điểm Nghị định HTSS có hiệu lực thi hành, dự kiến là ngày 01/10/2025</w:t>
            </w:r>
          </w:p>
          <w:p w14:paraId="3B52A803" w14:textId="70EBFE8A" w:rsidR="00F64741" w:rsidRPr="00BF0980" w:rsidRDefault="00F64741" w:rsidP="00F64741">
            <w:pPr>
              <w:spacing w:after="0" w:line="240" w:lineRule="auto"/>
              <w:ind w:left="128" w:right="97"/>
              <w:jc w:val="both"/>
              <w:rPr>
                <w:rFonts w:cs="Times New Roman"/>
                <w:sz w:val="28"/>
                <w:szCs w:val="28"/>
              </w:rPr>
            </w:pPr>
            <w:r w:rsidRPr="00BF0980">
              <w:rPr>
                <w:rFonts w:cs="Times New Roman"/>
                <w:sz w:val="28"/>
                <w:szCs w:val="28"/>
              </w:rPr>
              <w:t>- Câu hỏi không rõ ràng</w:t>
            </w:r>
          </w:p>
        </w:tc>
      </w:tr>
      <w:tr w:rsidR="00F64741" w:rsidRPr="000A6E66" w14:paraId="2B7C111A"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5DC00C07" w14:textId="381023B8" w:rsidR="00F64741" w:rsidRPr="00BB52F9" w:rsidRDefault="00F64741" w:rsidP="00F64741">
            <w:pPr>
              <w:spacing w:after="0" w:line="240" w:lineRule="auto"/>
              <w:rPr>
                <w:rFonts w:cs="Times New Roman"/>
                <w:bCs/>
                <w:spacing w:val="-4"/>
                <w:sz w:val="28"/>
                <w:szCs w:val="28"/>
              </w:rPr>
            </w:pPr>
            <w:r w:rsidRPr="005B3517">
              <w:rPr>
                <w:rFonts w:cs="Times New Roman"/>
                <w:b/>
                <w:sz w:val="28"/>
                <w:szCs w:val="28"/>
              </w:rPr>
              <w:t>Điều 7</w:t>
            </w:r>
          </w:p>
        </w:tc>
        <w:tc>
          <w:tcPr>
            <w:tcW w:w="492" w:type="pct"/>
            <w:tcBorders>
              <w:top w:val="single" w:sz="4" w:space="0" w:color="auto"/>
              <w:left w:val="single" w:sz="4" w:space="0" w:color="auto"/>
              <w:bottom w:val="single" w:sz="4" w:space="0" w:color="auto"/>
            </w:tcBorders>
            <w:shd w:val="clear" w:color="auto" w:fill="FFFFFF"/>
          </w:tcPr>
          <w:p w14:paraId="2B9A57AA" w14:textId="19DDC349" w:rsidR="00F64741" w:rsidRDefault="00F64741" w:rsidP="00F64741">
            <w:pPr>
              <w:spacing w:after="0" w:line="240" w:lineRule="auto"/>
              <w:ind w:left="132" w:right="132"/>
              <w:rPr>
                <w:rFonts w:cs="Times New Roman"/>
                <w:bCs/>
                <w:sz w:val="28"/>
                <w:szCs w:val="28"/>
              </w:rPr>
            </w:pPr>
            <w:r>
              <w:rPr>
                <w:rFonts w:cs="Times New Roman"/>
                <w:bCs/>
                <w:sz w:val="28"/>
                <w:szCs w:val="28"/>
              </w:rPr>
              <w:t>Bệnh viện Quốc tế Phương Châu</w:t>
            </w:r>
          </w:p>
        </w:tc>
        <w:tc>
          <w:tcPr>
            <w:tcW w:w="2144" w:type="pct"/>
            <w:tcBorders>
              <w:top w:val="single" w:sz="4" w:space="0" w:color="auto"/>
              <w:left w:val="single" w:sz="4" w:space="0" w:color="auto"/>
              <w:bottom w:val="single" w:sz="4" w:space="0" w:color="auto"/>
            </w:tcBorders>
            <w:shd w:val="clear" w:color="auto" w:fill="FFFFFF"/>
            <w:vAlign w:val="center"/>
          </w:tcPr>
          <w:p w14:paraId="4D67C58B" w14:textId="77777777" w:rsidR="00F64741" w:rsidRPr="00387D1B" w:rsidRDefault="00F64741" w:rsidP="00F64741">
            <w:pPr>
              <w:spacing w:after="0" w:line="240" w:lineRule="auto"/>
              <w:ind w:left="128" w:right="97"/>
              <w:jc w:val="both"/>
              <w:rPr>
                <w:rFonts w:cs="Times New Roman"/>
                <w:sz w:val="28"/>
                <w:szCs w:val="28"/>
              </w:rPr>
            </w:pPr>
            <w:r w:rsidRPr="00387D1B">
              <w:rPr>
                <w:rFonts w:cs="Times New Roman"/>
                <w:sz w:val="28"/>
                <w:szCs w:val="28"/>
              </w:rPr>
              <w:t xml:space="preserve">Theo NĐ: tại Điểm a, Khoản 2, Điều 7: </w:t>
            </w:r>
          </w:p>
          <w:p w14:paraId="5B21D68B" w14:textId="4EF6C11D" w:rsidR="00F64741" w:rsidRPr="00387D1B" w:rsidRDefault="00F64741" w:rsidP="00F64741">
            <w:pPr>
              <w:spacing w:after="0" w:line="240" w:lineRule="auto"/>
              <w:ind w:left="128" w:right="97"/>
              <w:jc w:val="both"/>
              <w:rPr>
                <w:rFonts w:cs="Times New Roman"/>
                <w:sz w:val="28"/>
                <w:szCs w:val="28"/>
              </w:rPr>
            </w:pPr>
            <w:r w:rsidRPr="00387D1B">
              <w:rPr>
                <w:rFonts w:cs="Times New Roman"/>
                <w:sz w:val="28"/>
                <w:szCs w:val="28"/>
              </w:rPr>
              <w:t>=&gt; Hỏi: Các ca đã thực hiện HTSS xin TT, TRỨNG trước khi có Luật mới có nhu cầu sinh con nữa, thì có được áp dụng điều khoản này hay không ? Xin nêu rõ quy định vào Thông tư mới.</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C2C935E"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Các trường hợp này sẽ áp dụng quy định tại Nghị định số 10/2015/NĐ-CP</w:t>
            </w:r>
          </w:p>
          <w:p w14:paraId="3C307EC5" w14:textId="0F216925" w:rsidR="00F64741" w:rsidRPr="000A6E66" w:rsidRDefault="00F64741" w:rsidP="00F64741">
            <w:pPr>
              <w:spacing w:after="0" w:line="240" w:lineRule="auto"/>
              <w:ind w:left="128" w:right="97"/>
              <w:jc w:val="both"/>
              <w:rPr>
                <w:rFonts w:cs="Times New Roman"/>
                <w:sz w:val="28"/>
                <w:szCs w:val="28"/>
              </w:rPr>
            </w:pPr>
          </w:p>
        </w:tc>
      </w:tr>
      <w:tr w:rsidR="00F64741" w:rsidRPr="00EB27B2" w14:paraId="06E4474E"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264FA54" w14:textId="7F44B5D6" w:rsidR="00F64741" w:rsidRPr="00EB27B2" w:rsidRDefault="00F64741" w:rsidP="00EB27B2">
            <w:pPr>
              <w:spacing w:before="120" w:after="120" w:line="240" w:lineRule="auto"/>
              <w:ind w:left="128" w:right="97"/>
              <w:jc w:val="center"/>
              <w:rPr>
                <w:rFonts w:cs="Times New Roman"/>
                <w:b/>
                <w:sz w:val="28"/>
                <w:szCs w:val="28"/>
              </w:rPr>
            </w:pPr>
            <w:r w:rsidRPr="00EB27B2">
              <w:rPr>
                <w:rFonts w:cs="Times New Roman"/>
                <w:b/>
                <w:sz w:val="28"/>
                <w:szCs w:val="28"/>
              </w:rPr>
              <w:t>Điều 8</w:t>
            </w:r>
          </w:p>
        </w:tc>
      </w:tr>
      <w:tr w:rsidR="00F64741" w:rsidRPr="000A6E66" w14:paraId="2C48D3C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14AC53C" w14:textId="2E666446" w:rsidR="00F64741" w:rsidRPr="00BB52F9" w:rsidRDefault="00F64741" w:rsidP="00F64741">
            <w:pPr>
              <w:spacing w:after="0" w:line="240" w:lineRule="auto"/>
              <w:rPr>
                <w:rFonts w:cs="Times New Roman"/>
                <w:bCs/>
                <w:spacing w:val="-4"/>
                <w:sz w:val="28"/>
                <w:szCs w:val="28"/>
              </w:rPr>
            </w:pPr>
            <w:r w:rsidRPr="00B5193B">
              <w:rPr>
                <w:rFonts w:cs="Times New Roman"/>
                <w:b/>
                <w:sz w:val="28"/>
                <w:szCs w:val="28"/>
              </w:rPr>
              <w:t xml:space="preserve">Điều </w:t>
            </w:r>
            <w:r>
              <w:rPr>
                <w:rFonts w:cs="Times New Roman"/>
                <w:b/>
                <w:sz w:val="28"/>
                <w:szCs w:val="28"/>
              </w:rPr>
              <w:t>8</w:t>
            </w:r>
          </w:p>
        </w:tc>
        <w:tc>
          <w:tcPr>
            <w:tcW w:w="492" w:type="pct"/>
            <w:tcBorders>
              <w:top w:val="single" w:sz="4" w:space="0" w:color="auto"/>
              <w:left w:val="single" w:sz="4" w:space="0" w:color="auto"/>
              <w:bottom w:val="single" w:sz="4" w:space="0" w:color="auto"/>
            </w:tcBorders>
            <w:shd w:val="clear" w:color="auto" w:fill="FFFFFF"/>
          </w:tcPr>
          <w:p w14:paraId="6C7D7658" w14:textId="4B786674" w:rsidR="00F64741" w:rsidRPr="00731F87" w:rsidRDefault="00F64741" w:rsidP="00F64741">
            <w:pPr>
              <w:spacing w:after="0" w:line="240" w:lineRule="auto"/>
              <w:ind w:left="132" w:right="132"/>
              <w:rPr>
                <w:rFonts w:cs="Times New Roman"/>
                <w:bCs/>
                <w:sz w:val="28"/>
                <w:szCs w:val="28"/>
              </w:rPr>
            </w:pPr>
            <w:r w:rsidRPr="00731F87">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tcBorders>
            <w:shd w:val="clear" w:color="auto" w:fill="FFFFFF"/>
          </w:tcPr>
          <w:p w14:paraId="64E68478" w14:textId="356B1B70" w:rsidR="00904938" w:rsidRPr="00904938" w:rsidRDefault="00F64741" w:rsidP="00F64741">
            <w:pPr>
              <w:spacing w:after="0" w:line="240" w:lineRule="auto"/>
              <w:ind w:left="128" w:right="97"/>
              <w:jc w:val="both"/>
              <w:rPr>
                <w:rFonts w:cs="Times New Roman"/>
                <w:spacing w:val="-2"/>
                <w:sz w:val="28"/>
                <w:szCs w:val="28"/>
              </w:rPr>
            </w:pPr>
            <w:r w:rsidRPr="00904938">
              <w:rPr>
                <w:rFonts w:cs="Times New Roman"/>
                <w:spacing w:val="-2"/>
                <w:sz w:val="28"/>
                <w:szCs w:val="28"/>
              </w:rPr>
              <w:t xml:space="preserve">- Quy định trách nhiệm của các cơ quan là phù hợp, nhưng cần bổ sung trách nhiệm của các cơ sở thực hiện kỹ thuật </w:t>
            </w:r>
            <w:r w:rsidR="00904938" w:rsidRPr="00904938">
              <w:rPr>
                <w:rFonts w:cs="Times New Roman"/>
                <w:spacing w:val="-2"/>
                <w:sz w:val="28"/>
                <w:szCs w:val="28"/>
              </w:rPr>
              <w:t>HTSS</w:t>
            </w:r>
            <w:r w:rsidRPr="00904938">
              <w:rPr>
                <w:rFonts w:cs="Times New Roman"/>
                <w:spacing w:val="-2"/>
                <w:sz w:val="28"/>
                <w:szCs w:val="28"/>
              </w:rPr>
              <w:t xml:space="preserve"> trong việc đào tạo nhân viên và nâng cấp trang thiết bị để đáp ứng yêu cầu của Thông tư     </w:t>
            </w:r>
            <w:r w:rsidR="00904938" w:rsidRPr="00904938">
              <w:rPr>
                <w:rFonts w:cs="Times New Roman"/>
                <w:spacing w:val="-2"/>
                <w:sz w:val="28"/>
                <w:szCs w:val="28"/>
              </w:rPr>
              <w:t xml:space="preserve"> </w:t>
            </w:r>
          </w:p>
          <w:p w14:paraId="71A584B0" w14:textId="192AF83F" w:rsidR="00F64741" w:rsidRDefault="00F64741" w:rsidP="00F64741">
            <w:pPr>
              <w:spacing w:after="0" w:line="240" w:lineRule="auto"/>
              <w:ind w:left="128" w:right="97"/>
              <w:jc w:val="both"/>
              <w:rPr>
                <w:rFonts w:cs="Times New Roman"/>
                <w:sz w:val="28"/>
                <w:szCs w:val="28"/>
              </w:rPr>
            </w:pPr>
            <w:r w:rsidRPr="00855228">
              <w:rPr>
                <w:rFonts w:cs="Times New Roman"/>
                <w:sz w:val="28"/>
                <w:szCs w:val="28"/>
              </w:rPr>
              <w:t>- Đề nghị bổ sung cơ chế phối hợp giữa Bộ Y tế và các Sở Y tế trong việc kiểm tra, giám sát thực hiện Thông tư.</w:t>
            </w:r>
          </w:p>
          <w:p w14:paraId="208249A1" w14:textId="77777777" w:rsidR="003C36AE" w:rsidRPr="00855228" w:rsidRDefault="003C36AE" w:rsidP="00F64741">
            <w:pPr>
              <w:spacing w:after="0" w:line="240" w:lineRule="auto"/>
              <w:ind w:left="128" w:right="97"/>
              <w:jc w:val="both"/>
              <w:rPr>
                <w:rFonts w:cs="Times New Roman"/>
                <w:sz w:val="28"/>
                <w:szCs w:val="28"/>
              </w:rPr>
            </w:pPr>
          </w:p>
          <w:p w14:paraId="24320F39" w14:textId="50571BC0" w:rsidR="00F64741" w:rsidRPr="00855228" w:rsidRDefault="00F64741" w:rsidP="00F64741">
            <w:pPr>
              <w:spacing w:after="0" w:line="240" w:lineRule="auto"/>
              <w:ind w:left="128" w:right="97"/>
              <w:jc w:val="both"/>
              <w:rPr>
                <w:rFonts w:cs="Times New Roman"/>
                <w:sz w:val="28"/>
                <w:szCs w:val="28"/>
              </w:rPr>
            </w:pPr>
            <w:r w:rsidRPr="00855228">
              <w:rPr>
                <w:rFonts w:cs="Times New Roman"/>
                <w:sz w:val="28"/>
                <w:szCs w:val="28"/>
              </w:rPr>
              <w:t xml:space="preserve">- Cần mở rộng thêm trách nhiệm phối hợp của Bộ Công an trong xác minh danh tính người hiến, nhận mẫu - nhằm tránh giả mạo/hợp đồng trá hình; và đề </w:t>
            </w:r>
            <w:r w:rsidRPr="00855228">
              <w:rPr>
                <w:rFonts w:cs="Times New Roman"/>
                <w:sz w:val="28"/>
                <w:szCs w:val="28"/>
              </w:rPr>
              <w:lastRenderedPageBreak/>
              <w:t>nghị rõ vai trò quản lý kiểm tra hậu kiểm của Thanh tra Bộ Y tế.</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F98A592" w14:textId="514F4BB2" w:rsidR="00F64741" w:rsidRDefault="00F64741" w:rsidP="00F64741">
            <w:pPr>
              <w:spacing w:after="0" w:line="240" w:lineRule="auto"/>
              <w:ind w:left="128" w:right="97"/>
              <w:jc w:val="both"/>
              <w:rPr>
                <w:rFonts w:cs="Times New Roman"/>
                <w:sz w:val="28"/>
                <w:szCs w:val="28"/>
              </w:rPr>
            </w:pPr>
            <w:r>
              <w:rPr>
                <w:rFonts w:cs="Times New Roman"/>
                <w:sz w:val="28"/>
                <w:szCs w:val="28"/>
              </w:rPr>
              <w:lastRenderedPageBreak/>
              <w:t>Không tiếp thu, vì đây là nhiệm vụ cụ thể của Thủ trưởng các đơn vị để thi hành Thông tư</w:t>
            </w:r>
          </w:p>
          <w:p w14:paraId="5894599C" w14:textId="77777777" w:rsidR="00F64741" w:rsidRDefault="00F64741" w:rsidP="00F64741">
            <w:pPr>
              <w:spacing w:after="0" w:line="240" w:lineRule="auto"/>
              <w:ind w:left="128" w:right="97"/>
              <w:jc w:val="both"/>
              <w:rPr>
                <w:rFonts w:cs="Times New Roman"/>
                <w:sz w:val="28"/>
                <w:szCs w:val="28"/>
              </w:rPr>
            </w:pPr>
          </w:p>
          <w:p w14:paraId="52A9B407" w14:textId="77777777" w:rsidR="00F64741" w:rsidRDefault="00F64741" w:rsidP="00F64741">
            <w:pPr>
              <w:spacing w:after="0" w:line="240" w:lineRule="auto"/>
              <w:ind w:left="128" w:right="97"/>
              <w:jc w:val="both"/>
              <w:rPr>
                <w:rFonts w:cs="Times New Roman"/>
                <w:sz w:val="28"/>
                <w:szCs w:val="28"/>
              </w:rPr>
            </w:pPr>
          </w:p>
          <w:p w14:paraId="30452371" w14:textId="26864689"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Không tiếp thu, vì: </w:t>
            </w:r>
            <w:r w:rsidRPr="00E42C78">
              <w:rPr>
                <w:rFonts w:cs="Times New Roman"/>
                <w:sz w:val="28"/>
                <w:szCs w:val="28"/>
              </w:rPr>
              <w:t>Điều 17</w:t>
            </w:r>
            <w:r>
              <w:rPr>
                <w:rFonts w:cs="Times New Roman"/>
                <w:sz w:val="28"/>
                <w:szCs w:val="28"/>
              </w:rPr>
              <w:t xml:space="preserve"> Nghị định HTSS đã phân công </w:t>
            </w:r>
            <w:r w:rsidRPr="00E42C78">
              <w:rPr>
                <w:rFonts w:cs="Times New Roman"/>
                <w:sz w:val="28"/>
                <w:szCs w:val="28"/>
              </w:rPr>
              <w:t xml:space="preserve">Bộ Y tế </w:t>
            </w:r>
            <w:r w:rsidR="00A0140D" w:rsidRPr="00A0140D">
              <w:rPr>
                <w:rFonts w:cs="Times New Roman"/>
                <w:i/>
                <w:sz w:val="28"/>
                <w:szCs w:val="28"/>
              </w:rPr>
              <w:t>“</w:t>
            </w:r>
            <w:r w:rsidRPr="00A0140D">
              <w:rPr>
                <w:rFonts w:cs="Times New Roman"/>
                <w:i/>
                <w:sz w:val="28"/>
                <w:szCs w:val="28"/>
              </w:rPr>
              <w:t>kiểm tra, thanh tra, chỉ đạo, đôn đốc, sơ kết, tổng kết việc tổ chức triển khai thực hiện Nghị định này</w:t>
            </w:r>
            <w:r w:rsidR="00A0140D" w:rsidRPr="00A0140D">
              <w:rPr>
                <w:rFonts w:cs="Times New Roman"/>
                <w:i/>
                <w:sz w:val="28"/>
                <w:szCs w:val="28"/>
              </w:rPr>
              <w:t>”</w:t>
            </w:r>
          </w:p>
          <w:p w14:paraId="2F7EBDEC" w14:textId="28EA9B28"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xml:space="preserve">- Tiếp thu. Bộ Y tế sẽ phối hợp với Bộ Công an trong quá trình thi hành Nghị định và Thông tư </w:t>
            </w:r>
            <w:r>
              <w:rPr>
                <w:rFonts w:cs="Times New Roman"/>
                <w:sz w:val="28"/>
                <w:szCs w:val="28"/>
              </w:rPr>
              <w:lastRenderedPageBreak/>
              <w:t>theo cơ chế hợp tác giữa hai bên (ví dụ ký biên bản ghi nhớ…)</w:t>
            </w:r>
          </w:p>
        </w:tc>
      </w:tr>
      <w:tr w:rsidR="00F64741" w:rsidRPr="000A6E66" w14:paraId="64067BFE"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1BFF6DD" w14:textId="025F0366" w:rsidR="00F64741" w:rsidRPr="00BF0980" w:rsidRDefault="00F64741" w:rsidP="00F64741">
            <w:pPr>
              <w:spacing w:after="0" w:line="240" w:lineRule="auto"/>
              <w:rPr>
                <w:rFonts w:cs="Times New Roman"/>
                <w:bCs/>
                <w:spacing w:val="-4"/>
                <w:sz w:val="28"/>
                <w:szCs w:val="28"/>
              </w:rPr>
            </w:pPr>
            <w:r w:rsidRPr="00BF0980">
              <w:rPr>
                <w:rFonts w:cs="Times New Roman"/>
                <w:b/>
                <w:sz w:val="28"/>
                <w:szCs w:val="28"/>
              </w:rPr>
              <w:lastRenderedPageBreak/>
              <w:t>Điều 8</w:t>
            </w:r>
          </w:p>
        </w:tc>
        <w:tc>
          <w:tcPr>
            <w:tcW w:w="492" w:type="pct"/>
            <w:tcBorders>
              <w:top w:val="single" w:sz="4" w:space="0" w:color="auto"/>
              <w:left w:val="single" w:sz="4" w:space="0" w:color="auto"/>
              <w:bottom w:val="single" w:sz="4" w:space="0" w:color="auto"/>
            </w:tcBorders>
            <w:shd w:val="clear" w:color="auto" w:fill="FFFFFF"/>
          </w:tcPr>
          <w:p w14:paraId="5C6E450A" w14:textId="213C3DA7" w:rsidR="00F64741" w:rsidRPr="00BF0980" w:rsidRDefault="00F64741" w:rsidP="00F64741">
            <w:pPr>
              <w:spacing w:after="0" w:line="240" w:lineRule="auto"/>
              <w:ind w:left="132" w:right="132"/>
              <w:rPr>
                <w:rFonts w:cs="Times New Roman"/>
                <w:bCs/>
                <w:sz w:val="28"/>
                <w:szCs w:val="28"/>
              </w:rPr>
            </w:pPr>
            <w:r w:rsidRPr="00BF0980">
              <w:rPr>
                <w:rFonts w:cs="Times New Roman"/>
                <w:bCs/>
                <w:sz w:val="28"/>
                <w:szCs w:val="28"/>
              </w:rPr>
              <w:t>Bệnh viện Sản Nhi Quảng Ninh</w:t>
            </w:r>
          </w:p>
        </w:tc>
        <w:tc>
          <w:tcPr>
            <w:tcW w:w="2144" w:type="pct"/>
            <w:tcBorders>
              <w:top w:val="single" w:sz="4" w:space="0" w:color="auto"/>
              <w:left w:val="single" w:sz="4" w:space="0" w:color="auto"/>
              <w:bottom w:val="single" w:sz="4" w:space="0" w:color="auto"/>
            </w:tcBorders>
            <w:shd w:val="clear" w:color="auto" w:fill="FFFFFF"/>
          </w:tcPr>
          <w:p w14:paraId="5F97C364" w14:textId="77777777" w:rsidR="00F64741" w:rsidRPr="00BF0980" w:rsidRDefault="00F64741" w:rsidP="00F64741">
            <w:pPr>
              <w:spacing w:after="0" w:line="240" w:lineRule="auto"/>
              <w:ind w:left="128" w:right="97"/>
              <w:jc w:val="both"/>
              <w:rPr>
                <w:rFonts w:cs="Times New Roman"/>
                <w:sz w:val="28"/>
                <w:szCs w:val="28"/>
              </w:rPr>
            </w:pPr>
            <w:r w:rsidRPr="00BF0980">
              <w:rPr>
                <w:rFonts w:cs="Times New Roman"/>
                <w:sz w:val="28"/>
                <w:szCs w:val="28"/>
              </w:rPr>
              <w:t>Người gửi tinh trùng, gửi noãn, gửi phôi có quyền yêu cầu chuyển tinh trùng, noãn, phôi đang lưu giữ từ cơ sở này sang cơ sở khác.</w:t>
            </w:r>
          </w:p>
          <w:p w14:paraId="0D5B78C9" w14:textId="735C5297" w:rsidR="00F64741" w:rsidRPr="00BF0980" w:rsidRDefault="00F64741" w:rsidP="00F64741">
            <w:pPr>
              <w:spacing w:after="0" w:line="240" w:lineRule="auto"/>
              <w:ind w:left="128" w:right="97"/>
              <w:jc w:val="both"/>
              <w:rPr>
                <w:rFonts w:cs="Times New Roman"/>
                <w:sz w:val="28"/>
                <w:szCs w:val="28"/>
              </w:rPr>
            </w:pPr>
            <w:r w:rsidRPr="00BF0980">
              <w:rPr>
                <w:rFonts w:cs="Times New Roman"/>
                <w:sz w:val="28"/>
                <w:szCs w:val="28"/>
              </w:rPr>
              <w:t>→ Cần quy định rõ phôi thường hay cả phôi sàng lọc?</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4D0B0E5" w14:textId="6AE92B46" w:rsidR="00F64741" w:rsidRPr="00BF0980" w:rsidRDefault="00F64741" w:rsidP="00F64741">
            <w:pPr>
              <w:spacing w:after="0" w:line="240" w:lineRule="auto"/>
              <w:ind w:left="128" w:right="97"/>
              <w:jc w:val="both"/>
              <w:rPr>
                <w:rFonts w:cs="Times New Roman"/>
                <w:sz w:val="28"/>
                <w:szCs w:val="28"/>
              </w:rPr>
            </w:pPr>
            <w:r w:rsidRPr="00BF0980">
              <w:rPr>
                <w:rFonts w:cs="Times New Roman"/>
                <w:sz w:val="28"/>
                <w:szCs w:val="28"/>
              </w:rPr>
              <w:t>Câu hỏi này dành cho Nghị định và k rõ ràng</w:t>
            </w:r>
          </w:p>
          <w:p w14:paraId="09357CEE" w14:textId="5DDB23B2" w:rsidR="00F64741" w:rsidRPr="00BF0980" w:rsidRDefault="00F64741" w:rsidP="00F64741">
            <w:pPr>
              <w:spacing w:after="0" w:line="240" w:lineRule="auto"/>
              <w:ind w:left="128" w:right="97"/>
              <w:jc w:val="both"/>
              <w:rPr>
                <w:rFonts w:cs="Times New Roman"/>
                <w:spacing w:val="-4"/>
                <w:sz w:val="28"/>
                <w:szCs w:val="28"/>
              </w:rPr>
            </w:pPr>
            <w:r w:rsidRPr="00BF0980">
              <w:rPr>
                <w:rFonts w:cs="Times New Roman"/>
                <w:spacing w:val="-4"/>
                <w:sz w:val="28"/>
                <w:szCs w:val="28"/>
              </w:rPr>
              <w:t xml:space="preserve">Tuy nhiên, Khoản 3 Điều 8 Nghị định </w:t>
            </w:r>
            <w:r w:rsidRPr="00BF0980">
              <w:rPr>
                <w:rFonts w:cs="Times New Roman"/>
                <w:i/>
                <w:iCs/>
                <w:spacing w:val="-4"/>
                <w:sz w:val="28"/>
                <w:szCs w:val="28"/>
              </w:rPr>
              <w:t>“Người gửi tinh trùng, gửi noãn, gửi phôi có quyền yêu cầu chuyển tinh trùng, noãn, phôi đang lưu giữ từ cơ sở này sang cơ sở khác”</w:t>
            </w:r>
            <w:r w:rsidRPr="00BF0980">
              <w:rPr>
                <w:rFonts w:cs="Times New Roman"/>
                <w:spacing w:val="-4"/>
                <w:sz w:val="28"/>
                <w:szCs w:val="28"/>
              </w:rPr>
              <w:t xml:space="preserve"> áp dụng với tất cả các phôi.</w:t>
            </w:r>
          </w:p>
        </w:tc>
      </w:tr>
      <w:tr w:rsidR="00F64741" w:rsidRPr="000A6E66" w14:paraId="6B890CFC"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F5C51C5" w14:textId="12120F30" w:rsidR="00F64741" w:rsidRPr="00BB52F9" w:rsidRDefault="00F64741" w:rsidP="00F64741">
            <w:pPr>
              <w:spacing w:after="0" w:line="240" w:lineRule="auto"/>
              <w:rPr>
                <w:rFonts w:cs="Times New Roman"/>
                <w:bCs/>
                <w:spacing w:val="-4"/>
                <w:sz w:val="28"/>
                <w:szCs w:val="28"/>
              </w:rPr>
            </w:pPr>
            <w:r w:rsidRPr="0047060A">
              <w:rPr>
                <w:rFonts w:cs="Times New Roman"/>
                <w:b/>
                <w:sz w:val="28"/>
                <w:szCs w:val="28"/>
              </w:rPr>
              <w:t>Điều 8</w:t>
            </w:r>
          </w:p>
        </w:tc>
        <w:tc>
          <w:tcPr>
            <w:tcW w:w="492" w:type="pct"/>
            <w:tcBorders>
              <w:top w:val="single" w:sz="4" w:space="0" w:color="auto"/>
              <w:left w:val="single" w:sz="4" w:space="0" w:color="auto"/>
              <w:bottom w:val="single" w:sz="4" w:space="0" w:color="auto"/>
            </w:tcBorders>
            <w:shd w:val="clear" w:color="auto" w:fill="FFFFFF"/>
          </w:tcPr>
          <w:p w14:paraId="63B9B015" w14:textId="03C1CF20" w:rsidR="00F64741" w:rsidRPr="00731F87"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vAlign w:val="center"/>
          </w:tcPr>
          <w:p w14:paraId="3D33B014" w14:textId="1E01D793" w:rsidR="00F64741" w:rsidRPr="009A66DE" w:rsidRDefault="00F64741" w:rsidP="00F64741">
            <w:pPr>
              <w:spacing w:after="0" w:line="240" w:lineRule="auto"/>
              <w:ind w:left="128" w:right="97"/>
              <w:jc w:val="both"/>
              <w:rPr>
                <w:rFonts w:cs="Times New Roman"/>
                <w:sz w:val="28"/>
                <w:szCs w:val="28"/>
              </w:rPr>
            </w:pPr>
            <w:r w:rsidRPr="009A66DE">
              <w:rPr>
                <w:rFonts w:cs="Times New Roman"/>
                <w:sz w:val="28"/>
                <w:szCs w:val="28"/>
              </w:rPr>
              <w:t xml:space="preserve">- Nên nêu rõ trách nhiệm kiểm tra hậu kiểm của Cục Bà mẹ và Trẻ em </w:t>
            </w:r>
            <w:r>
              <w:rPr>
                <w:rFonts w:cs="Times New Roman"/>
                <w:sz w:val="28"/>
                <w:szCs w:val="28"/>
              </w:rPr>
              <w:t>-</w:t>
            </w:r>
            <w:r w:rsidRPr="009A66DE">
              <w:rPr>
                <w:rFonts w:cs="Times New Roman"/>
                <w:sz w:val="28"/>
                <w:szCs w:val="28"/>
              </w:rPr>
              <w:t xml:space="preserve"> Bộ Y tế với hệ thống dữ liệu quốc gia và các cơ sở ART. </w:t>
            </w:r>
          </w:p>
          <w:p w14:paraId="65A4F456" w14:textId="02F6C49D" w:rsidR="00F64741" w:rsidRPr="009A66DE" w:rsidRDefault="00F64741" w:rsidP="00F64741">
            <w:pPr>
              <w:spacing w:after="0" w:line="240" w:lineRule="auto"/>
              <w:ind w:left="128" w:right="97"/>
              <w:jc w:val="both"/>
              <w:rPr>
                <w:rFonts w:cs="Times New Roman"/>
                <w:sz w:val="28"/>
                <w:szCs w:val="28"/>
              </w:rPr>
            </w:pPr>
            <w:r w:rsidRPr="009A66DE">
              <w:rPr>
                <w:rFonts w:cs="Times New Roman"/>
                <w:sz w:val="28"/>
                <w:szCs w:val="28"/>
              </w:rPr>
              <w:t xml:space="preserve">- Bổ sung vai trò phối hợp của Sở Y tế các tỉnh trong giám sát thực thi Thông tư tại địa phương.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8D4D63A"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Tiếp thu, Bộ Y tế đang xây dựng hệ thống cơ sở dữ liệu dùng chung về HTSS và sẽ xây dựng Thông tư quy định về hệ thống này </w:t>
            </w:r>
          </w:p>
          <w:p w14:paraId="043E77DD" w14:textId="77777777" w:rsidR="00F64741" w:rsidRPr="000A6E66" w:rsidRDefault="00F64741" w:rsidP="00F64741">
            <w:pPr>
              <w:spacing w:after="0" w:line="240" w:lineRule="auto"/>
              <w:ind w:left="128" w:right="97"/>
              <w:jc w:val="both"/>
              <w:rPr>
                <w:rFonts w:cs="Times New Roman"/>
                <w:sz w:val="28"/>
                <w:szCs w:val="28"/>
              </w:rPr>
            </w:pPr>
          </w:p>
        </w:tc>
      </w:tr>
      <w:tr w:rsidR="00F64741" w:rsidRPr="000A6E66" w14:paraId="0D6B1D02"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F55B868" w14:textId="59DD6195" w:rsidR="00F64741" w:rsidRPr="00BB52F9" w:rsidRDefault="00F64741" w:rsidP="00F64741">
            <w:pPr>
              <w:spacing w:after="0" w:line="240" w:lineRule="auto"/>
              <w:rPr>
                <w:rFonts w:cs="Times New Roman"/>
                <w:bCs/>
                <w:spacing w:val="-4"/>
                <w:sz w:val="28"/>
                <w:szCs w:val="28"/>
              </w:rPr>
            </w:pPr>
            <w:r w:rsidRPr="0047060A">
              <w:rPr>
                <w:rFonts w:cs="Times New Roman"/>
                <w:b/>
                <w:sz w:val="28"/>
                <w:szCs w:val="28"/>
              </w:rPr>
              <w:t>Điều 8</w:t>
            </w:r>
          </w:p>
        </w:tc>
        <w:tc>
          <w:tcPr>
            <w:tcW w:w="492" w:type="pct"/>
            <w:tcBorders>
              <w:top w:val="single" w:sz="4" w:space="0" w:color="auto"/>
              <w:left w:val="single" w:sz="4" w:space="0" w:color="auto"/>
              <w:bottom w:val="single" w:sz="4" w:space="0" w:color="auto"/>
            </w:tcBorders>
            <w:shd w:val="clear" w:color="auto" w:fill="FFFFFF"/>
          </w:tcPr>
          <w:p w14:paraId="26905A94" w14:textId="4A64780C" w:rsidR="00F64741" w:rsidRDefault="00F64741" w:rsidP="00F64741">
            <w:pPr>
              <w:spacing w:after="0" w:line="240" w:lineRule="auto"/>
              <w:ind w:left="132" w:right="132"/>
              <w:rPr>
                <w:rFonts w:cs="Times New Roman"/>
                <w:bCs/>
                <w:sz w:val="28"/>
                <w:szCs w:val="28"/>
              </w:rPr>
            </w:pPr>
            <w:r>
              <w:rPr>
                <w:rFonts w:cs="Times New Roman"/>
                <w:bCs/>
                <w:sz w:val="28"/>
                <w:szCs w:val="28"/>
              </w:rPr>
              <w:t>Bệnh viện Quốc tế Phương Châu</w:t>
            </w:r>
          </w:p>
        </w:tc>
        <w:tc>
          <w:tcPr>
            <w:tcW w:w="2144" w:type="pct"/>
            <w:tcBorders>
              <w:top w:val="single" w:sz="4" w:space="0" w:color="auto"/>
              <w:left w:val="single" w:sz="4" w:space="0" w:color="auto"/>
              <w:bottom w:val="single" w:sz="4" w:space="0" w:color="auto"/>
            </w:tcBorders>
            <w:shd w:val="clear" w:color="auto" w:fill="FFFFFF"/>
          </w:tcPr>
          <w:p w14:paraId="0AEFAFB8" w14:textId="775933A5" w:rsidR="00F64741" w:rsidRDefault="00F64741" w:rsidP="00F64741">
            <w:pPr>
              <w:spacing w:after="0" w:line="240" w:lineRule="auto"/>
              <w:ind w:left="128" w:right="97"/>
              <w:rPr>
                <w:rFonts w:cs="Times New Roman"/>
                <w:spacing w:val="-4"/>
                <w:sz w:val="28"/>
                <w:szCs w:val="28"/>
              </w:rPr>
            </w:pPr>
            <w:r w:rsidRPr="003E3999">
              <w:rPr>
                <w:rFonts w:cs="Times New Roman"/>
                <w:spacing w:val="-4"/>
                <w:sz w:val="28"/>
                <w:szCs w:val="28"/>
              </w:rPr>
              <w:t xml:space="preserve">=&gt; </w:t>
            </w:r>
            <w:r w:rsidRPr="003E3999">
              <w:rPr>
                <w:rFonts w:cs="Times New Roman"/>
                <w:b/>
                <w:bCs/>
                <w:spacing w:val="-4"/>
                <w:sz w:val="28"/>
                <w:szCs w:val="28"/>
              </w:rPr>
              <w:t>Hỏi:</w:t>
            </w:r>
            <w:r w:rsidRPr="003E3999">
              <w:rPr>
                <w:rFonts w:cs="Times New Roman"/>
                <w:spacing w:val="-4"/>
                <w:sz w:val="28"/>
                <w:szCs w:val="28"/>
              </w:rPr>
              <w:t xml:space="preserve"> Trứng, tinh trùng, phôi từ các ca hiến tặng thì có được chuyển từ cơ sở này sang cơ sở khác không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834D20E" w14:textId="5098E1C8"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xml:space="preserve">Khoản 3 Điều 8 Nghị định </w:t>
            </w:r>
            <w:r w:rsidRPr="0068396E">
              <w:rPr>
                <w:rFonts w:cs="Times New Roman"/>
                <w:i/>
                <w:iCs/>
                <w:sz w:val="28"/>
                <w:szCs w:val="28"/>
              </w:rPr>
              <w:t>“Người gửi tinh trùng, gửi noãn, gửi phôi có quyền yêu cầu chuyển tinh trùng, noãn, phôi đang lưu giữ từ cơ sở này sang cơ sở khác”</w:t>
            </w:r>
            <w:r>
              <w:rPr>
                <w:rFonts w:cs="Times New Roman"/>
                <w:sz w:val="28"/>
                <w:szCs w:val="28"/>
              </w:rPr>
              <w:t xml:space="preserve"> áp dụng với tất cả các phôi</w:t>
            </w:r>
          </w:p>
        </w:tc>
      </w:tr>
      <w:tr w:rsidR="00F64741" w:rsidRPr="00EB27B2" w14:paraId="3EA08611"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D645F14" w14:textId="0EB87B0B" w:rsidR="00F64741" w:rsidRPr="00EB27B2" w:rsidRDefault="00F64741" w:rsidP="00EB27B2">
            <w:pPr>
              <w:spacing w:before="120" w:after="120" w:line="240" w:lineRule="auto"/>
              <w:ind w:left="128" w:right="97"/>
              <w:jc w:val="center"/>
              <w:rPr>
                <w:rFonts w:cs="Times New Roman"/>
                <w:b/>
                <w:sz w:val="28"/>
                <w:szCs w:val="28"/>
              </w:rPr>
            </w:pPr>
            <w:r w:rsidRPr="00EB27B2">
              <w:rPr>
                <w:rFonts w:cs="Times New Roman"/>
                <w:b/>
                <w:sz w:val="28"/>
                <w:szCs w:val="28"/>
              </w:rPr>
              <w:t>Phụ lục 2</w:t>
            </w:r>
          </w:p>
        </w:tc>
      </w:tr>
      <w:tr w:rsidR="00F64741" w:rsidRPr="000A6E66" w14:paraId="6DB9649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4D5C931" w14:textId="77777777" w:rsidR="00F64741" w:rsidRPr="00BB52F9" w:rsidRDefault="00F64741" w:rsidP="00F64741">
            <w:pPr>
              <w:spacing w:after="0" w:line="240" w:lineRule="auto"/>
              <w:rPr>
                <w:rFonts w:cs="Times New Roman"/>
                <w:bCs/>
                <w:spacing w:val="-4"/>
                <w:sz w:val="28"/>
                <w:szCs w:val="28"/>
              </w:rPr>
            </w:pPr>
            <w:r w:rsidRPr="00A8759C">
              <w:rPr>
                <w:rFonts w:cs="Times New Roman"/>
                <w:b/>
                <w:bCs/>
                <w:spacing w:val="-4"/>
                <w:sz w:val="28"/>
                <w:szCs w:val="28"/>
              </w:rPr>
              <w:t>Phụ lục 2</w:t>
            </w:r>
          </w:p>
        </w:tc>
        <w:tc>
          <w:tcPr>
            <w:tcW w:w="492" w:type="pct"/>
            <w:tcBorders>
              <w:top w:val="single" w:sz="4" w:space="0" w:color="auto"/>
              <w:left w:val="single" w:sz="4" w:space="0" w:color="auto"/>
              <w:bottom w:val="single" w:sz="4" w:space="0" w:color="auto"/>
            </w:tcBorders>
            <w:shd w:val="clear" w:color="auto" w:fill="FFFFFF"/>
          </w:tcPr>
          <w:p w14:paraId="78943729" w14:textId="77777777" w:rsidR="00F64741" w:rsidRDefault="00F64741" w:rsidP="00F64741">
            <w:pPr>
              <w:spacing w:after="0" w:line="240" w:lineRule="auto"/>
              <w:ind w:left="132" w:right="132"/>
              <w:rPr>
                <w:rFonts w:cs="Times New Roman"/>
                <w:bCs/>
                <w:sz w:val="28"/>
                <w:szCs w:val="28"/>
              </w:rPr>
            </w:pPr>
            <w:r w:rsidRPr="000E2B4C">
              <w:rPr>
                <w:rFonts w:cs="Times New Roman"/>
                <w:bCs/>
                <w:sz w:val="28"/>
                <w:szCs w:val="28"/>
              </w:rPr>
              <w:t>Bệnh viện Đại học Y Hà Nội</w:t>
            </w:r>
          </w:p>
        </w:tc>
        <w:tc>
          <w:tcPr>
            <w:tcW w:w="2144" w:type="pct"/>
            <w:tcBorders>
              <w:top w:val="single" w:sz="4" w:space="0" w:color="auto"/>
              <w:left w:val="single" w:sz="4" w:space="0" w:color="auto"/>
              <w:bottom w:val="single" w:sz="4" w:space="0" w:color="auto"/>
            </w:tcBorders>
            <w:shd w:val="clear" w:color="auto" w:fill="FFFFFF"/>
          </w:tcPr>
          <w:p w14:paraId="69152258" w14:textId="4C8C6491" w:rsidR="00F64741" w:rsidRPr="00900223" w:rsidRDefault="00F64741" w:rsidP="00F64741">
            <w:pPr>
              <w:spacing w:after="0" w:line="240" w:lineRule="auto"/>
              <w:ind w:left="131" w:right="135"/>
              <w:rPr>
                <w:rFonts w:eastAsia="Calibri"/>
                <w:b/>
                <w:color w:val="000000" w:themeColor="text1"/>
                <w:sz w:val="28"/>
                <w:szCs w:val="28"/>
                <w:lang w:val="vi-VN"/>
              </w:rPr>
            </w:pPr>
            <w:r>
              <w:rPr>
                <w:b/>
                <w:color w:val="000000" w:themeColor="text1"/>
                <w:sz w:val="28"/>
                <w:szCs w:val="28"/>
                <w:lang w:val="vi-VN"/>
              </w:rPr>
              <w:t>Đề ngh</w:t>
            </w:r>
            <w:r>
              <w:rPr>
                <w:b/>
                <w:color w:val="000000" w:themeColor="text1"/>
                <w:sz w:val="28"/>
                <w:szCs w:val="28"/>
              </w:rPr>
              <w:t xml:space="preserve">ị: </w:t>
            </w:r>
          </w:p>
          <w:p w14:paraId="52F65E5E" w14:textId="08B3A4B1" w:rsidR="00F64741" w:rsidRPr="00276BBF" w:rsidRDefault="00F64741" w:rsidP="00F64741">
            <w:pPr>
              <w:spacing w:after="0" w:line="240" w:lineRule="auto"/>
              <w:ind w:left="128" w:right="97"/>
              <w:jc w:val="both"/>
              <w:rPr>
                <w:rFonts w:cs="Times New Roman"/>
                <w:sz w:val="28"/>
                <w:szCs w:val="28"/>
              </w:rPr>
            </w:pPr>
            <w:r>
              <w:rPr>
                <w:rFonts w:cs="Times New Roman"/>
                <w:sz w:val="28"/>
                <w:szCs w:val="28"/>
              </w:rPr>
              <w:t>- Bỏ Mục</w:t>
            </w:r>
            <w:r w:rsidRPr="00276BBF">
              <w:rPr>
                <w:rFonts w:cs="Times New Roman"/>
                <w:sz w:val="28"/>
                <w:szCs w:val="28"/>
              </w:rPr>
              <w:t xml:space="preserve"> </w:t>
            </w:r>
            <w:r>
              <w:rPr>
                <w:rFonts w:cs="Times New Roman"/>
                <w:sz w:val="28"/>
                <w:szCs w:val="28"/>
              </w:rPr>
              <w:t>H</w:t>
            </w:r>
            <w:r w:rsidRPr="00276BBF">
              <w:rPr>
                <w:rFonts w:cs="Times New Roman"/>
                <w:sz w:val="28"/>
                <w:szCs w:val="28"/>
              </w:rPr>
              <w:t>ướng dẫn báo cáo này nếu được, do quốc tế đã có chuẩn của ICMART.</w:t>
            </w:r>
          </w:p>
          <w:p w14:paraId="5A1A36F0" w14:textId="62F16887" w:rsidR="00F64741" w:rsidRPr="00AD3ABA" w:rsidRDefault="00F64741" w:rsidP="00F64741">
            <w:pPr>
              <w:pStyle w:val="ListParagraph"/>
              <w:numPr>
                <w:ilvl w:val="0"/>
                <w:numId w:val="7"/>
              </w:numPr>
              <w:spacing w:after="0" w:line="240" w:lineRule="auto"/>
              <w:ind w:left="131" w:right="135"/>
              <w:contextualSpacing w:val="0"/>
              <w:rPr>
                <w:rFonts w:eastAsia="Times New Roman"/>
                <w:color w:val="000000" w:themeColor="text1"/>
                <w:sz w:val="28"/>
                <w:szCs w:val="28"/>
                <w:lang w:val="vi-VN"/>
              </w:rPr>
            </w:pPr>
            <w:r>
              <w:rPr>
                <w:color w:val="000000" w:themeColor="text1"/>
                <w:sz w:val="28"/>
                <w:szCs w:val="28"/>
              </w:rPr>
              <w:t xml:space="preserve">- </w:t>
            </w:r>
            <w:r>
              <w:rPr>
                <w:rFonts w:cs="Times New Roman"/>
                <w:sz w:val="28"/>
                <w:szCs w:val="28"/>
              </w:rPr>
              <w:t xml:space="preserve">Bỏ </w:t>
            </w:r>
            <w:r w:rsidRPr="00900223">
              <w:rPr>
                <w:color w:val="000000" w:themeColor="text1"/>
                <w:sz w:val="28"/>
                <w:szCs w:val="28"/>
                <w:lang w:val="vi-VN"/>
              </w:rPr>
              <w:t>Mục 24. Số trường hợp chuyển phôi có làm xét nghiệm di truyền tiền làm tổ (PGT) (do đã có mục 23);</w:t>
            </w:r>
          </w:p>
          <w:p w14:paraId="3ABA7E3D" w14:textId="77777777" w:rsidR="00F64741" w:rsidRDefault="00F64741" w:rsidP="0021096A">
            <w:pPr>
              <w:spacing w:after="0" w:line="240" w:lineRule="auto"/>
              <w:ind w:right="135"/>
              <w:rPr>
                <w:color w:val="000000" w:themeColor="text1"/>
                <w:sz w:val="28"/>
                <w:szCs w:val="28"/>
              </w:rPr>
            </w:pPr>
          </w:p>
          <w:p w14:paraId="5E018180" w14:textId="77777777" w:rsidR="0021096A" w:rsidRPr="0021096A" w:rsidRDefault="0021096A" w:rsidP="0021096A">
            <w:pPr>
              <w:spacing w:after="0" w:line="240" w:lineRule="auto"/>
              <w:ind w:right="135"/>
              <w:rPr>
                <w:color w:val="000000" w:themeColor="text1"/>
                <w:spacing w:val="-4"/>
                <w:sz w:val="28"/>
                <w:szCs w:val="28"/>
              </w:rPr>
            </w:pPr>
          </w:p>
          <w:p w14:paraId="1F89B6F7" w14:textId="6243E100" w:rsidR="00F64741" w:rsidRPr="0021096A" w:rsidRDefault="00F64741" w:rsidP="00F64741">
            <w:pPr>
              <w:pStyle w:val="ListParagraph"/>
              <w:numPr>
                <w:ilvl w:val="0"/>
                <w:numId w:val="7"/>
              </w:numPr>
              <w:spacing w:after="0" w:line="240" w:lineRule="auto"/>
              <w:ind w:left="131" w:right="135"/>
              <w:contextualSpacing w:val="0"/>
              <w:rPr>
                <w:color w:val="000000" w:themeColor="text1"/>
                <w:spacing w:val="-4"/>
                <w:sz w:val="28"/>
                <w:szCs w:val="28"/>
                <w:lang w:val="vi-VN"/>
              </w:rPr>
            </w:pPr>
            <w:r w:rsidRPr="0021096A">
              <w:rPr>
                <w:color w:val="000000" w:themeColor="text1"/>
                <w:spacing w:val="-4"/>
                <w:sz w:val="28"/>
                <w:szCs w:val="28"/>
              </w:rPr>
              <w:t xml:space="preserve">- </w:t>
            </w:r>
            <w:r w:rsidRPr="0021096A">
              <w:rPr>
                <w:rFonts w:cs="Times New Roman"/>
                <w:spacing w:val="-4"/>
                <w:sz w:val="28"/>
                <w:szCs w:val="28"/>
              </w:rPr>
              <w:t xml:space="preserve">Bỏ </w:t>
            </w:r>
            <w:r w:rsidRPr="0021096A">
              <w:rPr>
                <w:color w:val="000000" w:themeColor="text1"/>
                <w:spacing w:val="-4"/>
                <w:sz w:val="28"/>
                <w:szCs w:val="28"/>
                <w:lang w:val="vi-VN"/>
              </w:rPr>
              <w:t>Mục 25. Số trường hợp thực hiện kỹ thuật trưởng thành noãn non trong IVF (do không phổ biến);</w:t>
            </w:r>
          </w:p>
          <w:p w14:paraId="013CDC2E" w14:textId="611BB4A9" w:rsidR="00F64741" w:rsidRPr="00900223" w:rsidRDefault="00F64741" w:rsidP="00F64741">
            <w:pPr>
              <w:pStyle w:val="ListParagraph"/>
              <w:numPr>
                <w:ilvl w:val="0"/>
                <w:numId w:val="7"/>
              </w:numPr>
              <w:spacing w:after="0" w:line="240" w:lineRule="auto"/>
              <w:ind w:left="131" w:right="135"/>
              <w:contextualSpacing w:val="0"/>
              <w:rPr>
                <w:color w:val="000000" w:themeColor="text1"/>
                <w:sz w:val="28"/>
                <w:szCs w:val="28"/>
                <w:lang w:val="vi-VN"/>
              </w:rPr>
            </w:pPr>
            <w:r>
              <w:rPr>
                <w:color w:val="000000" w:themeColor="text1"/>
                <w:sz w:val="28"/>
                <w:szCs w:val="28"/>
              </w:rPr>
              <w:lastRenderedPageBreak/>
              <w:t xml:space="preserve">- </w:t>
            </w:r>
            <w:r>
              <w:rPr>
                <w:rFonts w:cs="Times New Roman"/>
                <w:sz w:val="28"/>
                <w:szCs w:val="28"/>
              </w:rPr>
              <w:t xml:space="preserve">Bỏ </w:t>
            </w:r>
            <w:r w:rsidRPr="00900223">
              <w:rPr>
                <w:color w:val="000000" w:themeColor="text1"/>
                <w:sz w:val="28"/>
                <w:szCs w:val="28"/>
                <w:lang w:val="vi-VN"/>
              </w:rPr>
              <w:t xml:space="preserve">Mục 27. Số trường hợp lây truyền bệnh truyền nhiễm (do hiếm khi </w:t>
            </w:r>
            <w:r w:rsidRPr="00900223">
              <w:rPr>
                <w:color w:val="000000" w:themeColor="text1"/>
                <w:sz w:val="28"/>
                <w:szCs w:val="28"/>
              </w:rPr>
              <w:t>x</w:t>
            </w:r>
            <w:r w:rsidRPr="00900223">
              <w:rPr>
                <w:color w:val="000000" w:themeColor="text1"/>
                <w:sz w:val="28"/>
                <w:szCs w:val="28"/>
                <w:lang w:val="vi-VN"/>
              </w:rPr>
              <w:t>ảy ra);</w:t>
            </w:r>
          </w:p>
          <w:p w14:paraId="16D777E7" w14:textId="7EEE944D" w:rsidR="00F64741" w:rsidRPr="00900223" w:rsidRDefault="00F64741" w:rsidP="00F64741">
            <w:pPr>
              <w:pStyle w:val="ListParagraph"/>
              <w:numPr>
                <w:ilvl w:val="0"/>
                <w:numId w:val="7"/>
              </w:numPr>
              <w:spacing w:after="0" w:line="240" w:lineRule="auto"/>
              <w:ind w:left="131" w:right="135"/>
              <w:contextualSpacing w:val="0"/>
              <w:rPr>
                <w:color w:val="000000" w:themeColor="text1"/>
                <w:sz w:val="28"/>
                <w:szCs w:val="28"/>
                <w:lang w:val="vi-VN"/>
              </w:rPr>
            </w:pPr>
            <w:r>
              <w:rPr>
                <w:color w:val="000000" w:themeColor="text1"/>
                <w:sz w:val="28"/>
                <w:szCs w:val="28"/>
              </w:rPr>
              <w:t xml:space="preserve">- </w:t>
            </w:r>
            <w:r>
              <w:rPr>
                <w:rFonts w:cs="Times New Roman"/>
                <w:sz w:val="28"/>
                <w:szCs w:val="28"/>
              </w:rPr>
              <w:t xml:space="preserve">Bỏ </w:t>
            </w:r>
            <w:r w:rsidRPr="00900223">
              <w:rPr>
                <w:color w:val="000000" w:themeColor="text1"/>
                <w:sz w:val="28"/>
                <w:szCs w:val="28"/>
                <w:lang w:val="vi-VN"/>
              </w:rPr>
              <w:t xml:space="preserve">Mục 27.2. Lây nhiễm giữa các giao tử, phôi (hiếm khi </w:t>
            </w:r>
            <w:r w:rsidRPr="00900223">
              <w:rPr>
                <w:color w:val="000000" w:themeColor="text1"/>
                <w:sz w:val="28"/>
                <w:szCs w:val="28"/>
              </w:rPr>
              <w:t>x</w:t>
            </w:r>
            <w:r w:rsidRPr="00900223">
              <w:rPr>
                <w:color w:val="000000" w:themeColor="text1"/>
                <w:sz w:val="28"/>
                <w:szCs w:val="28"/>
                <w:lang w:val="vi-VN"/>
              </w:rPr>
              <w:t>ảy ra);</w:t>
            </w:r>
          </w:p>
          <w:p w14:paraId="631F8C51" w14:textId="21BC572B" w:rsidR="00F64741" w:rsidRPr="00900223" w:rsidRDefault="00F64741" w:rsidP="00F64741">
            <w:pPr>
              <w:pStyle w:val="ListParagraph"/>
              <w:numPr>
                <w:ilvl w:val="0"/>
                <w:numId w:val="7"/>
              </w:numPr>
              <w:spacing w:after="0" w:line="240" w:lineRule="auto"/>
              <w:ind w:left="131" w:right="135"/>
              <w:contextualSpacing w:val="0"/>
              <w:rPr>
                <w:color w:val="000000" w:themeColor="text1"/>
                <w:sz w:val="28"/>
                <w:szCs w:val="28"/>
                <w:lang w:val="vi-VN"/>
              </w:rPr>
            </w:pPr>
            <w:r>
              <w:rPr>
                <w:color w:val="000000" w:themeColor="text1"/>
                <w:sz w:val="28"/>
                <w:szCs w:val="28"/>
              </w:rPr>
              <w:t xml:space="preserve">- </w:t>
            </w:r>
            <w:r>
              <w:rPr>
                <w:rFonts w:cs="Times New Roman"/>
                <w:sz w:val="28"/>
                <w:szCs w:val="28"/>
              </w:rPr>
              <w:t xml:space="preserve">Bỏ </w:t>
            </w:r>
            <w:r w:rsidRPr="00900223">
              <w:rPr>
                <w:color w:val="000000" w:themeColor="text1"/>
                <w:sz w:val="28"/>
                <w:szCs w:val="28"/>
                <w:lang w:val="vi-VN"/>
              </w:rPr>
              <w:t>Mục 28. Số trường hợp biến chứng trực tiếp do điều trị hỗ trợ sinh sản;</w:t>
            </w:r>
          </w:p>
          <w:p w14:paraId="4C56FBFE" w14:textId="5168D693" w:rsidR="00F64741" w:rsidRPr="00900223" w:rsidRDefault="00F64741" w:rsidP="00F64741">
            <w:pPr>
              <w:pStyle w:val="ListParagraph"/>
              <w:numPr>
                <w:ilvl w:val="0"/>
                <w:numId w:val="7"/>
              </w:numPr>
              <w:spacing w:after="0" w:line="240" w:lineRule="auto"/>
              <w:ind w:left="131" w:right="135"/>
              <w:contextualSpacing w:val="0"/>
              <w:rPr>
                <w:color w:val="000000" w:themeColor="text1"/>
                <w:sz w:val="28"/>
                <w:szCs w:val="28"/>
                <w:lang w:val="vi-VN"/>
              </w:rPr>
            </w:pPr>
            <w:r>
              <w:rPr>
                <w:color w:val="000000" w:themeColor="text1"/>
                <w:sz w:val="28"/>
                <w:szCs w:val="28"/>
              </w:rPr>
              <w:t xml:space="preserve">- </w:t>
            </w:r>
            <w:r>
              <w:rPr>
                <w:rFonts w:cs="Times New Roman"/>
                <w:sz w:val="28"/>
                <w:szCs w:val="28"/>
              </w:rPr>
              <w:t xml:space="preserve">Bỏ </w:t>
            </w:r>
            <w:r w:rsidRPr="00900223">
              <w:rPr>
                <w:color w:val="000000" w:themeColor="text1"/>
                <w:sz w:val="28"/>
                <w:szCs w:val="28"/>
                <w:lang w:val="vi-VN"/>
              </w:rPr>
              <w:t>Mục 28.2: Tàn tật vĩnh viễn;</w:t>
            </w:r>
          </w:p>
          <w:p w14:paraId="400E2B78" w14:textId="3DFCA9F5" w:rsidR="00F64741" w:rsidRPr="00D75EC6" w:rsidRDefault="00F64741" w:rsidP="00F64741">
            <w:pPr>
              <w:pStyle w:val="ListParagraph"/>
              <w:numPr>
                <w:ilvl w:val="0"/>
                <w:numId w:val="7"/>
              </w:numPr>
              <w:spacing w:after="0" w:line="240" w:lineRule="auto"/>
              <w:ind w:left="131" w:right="135" w:hanging="426"/>
              <w:contextualSpacing w:val="0"/>
              <w:rPr>
                <w:color w:val="000000" w:themeColor="text1"/>
                <w:sz w:val="28"/>
                <w:szCs w:val="28"/>
                <w:lang w:val="vi-VN"/>
              </w:rPr>
            </w:pPr>
            <w:r>
              <w:rPr>
                <w:color w:val="000000" w:themeColor="text1"/>
                <w:sz w:val="28"/>
                <w:szCs w:val="28"/>
              </w:rPr>
              <w:t xml:space="preserve">- </w:t>
            </w:r>
            <w:r>
              <w:rPr>
                <w:rFonts w:cs="Times New Roman"/>
                <w:sz w:val="28"/>
                <w:szCs w:val="28"/>
              </w:rPr>
              <w:t xml:space="preserve">Bỏ </w:t>
            </w:r>
            <w:r w:rsidRPr="00900223">
              <w:rPr>
                <w:color w:val="000000" w:themeColor="text1"/>
                <w:sz w:val="28"/>
                <w:szCs w:val="28"/>
                <w:lang w:val="vi-VN"/>
              </w:rPr>
              <w:t>Mục 28.3. Tử vong.</w:t>
            </w:r>
          </w:p>
          <w:p w14:paraId="508F0FB1" w14:textId="4B9113FB" w:rsidR="00F64741" w:rsidRPr="006B23B6" w:rsidRDefault="00F64741" w:rsidP="00F64741">
            <w:pPr>
              <w:spacing w:after="0" w:line="240" w:lineRule="auto"/>
              <w:ind w:left="128" w:right="97"/>
              <w:jc w:val="both"/>
              <w:rPr>
                <w:rFonts w:cs="Times New Roman"/>
                <w:sz w:val="28"/>
                <w:szCs w:val="28"/>
              </w:rPr>
            </w:pPr>
            <w:r>
              <w:rPr>
                <w:rFonts w:cs="Times New Roman"/>
                <w:sz w:val="28"/>
                <w:szCs w:val="28"/>
              </w:rPr>
              <w:t>- S</w:t>
            </w:r>
            <w:r w:rsidRPr="006B23B6">
              <w:rPr>
                <w:rFonts w:cs="Times New Roman"/>
                <w:sz w:val="28"/>
                <w:szCs w:val="28"/>
              </w:rPr>
              <w:t>ửa Mục 20.5. Tỉ lệ đa thai</w:t>
            </w:r>
          </w:p>
          <w:p w14:paraId="1B59E773" w14:textId="77777777" w:rsidR="00F64741" w:rsidRPr="00276BBF" w:rsidRDefault="006B0A3C" w:rsidP="00F64741">
            <w:pPr>
              <w:spacing w:after="0" w:line="240" w:lineRule="auto"/>
              <w:ind w:left="128" w:right="97"/>
              <w:jc w:val="both"/>
              <w:rPr>
                <w:rFonts w:cs="Times New Roman"/>
                <w:sz w:val="28"/>
                <w:szCs w:val="28"/>
              </w:rPr>
            </w:pPr>
            <w:r>
              <w:rPr>
                <w:rFonts w:cs="Times New Roman"/>
                <w:sz w:val="28"/>
                <w:szCs w:val="28"/>
              </w:rPr>
              <w:pict w14:anchorId="48A3E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5pt;height:31pt;mso-width-percent:0;mso-height-percent:0;mso-width-percent:0;mso-height-percent:0" equationxml="&lt;">
                  <v:imagedata r:id="rId8" o:title="" chromakey="white"/>
                </v:shape>
              </w:pict>
            </w:r>
          </w:p>
          <w:p w14:paraId="2D0CA702" w14:textId="3A1FDA5C" w:rsidR="00F64741" w:rsidRPr="00900223" w:rsidRDefault="00F64741" w:rsidP="00F64741">
            <w:pPr>
              <w:pStyle w:val="ListParagraph"/>
              <w:numPr>
                <w:ilvl w:val="0"/>
                <w:numId w:val="7"/>
              </w:numPr>
              <w:spacing w:after="0" w:line="240" w:lineRule="auto"/>
              <w:ind w:left="131" w:right="135"/>
              <w:contextualSpacing w:val="0"/>
              <w:rPr>
                <w:color w:val="000000" w:themeColor="text1"/>
                <w:sz w:val="28"/>
                <w:szCs w:val="28"/>
                <w:lang w:val="vi-VN"/>
              </w:rPr>
            </w:pPr>
            <w:r>
              <w:rPr>
                <w:rFonts w:cs="Times New Roman"/>
                <w:sz w:val="28"/>
                <w:szCs w:val="28"/>
              </w:rPr>
              <w:t>Tử số</w:t>
            </w:r>
            <w:r w:rsidRPr="00276BBF">
              <w:rPr>
                <w:rFonts w:cs="Times New Roman"/>
                <w:sz w:val="28"/>
                <w:szCs w:val="28"/>
              </w:rPr>
              <w:t>: bỏ cụm từ “thai sinh sống”</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96FB4F1" w14:textId="77777777" w:rsidR="00F64741" w:rsidRDefault="00F64741" w:rsidP="00F64741">
            <w:pPr>
              <w:spacing w:after="0" w:line="240" w:lineRule="auto"/>
              <w:ind w:left="128" w:right="97"/>
              <w:jc w:val="both"/>
              <w:rPr>
                <w:rFonts w:cs="Times New Roman"/>
                <w:sz w:val="28"/>
                <w:szCs w:val="28"/>
              </w:rPr>
            </w:pPr>
          </w:p>
          <w:p w14:paraId="13BCAB11" w14:textId="2D3D7118" w:rsidR="00F64741" w:rsidRPr="00554BA6" w:rsidRDefault="00F64741" w:rsidP="00F64741">
            <w:pPr>
              <w:spacing w:after="0" w:line="240" w:lineRule="auto"/>
              <w:ind w:left="128" w:right="97"/>
              <w:jc w:val="both"/>
              <w:rPr>
                <w:rFonts w:cs="Times New Roman"/>
                <w:sz w:val="28"/>
                <w:szCs w:val="28"/>
              </w:rPr>
            </w:pPr>
            <w:r>
              <w:rPr>
                <w:rFonts w:cs="Times New Roman"/>
                <w:sz w:val="28"/>
                <w:szCs w:val="28"/>
              </w:rPr>
              <w:t xml:space="preserve">- Đề xuất vẫn giữ phần Hướng dẫn, vì cần có quy định chung cho các đơn vị áp dụng thống nhất trên toàn quốc </w:t>
            </w:r>
          </w:p>
          <w:p w14:paraId="2D7D6AC0" w14:textId="77777777" w:rsidR="00F64741" w:rsidRPr="00554BA6" w:rsidRDefault="00F64741" w:rsidP="00F64741">
            <w:pPr>
              <w:spacing w:after="0" w:line="240" w:lineRule="auto"/>
              <w:ind w:left="128" w:right="97"/>
              <w:jc w:val="both"/>
              <w:rPr>
                <w:rFonts w:cs="Times New Roman"/>
                <w:sz w:val="28"/>
                <w:szCs w:val="28"/>
              </w:rPr>
            </w:pPr>
            <w:r w:rsidRPr="00554BA6">
              <w:rPr>
                <w:rFonts w:cs="Times New Roman"/>
                <w:sz w:val="28"/>
                <w:szCs w:val="28"/>
              </w:rPr>
              <w:t>- Không tiếp thu, vì trong số các trường hợp có làm xét nghiệm di truyền tiền làm tổ mà không chuyển phôi, có thể có những trường hợp do lựa chọn giới tính</w:t>
            </w:r>
          </w:p>
          <w:p w14:paraId="3F75227D" w14:textId="77777777" w:rsidR="00F64741" w:rsidRDefault="00F64741" w:rsidP="00F64741">
            <w:pPr>
              <w:spacing w:after="0" w:line="240" w:lineRule="auto"/>
              <w:ind w:left="128" w:right="97"/>
              <w:jc w:val="both"/>
              <w:rPr>
                <w:rFonts w:cs="Times New Roman"/>
                <w:sz w:val="28"/>
                <w:szCs w:val="28"/>
              </w:rPr>
            </w:pPr>
            <w:r w:rsidRPr="00554BA6">
              <w:rPr>
                <w:rFonts w:cs="Times New Roman"/>
                <w:sz w:val="28"/>
                <w:szCs w:val="28"/>
              </w:rPr>
              <w:t>- Tiếp thu</w:t>
            </w:r>
            <w:r>
              <w:rPr>
                <w:rFonts w:cs="Times New Roman"/>
                <w:sz w:val="28"/>
                <w:szCs w:val="28"/>
              </w:rPr>
              <w:t>, đã bỏ trong dự thảo</w:t>
            </w:r>
            <w:r w:rsidRPr="00554BA6">
              <w:rPr>
                <w:rFonts w:cs="Times New Roman"/>
                <w:sz w:val="28"/>
                <w:szCs w:val="28"/>
              </w:rPr>
              <w:t xml:space="preserve"> </w:t>
            </w:r>
          </w:p>
          <w:p w14:paraId="0BB8EDFB" w14:textId="77777777" w:rsidR="00F64741" w:rsidRPr="00554BA6" w:rsidRDefault="00F64741" w:rsidP="00F64741">
            <w:pPr>
              <w:spacing w:after="0" w:line="240" w:lineRule="auto"/>
              <w:ind w:left="128" w:right="97"/>
              <w:jc w:val="both"/>
              <w:rPr>
                <w:rFonts w:cs="Times New Roman"/>
                <w:sz w:val="28"/>
                <w:szCs w:val="28"/>
              </w:rPr>
            </w:pPr>
          </w:p>
          <w:p w14:paraId="508E5E1F" w14:textId="35B7C047" w:rsidR="00F64741" w:rsidRPr="00554BA6" w:rsidRDefault="00F64741" w:rsidP="00F64741">
            <w:pPr>
              <w:spacing w:after="0" w:line="240" w:lineRule="auto"/>
              <w:ind w:left="128" w:right="97"/>
              <w:jc w:val="both"/>
              <w:rPr>
                <w:rFonts w:cs="Times New Roman"/>
                <w:sz w:val="28"/>
                <w:szCs w:val="28"/>
              </w:rPr>
            </w:pPr>
            <w:r w:rsidRPr="00554BA6">
              <w:rPr>
                <w:rFonts w:cs="Times New Roman"/>
                <w:sz w:val="28"/>
                <w:szCs w:val="28"/>
              </w:rPr>
              <w:lastRenderedPageBreak/>
              <w:t>- Trong dự thảo không có mục này</w:t>
            </w:r>
          </w:p>
          <w:p w14:paraId="00BD9DFD" w14:textId="77777777" w:rsidR="00F64741" w:rsidRDefault="00F64741" w:rsidP="00F64741">
            <w:pPr>
              <w:spacing w:after="0" w:line="240" w:lineRule="auto"/>
              <w:ind w:left="128" w:right="97"/>
              <w:jc w:val="both"/>
              <w:rPr>
                <w:rFonts w:cs="Times New Roman"/>
                <w:sz w:val="28"/>
                <w:szCs w:val="28"/>
              </w:rPr>
            </w:pPr>
          </w:p>
          <w:p w14:paraId="31E414AD" w14:textId="77777777" w:rsidR="00F64741" w:rsidRPr="00554BA6" w:rsidRDefault="00F64741" w:rsidP="00F64741">
            <w:pPr>
              <w:spacing w:after="0" w:line="240" w:lineRule="auto"/>
              <w:ind w:left="128" w:right="97"/>
              <w:jc w:val="both"/>
              <w:rPr>
                <w:rFonts w:cs="Times New Roman"/>
                <w:sz w:val="28"/>
                <w:szCs w:val="28"/>
              </w:rPr>
            </w:pPr>
            <w:r w:rsidRPr="00554BA6">
              <w:rPr>
                <w:rFonts w:cs="Times New Roman"/>
                <w:sz w:val="28"/>
                <w:szCs w:val="28"/>
              </w:rPr>
              <w:t>- Trong dự thảo không có mục này</w:t>
            </w:r>
          </w:p>
          <w:p w14:paraId="15FA0D58" w14:textId="77777777" w:rsidR="00F64741" w:rsidRDefault="00F64741" w:rsidP="00F64741">
            <w:pPr>
              <w:spacing w:after="0" w:line="240" w:lineRule="auto"/>
              <w:ind w:left="128" w:right="97"/>
              <w:jc w:val="both"/>
              <w:rPr>
                <w:rFonts w:cs="Times New Roman"/>
                <w:sz w:val="28"/>
                <w:szCs w:val="28"/>
              </w:rPr>
            </w:pPr>
          </w:p>
          <w:p w14:paraId="34DEB103" w14:textId="77777777" w:rsidR="00F64741" w:rsidRPr="00554BA6" w:rsidRDefault="00F64741" w:rsidP="00F64741">
            <w:pPr>
              <w:spacing w:after="0" w:line="240" w:lineRule="auto"/>
              <w:ind w:left="128" w:right="97"/>
              <w:jc w:val="both"/>
              <w:rPr>
                <w:rFonts w:cs="Times New Roman"/>
                <w:sz w:val="28"/>
                <w:szCs w:val="28"/>
              </w:rPr>
            </w:pPr>
            <w:r w:rsidRPr="00554BA6">
              <w:rPr>
                <w:rFonts w:cs="Times New Roman"/>
                <w:sz w:val="28"/>
                <w:szCs w:val="28"/>
              </w:rPr>
              <w:t>- Trong dự thảo không có mục này</w:t>
            </w:r>
          </w:p>
          <w:p w14:paraId="5E399F96" w14:textId="77777777" w:rsidR="00F64741" w:rsidRPr="00554BA6" w:rsidRDefault="00F64741" w:rsidP="00F64741">
            <w:pPr>
              <w:spacing w:after="0" w:line="240" w:lineRule="auto"/>
              <w:ind w:left="128" w:right="97"/>
              <w:jc w:val="both"/>
              <w:rPr>
                <w:rFonts w:cs="Times New Roman"/>
                <w:sz w:val="28"/>
                <w:szCs w:val="28"/>
              </w:rPr>
            </w:pPr>
          </w:p>
          <w:p w14:paraId="63AC175E" w14:textId="77777777" w:rsidR="00F64741" w:rsidRPr="00554BA6" w:rsidRDefault="00F64741" w:rsidP="00F64741">
            <w:pPr>
              <w:spacing w:after="0" w:line="240" w:lineRule="auto"/>
              <w:ind w:left="128" w:right="97"/>
              <w:jc w:val="both"/>
              <w:rPr>
                <w:rFonts w:cs="Times New Roman"/>
                <w:sz w:val="28"/>
                <w:szCs w:val="28"/>
              </w:rPr>
            </w:pPr>
            <w:r w:rsidRPr="00554BA6">
              <w:rPr>
                <w:rFonts w:cs="Times New Roman"/>
                <w:sz w:val="28"/>
                <w:szCs w:val="28"/>
              </w:rPr>
              <w:t>- Trong dự thảo không có mục này</w:t>
            </w:r>
          </w:p>
          <w:p w14:paraId="3D261BF7" w14:textId="77777777" w:rsidR="00F64741" w:rsidRDefault="00F64741" w:rsidP="00F64741">
            <w:pPr>
              <w:spacing w:after="0" w:line="240" w:lineRule="auto"/>
              <w:ind w:left="128" w:right="97"/>
              <w:jc w:val="both"/>
              <w:rPr>
                <w:rFonts w:cs="Times New Roman"/>
                <w:sz w:val="28"/>
                <w:szCs w:val="28"/>
              </w:rPr>
            </w:pPr>
            <w:r w:rsidRPr="00554BA6">
              <w:rPr>
                <w:rFonts w:cs="Times New Roman"/>
                <w:sz w:val="28"/>
                <w:szCs w:val="28"/>
              </w:rPr>
              <w:t>- Tiếp thu</w:t>
            </w:r>
            <w:r>
              <w:rPr>
                <w:rFonts w:cs="Times New Roman"/>
                <w:sz w:val="28"/>
                <w:szCs w:val="28"/>
              </w:rPr>
              <w:t>, đã bỏ trong dự thảo</w:t>
            </w:r>
          </w:p>
          <w:p w14:paraId="0EBD0C53" w14:textId="77777777" w:rsidR="00F64741" w:rsidRDefault="00F64741" w:rsidP="00F64741">
            <w:pPr>
              <w:spacing w:after="0" w:line="240" w:lineRule="auto"/>
              <w:ind w:left="128" w:right="97"/>
              <w:jc w:val="both"/>
              <w:rPr>
                <w:rFonts w:cs="Times New Roman"/>
                <w:sz w:val="28"/>
                <w:szCs w:val="28"/>
              </w:rPr>
            </w:pPr>
          </w:p>
          <w:p w14:paraId="47DCD3FD" w14:textId="77777777" w:rsidR="00F64741" w:rsidRDefault="00F64741" w:rsidP="00F64741">
            <w:pPr>
              <w:spacing w:after="0" w:line="240" w:lineRule="auto"/>
              <w:ind w:left="128" w:right="97"/>
              <w:jc w:val="both"/>
              <w:rPr>
                <w:rFonts w:cs="Times New Roman"/>
                <w:sz w:val="28"/>
                <w:szCs w:val="28"/>
              </w:rPr>
            </w:pPr>
          </w:p>
          <w:p w14:paraId="65CDB3DE" w14:textId="77777777" w:rsidR="00F64741" w:rsidRDefault="00F64741" w:rsidP="00F64741">
            <w:pPr>
              <w:spacing w:after="0" w:line="240" w:lineRule="auto"/>
              <w:ind w:left="128" w:right="97"/>
              <w:jc w:val="both"/>
              <w:rPr>
                <w:rFonts w:cs="Times New Roman"/>
                <w:sz w:val="28"/>
                <w:szCs w:val="28"/>
              </w:rPr>
            </w:pPr>
          </w:p>
          <w:p w14:paraId="5C095972" w14:textId="1F7A415D" w:rsidR="00F64741" w:rsidRPr="00554BA6" w:rsidRDefault="00F64741" w:rsidP="00F64741">
            <w:pPr>
              <w:spacing w:after="0" w:line="240" w:lineRule="auto"/>
              <w:ind w:left="128" w:right="97"/>
              <w:jc w:val="both"/>
              <w:rPr>
                <w:rFonts w:cs="Times New Roman"/>
                <w:sz w:val="28"/>
                <w:szCs w:val="28"/>
              </w:rPr>
            </w:pPr>
            <w:r w:rsidRPr="00554BA6">
              <w:rPr>
                <w:rFonts w:cs="Times New Roman"/>
                <w:sz w:val="28"/>
                <w:szCs w:val="28"/>
              </w:rPr>
              <w:t>- Tiếp thu</w:t>
            </w:r>
            <w:r>
              <w:rPr>
                <w:rFonts w:cs="Times New Roman"/>
                <w:sz w:val="28"/>
                <w:szCs w:val="28"/>
              </w:rPr>
              <w:t>, đã sửa vào dự thảo</w:t>
            </w:r>
            <w:r w:rsidRPr="00554BA6">
              <w:rPr>
                <w:rFonts w:cs="Times New Roman"/>
                <w:sz w:val="28"/>
                <w:szCs w:val="28"/>
              </w:rPr>
              <w:t xml:space="preserve"> </w:t>
            </w:r>
          </w:p>
        </w:tc>
      </w:tr>
      <w:tr w:rsidR="00F64741" w:rsidRPr="000A6E66" w14:paraId="47B8118F"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C560B6A" w14:textId="09E9BBC0" w:rsidR="00F64741" w:rsidRPr="004E3B7C" w:rsidRDefault="00F64741" w:rsidP="00F64741">
            <w:pPr>
              <w:spacing w:after="0" w:line="240" w:lineRule="auto"/>
              <w:rPr>
                <w:rFonts w:cs="Times New Roman"/>
                <w:b/>
                <w:bCs/>
                <w:color w:val="0070C0"/>
                <w:spacing w:val="-4"/>
                <w:sz w:val="28"/>
                <w:szCs w:val="28"/>
              </w:rPr>
            </w:pPr>
            <w:r w:rsidRPr="00A8759C">
              <w:rPr>
                <w:rFonts w:cs="Times New Roman"/>
                <w:b/>
                <w:bCs/>
                <w:spacing w:val="-4"/>
                <w:sz w:val="28"/>
                <w:szCs w:val="28"/>
              </w:rPr>
              <w:lastRenderedPageBreak/>
              <w:t>Phụ lục 2</w:t>
            </w:r>
          </w:p>
        </w:tc>
        <w:tc>
          <w:tcPr>
            <w:tcW w:w="492" w:type="pct"/>
            <w:tcBorders>
              <w:top w:val="single" w:sz="4" w:space="0" w:color="auto"/>
              <w:left w:val="single" w:sz="4" w:space="0" w:color="auto"/>
              <w:bottom w:val="single" w:sz="4" w:space="0" w:color="auto"/>
            </w:tcBorders>
            <w:shd w:val="clear" w:color="auto" w:fill="FFFFFF"/>
          </w:tcPr>
          <w:p w14:paraId="0C00D1D4" w14:textId="77777777" w:rsidR="00F64741" w:rsidRPr="00EE7387" w:rsidRDefault="00F64741" w:rsidP="00F64741">
            <w:pPr>
              <w:spacing w:after="0" w:line="240" w:lineRule="auto"/>
              <w:ind w:left="132" w:right="132"/>
              <w:rPr>
                <w:rFonts w:cs="Times New Roman"/>
                <w:bCs/>
                <w:sz w:val="28"/>
                <w:szCs w:val="28"/>
              </w:rPr>
            </w:pPr>
            <w:r w:rsidRPr="00EE7387">
              <w:rPr>
                <w:rFonts w:cs="Times New Roman"/>
                <w:bCs/>
                <w:sz w:val="28"/>
                <w:szCs w:val="28"/>
              </w:rPr>
              <w:t xml:space="preserve">Bệnh viện Hữu nghị Đa khoa Nghệ An </w:t>
            </w:r>
          </w:p>
        </w:tc>
        <w:tc>
          <w:tcPr>
            <w:tcW w:w="2144" w:type="pct"/>
            <w:tcBorders>
              <w:top w:val="single" w:sz="4" w:space="0" w:color="auto"/>
              <w:left w:val="single" w:sz="4" w:space="0" w:color="auto"/>
              <w:bottom w:val="single" w:sz="4" w:space="0" w:color="auto"/>
            </w:tcBorders>
            <w:shd w:val="clear" w:color="auto" w:fill="FFFFFF"/>
            <w:vAlign w:val="center"/>
          </w:tcPr>
          <w:p w14:paraId="167E7049" w14:textId="77777777" w:rsidR="00F64741" w:rsidRPr="00EE7387" w:rsidRDefault="00F64741" w:rsidP="00F64741">
            <w:pPr>
              <w:spacing w:after="0" w:line="240" w:lineRule="auto"/>
              <w:ind w:left="131" w:right="135"/>
              <w:rPr>
                <w:rStyle w:val="fontstyle01"/>
                <w:color w:val="auto"/>
              </w:rPr>
            </w:pPr>
            <w:r w:rsidRPr="00EE7387">
              <w:rPr>
                <w:rStyle w:val="fontstyle01"/>
                <w:color w:val="auto"/>
              </w:rPr>
              <w:t>- Đề nghị sửa cách tính tỉ lệ beta HCG dương tính sau IVF như sau: bằng số chu kỳ có nồng độ beta HCG ≥ 25mIU/mL chia cho số chu kỳ chuyển phôi.</w:t>
            </w:r>
          </w:p>
          <w:p w14:paraId="0BA651D3" w14:textId="77777777" w:rsidR="00F64741" w:rsidRPr="00EE7387" w:rsidRDefault="00F64741" w:rsidP="00F64741">
            <w:pPr>
              <w:spacing w:after="0" w:line="240" w:lineRule="auto"/>
              <w:ind w:left="131" w:right="135"/>
              <w:rPr>
                <w:b/>
                <w:sz w:val="28"/>
                <w:szCs w:val="28"/>
                <w:lang w:val="vi-VN"/>
              </w:rPr>
            </w:pPr>
            <w:r w:rsidRPr="00EE7387">
              <w:rPr>
                <w:rStyle w:val="fontstyle01"/>
                <w:color w:val="auto"/>
              </w:rPr>
              <w:t>- Đề nghị sửa cách tính tỉ lệ đa thai: bằng số trường hợp ≥2 túi thai chia cho tổng số ca chuyển phôi. Lí do: đồng bộ với các nghiên cứu trong điều trị vô sinh nhằm phục vụ mục đích nghiên cứu.</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69DD310" w14:textId="77777777" w:rsidR="00F64741" w:rsidRDefault="00F64741" w:rsidP="00F64741">
            <w:pPr>
              <w:spacing w:after="0" w:line="240" w:lineRule="auto"/>
              <w:ind w:left="128" w:right="97"/>
              <w:jc w:val="both"/>
              <w:rPr>
                <w:rFonts w:cs="Times New Roman"/>
                <w:sz w:val="28"/>
                <w:szCs w:val="28"/>
              </w:rPr>
            </w:pPr>
            <w:r w:rsidRPr="00554BA6">
              <w:rPr>
                <w:rFonts w:cs="Times New Roman"/>
                <w:sz w:val="28"/>
                <w:szCs w:val="28"/>
              </w:rPr>
              <w:t xml:space="preserve">- </w:t>
            </w:r>
            <w:r>
              <w:rPr>
                <w:rFonts w:cs="Times New Roman"/>
                <w:sz w:val="28"/>
                <w:szCs w:val="28"/>
              </w:rPr>
              <w:t>Đã bỏ trong dự thảo</w:t>
            </w:r>
          </w:p>
          <w:p w14:paraId="6FB6C442" w14:textId="77777777" w:rsidR="00F64741" w:rsidRDefault="00F64741" w:rsidP="00F64741">
            <w:pPr>
              <w:spacing w:after="0" w:line="240" w:lineRule="auto"/>
              <w:ind w:left="128" w:right="97"/>
              <w:jc w:val="both"/>
              <w:rPr>
                <w:rFonts w:cs="Times New Roman"/>
                <w:sz w:val="28"/>
                <w:szCs w:val="28"/>
              </w:rPr>
            </w:pPr>
          </w:p>
          <w:p w14:paraId="519401B3" w14:textId="77777777" w:rsidR="00F64741" w:rsidRDefault="00F64741" w:rsidP="00F64741">
            <w:pPr>
              <w:spacing w:after="0" w:line="240" w:lineRule="auto"/>
              <w:ind w:left="128" w:right="97"/>
              <w:jc w:val="both"/>
              <w:rPr>
                <w:rFonts w:cs="Times New Roman"/>
                <w:sz w:val="28"/>
                <w:szCs w:val="28"/>
              </w:rPr>
            </w:pPr>
          </w:p>
          <w:p w14:paraId="36121542"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Không tiếp thu, vì Hướng dẫn này áp dụng định nghĩa của WHO</w:t>
            </w:r>
          </w:p>
          <w:p w14:paraId="6EC647A9" w14:textId="5C6D851D" w:rsidR="00F64741" w:rsidRPr="004E3B7C" w:rsidRDefault="00F64741" w:rsidP="00F64741">
            <w:pPr>
              <w:spacing w:after="0" w:line="240" w:lineRule="auto"/>
              <w:ind w:left="128" w:right="97"/>
              <w:jc w:val="both"/>
              <w:rPr>
                <w:rFonts w:cs="Times New Roman"/>
                <w:color w:val="0070C0"/>
                <w:sz w:val="28"/>
                <w:szCs w:val="28"/>
              </w:rPr>
            </w:pPr>
          </w:p>
        </w:tc>
      </w:tr>
      <w:tr w:rsidR="00F64741" w:rsidRPr="000A6E66" w14:paraId="73D47CF9"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5A4586C" w14:textId="77777777" w:rsidR="00F64741" w:rsidRPr="00BB52F9" w:rsidRDefault="00F64741" w:rsidP="00F64741">
            <w:pPr>
              <w:spacing w:after="0" w:line="240" w:lineRule="auto"/>
              <w:rPr>
                <w:rFonts w:cs="Times New Roman"/>
                <w:bCs/>
                <w:spacing w:val="-4"/>
                <w:sz w:val="28"/>
                <w:szCs w:val="28"/>
              </w:rPr>
            </w:pPr>
            <w:r w:rsidRPr="00785D88">
              <w:rPr>
                <w:rFonts w:cs="Times New Roman"/>
                <w:b/>
                <w:bCs/>
                <w:spacing w:val="-4"/>
                <w:sz w:val="28"/>
                <w:szCs w:val="28"/>
              </w:rPr>
              <w:t>Phụ lục 2</w:t>
            </w:r>
          </w:p>
        </w:tc>
        <w:tc>
          <w:tcPr>
            <w:tcW w:w="492" w:type="pct"/>
            <w:tcBorders>
              <w:top w:val="single" w:sz="4" w:space="0" w:color="auto"/>
              <w:left w:val="single" w:sz="4" w:space="0" w:color="auto"/>
              <w:bottom w:val="single" w:sz="4" w:space="0" w:color="auto"/>
            </w:tcBorders>
            <w:shd w:val="clear" w:color="auto" w:fill="FFFFFF"/>
          </w:tcPr>
          <w:p w14:paraId="3CE1299C" w14:textId="77777777" w:rsidR="00F64741" w:rsidRDefault="00F64741" w:rsidP="00F64741">
            <w:pPr>
              <w:spacing w:after="0" w:line="240" w:lineRule="auto"/>
              <w:ind w:left="132" w:right="132"/>
              <w:rPr>
                <w:rFonts w:cs="Times New Roman"/>
                <w:bCs/>
                <w:sz w:val="28"/>
                <w:szCs w:val="28"/>
              </w:rPr>
            </w:pPr>
            <w:r>
              <w:rPr>
                <w:rFonts w:cs="Times New Roman"/>
                <w:bCs/>
                <w:sz w:val="28"/>
                <w:szCs w:val="28"/>
              </w:rPr>
              <w:t>Bệnh viện Đại học Y dược Huế</w:t>
            </w:r>
          </w:p>
        </w:tc>
        <w:tc>
          <w:tcPr>
            <w:tcW w:w="2144" w:type="pct"/>
            <w:tcBorders>
              <w:top w:val="single" w:sz="4" w:space="0" w:color="auto"/>
              <w:left w:val="single" w:sz="4" w:space="0" w:color="auto"/>
              <w:bottom w:val="single" w:sz="4" w:space="0" w:color="auto"/>
            </w:tcBorders>
            <w:shd w:val="clear" w:color="auto" w:fill="FFFFFF"/>
            <w:vAlign w:val="center"/>
          </w:tcPr>
          <w:p w14:paraId="2506219C" w14:textId="77777777"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0375D1">
              <w:rPr>
                <w:rFonts w:cs="Times New Roman"/>
                <w:spacing w:val="-4"/>
                <w:sz w:val="28"/>
                <w:szCs w:val="28"/>
              </w:rPr>
              <w:t>Hướng dẫn báo cáo: Mục 20.2.</w:t>
            </w:r>
          </w:p>
          <w:p w14:paraId="774432A3" w14:textId="77777777" w:rsidR="00F64741" w:rsidRDefault="00F64741" w:rsidP="00F64741">
            <w:pPr>
              <w:spacing w:after="0" w:line="240" w:lineRule="auto"/>
              <w:ind w:left="129" w:right="135"/>
              <w:jc w:val="both"/>
              <w:rPr>
                <w:rFonts w:cs="Times New Roman"/>
                <w:spacing w:val="-4"/>
                <w:sz w:val="28"/>
                <w:szCs w:val="28"/>
              </w:rPr>
            </w:pPr>
            <w:r w:rsidRPr="000375D1">
              <w:rPr>
                <w:rFonts w:cs="Times New Roman"/>
                <w:spacing w:val="-4"/>
                <w:sz w:val="28"/>
                <w:szCs w:val="28"/>
              </w:rPr>
              <w:t xml:space="preserve"> Nêu dùng ngưỡng beta hCG ≥25mIU/ml (thay vì 5mIU/ml) </w:t>
            </w:r>
          </w:p>
          <w:p w14:paraId="0E5796AC" w14:textId="77777777" w:rsidR="00F64741" w:rsidRDefault="00F64741" w:rsidP="00F64741">
            <w:pPr>
              <w:spacing w:after="0" w:line="240" w:lineRule="auto"/>
              <w:ind w:left="129" w:right="135"/>
              <w:jc w:val="both"/>
              <w:rPr>
                <w:rFonts w:cs="Times New Roman"/>
                <w:spacing w:val="-4"/>
                <w:sz w:val="28"/>
                <w:szCs w:val="28"/>
              </w:rPr>
            </w:pPr>
            <w:r w:rsidRPr="000375D1">
              <w:rPr>
                <w:rFonts w:cs="Times New Roman"/>
                <w:spacing w:val="-4"/>
                <w:sz w:val="28"/>
                <w:szCs w:val="28"/>
              </w:rPr>
              <w:t xml:space="preserve">- Hướng dẫn báo cáo: Mục 20.5. </w:t>
            </w:r>
          </w:p>
          <w:p w14:paraId="513BF6E9" w14:textId="77777777" w:rsidR="00F64741" w:rsidRDefault="00F64741" w:rsidP="00F64741">
            <w:pPr>
              <w:spacing w:after="0" w:line="240" w:lineRule="auto"/>
              <w:ind w:left="129" w:right="135"/>
              <w:jc w:val="both"/>
              <w:rPr>
                <w:rFonts w:cs="Times New Roman"/>
                <w:spacing w:val="-4"/>
                <w:sz w:val="28"/>
                <w:szCs w:val="28"/>
              </w:rPr>
            </w:pPr>
            <w:r w:rsidRPr="000375D1">
              <w:rPr>
                <w:rFonts w:cs="Times New Roman"/>
                <w:spacing w:val="-4"/>
                <w:sz w:val="28"/>
                <w:szCs w:val="28"/>
              </w:rPr>
              <w:t>Tỷ lệ đa thai = "Số trứng hợp có từ 02 túi thai trở lên/tổng số trường hợp có thai lâm sàng"</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047C2BDB" w14:textId="77777777" w:rsidR="00F64741" w:rsidRDefault="00F64741" w:rsidP="00F64741">
            <w:pPr>
              <w:spacing w:after="0" w:line="240" w:lineRule="auto"/>
              <w:ind w:left="128" w:right="97"/>
              <w:jc w:val="both"/>
              <w:rPr>
                <w:rFonts w:cs="Times New Roman"/>
                <w:sz w:val="28"/>
                <w:szCs w:val="28"/>
              </w:rPr>
            </w:pPr>
          </w:p>
          <w:p w14:paraId="2AAB108E"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Đã bỏ tỷ lệ này</w:t>
            </w:r>
          </w:p>
          <w:p w14:paraId="7FA6E090" w14:textId="77777777" w:rsidR="00F64741" w:rsidRDefault="00F64741" w:rsidP="00F64741">
            <w:pPr>
              <w:spacing w:after="0" w:line="240" w:lineRule="auto"/>
              <w:ind w:left="128" w:right="97"/>
              <w:jc w:val="both"/>
              <w:rPr>
                <w:rFonts w:cs="Times New Roman"/>
                <w:sz w:val="28"/>
                <w:szCs w:val="28"/>
              </w:rPr>
            </w:pPr>
          </w:p>
          <w:p w14:paraId="4001F15E" w14:textId="77777777" w:rsidR="00F64741" w:rsidRDefault="00F64741" w:rsidP="00F64741">
            <w:pPr>
              <w:spacing w:after="0" w:line="240" w:lineRule="auto"/>
              <w:ind w:left="128" w:right="97"/>
              <w:jc w:val="both"/>
              <w:rPr>
                <w:rFonts w:cs="Times New Roman"/>
                <w:sz w:val="28"/>
                <w:szCs w:val="28"/>
              </w:rPr>
            </w:pPr>
          </w:p>
          <w:p w14:paraId="25958322" w14:textId="77777777"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Tiếp thu, đã sửa vào dự thảo</w:t>
            </w:r>
          </w:p>
        </w:tc>
      </w:tr>
      <w:tr w:rsidR="00F64741" w:rsidRPr="000A6E66" w14:paraId="1963EF0F" w14:textId="77777777" w:rsidTr="00EE7387">
        <w:trPr>
          <w:trHeight w:val="20"/>
        </w:trPr>
        <w:tc>
          <w:tcPr>
            <w:tcW w:w="389" w:type="pct"/>
            <w:tcBorders>
              <w:top w:val="single" w:sz="4" w:space="0" w:color="auto"/>
              <w:left w:val="single" w:sz="4" w:space="0" w:color="auto"/>
              <w:bottom w:val="single" w:sz="4" w:space="0" w:color="auto"/>
            </w:tcBorders>
            <w:shd w:val="clear" w:color="auto" w:fill="FFFFFF"/>
          </w:tcPr>
          <w:p w14:paraId="6F4D5678" w14:textId="7AE4C18C" w:rsidR="00F64741" w:rsidRPr="00A8759C" w:rsidRDefault="00F64741" w:rsidP="00F64741">
            <w:pPr>
              <w:spacing w:after="0" w:line="240" w:lineRule="auto"/>
              <w:rPr>
                <w:rFonts w:cs="Times New Roman"/>
                <w:b/>
                <w:bCs/>
                <w:spacing w:val="-4"/>
                <w:sz w:val="28"/>
                <w:szCs w:val="28"/>
              </w:rPr>
            </w:pPr>
            <w:r w:rsidRPr="00A8759C">
              <w:rPr>
                <w:rFonts w:cs="Times New Roman"/>
                <w:b/>
                <w:bCs/>
                <w:spacing w:val="-4"/>
                <w:sz w:val="28"/>
                <w:szCs w:val="28"/>
              </w:rPr>
              <w:lastRenderedPageBreak/>
              <w:t>Phụ lục 2</w:t>
            </w:r>
          </w:p>
        </w:tc>
        <w:tc>
          <w:tcPr>
            <w:tcW w:w="492" w:type="pct"/>
            <w:tcBorders>
              <w:top w:val="single" w:sz="4" w:space="0" w:color="auto"/>
              <w:left w:val="single" w:sz="4" w:space="0" w:color="auto"/>
              <w:bottom w:val="single" w:sz="4" w:space="0" w:color="auto"/>
            </w:tcBorders>
            <w:shd w:val="clear" w:color="auto" w:fill="FFFFFF"/>
          </w:tcPr>
          <w:p w14:paraId="04FB1BC1" w14:textId="1DFC7262" w:rsidR="00F64741" w:rsidRPr="00731F87" w:rsidRDefault="00F64741" w:rsidP="00F64741">
            <w:pPr>
              <w:spacing w:after="0" w:line="240" w:lineRule="auto"/>
              <w:ind w:left="132" w:right="132"/>
              <w:rPr>
                <w:rFonts w:cs="Times New Roman"/>
                <w:bCs/>
                <w:sz w:val="28"/>
                <w:szCs w:val="28"/>
              </w:rPr>
            </w:pPr>
            <w:r w:rsidRPr="00731F87">
              <w:rPr>
                <w:rFonts w:cs="Times New Roman"/>
                <w:bCs/>
                <w:sz w:val="28"/>
                <w:szCs w:val="28"/>
              </w:rPr>
              <w:t>B</w:t>
            </w:r>
            <w:r w:rsidR="0042473F">
              <w:rPr>
                <w:rFonts w:cs="Times New Roman"/>
                <w:bCs/>
                <w:sz w:val="28"/>
                <w:szCs w:val="28"/>
              </w:rPr>
              <w:t>V ĐK</w:t>
            </w:r>
            <w:r w:rsidRPr="00731F87">
              <w:rPr>
                <w:rFonts w:cs="Times New Roman"/>
                <w:bCs/>
                <w:sz w:val="28"/>
                <w:szCs w:val="28"/>
              </w:rPr>
              <w:t xml:space="preserve"> Phương Đông </w:t>
            </w:r>
          </w:p>
        </w:tc>
        <w:tc>
          <w:tcPr>
            <w:tcW w:w="2144" w:type="pct"/>
            <w:tcBorders>
              <w:top w:val="single" w:sz="4" w:space="0" w:color="auto"/>
              <w:left w:val="single" w:sz="4" w:space="0" w:color="auto"/>
              <w:bottom w:val="single" w:sz="4" w:space="0" w:color="auto"/>
            </w:tcBorders>
            <w:shd w:val="clear" w:color="auto" w:fill="FFFFFF"/>
          </w:tcPr>
          <w:p w14:paraId="0AC6C07A" w14:textId="6307A03A"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 Mẫu báo cáo khá chi tiết, nhưng cần bổ sung chỉ số về “tỷ lệ thành công theo độ tuổi” và “tỷ lệ biến chứng theo loại kỹ thuật” để đánh giá hiệu quả và rủi ro.</w:t>
            </w:r>
          </w:p>
          <w:p w14:paraId="77122E20" w14:textId="3B21B4A9"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 Bổ sung nhóm chỉ số "mức độ hài lòng người bệnh" và "tỷ lệ hủy chu kỳ kỹ thuật" để có dữ liệu toàn diện hơn về hiệu quả.     </w:t>
            </w:r>
          </w:p>
          <w:p w14:paraId="489D3B4E" w14:textId="77777777"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 - Đề nghị bổ sung phần báo cáo về “số trường hợp khiếu nại hoặc tranh chấp pháp lý” liên quan đến kỹ thuật hỗ trợ sinh sản để giám sát chặt chẽ hơn.</w:t>
            </w:r>
          </w:p>
          <w:p w14:paraId="52F9040A" w14:textId="12820F07" w:rsidR="00F64741" w:rsidRPr="00BF0980" w:rsidRDefault="00F64741" w:rsidP="00EE7387">
            <w:pPr>
              <w:spacing w:after="0" w:line="240" w:lineRule="auto"/>
              <w:ind w:left="128" w:right="97"/>
              <w:jc w:val="both"/>
              <w:rPr>
                <w:rFonts w:cs="Times New Roman"/>
                <w:spacing w:val="-6"/>
                <w:sz w:val="28"/>
                <w:szCs w:val="28"/>
              </w:rPr>
            </w:pPr>
            <w:r w:rsidRPr="00BF0980">
              <w:rPr>
                <w:rFonts w:cs="Times New Roman"/>
                <w:spacing w:val="-6"/>
                <w:sz w:val="28"/>
                <w:szCs w:val="28"/>
              </w:rPr>
              <w:t xml:space="preserve">- Cần làm rõ cách tính các tỷ lệ (ví dụ: “tỷ lệ thai diễn tiến sau IVF”) để đảm bảo tính thống nhất giữa các cơ sở </w:t>
            </w:r>
          </w:p>
          <w:p w14:paraId="30646CCB" w14:textId="0ABB645B"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 Bổ sung phần “mã cơ sở” và “mã báo cáo” để phục vụ tổng hợp dữ liệu.</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03F53C7" w14:textId="781BEC1B"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 Không tiếp thu, vì các thông tin yêu cầu báo cáo nhằm phục vụ mục đích quản lý nhà nước, không phải để nghiên cứu khoa học.</w:t>
            </w:r>
          </w:p>
          <w:p w14:paraId="55F0C5A5" w14:textId="77777777" w:rsidR="00C35E0F" w:rsidRPr="00BF0980" w:rsidRDefault="00C35E0F" w:rsidP="00C35E0F">
            <w:pPr>
              <w:spacing w:after="0" w:line="240" w:lineRule="auto"/>
              <w:ind w:left="128" w:right="97"/>
              <w:jc w:val="both"/>
              <w:rPr>
                <w:rFonts w:cs="Times New Roman"/>
                <w:sz w:val="28"/>
                <w:szCs w:val="28"/>
              </w:rPr>
            </w:pPr>
            <w:r w:rsidRPr="00BF0980">
              <w:rPr>
                <w:rFonts w:cs="Times New Roman"/>
                <w:sz w:val="28"/>
                <w:szCs w:val="28"/>
              </w:rPr>
              <w:t>- Không tiếp thu, vì các thông tin yêu cầu báo cáo nhằm phục vụ mục đích quản lý nhà nước, không phải để nghiên cứu khoa học.</w:t>
            </w:r>
          </w:p>
          <w:p w14:paraId="312BAD02" w14:textId="2E8AE58F"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Xem xét tiếp thu, ý kiến này nhằm tăng cường quản lý nhà nước</w:t>
            </w:r>
          </w:p>
          <w:p w14:paraId="505D462A" w14:textId="77777777" w:rsidR="00F64741" w:rsidRPr="00BF0980" w:rsidRDefault="00F64741" w:rsidP="00EE7387">
            <w:pPr>
              <w:spacing w:after="0" w:line="240" w:lineRule="auto"/>
              <w:ind w:left="128" w:right="97"/>
              <w:jc w:val="both"/>
              <w:rPr>
                <w:rFonts w:cs="Times New Roman"/>
                <w:sz w:val="28"/>
                <w:szCs w:val="28"/>
              </w:rPr>
            </w:pPr>
          </w:p>
          <w:p w14:paraId="2559A109" w14:textId="77777777"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 Đã có Hướng dẫn báo cáo, trong đó bao gồm cách tính các tỷ lệ (tại Phụ lục 2)</w:t>
            </w:r>
          </w:p>
          <w:p w14:paraId="2692702B" w14:textId="77DD549B" w:rsidR="00F64741" w:rsidRPr="00BF0980" w:rsidRDefault="00F64741" w:rsidP="00EE7387">
            <w:pPr>
              <w:spacing w:after="0" w:line="240" w:lineRule="auto"/>
              <w:ind w:left="128" w:right="97"/>
              <w:jc w:val="both"/>
              <w:rPr>
                <w:rFonts w:cs="Times New Roman"/>
                <w:sz w:val="28"/>
                <w:szCs w:val="28"/>
              </w:rPr>
            </w:pPr>
            <w:r w:rsidRPr="00BF0980">
              <w:rPr>
                <w:rFonts w:cs="Times New Roman"/>
                <w:sz w:val="28"/>
                <w:szCs w:val="28"/>
              </w:rPr>
              <w:t>- Tiếp thu</w:t>
            </w:r>
            <w:r w:rsidR="00B60D28" w:rsidRPr="00BF0980">
              <w:rPr>
                <w:rFonts w:cs="Times New Roman"/>
                <w:sz w:val="28"/>
                <w:szCs w:val="28"/>
              </w:rPr>
              <w:t>, đã bổ sung mã CSYT</w:t>
            </w:r>
          </w:p>
          <w:p w14:paraId="17AE6BA2" w14:textId="4D809ADC" w:rsidR="00F64741" w:rsidRPr="00BF0980" w:rsidRDefault="00F64741" w:rsidP="00EE7387">
            <w:pPr>
              <w:spacing w:after="0" w:line="240" w:lineRule="auto"/>
              <w:ind w:left="128" w:right="97"/>
              <w:jc w:val="both"/>
              <w:rPr>
                <w:rFonts w:cs="Times New Roman"/>
                <w:sz w:val="28"/>
                <w:szCs w:val="28"/>
              </w:rPr>
            </w:pPr>
          </w:p>
        </w:tc>
      </w:tr>
      <w:tr w:rsidR="00F64741" w:rsidRPr="000A6E66" w14:paraId="489070AE"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16A9F2B" w14:textId="6D5E3B5E" w:rsidR="00F64741" w:rsidRPr="00BB52F9" w:rsidRDefault="00F64741" w:rsidP="00F64741">
            <w:pPr>
              <w:spacing w:after="0" w:line="240" w:lineRule="auto"/>
              <w:rPr>
                <w:rFonts w:cs="Times New Roman"/>
                <w:bCs/>
                <w:spacing w:val="-4"/>
                <w:sz w:val="28"/>
                <w:szCs w:val="28"/>
              </w:rPr>
            </w:pPr>
            <w:r w:rsidRPr="00785D88">
              <w:rPr>
                <w:rFonts w:cs="Times New Roman"/>
                <w:b/>
                <w:bCs/>
                <w:spacing w:val="-4"/>
                <w:sz w:val="28"/>
                <w:szCs w:val="28"/>
              </w:rPr>
              <w:t>Phụ lục 2</w:t>
            </w:r>
          </w:p>
        </w:tc>
        <w:tc>
          <w:tcPr>
            <w:tcW w:w="492" w:type="pct"/>
            <w:tcBorders>
              <w:top w:val="single" w:sz="4" w:space="0" w:color="auto"/>
              <w:left w:val="single" w:sz="4" w:space="0" w:color="auto"/>
              <w:bottom w:val="single" w:sz="4" w:space="0" w:color="auto"/>
            </w:tcBorders>
            <w:shd w:val="clear" w:color="auto" w:fill="FFFFFF"/>
          </w:tcPr>
          <w:p w14:paraId="5269132E" w14:textId="304BB618" w:rsidR="00F64741" w:rsidRPr="00731F87"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vAlign w:val="center"/>
          </w:tcPr>
          <w:p w14:paraId="06AFB23D" w14:textId="77777777"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Biểu mẫu báo cáo khá chi tiết và phù hợp với thực tiễn.</w:t>
            </w:r>
          </w:p>
          <w:p w14:paraId="2411AE65" w14:textId="3EBEE80B" w:rsidR="00F64741" w:rsidRPr="00BB52F9"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Tuy nhiên, nên làm rõ các định nghĩa như “tỷ lệ thai diễn tiến” hay “tỷ lệ trẻ sinh sống” để tránh cách hiểu khác nhau giữa các cơ sở.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AE7FD9F" w14:textId="60F9A30A" w:rsidR="00F64741" w:rsidRDefault="00F64741" w:rsidP="00F64741">
            <w:pPr>
              <w:spacing w:after="0" w:line="240" w:lineRule="auto"/>
              <w:ind w:left="128" w:right="97"/>
              <w:jc w:val="both"/>
              <w:rPr>
                <w:rFonts w:cs="Times New Roman"/>
                <w:sz w:val="28"/>
                <w:szCs w:val="28"/>
              </w:rPr>
            </w:pPr>
            <w:r>
              <w:rPr>
                <w:rFonts w:cs="Times New Roman"/>
                <w:sz w:val="28"/>
                <w:szCs w:val="28"/>
              </w:rPr>
              <w:t>Đã có Hướng dẫn báo cáo, trong đó bao gồm cách tính các tỷ lệ (tại Phụ lục 2)</w:t>
            </w:r>
          </w:p>
          <w:p w14:paraId="555C14A2" w14:textId="77777777" w:rsidR="00F64741" w:rsidRPr="000A6E66" w:rsidRDefault="00F64741" w:rsidP="00F64741">
            <w:pPr>
              <w:spacing w:after="0" w:line="240" w:lineRule="auto"/>
              <w:ind w:left="128" w:right="97"/>
              <w:jc w:val="both"/>
              <w:rPr>
                <w:rFonts w:cs="Times New Roman"/>
                <w:sz w:val="28"/>
                <w:szCs w:val="28"/>
              </w:rPr>
            </w:pPr>
          </w:p>
        </w:tc>
      </w:tr>
      <w:tr w:rsidR="00F64741" w:rsidRPr="000A6E66" w14:paraId="6ABABD86"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3D8F9CED" w14:textId="6CBB36B8" w:rsidR="00F64741" w:rsidRPr="00BB52F9" w:rsidRDefault="00F64741" w:rsidP="00F64741">
            <w:pPr>
              <w:spacing w:after="0" w:line="240" w:lineRule="auto"/>
              <w:jc w:val="both"/>
              <w:rPr>
                <w:rFonts w:cs="Times New Roman"/>
                <w:bCs/>
                <w:spacing w:val="-4"/>
                <w:sz w:val="28"/>
                <w:szCs w:val="28"/>
              </w:rPr>
            </w:pPr>
            <w:r w:rsidRPr="00785D88">
              <w:rPr>
                <w:rFonts w:cs="Times New Roman"/>
                <w:b/>
                <w:bCs/>
                <w:spacing w:val="-4"/>
                <w:sz w:val="28"/>
                <w:szCs w:val="28"/>
              </w:rPr>
              <w:t>Phụ lục 2</w:t>
            </w:r>
          </w:p>
        </w:tc>
        <w:tc>
          <w:tcPr>
            <w:tcW w:w="492" w:type="pct"/>
            <w:tcBorders>
              <w:top w:val="single" w:sz="4" w:space="0" w:color="auto"/>
              <w:left w:val="single" w:sz="4" w:space="0" w:color="auto"/>
              <w:bottom w:val="single" w:sz="4" w:space="0" w:color="auto"/>
            </w:tcBorders>
            <w:shd w:val="clear" w:color="auto" w:fill="FFFFFF"/>
          </w:tcPr>
          <w:p w14:paraId="498415DA" w14:textId="2E137568" w:rsidR="00F64741" w:rsidRDefault="00F64741" w:rsidP="00F64741">
            <w:pPr>
              <w:spacing w:after="0" w:line="240" w:lineRule="auto"/>
              <w:ind w:left="132" w:right="132"/>
              <w:jc w:val="both"/>
              <w:rPr>
                <w:rFonts w:cs="Times New Roman"/>
                <w:bCs/>
                <w:sz w:val="28"/>
                <w:szCs w:val="28"/>
              </w:rPr>
            </w:pPr>
            <w:r w:rsidRPr="00491249">
              <w:rPr>
                <w:rFonts w:cs="Times New Roman"/>
                <w:bCs/>
                <w:sz w:val="28"/>
                <w:szCs w:val="28"/>
              </w:rPr>
              <w:t xml:space="preserve">Bệnh viện Mỹ Đức Phú Nhuận </w:t>
            </w:r>
          </w:p>
        </w:tc>
        <w:tc>
          <w:tcPr>
            <w:tcW w:w="2144" w:type="pct"/>
            <w:tcBorders>
              <w:top w:val="single" w:sz="4" w:space="0" w:color="auto"/>
              <w:left w:val="single" w:sz="4" w:space="0" w:color="auto"/>
              <w:bottom w:val="single" w:sz="4" w:space="0" w:color="auto"/>
            </w:tcBorders>
            <w:shd w:val="clear" w:color="auto" w:fill="FFFFFF"/>
          </w:tcPr>
          <w:p w14:paraId="1F17C8E5" w14:textId="77777777" w:rsidR="00F64741" w:rsidRPr="009B534B" w:rsidRDefault="00F64741" w:rsidP="00F64741">
            <w:pPr>
              <w:spacing w:after="0" w:line="240" w:lineRule="auto"/>
              <w:ind w:left="129" w:right="135"/>
              <w:jc w:val="both"/>
              <w:rPr>
                <w:rFonts w:cs="Times New Roman"/>
                <w:spacing w:val="-4"/>
                <w:sz w:val="28"/>
                <w:szCs w:val="28"/>
              </w:rPr>
            </w:pPr>
            <w:r w:rsidRPr="009B534B">
              <w:rPr>
                <w:rFonts w:cs="Times New Roman"/>
                <w:spacing w:val="-4"/>
                <w:sz w:val="28"/>
                <w:szCs w:val="28"/>
                <w:lang w:val="vi-VN"/>
              </w:rPr>
              <w:t>Đề xuất điều chỉnh</w:t>
            </w:r>
            <w:r w:rsidRPr="009B534B">
              <w:rPr>
                <w:rFonts w:cs="Times New Roman"/>
                <w:spacing w:val="-4"/>
                <w:sz w:val="28"/>
                <w:szCs w:val="28"/>
              </w:rPr>
              <w:t>:</w:t>
            </w:r>
          </w:p>
          <w:p w14:paraId="6E82AFA9" w14:textId="431FEEE4" w:rsidR="00F64741" w:rsidRPr="009B534B" w:rsidRDefault="00F64741" w:rsidP="00F64741">
            <w:pPr>
              <w:spacing w:after="0" w:line="240" w:lineRule="auto"/>
              <w:ind w:left="129" w:right="135"/>
              <w:jc w:val="both"/>
              <w:rPr>
                <w:rFonts w:cs="Times New Roman"/>
                <w:spacing w:val="-4"/>
                <w:sz w:val="28"/>
                <w:szCs w:val="28"/>
              </w:rPr>
            </w:pPr>
            <w:r w:rsidRPr="009B534B">
              <w:rPr>
                <w:rFonts w:cs="Times New Roman"/>
                <w:spacing w:val="-4"/>
                <w:sz w:val="28"/>
                <w:szCs w:val="28"/>
              </w:rPr>
              <w:t>- Mục 11.2 đề xuất điều chỉnh “Số chu kỳ chọc hút noãn từ người hiến”. Mục 11.2 và 14 đang trùng nhau: số người hiến noãn.</w:t>
            </w:r>
          </w:p>
          <w:p w14:paraId="2699E89F" w14:textId="4D41D350" w:rsidR="00F64741" w:rsidRPr="009B534B" w:rsidRDefault="00F64741" w:rsidP="00F64741">
            <w:pPr>
              <w:spacing w:after="0" w:line="240" w:lineRule="auto"/>
              <w:ind w:left="129" w:right="135"/>
              <w:jc w:val="both"/>
              <w:rPr>
                <w:rFonts w:cs="Times New Roman"/>
                <w:spacing w:val="-4"/>
                <w:sz w:val="28"/>
                <w:szCs w:val="28"/>
              </w:rPr>
            </w:pPr>
            <w:r w:rsidRPr="009B534B">
              <w:rPr>
                <w:rFonts w:cs="Times New Roman"/>
                <w:spacing w:val="-4"/>
                <w:sz w:val="28"/>
                <w:szCs w:val="28"/>
              </w:rPr>
              <w:t xml:space="preserve">- Mục 17 và 18: chỉ nên để 18, vì số trường hợp MTH này rất ít trong mỗi 6 tháng/ năm và mục tiêu quản lý. </w:t>
            </w:r>
          </w:p>
          <w:p w14:paraId="797DE9E9" w14:textId="628FEF5C" w:rsidR="00F64741" w:rsidRDefault="00F64741" w:rsidP="00F64741">
            <w:pPr>
              <w:spacing w:after="0" w:line="240" w:lineRule="auto"/>
              <w:ind w:left="129" w:right="135"/>
              <w:jc w:val="both"/>
              <w:rPr>
                <w:rFonts w:cs="Times New Roman"/>
                <w:spacing w:val="-4"/>
                <w:sz w:val="28"/>
                <w:szCs w:val="28"/>
              </w:rPr>
            </w:pPr>
            <w:r w:rsidRPr="009B534B">
              <w:rPr>
                <w:rFonts w:cs="Times New Roman"/>
                <w:spacing w:val="-4"/>
                <w:sz w:val="28"/>
                <w:szCs w:val="28"/>
              </w:rPr>
              <w:t>- Mục 20.1, 20.2: nên bỏ, vì thành công của IVF là trẻ sinh sống. Trung tâm nào làm IVF tốt và quản lý thai kỳ IVF tốt thì tỉ lệ trẻ sinh sống cao.</w:t>
            </w:r>
          </w:p>
          <w:p w14:paraId="46DE8B3E" w14:textId="77777777" w:rsidR="003C2CF9" w:rsidRDefault="003C2CF9" w:rsidP="00F64741">
            <w:pPr>
              <w:spacing w:after="0" w:line="240" w:lineRule="auto"/>
              <w:ind w:left="129" w:right="135"/>
              <w:jc w:val="both"/>
              <w:rPr>
                <w:rFonts w:cs="Times New Roman"/>
                <w:spacing w:val="-4"/>
                <w:sz w:val="28"/>
                <w:szCs w:val="28"/>
              </w:rPr>
            </w:pPr>
          </w:p>
          <w:p w14:paraId="6E837ACA" w14:textId="39AD2F8E" w:rsidR="00F64741" w:rsidRPr="009B534B" w:rsidRDefault="00F64741" w:rsidP="00F64741">
            <w:pPr>
              <w:spacing w:after="0" w:line="240" w:lineRule="auto"/>
              <w:ind w:left="129" w:right="135"/>
              <w:jc w:val="both"/>
              <w:rPr>
                <w:rFonts w:cs="Times New Roman"/>
                <w:spacing w:val="-4"/>
                <w:sz w:val="28"/>
                <w:szCs w:val="28"/>
              </w:rPr>
            </w:pPr>
            <w:r w:rsidRPr="009B534B">
              <w:rPr>
                <w:rFonts w:cs="Times New Roman"/>
                <w:spacing w:val="-4"/>
                <w:sz w:val="28"/>
                <w:szCs w:val="28"/>
              </w:rPr>
              <w:lastRenderedPageBreak/>
              <w:t xml:space="preserve">- Mục 20.3: </w:t>
            </w:r>
          </w:p>
          <w:p w14:paraId="450A8DFF" w14:textId="77777777" w:rsidR="00F64741" w:rsidRPr="009B534B" w:rsidRDefault="00F64741" w:rsidP="00F64741">
            <w:pPr>
              <w:numPr>
                <w:ilvl w:val="0"/>
                <w:numId w:val="15"/>
              </w:numPr>
              <w:spacing w:after="0" w:line="240" w:lineRule="auto"/>
              <w:ind w:right="135"/>
              <w:jc w:val="both"/>
              <w:rPr>
                <w:rFonts w:cs="Times New Roman"/>
                <w:spacing w:val="-4"/>
                <w:sz w:val="28"/>
                <w:szCs w:val="28"/>
              </w:rPr>
            </w:pPr>
            <w:r w:rsidRPr="009B534B">
              <w:rPr>
                <w:rFonts w:cs="Times New Roman"/>
                <w:spacing w:val="-4"/>
                <w:sz w:val="28"/>
                <w:szCs w:val="28"/>
              </w:rPr>
              <w:t>T</w:t>
            </w:r>
            <w:r w:rsidRPr="009B534B">
              <w:rPr>
                <w:rFonts w:cs="Times New Roman"/>
                <w:spacing w:val="-4"/>
                <w:sz w:val="28"/>
                <w:szCs w:val="28"/>
                <w:lang w:val="vi-VN"/>
              </w:rPr>
              <w:t xml:space="preserve">ử số “Số trường hợp có nồng độ bhCG </w:t>
            </w:r>
            <w:r w:rsidRPr="009B534B">
              <w:rPr>
                <w:rFonts w:cs="Times New Roman"/>
                <w:spacing w:val="-4"/>
                <w:sz w:val="28"/>
                <w:szCs w:val="28"/>
                <w:lang w:val="vi-VN"/>
              </w:rPr>
              <w:sym w:font="Symbol" w:char="F0B3"/>
            </w:r>
            <w:r w:rsidRPr="009B534B">
              <w:rPr>
                <w:rFonts w:cs="Times New Roman"/>
                <w:spacing w:val="-4"/>
                <w:sz w:val="28"/>
                <w:szCs w:val="28"/>
                <w:lang w:val="vi-VN"/>
              </w:rPr>
              <w:t xml:space="preserve"> 25 mIU/mL khoảng 12-14 ngày sau chuyển phôi”. Mẫu số “Số trường hợp chuyển phôi”</w:t>
            </w:r>
            <w:r w:rsidRPr="009B534B">
              <w:rPr>
                <w:rFonts w:cs="Times New Roman"/>
                <w:spacing w:val="-4"/>
                <w:sz w:val="28"/>
                <w:szCs w:val="28"/>
              </w:rPr>
              <w:t>.</w:t>
            </w:r>
          </w:p>
          <w:p w14:paraId="40F637CB" w14:textId="77777777" w:rsidR="00F64741" w:rsidRPr="009B534B" w:rsidRDefault="00F64741" w:rsidP="00F64741">
            <w:pPr>
              <w:numPr>
                <w:ilvl w:val="0"/>
                <w:numId w:val="15"/>
              </w:numPr>
              <w:spacing w:after="0" w:line="240" w:lineRule="auto"/>
              <w:ind w:right="135"/>
              <w:jc w:val="both"/>
              <w:rPr>
                <w:rFonts w:cs="Times New Roman"/>
                <w:spacing w:val="-4"/>
                <w:sz w:val="28"/>
                <w:szCs w:val="28"/>
                <w:lang w:val="vi-VN"/>
              </w:rPr>
            </w:pPr>
            <w:r w:rsidRPr="009B534B">
              <w:rPr>
                <w:rFonts w:cs="Times New Roman"/>
                <w:spacing w:val="-4"/>
                <w:sz w:val="28"/>
                <w:szCs w:val="28"/>
              </w:rPr>
              <w:t>Báo cáo 6 tháng đầu năm: tính số ca chuyển phôi từ tháng 10 năm trước đến hết tháng 3</w:t>
            </w:r>
            <w:r w:rsidRPr="009B534B">
              <w:rPr>
                <w:rFonts w:cs="Times New Roman"/>
                <w:spacing w:val="-4"/>
                <w:sz w:val="28"/>
                <w:szCs w:val="28"/>
                <w:lang w:val="vi-VN"/>
              </w:rPr>
              <w:t xml:space="preserve"> </w:t>
            </w:r>
            <w:r w:rsidRPr="009B534B">
              <w:rPr>
                <w:rFonts w:cs="Times New Roman"/>
                <w:spacing w:val="-4"/>
                <w:sz w:val="28"/>
                <w:szCs w:val="28"/>
                <w:lang w:val="vi-VN"/>
              </w:rPr>
              <w:sym w:font="Wingdings" w:char="F0E0"/>
            </w:r>
            <w:r w:rsidRPr="009B534B">
              <w:rPr>
                <w:rFonts w:cs="Times New Roman"/>
                <w:spacing w:val="-4"/>
                <w:sz w:val="28"/>
                <w:szCs w:val="28"/>
                <w:lang w:val="vi-VN"/>
              </w:rPr>
              <w:t xml:space="preserve"> đề xuất điều chỉnh: “</w:t>
            </w:r>
            <w:r w:rsidRPr="009B534B">
              <w:rPr>
                <w:rFonts w:cs="Times New Roman"/>
                <w:spacing w:val="-4"/>
                <w:sz w:val="28"/>
                <w:szCs w:val="28"/>
              </w:rPr>
              <w:t xml:space="preserve">tính số ca chuyển phôi từ tháng 10 năm trước đến hết tháng 3 </w:t>
            </w:r>
            <w:r w:rsidRPr="009B534B">
              <w:rPr>
                <w:rFonts w:cs="Times New Roman"/>
                <w:b/>
                <w:spacing w:val="-4"/>
                <w:sz w:val="28"/>
                <w:szCs w:val="28"/>
              </w:rPr>
              <w:t>năm nay và theo dõi thai ≥ 12 tuần đến hết kỳ báo cáo</w:t>
            </w:r>
            <w:r w:rsidRPr="009B534B">
              <w:rPr>
                <w:rFonts w:cs="Times New Roman"/>
                <w:spacing w:val="-4"/>
                <w:sz w:val="28"/>
                <w:szCs w:val="28"/>
              </w:rPr>
              <w:t>.</w:t>
            </w:r>
            <w:r w:rsidRPr="009B534B">
              <w:rPr>
                <w:rFonts w:cs="Times New Roman"/>
                <w:spacing w:val="-4"/>
                <w:sz w:val="28"/>
                <w:szCs w:val="28"/>
                <w:lang w:val="vi-VN"/>
              </w:rPr>
              <w:t>”</w:t>
            </w:r>
          </w:p>
          <w:p w14:paraId="40C73D83" w14:textId="0706EC3B" w:rsidR="00F64741" w:rsidRPr="009B534B" w:rsidRDefault="00F64741" w:rsidP="00F64741">
            <w:pPr>
              <w:spacing w:after="0" w:line="240" w:lineRule="auto"/>
              <w:ind w:left="129" w:right="135"/>
              <w:jc w:val="both"/>
              <w:rPr>
                <w:rFonts w:cs="Times New Roman"/>
                <w:spacing w:val="-4"/>
                <w:sz w:val="28"/>
                <w:szCs w:val="28"/>
              </w:rPr>
            </w:pPr>
            <w:r w:rsidRPr="009B534B">
              <w:rPr>
                <w:rFonts w:cs="Times New Roman"/>
                <w:spacing w:val="-4"/>
                <w:sz w:val="28"/>
                <w:szCs w:val="28"/>
              </w:rPr>
              <w:t xml:space="preserve">- Mục 20.5: Tử số “số trường hợp có </w:t>
            </w:r>
            <w:r w:rsidRPr="009B534B">
              <w:rPr>
                <w:rFonts w:cs="Times New Roman"/>
                <w:spacing w:val="-4"/>
                <w:sz w:val="28"/>
                <w:szCs w:val="28"/>
              </w:rPr>
              <w:sym w:font="Symbol" w:char="F0B3"/>
            </w:r>
            <w:r w:rsidRPr="009B534B">
              <w:rPr>
                <w:rFonts w:cs="Times New Roman"/>
                <w:spacing w:val="-4"/>
                <w:sz w:val="28"/>
                <w:szCs w:val="28"/>
              </w:rPr>
              <w:t xml:space="preserve"> 2 thai sinh sống” </w:t>
            </w:r>
            <w:r w:rsidRPr="009B534B">
              <w:rPr>
                <w:rFonts w:cs="Times New Roman"/>
                <w:spacing w:val="-4"/>
                <w:sz w:val="28"/>
                <w:szCs w:val="28"/>
              </w:rPr>
              <w:sym w:font="Wingdings" w:char="F0E0"/>
            </w:r>
            <w:r w:rsidRPr="009B534B">
              <w:rPr>
                <w:rFonts w:cs="Times New Roman"/>
                <w:spacing w:val="-4"/>
                <w:sz w:val="28"/>
                <w:szCs w:val="28"/>
              </w:rPr>
              <w:t xml:space="preserve"> đề xuất điều chỉnh: “số trường hợp có </w:t>
            </w:r>
            <w:r w:rsidRPr="009B534B">
              <w:rPr>
                <w:rFonts w:cs="Times New Roman"/>
                <w:spacing w:val="-4"/>
                <w:sz w:val="28"/>
                <w:szCs w:val="28"/>
              </w:rPr>
              <w:sym w:font="Symbol" w:char="F0B3"/>
            </w:r>
            <w:r w:rsidRPr="009B534B">
              <w:rPr>
                <w:rFonts w:cs="Times New Roman"/>
                <w:spacing w:val="-4"/>
                <w:sz w:val="28"/>
                <w:szCs w:val="28"/>
              </w:rPr>
              <w:t xml:space="preserve"> 2 túi thai </w:t>
            </w:r>
            <w:r w:rsidRPr="009B534B">
              <w:rPr>
                <w:rFonts w:cs="Times New Roman"/>
                <w:spacing w:val="-4"/>
                <w:sz w:val="28"/>
                <w:szCs w:val="28"/>
              </w:rPr>
              <w:sym w:font="Symbol" w:char="F0B3"/>
            </w:r>
            <w:r w:rsidRPr="009B534B">
              <w:rPr>
                <w:rFonts w:cs="Times New Roman"/>
                <w:spacing w:val="-4"/>
                <w:sz w:val="28"/>
                <w:szCs w:val="28"/>
              </w:rPr>
              <w:t xml:space="preserve"> 12 tuần”</w:t>
            </w:r>
          </w:p>
          <w:p w14:paraId="368FB178" w14:textId="2FA14A35" w:rsidR="00F64741" w:rsidRPr="009B534B" w:rsidRDefault="00F64741" w:rsidP="00F64741">
            <w:pPr>
              <w:spacing w:after="0" w:line="240" w:lineRule="auto"/>
              <w:ind w:left="129" w:right="135"/>
              <w:jc w:val="both"/>
              <w:rPr>
                <w:rFonts w:cs="Times New Roman"/>
                <w:spacing w:val="-4"/>
                <w:sz w:val="28"/>
                <w:szCs w:val="28"/>
              </w:rPr>
            </w:pPr>
            <w:r w:rsidRPr="009B534B">
              <w:rPr>
                <w:rFonts w:cs="Times New Roman"/>
                <w:spacing w:val="-4"/>
                <w:sz w:val="28"/>
                <w:szCs w:val="28"/>
              </w:rPr>
              <w:t>- Mục 25: đề xuất bổ sung:</w:t>
            </w:r>
          </w:p>
          <w:p w14:paraId="41980B21" w14:textId="77777777" w:rsidR="00F64741" w:rsidRPr="009B534B" w:rsidRDefault="00F64741" w:rsidP="00F64741">
            <w:pPr>
              <w:numPr>
                <w:ilvl w:val="0"/>
                <w:numId w:val="15"/>
              </w:numPr>
              <w:spacing w:after="0" w:line="240" w:lineRule="auto"/>
              <w:ind w:right="135"/>
              <w:jc w:val="both"/>
              <w:rPr>
                <w:rFonts w:cs="Times New Roman"/>
                <w:spacing w:val="-4"/>
                <w:sz w:val="28"/>
                <w:szCs w:val="28"/>
                <w:lang w:val="vi-VN"/>
              </w:rPr>
            </w:pPr>
            <w:r w:rsidRPr="009B534B">
              <w:rPr>
                <w:rFonts w:cs="Times New Roman"/>
                <w:spacing w:val="-4"/>
                <w:sz w:val="28"/>
                <w:szCs w:val="28"/>
                <w:lang w:val="vi-VN"/>
              </w:rPr>
              <w:t>Xuất huyết bàng quang</w:t>
            </w:r>
          </w:p>
          <w:p w14:paraId="00EFD638" w14:textId="77777777" w:rsidR="00F64741" w:rsidRPr="009B534B" w:rsidRDefault="00F64741" w:rsidP="00F64741">
            <w:pPr>
              <w:numPr>
                <w:ilvl w:val="0"/>
                <w:numId w:val="15"/>
              </w:numPr>
              <w:spacing w:after="0" w:line="240" w:lineRule="auto"/>
              <w:ind w:right="135"/>
              <w:jc w:val="both"/>
              <w:rPr>
                <w:rFonts w:cs="Times New Roman"/>
                <w:spacing w:val="-4"/>
                <w:sz w:val="28"/>
                <w:szCs w:val="28"/>
                <w:lang w:val="vi-VN"/>
              </w:rPr>
            </w:pPr>
            <w:r w:rsidRPr="009B534B">
              <w:rPr>
                <w:rFonts w:cs="Times New Roman"/>
                <w:spacing w:val="-4"/>
                <w:sz w:val="28"/>
                <w:szCs w:val="28"/>
                <w:lang w:val="vi-VN"/>
              </w:rPr>
              <w:t>Hội chứng Quá kích buồng trứng cần nhập viện</w:t>
            </w:r>
          </w:p>
          <w:p w14:paraId="0BF9E509" w14:textId="77777777" w:rsidR="00F64741" w:rsidRPr="009B534B" w:rsidRDefault="00F64741" w:rsidP="00F64741">
            <w:pPr>
              <w:numPr>
                <w:ilvl w:val="0"/>
                <w:numId w:val="15"/>
              </w:numPr>
              <w:spacing w:after="0" w:line="240" w:lineRule="auto"/>
              <w:ind w:right="135"/>
              <w:jc w:val="both"/>
              <w:rPr>
                <w:rFonts w:cs="Times New Roman"/>
                <w:spacing w:val="-4"/>
                <w:sz w:val="28"/>
                <w:szCs w:val="28"/>
                <w:lang w:val="vi-VN"/>
              </w:rPr>
            </w:pPr>
            <w:r w:rsidRPr="009B534B">
              <w:rPr>
                <w:rFonts w:cs="Times New Roman"/>
                <w:spacing w:val="-4"/>
                <w:sz w:val="28"/>
                <w:szCs w:val="28"/>
                <w:lang w:val="vi-VN"/>
              </w:rPr>
              <w:t>Tử vong</w:t>
            </w:r>
          </w:p>
          <w:p w14:paraId="6B47194B" w14:textId="6DB91BB1" w:rsidR="00F64741" w:rsidRPr="009B534B" w:rsidRDefault="00F64741" w:rsidP="00F64741">
            <w:pPr>
              <w:numPr>
                <w:ilvl w:val="0"/>
                <w:numId w:val="15"/>
              </w:numPr>
              <w:spacing w:after="0" w:line="240" w:lineRule="auto"/>
              <w:ind w:right="135"/>
              <w:jc w:val="both"/>
              <w:rPr>
                <w:rFonts w:cs="Times New Roman"/>
                <w:spacing w:val="-4"/>
                <w:sz w:val="28"/>
                <w:szCs w:val="28"/>
                <w:lang w:val="vi-VN"/>
              </w:rPr>
            </w:pPr>
            <w:r w:rsidRPr="009B534B">
              <w:rPr>
                <w:rFonts w:cs="Times New Roman"/>
                <w:spacing w:val="-4"/>
                <w:sz w:val="28"/>
                <w:szCs w:val="28"/>
                <w:lang w:val="vi-VN"/>
              </w:rPr>
              <w:t>Thuyên tắc mạch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908B860" w14:textId="77777777" w:rsidR="00F64741" w:rsidRPr="009B534B" w:rsidRDefault="00F64741" w:rsidP="00F64741">
            <w:pPr>
              <w:spacing w:after="0" w:line="240" w:lineRule="auto"/>
              <w:ind w:left="128" w:right="97"/>
              <w:jc w:val="both"/>
              <w:rPr>
                <w:rFonts w:cs="Times New Roman"/>
                <w:sz w:val="28"/>
                <w:szCs w:val="28"/>
              </w:rPr>
            </w:pPr>
          </w:p>
          <w:p w14:paraId="638501CD" w14:textId="21921230" w:rsidR="00F64741" w:rsidRPr="009B534B" w:rsidRDefault="00F64741" w:rsidP="00F64741">
            <w:pPr>
              <w:spacing w:after="0" w:line="240" w:lineRule="auto"/>
              <w:ind w:left="128" w:right="97"/>
              <w:jc w:val="both"/>
              <w:rPr>
                <w:rFonts w:cs="Times New Roman"/>
                <w:sz w:val="28"/>
                <w:szCs w:val="28"/>
              </w:rPr>
            </w:pPr>
            <w:r w:rsidRPr="009B534B">
              <w:rPr>
                <w:rFonts w:cs="Times New Roman"/>
                <w:sz w:val="28"/>
                <w:szCs w:val="28"/>
              </w:rPr>
              <w:t xml:space="preserve">- Tiếp thu, đã sửa mục 11.2 thành: số chu kỳ chọc hút noãn từ người hiến (mục 14 vẫn là số người hiến noãn) </w:t>
            </w:r>
          </w:p>
          <w:p w14:paraId="20E5B07E" w14:textId="77777777" w:rsidR="00F64741" w:rsidRPr="009B534B" w:rsidRDefault="00F64741" w:rsidP="00F64741">
            <w:pPr>
              <w:spacing w:after="0" w:line="240" w:lineRule="auto"/>
              <w:ind w:left="128" w:right="97"/>
              <w:jc w:val="both"/>
              <w:rPr>
                <w:rFonts w:cs="Times New Roman"/>
                <w:sz w:val="28"/>
                <w:szCs w:val="28"/>
              </w:rPr>
            </w:pPr>
            <w:r w:rsidRPr="009B534B">
              <w:rPr>
                <w:rFonts w:cs="Times New Roman"/>
                <w:sz w:val="28"/>
                <w:szCs w:val="28"/>
              </w:rPr>
              <w:t>- Tiếp thu, đã sửa vào dự thảo</w:t>
            </w:r>
          </w:p>
          <w:p w14:paraId="1931695B" w14:textId="77777777" w:rsidR="00F64741" w:rsidRPr="009B534B" w:rsidRDefault="00F64741" w:rsidP="00F64741">
            <w:pPr>
              <w:spacing w:after="0" w:line="240" w:lineRule="auto"/>
              <w:ind w:left="128" w:right="97"/>
              <w:jc w:val="both"/>
              <w:rPr>
                <w:rFonts w:cs="Times New Roman"/>
                <w:sz w:val="28"/>
                <w:szCs w:val="28"/>
              </w:rPr>
            </w:pPr>
          </w:p>
          <w:p w14:paraId="17A387AD" w14:textId="4B6FA39E" w:rsidR="00F64741" w:rsidRPr="009B534B" w:rsidRDefault="00F64741" w:rsidP="00F64741">
            <w:pPr>
              <w:spacing w:after="0" w:line="240" w:lineRule="auto"/>
              <w:ind w:left="128" w:right="97"/>
              <w:jc w:val="both"/>
              <w:rPr>
                <w:rFonts w:cs="Times New Roman"/>
                <w:sz w:val="28"/>
                <w:szCs w:val="28"/>
              </w:rPr>
            </w:pPr>
            <w:r w:rsidRPr="009B534B">
              <w:rPr>
                <w:rFonts w:cs="Times New Roman"/>
                <w:sz w:val="28"/>
                <w:szCs w:val="28"/>
              </w:rPr>
              <w:t>- Tiếp thu một phần: bỏ tỷ lệ thụ tinh và tỷ lệ beta hCG dương tính, bổ sung tỷ lệ thai lâm sàng</w:t>
            </w:r>
          </w:p>
          <w:p w14:paraId="003FDC32" w14:textId="77777777" w:rsidR="00F64741" w:rsidRPr="009B534B" w:rsidRDefault="00F64741" w:rsidP="00F64741">
            <w:pPr>
              <w:spacing w:after="0" w:line="240" w:lineRule="auto"/>
              <w:ind w:left="128" w:right="97"/>
              <w:jc w:val="both"/>
              <w:rPr>
                <w:rFonts w:cs="Times New Roman"/>
                <w:sz w:val="28"/>
                <w:szCs w:val="28"/>
              </w:rPr>
            </w:pPr>
          </w:p>
          <w:p w14:paraId="38CE4335" w14:textId="77777777" w:rsidR="00AE6EBC" w:rsidRDefault="00AE6EBC" w:rsidP="00F64741">
            <w:pPr>
              <w:spacing w:after="0" w:line="240" w:lineRule="auto"/>
              <w:ind w:left="128" w:right="97"/>
              <w:jc w:val="both"/>
              <w:rPr>
                <w:rFonts w:cs="Times New Roman"/>
                <w:sz w:val="28"/>
                <w:szCs w:val="28"/>
              </w:rPr>
            </w:pPr>
          </w:p>
          <w:p w14:paraId="4417F438" w14:textId="77777777" w:rsidR="003C2CF9" w:rsidRDefault="003C2CF9" w:rsidP="00F64741">
            <w:pPr>
              <w:spacing w:after="0" w:line="240" w:lineRule="auto"/>
              <w:ind w:left="128" w:right="97"/>
              <w:jc w:val="both"/>
              <w:rPr>
                <w:rFonts w:cs="Times New Roman"/>
                <w:sz w:val="28"/>
                <w:szCs w:val="28"/>
              </w:rPr>
            </w:pPr>
          </w:p>
          <w:p w14:paraId="60207125" w14:textId="1A0B71C3" w:rsidR="00F64741" w:rsidRPr="009B534B" w:rsidRDefault="00F64741" w:rsidP="00F64741">
            <w:pPr>
              <w:spacing w:after="0" w:line="240" w:lineRule="auto"/>
              <w:ind w:left="128" w:right="97"/>
              <w:jc w:val="both"/>
              <w:rPr>
                <w:rFonts w:cs="Times New Roman"/>
                <w:sz w:val="28"/>
                <w:szCs w:val="28"/>
              </w:rPr>
            </w:pPr>
            <w:r w:rsidRPr="009B534B">
              <w:rPr>
                <w:rFonts w:cs="Times New Roman"/>
                <w:sz w:val="28"/>
                <w:szCs w:val="28"/>
              </w:rPr>
              <w:t>- Không tiếp thu. Giữ nguyên theo định nghĩa của WHO</w:t>
            </w:r>
          </w:p>
          <w:p w14:paraId="5C9FB1A7" w14:textId="77777777" w:rsidR="00F64741" w:rsidRPr="009B534B" w:rsidRDefault="00F64741" w:rsidP="00F64741">
            <w:pPr>
              <w:spacing w:after="0" w:line="240" w:lineRule="auto"/>
              <w:ind w:left="128" w:right="97"/>
              <w:jc w:val="both"/>
              <w:rPr>
                <w:rFonts w:cs="Times New Roman"/>
                <w:sz w:val="28"/>
                <w:szCs w:val="28"/>
              </w:rPr>
            </w:pPr>
          </w:p>
          <w:p w14:paraId="5E60E386" w14:textId="1737F531" w:rsidR="00F64741" w:rsidRPr="009B534B" w:rsidRDefault="00F64741" w:rsidP="00F64741">
            <w:pPr>
              <w:spacing w:after="0" w:line="240" w:lineRule="auto"/>
              <w:ind w:left="128" w:right="97"/>
              <w:jc w:val="both"/>
              <w:rPr>
                <w:rFonts w:cs="Times New Roman"/>
                <w:sz w:val="28"/>
                <w:szCs w:val="28"/>
              </w:rPr>
            </w:pPr>
            <w:r w:rsidRPr="009B534B">
              <w:rPr>
                <w:rFonts w:cs="Times New Roman"/>
                <w:sz w:val="28"/>
                <w:szCs w:val="28"/>
              </w:rPr>
              <w:t>- Giữ nguyên như dự thảo. Vì các ca rơi vào gia đoạn sau sẽ tính vào BC năm</w:t>
            </w:r>
          </w:p>
          <w:p w14:paraId="77CBD378" w14:textId="27693594" w:rsidR="00F64741" w:rsidRDefault="00F64741" w:rsidP="00F64741">
            <w:pPr>
              <w:spacing w:after="0" w:line="240" w:lineRule="auto"/>
              <w:ind w:left="128" w:right="97"/>
              <w:jc w:val="both"/>
              <w:rPr>
                <w:rFonts w:cs="Times New Roman"/>
                <w:sz w:val="28"/>
                <w:szCs w:val="28"/>
              </w:rPr>
            </w:pPr>
          </w:p>
          <w:p w14:paraId="0A392697" w14:textId="77777777" w:rsidR="00F64741" w:rsidRPr="009B534B" w:rsidRDefault="00F64741" w:rsidP="00F64741">
            <w:pPr>
              <w:spacing w:after="0" w:line="240" w:lineRule="auto"/>
              <w:ind w:left="128" w:right="97"/>
              <w:jc w:val="both"/>
              <w:rPr>
                <w:rFonts w:cs="Times New Roman"/>
                <w:sz w:val="28"/>
                <w:szCs w:val="28"/>
              </w:rPr>
            </w:pPr>
          </w:p>
          <w:p w14:paraId="02A6FEA8" w14:textId="77777777" w:rsidR="00F64741" w:rsidRPr="009B534B" w:rsidRDefault="00F64741" w:rsidP="00F64741">
            <w:pPr>
              <w:spacing w:after="0" w:line="240" w:lineRule="auto"/>
              <w:ind w:left="128" w:right="97"/>
              <w:jc w:val="both"/>
              <w:rPr>
                <w:rFonts w:cs="Times New Roman"/>
                <w:sz w:val="28"/>
                <w:szCs w:val="28"/>
              </w:rPr>
            </w:pPr>
          </w:p>
          <w:p w14:paraId="10AB093C" w14:textId="5D63073F" w:rsidR="00F64741" w:rsidRPr="009B534B" w:rsidRDefault="00F64741" w:rsidP="00F64741">
            <w:pPr>
              <w:spacing w:after="0" w:line="240" w:lineRule="auto"/>
              <w:ind w:left="128" w:right="97"/>
              <w:jc w:val="both"/>
              <w:rPr>
                <w:rFonts w:cs="Times New Roman"/>
                <w:sz w:val="28"/>
                <w:szCs w:val="28"/>
              </w:rPr>
            </w:pPr>
            <w:r w:rsidRPr="009B534B">
              <w:rPr>
                <w:rFonts w:cs="Times New Roman"/>
                <w:sz w:val="28"/>
                <w:szCs w:val="28"/>
              </w:rPr>
              <w:t>- Tiếp thu, đã sửa vào dự thảo</w:t>
            </w:r>
          </w:p>
          <w:p w14:paraId="3B19E34A" w14:textId="495BE0BE" w:rsidR="00F64741" w:rsidRDefault="00F64741" w:rsidP="00F64741">
            <w:pPr>
              <w:spacing w:after="0" w:line="240" w:lineRule="auto"/>
              <w:ind w:left="128" w:right="97"/>
              <w:jc w:val="both"/>
              <w:rPr>
                <w:rFonts w:cs="Times New Roman"/>
                <w:sz w:val="28"/>
                <w:szCs w:val="28"/>
              </w:rPr>
            </w:pPr>
          </w:p>
          <w:p w14:paraId="4620349F" w14:textId="33A75EF4" w:rsidR="00F64741" w:rsidRPr="009B534B" w:rsidRDefault="00F64741" w:rsidP="00F64741">
            <w:pPr>
              <w:spacing w:after="0" w:line="240" w:lineRule="auto"/>
              <w:ind w:left="128" w:right="97"/>
              <w:jc w:val="both"/>
              <w:rPr>
                <w:rFonts w:cs="Times New Roman"/>
                <w:sz w:val="28"/>
                <w:szCs w:val="28"/>
              </w:rPr>
            </w:pPr>
          </w:p>
          <w:p w14:paraId="21A24EEE" w14:textId="25AFBA75" w:rsidR="00F64741" w:rsidRPr="009B534B" w:rsidRDefault="00F64741" w:rsidP="00F64741">
            <w:pPr>
              <w:spacing w:after="0" w:line="240" w:lineRule="auto"/>
              <w:ind w:left="128" w:right="97"/>
              <w:jc w:val="both"/>
              <w:rPr>
                <w:rFonts w:cs="Times New Roman"/>
                <w:sz w:val="28"/>
                <w:szCs w:val="28"/>
              </w:rPr>
            </w:pPr>
            <w:r w:rsidRPr="009B534B">
              <w:rPr>
                <w:rFonts w:cs="Times New Roman"/>
                <w:sz w:val="28"/>
                <w:szCs w:val="28"/>
              </w:rPr>
              <w:t>- Không tiếp thu, vì: đã có tai biến chảy máu, quá kích buồng trứng, tử vong. Tắc mạch: ít gặp, sẽ thống kê vào “tai biến khác”</w:t>
            </w:r>
          </w:p>
        </w:tc>
      </w:tr>
      <w:tr w:rsidR="00F64741" w:rsidRPr="00EB27B2" w14:paraId="0CD3FE1E"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C16414D" w14:textId="0646BE29" w:rsidR="00F64741" w:rsidRPr="00EB27B2" w:rsidRDefault="00F64741" w:rsidP="00EB27B2">
            <w:pPr>
              <w:spacing w:before="120" w:after="120" w:line="240" w:lineRule="auto"/>
              <w:ind w:left="128" w:right="97"/>
              <w:jc w:val="center"/>
              <w:rPr>
                <w:rFonts w:cs="Times New Roman"/>
                <w:b/>
                <w:sz w:val="28"/>
                <w:szCs w:val="28"/>
              </w:rPr>
            </w:pPr>
            <w:r w:rsidRPr="00EB27B2">
              <w:rPr>
                <w:rFonts w:cs="Times New Roman"/>
                <w:b/>
                <w:sz w:val="28"/>
                <w:szCs w:val="28"/>
              </w:rPr>
              <w:lastRenderedPageBreak/>
              <w:t>Về nội dung ngôn ngữ kỹ thuật soạn thảo</w:t>
            </w:r>
          </w:p>
        </w:tc>
      </w:tr>
      <w:tr w:rsidR="00F64741" w:rsidRPr="000A6E66" w14:paraId="4FA8F718" w14:textId="77777777" w:rsidTr="00F64741">
        <w:trPr>
          <w:trHeight w:val="20"/>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1908C6E4" w14:textId="77777777" w:rsidR="00F64741" w:rsidRPr="005B167B" w:rsidRDefault="00F64741" w:rsidP="00F64741">
            <w:pPr>
              <w:spacing w:after="0" w:line="240" w:lineRule="auto"/>
              <w:rPr>
                <w:rFonts w:cs="Times New Roman"/>
                <w:bCs/>
                <w:sz w:val="28"/>
                <w:szCs w:val="28"/>
              </w:rPr>
            </w:pPr>
            <w:r w:rsidRPr="005B167B">
              <w:rPr>
                <w:rFonts w:cs="Times New Roman"/>
                <w:b/>
                <w:sz w:val="28"/>
                <w:szCs w:val="28"/>
              </w:rPr>
              <w:t>Điều 3</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00C2E4E2" w14:textId="20861A8A" w:rsidR="00F64741" w:rsidRPr="005B167B" w:rsidRDefault="00F64741" w:rsidP="00F64741">
            <w:pPr>
              <w:spacing w:after="0" w:line="240" w:lineRule="auto"/>
              <w:ind w:left="132" w:right="132"/>
              <w:rPr>
                <w:rFonts w:cs="Times New Roman"/>
                <w:bCs/>
                <w:sz w:val="28"/>
                <w:szCs w:val="28"/>
              </w:rPr>
            </w:pPr>
            <w:r w:rsidRPr="005B167B">
              <w:rPr>
                <w:rFonts w:cs="Times New Roman"/>
                <w:bCs/>
                <w:sz w:val="28"/>
                <w:szCs w:val="28"/>
              </w:rPr>
              <w:t xml:space="preserve">Sở Y tế </w:t>
            </w:r>
            <w:r w:rsidR="00E43842" w:rsidRPr="005B167B">
              <w:rPr>
                <w:rFonts w:cs="Times New Roman"/>
                <w:bCs/>
                <w:sz w:val="28"/>
                <w:szCs w:val="28"/>
              </w:rPr>
              <w:t>&amp;</w:t>
            </w:r>
            <w:r w:rsidRPr="005B167B">
              <w:rPr>
                <w:rFonts w:cs="Times New Roman"/>
                <w:bCs/>
                <w:sz w:val="28"/>
                <w:szCs w:val="28"/>
              </w:rPr>
              <w:t xml:space="preserve"> B</w:t>
            </w:r>
            <w:r w:rsidR="00E43842" w:rsidRPr="005B167B">
              <w:rPr>
                <w:rFonts w:cs="Times New Roman"/>
                <w:bCs/>
                <w:sz w:val="28"/>
                <w:szCs w:val="28"/>
              </w:rPr>
              <w:t>V</w:t>
            </w:r>
            <w:r w:rsidRPr="005B167B">
              <w:rPr>
                <w:rFonts w:cs="Times New Roman"/>
                <w:bCs/>
                <w:sz w:val="28"/>
                <w:szCs w:val="28"/>
              </w:rPr>
              <w:t xml:space="preserve"> S</w:t>
            </w:r>
            <w:r w:rsidR="00634060">
              <w:rPr>
                <w:rFonts w:cs="Times New Roman"/>
                <w:bCs/>
                <w:sz w:val="28"/>
                <w:szCs w:val="28"/>
              </w:rPr>
              <w:t>ản Nhi</w:t>
            </w:r>
            <w:r w:rsidRPr="005B167B">
              <w:rPr>
                <w:rFonts w:cs="Times New Roman"/>
                <w:bCs/>
                <w:sz w:val="28"/>
                <w:szCs w:val="28"/>
              </w:rPr>
              <w:t xml:space="preserve"> Phú Thọ</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4FD37397" w14:textId="77777777" w:rsidR="00F64741" w:rsidRPr="005B167B" w:rsidRDefault="00F64741" w:rsidP="00F64741">
            <w:pPr>
              <w:spacing w:after="0" w:line="240" w:lineRule="auto"/>
              <w:ind w:left="131" w:right="135"/>
              <w:jc w:val="both"/>
              <w:textAlignment w:val="baseline"/>
              <w:rPr>
                <w:bCs/>
                <w:spacing w:val="-4"/>
                <w:sz w:val="28"/>
                <w:szCs w:val="28"/>
                <w:lang w:val="nl-NL"/>
              </w:rPr>
            </w:pPr>
            <w:r w:rsidRPr="005B167B">
              <w:rPr>
                <w:bCs/>
                <w:spacing w:val="-4"/>
                <w:sz w:val="28"/>
                <w:szCs w:val="28"/>
              </w:rPr>
              <w:t>- “ …do nhân viên y tế thuộc cơ sở nhận tinh trùng, noãn, phôi  thực hiện”. Lỗi dấu cách giữa “phôi” và “thực hiện”.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E063840" w14:textId="77777777" w:rsidR="00F64741" w:rsidRPr="000A6E66" w:rsidRDefault="00F64741" w:rsidP="00F64741">
            <w:pPr>
              <w:spacing w:after="0" w:line="240" w:lineRule="auto"/>
              <w:ind w:left="128" w:right="97"/>
              <w:jc w:val="both"/>
              <w:rPr>
                <w:rFonts w:cs="Times New Roman"/>
                <w:sz w:val="28"/>
                <w:szCs w:val="28"/>
              </w:rPr>
            </w:pPr>
            <w:r w:rsidRPr="005B167B">
              <w:rPr>
                <w:rFonts w:cs="Times New Roman"/>
                <w:sz w:val="28"/>
                <w:szCs w:val="28"/>
              </w:rPr>
              <w:t>Tiếp thu, đã sửa vào dự thảo</w:t>
            </w:r>
          </w:p>
        </w:tc>
      </w:tr>
      <w:tr w:rsidR="00F64741" w:rsidRPr="000A6E66" w14:paraId="67A107AD"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8C66EC0" w14:textId="678A554A" w:rsidR="00F64741" w:rsidRPr="00D142E4" w:rsidRDefault="00F64741" w:rsidP="00F64741">
            <w:pPr>
              <w:spacing w:after="0" w:line="240" w:lineRule="auto"/>
              <w:rPr>
                <w:rFonts w:cs="Times New Roman"/>
                <w:b/>
                <w:spacing w:val="-4"/>
                <w:sz w:val="28"/>
                <w:szCs w:val="28"/>
              </w:rPr>
            </w:pPr>
            <w:r w:rsidRPr="00D142E4">
              <w:rPr>
                <w:rFonts w:cs="Times New Roman"/>
                <w:b/>
                <w:spacing w:val="-4"/>
                <w:sz w:val="28"/>
                <w:szCs w:val="28"/>
              </w:rPr>
              <w:t>PL1a, 1b</w:t>
            </w:r>
          </w:p>
        </w:tc>
        <w:tc>
          <w:tcPr>
            <w:tcW w:w="492" w:type="pct"/>
            <w:tcBorders>
              <w:top w:val="single" w:sz="4" w:space="0" w:color="auto"/>
              <w:left w:val="single" w:sz="4" w:space="0" w:color="auto"/>
              <w:bottom w:val="single" w:sz="4" w:space="0" w:color="auto"/>
            </w:tcBorders>
            <w:shd w:val="clear" w:color="auto" w:fill="FFFFFF"/>
          </w:tcPr>
          <w:p w14:paraId="1F93B1EA" w14:textId="77777777" w:rsidR="00F64741" w:rsidRPr="00357A99" w:rsidRDefault="00F64741" w:rsidP="00F64741">
            <w:pPr>
              <w:spacing w:after="0" w:line="240" w:lineRule="auto"/>
              <w:ind w:left="132" w:right="132"/>
              <w:rPr>
                <w:rFonts w:cs="Times New Roman"/>
                <w:bCs/>
                <w:sz w:val="28"/>
                <w:szCs w:val="28"/>
              </w:rPr>
            </w:pPr>
            <w:r>
              <w:rPr>
                <w:rFonts w:cs="Times New Roman"/>
                <w:bCs/>
                <w:sz w:val="28"/>
                <w:szCs w:val="28"/>
              </w:rPr>
              <w:t>Bệnh viện Sản Nhi Quảng Ninh</w:t>
            </w:r>
          </w:p>
        </w:tc>
        <w:tc>
          <w:tcPr>
            <w:tcW w:w="2144" w:type="pct"/>
            <w:tcBorders>
              <w:top w:val="single" w:sz="4" w:space="0" w:color="auto"/>
              <w:left w:val="single" w:sz="4" w:space="0" w:color="auto"/>
              <w:bottom w:val="single" w:sz="4" w:space="0" w:color="auto"/>
            </w:tcBorders>
            <w:shd w:val="clear" w:color="auto" w:fill="FFFFFF"/>
          </w:tcPr>
          <w:p w14:paraId="001D22A5" w14:textId="77777777" w:rsidR="00F64741" w:rsidRPr="00AF4F2E" w:rsidRDefault="00F64741" w:rsidP="00F64741">
            <w:pPr>
              <w:spacing w:after="0" w:line="240" w:lineRule="auto"/>
              <w:ind w:left="128" w:right="97"/>
              <w:jc w:val="both"/>
              <w:rPr>
                <w:color w:val="000000" w:themeColor="text1"/>
                <w:sz w:val="28"/>
                <w:szCs w:val="28"/>
              </w:rPr>
            </w:pPr>
            <w:r w:rsidRPr="00AF4F2E">
              <w:rPr>
                <w:color w:val="000000" w:themeColor="text1"/>
                <w:sz w:val="28"/>
                <w:szCs w:val="28"/>
              </w:rPr>
              <w:t>Cần đồng bộ thuật ngữ “noãn chưa trưởng thành” hoặc “noãn non” giữa các phụ lục.</w:t>
            </w:r>
          </w:p>
          <w:p w14:paraId="78C6D61A" w14:textId="77777777" w:rsidR="00F64741" w:rsidRPr="00AF4F2E" w:rsidRDefault="00F64741" w:rsidP="00F64741">
            <w:pPr>
              <w:spacing w:after="0" w:line="240" w:lineRule="auto"/>
              <w:ind w:left="128" w:right="97"/>
              <w:jc w:val="both"/>
              <w:rPr>
                <w:color w:val="000000" w:themeColor="text1"/>
                <w:sz w:val="28"/>
                <w:szCs w:val="28"/>
              </w:rPr>
            </w:pPr>
            <w:r w:rsidRPr="00AF4F2E">
              <w:rPr>
                <w:color w:val="000000" w:themeColor="text1"/>
                <w:sz w:val="28"/>
                <w:szCs w:val="28"/>
              </w:rPr>
              <w:t>Cụm “trữ lạnh phôi, noãn” nên được tách rõ: “trữ lạnh phôi” và “trữ lạnh noãn”.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F108C31"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Không tiếp thu vì tên kỹ thuật phải trùng với Thông tư 23/2024/TT-BYT</w:t>
            </w:r>
          </w:p>
          <w:p w14:paraId="38DF3FD8" w14:textId="77777777"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Không tiếp thu vì tên kỹ thuật phải trùng với Thông tư 23/2024/TT-BYT</w:t>
            </w:r>
          </w:p>
        </w:tc>
      </w:tr>
      <w:tr w:rsidR="00F64741" w:rsidRPr="00C22ED0" w14:paraId="5D8D3A7E"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7B05942" w14:textId="7FF146D0" w:rsidR="00F64741" w:rsidRPr="00C22ED0" w:rsidRDefault="00F64741" w:rsidP="00F64741">
            <w:pPr>
              <w:spacing w:after="0" w:line="264" w:lineRule="auto"/>
              <w:rPr>
                <w:rFonts w:cs="Times New Roman"/>
                <w:bCs/>
                <w:spacing w:val="-4"/>
                <w:sz w:val="28"/>
                <w:szCs w:val="28"/>
              </w:rPr>
            </w:pPr>
            <w:r w:rsidRPr="00D142E4">
              <w:rPr>
                <w:rFonts w:cs="Times New Roman"/>
                <w:b/>
                <w:spacing w:val="-4"/>
                <w:sz w:val="28"/>
                <w:szCs w:val="28"/>
              </w:rPr>
              <w:lastRenderedPageBreak/>
              <w:t>PL1b</w:t>
            </w:r>
          </w:p>
        </w:tc>
        <w:tc>
          <w:tcPr>
            <w:tcW w:w="492" w:type="pct"/>
            <w:tcBorders>
              <w:top w:val="single" w:sz="4" w:space="0" w:color="auto"/>
              <w:left w:val="single" w:sz="4" w:space="0" w:color="auto"/>
              <w:bottom w:val="single" w:sz="4" w:space="0" w:color="auto"/>
            </w:tcBorders>
            <w:shd w:val="clear" w:color="auto" w:fill="FFFFFF"/>
          </w:tcPr>
          <w:p w14:paraId="335CF18C" w14:textId="2B9CB045" w:rsidR="00F64741" w:rsidRPr="00C22ED0" w:rsidRDefault="00F64741" w:rsidP="00F64741">
            <w:pPr>
              <w:spacing w:after="0" w:line="264" w:lineRule="auto"/>
              <w:ind w:left="132" w:right="132"/>
              <w:rPr>
                <w:rFonts w:cs="Times New Roman"/>
                <w:bCs/>
                <w:sz w:val="28"/>
                <w:szCs w:val="28"/>
              </w:rPr>
            </w:pPr>
            <w:r w:rsidRPr="00C22ED0">
              <w:rPr>
                <w:rFonts w:cs="Times New Roman"/>
                <w:bCs/>
                <w:sz w:val="28"/>
                <w:szCs w:val="28"/>
              </w:rPr>
              <w:t>Bệnh viện P</w:t>
            </w:r>
            <w:r w:rsidR="00360A89">
              <w:rPr>
                <w:rFonts w:cs="Times New Roman"/>
                <w:bCs/>
                <w:sz w:val="28"/>
                <w:szCs w:val="28"/>
              </w:rPr>
              <w:t>S</w:t>
            </w:r>
            <w:r w:rsidRPr="00C22ED0">
              <w:rPr>
                <w:rFonts w:cs="Times New Roman"/>
                <w:bCs/>
                <w:sz w:val="28"/>
                <w:szCs w:val="28"/>
              </w:rPr>
              <w:t xml:space="preserve"> - Nhi Đà Nẵng</w:t>
            </w:r>
          </w:p>
        </w:tc>
        <w:tc>
          <w:tcPr>
            <w:tcW w:w="2144" w:type="pct"/>
            <w:tcBorders>
              <w:top w:val="single" w:sz="4" w:space="0" w:color="auto"/>
              <w:left w:val="single" w:sz="4" w:space="0" w:color="auto"/>
              <w:bottom w:val="single" w:sz="4" w:space="0" w:color="auto"/>
            </w:tcBorders>
            <w:shd w:val="clear" w:color="auto" w:fill="FFFFFF"/>
          </w:tcPr>
          <w:p w14:paraId="356F8B9D" w14:textId="77777777" w:rsidR="00E968E6" w:rsidRDefault="00F64741" w:rsidP="00F64741">
            <w:pPr>
              <w:spacing w:after="0" w:line="240" w:lineRule="auto"/>
              <w:ind w:left="128" w:right="97"/>
              <w:jc w:val="both"/>
              <w:rPr>
                <w:rStyle w:val="fontstyle01"/>
                <w:color w:val="auto"/>
              </w:rPr>
            </w:pPr>
            <w:r w:rsidRPr="00C22ED0">
              <w:rPr>
                <w:rStyle w:val="fontstyle01"/>
                <w:color w:val="auto"/>
              </w:rPr>
              <w:t xml:space="preserve">Lỗi chính tả: </w:t>
            </w:r>
          </w:p>
          <w:p w14:paraId="3D9BF884" w14:textId="134BCECB" w:rsidR="00F64741" w:rsidRPr="00C22ED0" w:rsidRDefault="00F64741" w:rsidP="00E968E6">
            <w:pPr>
              <w:spacing w:after="0" w:line="240" w:lineRule="auto"/>
              <w:ind w:left="128" w:right="97"/>
              <w:jc w:val="both"/>
              <w:rPr>
                <w:rFonts w:cs="Times New Roman"/>
                <w:spacing w:val="-4"/>
                <w:sz w:val="28"/>
                <w:szCs w:val="28"/>
              </w:rPr>
            </w:pPr>
            <w:r w:rsidRPr="00C22ED0">
              <w:rPr>
                <w:rStyle w:val="fontstyle01"/>
                <w:color w:val="auto"/>
              </w:rPr>
              <w:t xml:space="preserve">Phụ lục 1b: 3987/12. Sinh dục nam: Phẫu thuật </w:t>
            </w:r>
            <w:r w:rsidRPr="00C22ED0">
              <w:rPr>
                <w:rStyle w:val="fontstyle21"/>
                <w:color w:val="auto"/>
              </w:rPr>
              <w:t>MaESA</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399C7A8" w14:textId="77777777" w:rsidR="00F64741" w:rsidRPr="00C22ED0" w:rsidRDefault="00F64741" w:rsidP="00F64741">
            <w:pPr>
              <w:spacing w:after="0" w:line="264" w:lineRule="auto"/>
              <w:ind w:left="128" w:right="97"/>
              <w:jc w:val="both"/>
              <w:rPr>
                <w:rFonts w:cs="Times New Roman"/>
                <w:sz w:val="28"/>
                <w:szCs w:val="28"/>
              </w:rPr>
            </w:pPr>
            <w:r w:rsidRPr="00C22ED0">
              <w:rPr>
                <w:rFonts w:cs="Times New Roman"/>
                <w:sz w:val="28"/>
                <w:szCs w:val="28"/>
              </w:rPr>
              <w:t>Tiếp thu, đã sửa vào dự thảo</w:t>
            </w:r>
          </w:p>
        </w:tc>
      </w:tr>
      <w:tr w:rsidR="00F64741" w:rsidRPr="000A6E66" w14:paraId="7DEE1946"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24AAE95D" w14:textId="4441A5E9" w:rsidR="00F64741" w:rsidRPr="00E41094" w:rsidRDefault="00F64741" w:rsidP="00F64741">
            <w:pPr>
              <w:spacing w:after="0" w:line="240" w:lineRule="auto"/>
              <w:rPr>
                <w:rFonts w:cs="Times New Roman"/>
                <w:b/>
                <w:spacing w:val="-4"/>
                <w:sz w:val="28"/>
                <w:szCs w:val="28"/>
              </w:rPr>
            </w:pPr>
            <w:r w:rsidRPr="00E41094">
              <w:rPr>
                <w:rFonts w:cs="Times New Roman"/>
                <w:b/>
                <w:spacing w:val="-4"/>
                <w:sz w:val="28"/>
                <w:szCs w:val="28"/>
              </w:rPr>
              <w:t>Điều 3, PL</w:t>
            </w:r>
            <w:r>
              <w:rPr>
                <w:rFonts w:cs="Times New Roman"/>
                <w:b/>
                <w:spacing w:val="-4"/>
                <w:sz w:val="28"/>
                <w:szCs w:val="28"/>
              </w:rPr>
              <w:t>2</w:t>
            </w:r>
          </w:p>
        </w:tc>
        <w:tc>
          <w:tcPr>
            <w:tcW w:w="492" w:type="pct"/>
            <w:tcBorders>
              <w:top w:val="single" w:sz="4" w:space="0" w:color="auto"/>
              <w:left w:val="single" w:sz="4" w:space="0" w:color="auto"/>
              <w:bottom w:val="single" w:sz="4" w:space="0" w:color="auto"/>
            </w:tcBorders>
            <w:shd w:val="clear" w:color="auto" w:fill="FFFFFF"/>
          </w:tcPr>
          <w:p w14:paraId="4BC74CD5" w14:textId="0075A027" w:rsidR="00F64741" w:rsidRPr="00357A99" w:rsidRDefault="00F64741" w:rsidP="00F64741">
            <w:pPr>
              <w:spacing w:after="0" w:line="240" w:lineRule="auto"/>
              <w:ind w:left="132" w:right="132"/>
              <w:rPr>
                <w:rFonts w:cs="Times New Roman"/>
                <w:bCs/>
                <w:sz w:val="28"/>
                <w:szCs w:val="28"/>
              </w:rPr>
            </w:pPr>
            <w:r w:rsidRPr="00357A99">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tcBorders>
            <w:shd w:val="clear" w:color="auto" w:fill="FFFFFF"/>
          </w:tcPr>
          <w:p w14:paraId="0AFACDBB" w14:textId="0DD36151" w:rsidR="00F64741" w:rsidRPr="00AF4F2E" w:rsidRDefault="00F64741" w:rsidP="00F64741">
            <w:pPr>
              <w:spacing w:after="0" w:line="240" w:lineRule="auto"/>
              <w:ind w:left="128" w:right="97"/>
              <w:jc w:val="both"/>
              <w:rPr>
                <w:color w:val="000000" w:themeColor="text1"/>
                <w:sz w:val="28"/>
                <w:szCs w:val="28"/>
              </w:rPr>
            </w:pPr>
            <w:r w:rsidRPr="00AF4F2E">
              <w:rPr>
                <w:color w:val="000000" w:themeColor="text1"/>
                <w:sz w:val="28"/>
                <w:szCs w:val="28"/>
              </w:rPr>
              <w:t xml:space="preserve">- Ngôn ngữ trong dự thảo nhìn chung rõ </w:t>
            </w:r>
            <w:r>
              <w:rPr>
                <w:color w:val="000000" w:themeColor="text1"/>
                <w:sz w:val="28"/>
                <w:szCs w:val="28"/>
              </w:rPr>
              <w:t>r</w:t>
            </w:r>
            <w:r w:rsidRPr="00AF4F2E">
              <w:rPr>
                <w:color w:val="000000" w:themeColor="text1"/>
                <w:sz w:val="28"/>
                <w:szCs w:val="28"/>
              </w:rPr>
              <w:t xml:space="preserve">àng, nhưng một số cụm từ như “người sở hữu mẫu”, “điều trị ổn định” cần được định nghĩa cụ thể trong phần thuật ngữ hoặc chú thích. </w:t>
            </w:r>
          </w:p>
          <w:p w14:paraId="1ABE4603" w14:textId="6CB2307B" w:rsidR="00F64741" w:rsidRPr="00AF4F2E" w:rsidRDefault="00F64741" w:rsidP="00F64741">
            <w:pPr>
              <w:spacing w:after="0" w:line="240" w:lineRule="auto"/>
              <w:ind w:left="128" w:right="97"/>
              <w:jc w:val="both"/>
              <w:rPr>
                <w:color w:val="000000" w:themeColor="text1"/>
                <w:sz w:val="28"/>
                <w:szCs w:val="28"/>
              </w:rPr>
            </w:pPr>
            <w:r w:rsidRPr="00AF4F2E">
              <w:rPr>
                <w:color w:val="000000" w:themeColor="text1"/>
                <w:sz w:val="28"/>
                <w:szCs w:val="28"/>
              </w:rPr>
              <w:t xml:space="preserve">- Cần thống nhất cách viết “tinh trùng, noãn, phôi” (không viết tắt “mẫu” trong các điều khoản chính để tránh nhầm lẫn). </w:t>
            </w:r>
          </w:p>
          <w:p w14:paraId="72EA1020" w14:textId="77777777" w:rsidR="00F64741" w:rsidRDefault="00F64741" w:rsidP="00F64741">
            <w:pPr>
              <w:spacing w:after="0" w:line="240" w:lineRule="auto"/>
              <w:ind w:left="128" w:right="97"/>
              <w:jc w:val="both"/>
              <w:rPr>
                <w:color w:val="000000" w:themeColor="text1"/>
                <w:sz w:val="28"/>
                <w:szCs w:val="28"/>
              </w:rPr>
            </w:pPr>
            <w:r w:rsidRPr="00AF4F2E">
              <w:rPr>
                <w:color w:val="000000" w:themeColor="text1"/>
                <w:sz w:val="28"/>
                <w:szCs w:val="28"/>
              </w:rPr>
              <w:t>Một số thuật ngữ chưa thống nhất như “tinh trùng hiến”, “tinh trùng hiến tặng” → đề xuất chọn một thuật ngữ</w:t>
            </w:r>
            <w:r>
              <w:rPr>
                <w:color w:val="000000" w:themeColor="text1"/>
                <w:sz w:val="28"/>
                <w:szCs w:val="28"/>
              </w:rPr>
              <w:t xml:space="preserve"> </w:t>
            </w:r>
            <w:r w:rsidRPr="00AF4F2E">
              <w:rPr>
                <w:color w:val="000000" w:themeColor="text1"/>
                <w:sz w:val="28"/>
                <w:szCs w:val="28"/>
              </w:rPr>
              <w:t xml:space="preserve">thống </w:t>
            </w:r>
            <w:r>
              <w:rPr>
                <w:color w:val="000000" w:themeColor="text1"/>
                <w:sz w:val="28"/>
                <w:szCs w:val="28"/>
              </w:rPr>
              <w:t>n</w:t>
            </w:r>
            <w:r w:rsidRPr="00AF4F2E">
              <w:rPr>
                <w:color w:val="000000" w:themeColor="text1"/>
                <w:sz w:val="28"/>
                <w:szCs w:val="28"/>
              </w:rPr>
              <w:t xml:space="preserve">hất. </w:t>
            </w:r>
          </w:p>
          <w:p w14:paraId="36193DB0" w14:textId="77777777" w:rsidR="00F64741" w:rsidRDefault="00F64741" w:rsidP="00F64741">
            <w:pPr>
              <w:spacing w:after="0" w:line="240" w:lineRule="auto"/>
              <w:ind w:left="128" w:right="97"/>
              <w:jc w:val="both"/>
              <w:rPr>
                <w:color w:val="000000" w:themeColor="text1"/>
                <w:sz w:val="28"/>
                <w:szCs w:val="28"/>
              </w:rPr>
            </w:pPr>
            <w:r w:rsidRPr="00AF4F2E">
              <w:rPr>
                <w:color w:val="000000" w:themeColor="text1"/>
                <w:sz w:val="28"/>
                <w:szCs w:val="28"/>
              </w:rPr>
              <w:t xml:space="preserve">- Mục 27.2: "không quan tâm về kết quả có thai" là diễn đạt thiếu chuẩn mực </w:t>
            </w:r>
            <w:r>
              <w:rPr>
                <w:color w:val="000000" w:themeColor="text1"/>
                <w:sz w:val="28"/>
                <w:szCs w:val="28"/>
              </w:rPr>
              <w:t>-</w:t>
            </w:r>
            <w:r w:rsidRPr="00AF4F2E">
              <w:rPr>
                <w:color w:val="000000" w:themeColor="text1"/>
                <w:sz w:val="28"/>
                <w:szCs w:val="28"/>
              </w:rPr>
              <w:t xml:space="preserve"> đề xuất sửa thành "không phụ thuộc kết quả có thai".</w:t>
            </w:r>
          </w:p>
          <w:p w14:paraId="37DB5C20" w14:textId="45C1C7C2" w:rsidR="00F64741" w:rsidRPr="00AF4F2E" w:rsidRDefault="00F64741" w:rsidP="00F64741">
            <w:pPr>
              <w:spacing w:after="0" w:line="240" w:lineRule="auto"/>
              <w:ind w:left="128" w:right="97"/>
              <w:jc w:val="both"/>
              <w:rPr>
                <w:color w:val="000000" w:themeColor="text1"/>
                <w:sz w:val="28"/>
                <w:szCs w:val="28"/>
              </w:rPr>
            </w:pPr>
            <w:r w:rsidRPr="00AF4F2E">
              <w:rPr>
                <w:color w:val="000000" w:themeColor="text1"/>
                <w:sz w:val="28"/>
                <w:szCs w:val="28"/>
              </w:rPr>
              <w:t xml:space="preserve">- Một số điều khoản dài dòng, cần chia nhỏ thành các điểm để dễ hiểu hơn (ví dụ: Khoản 6, Điều 3).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A0B7E04"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Tiếp thu, sẽ đề cập trong quy trình kỹ thuật. </w:t>
            </w:r>
          </w:p>
          <w:p w14:paraId="6BB9659B" w14:textId="77777777" w:rsidR="00F64741" w:rsidRDefault="00F64741" w:rsidP="00F64741">
            <w:pPr>
              <w:spacing w:after="0" w:line="240" w:lineRule="auto"/>
              <w:ind w:left="128" w:right="97"/>
              <w:jc w:val="both"/>
              <w:rPr>
                <w:rFonts w:cs="Times New Roman"/>
                <w:sz w:val="28"/>
                <w:szCs w:val="28"/>
              </w:rPr>
            </w:pPr>
          </w:p>
          <w:p w14:paraId="5C9EA649" w14:textId="77777777" w:rsidR="00F64741" w:rsidRDefault="00F64741" w:rsidP="00F64741">
            <w:pPr>
              <w:spacing w:after="0" w:line="240" w:lineRule="auto"/>
              <w:ind w:left="128" w:right="97"/>
              <w:jc w:val="both"/>
              <w:rPr>
                <w:rFonts w:cs="Times New Roman"/>
                <w:sz w:val="28"/>
                <w:szCs w:val="28"/>
              </w:rPr>
            </w:pPr>
          </w:p>
          <w:p w14:paraId="14D65D85" w14:textId="77777777" w:rsidR="00F64741" w:rsidRDefault="00F64741" w:rsidP="00F64741">
            <w:pPr>
              <w:spacing w:after="0" w:line="240" w:lineRule="auto"/>
              <w:ind w:left="128" w:right="97"/>
              <w:jc w:val="both"/>
              <w:rPr>
                <w:rFonts w:cs="Times New Roman"/>
                <w:sz w:val="28"/>
                <w:szCs w:val="28"/>
              </w:rPr>
            </w:pPr>
          </w:p>
          <w:p w14:paraId="4C7CFBC1" w14:textId="35F7CA81" w:rsidR="00F64741" w:rsidRPr="00554BA6" w:rsidRDefault="00F64741" w:rsidP="00F64741">
            <w:pPr>
              <w:spacing w:after="0" w:line="240" w:lineRule="auto"/>
              <w:ind w:left="128" w:right="97"/>
              <w:jc w:val="both"/>
              <w:rPr>
                <w:rFonts w:cs="Times New Roman"/>
                <w:sz w:val="28"/>
                <w:szCs w:val="28"/>
              </w:rPr>
            </w:pPr>
            <w:r>
              <w:rPr>
                <w:rFonts w:cs="Times New Roman"/>
                <w:sz w:val="28"/>
                <w:szCs w:val="28"/>
              </w:rPr>
              <w:t xml:space="preserve">- Không tiếp thu, vì “mẫu” là đại diện cho </w:t>
            </w:r>
            <w:r w:rsidRPr="00554BA6">
              <w:rPr>
                <w:rFonts w:cs="Times New Roman"/>
                <w:sz w:val="28"/>
                <w:szCs w:val="28"/>
              </w:rPr>
              <w:t>tinh trùng, noãn, phôi</w:t>
            </w:r>
          </w:p>
          <w:p w14:paraId="0818FE81" w14:textId="77777777" w:rsidR="00F64741" w:rsidRPr="00554BA6" w:rsidRDefault="00F64741" w:rsidP="00F64741">
            <w:pPr>
              <w:spacing w:after="0" w:line="240" w:lineRule="auto"/>
              <w:ind w:left="128" w:right="97"/>
              <w:jc w:val="both"/>
              <w:rPr>
                <w:rFonts w:cs="Times New Roman"/>
                <w:sz w:val="28"/>
                <w:szCs w:val="28"/>
              </w:rPr>
            </w:pPr>
          </w:p>
          <w:p w14:paraId="0B472D1A" w14:textId="53DD63FB" w:rsidR="00F64741" w:rsidRPr="00554BA6" w:rsidRDefault="00F64741" w:rsidP="00F64741">
            <w:pPr>
              <w:spacing w:after="0" w:line="240" w:lineRule="auto"/>
              <w:ind w:left="128" w:right="97"/>
              <w:jc w:val="both"/>
              <w:rPr>
                <w:rFonts w:cs="Times New Roman"/>
                <w:sz w:val="28"/>
                <w:szCs w:val="28"/>
              </w:rPr>
            </w:pPr>
            <w:r w:rsidRPr="00554BA6">
              <w:rPr>
                <w:rFonts w:cs="Times New Roman"/>
                <w:sz w:val="28"/>
                <w:szCs w:val="28"/>
              </w:rPr>
              <w:t>- Toàn bộ Thông tư chỉ có một cụm từ “tinh trùng hiến”</w:t>
            </w:r>
          </w:p>
          <w:p w14:paraId="09E65EB1" w14:textId="7AD8F5F5" w:rsidR="00F64741" w:rsidRDefault="00F64741" w:rsidP="00F64741">
            <w:pPr>
              <w:spacing w:after="0" w:line="240" w:lineRule="auto"/>
              <w:ind w:left="128" w:right="97"/>
              <w:jc w:val="both"/>
              <w:rPr>
                <w:rFonts w:cs="Times New Roman"/>
                <w:sz w:val="28"/>
                <w:szCs w:val="28"/>
              </w:rPr>
            </w:pPr>
          </w:p>
          <w:p w14:paraId="70BE23C6"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w:t>
            </w:r>
            <w:r w:rsidRPr="00554BA6">
              <w:rPr>
                <w:rFonts w:cs="Times New Roman"/>
                <w:sz w:val="28"/>
                <w:szCs w:val="28"/>
              </w:rPr>
              <w:t>Tiếp thu, đã sửa vào dự thảo</w:t>
            </w:r>
          </w:p>
          <w:p w14:paraId="74D25810" w14:textId="77777777" w:rsidR="00F64741" w:rsidRDefault="00F64741" w:rsidP="00F64741">
            <w:pPr>
              <w:spacing w:after="0" w:line="240" w:lineRule="auto"/>
              <w:ind w:left="128" w:right="97"/>
              <w:jc w:val="both"/>
              <w:rPr>
                <w:rFonts w:cs="Times New Roman"/>
                <w:sz w:val="28"/>
                <w:szCs w:val="28"/>
              </w:rPr>
            </w:pPr>
          </w:p>
          <w:p w14:paraId="7E4E21C0" w14:textId="77777777" w:rsidR="00F64741" w:rsidRDefault="00F64741" w:rsidP="00F64741">
            <w:pPr>
              <w:spacing w:after="0" w:line="240" w:lineRule="auto"/>
              <w:ind w:left="128" w:right="97"/>
              <w:jc w:val="both"/>
              <w:rPr>
                <w:rFonts w:cs="Times New Roman"/>
                <w:sz w:val="28"/>
                <w:szCs w:val="28"/>
              </w:rPr>
            </w:pPr>
          </w:p>
          <w:p w14:paraId="7569FBCF" w14:textId="04BDA8A2"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Không t</w:t>
            </w:r>
            <w:r w:rsidRPr="00554BA6">
              <w:rPr>
                <w:rFonts w:cs="Times New Roman"/>
                <w:sz w:val="28"/>
                <w:szCs w:val="28"/>
              </w:rPr>
              <w:t xml:space="preserve">iếp thu, </w:t>
            </w:r>
            <w:r>
              <w:rPr>
                <w:rFonts w:cs="Times New Roman"/>
                <w:sz w:val="28"/>
                <w:szCs w:val="28"/>
              </w:rPr>
              <w:t>vì theo quy định về thể thức văn bản, mục nhỏ nhất là điểm (các ý trong mỗi điểm phân cách bằng dấu phẩy hoặc chấm phẩy)</w:t>
            </w:r>
          </w:p>
        </w:tc>
      </w:tr>
      <w:tr w:rsidR="00F64741" w:rsidRPr="00C22ED0" w14:paraId="118ACF1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F442305" w14:textId="0F8A842D" w:rsidR="00F64741" w:rsidRPr="00634060" w:rsidRDefault="00F64741" w:rsidP="00F64741">
            <w:pPr>
              <w:spacing w:after="0" w:line="264" w:lineRule="auto"/>
              <w:rPr>
                <w:rFonts w:cs="Times New Roman"/>
                <w:bCs/>
                <w:spacing w:val="-4"/>
                <w:sz w:val="28"/>
                <w:szCs w:val="28"/>
              </w:rPr>
            </w:pPr>
            <w:r w:rsidRPr="00634060">
              <w:rPr>
                <w:rFonts w:cs="Times New Roman"/>
                <w:b/>
                <w:spacing w:val="-4"/>
                <w:sz w:val="28"/>
                <w:szCs w:val="28"/>
              </w:rPr>
              <w:t>Điều 3, PL2</w:t>
            </w:r>
          </w:p>
        </w:tc>
        <w:tc>
          <w:tcPr>
            <w:tcW w:w="492" w:type="pct"/>
            <w:tcBorders>
              <w:top w:val="single" w:sz="4" w:space="0" w:color="auto"/>
              <w:left w:val="single" w:sz="4" w:space="0" w:color="auto"/>
              <w:bottom w:val="single" w:sz="4" w:space="0" w:color="auto"/>
            </w:tcBorders>
            <w:shd w:val="clear" w:color="auto" w:fill="FFFFFF"/>
          </w:tcPr>
          <w:p w14:paraId="44003CCD" w14:textId="77777777" w:rsidR="00F64741" w:rsidRPr="00634060" w:rsidRDefault="00F64741" w:rsidP="00F64741">
            <w:pPr>
              <w:spacing w:after="0" w:line="264" w:lineRule="auto"/>
              <w:ind w:left="132" w:right="132"/>
              <w:rPr>
                <w:rFonts w:cs="Times New Roman"/>
                <w:bCs/>
                <w:sz w:val="28"/>
                <w:szCs w:val="28"/>
              </w:rPr>
            </w:pPr>
            <w:r w:rsidRPr="00634060">
              <w:rPr>
                <w:rFonts w:cs="Times New Roman"/>
                <w:bCs/>
                <w:sz w:val="28"/>
                <w:szCs w:val="28"/>
              </w:rPr>
              <w:t>Bệnh viện Đa khoa Phương Chi</w:t>
            </w:r>
          </w:p>
        </w:tc>
        <w:tc>
          <w:tcPr>
            <w:tcW w:w="2144" w:type="pct"/>
            <w:tcBorders>
              <w:top w:val="single" w:sz="4" w:space="0" w:color="auto"/>
              <w:left w:val="single" w:sz="4" w:space="0" w:color="auto"/>
              <w:bottom w:val="single" w:sz="4" w:space="0" w:color="auto"/>
            </w:tcBorders>
            <w:shd w:val="clear" w:color="auto" w:fill="FFFFFF"/>
          </w:tcPr>
          <w:p w14:paraId="582950F9" w14:textId="77777777" w:rsidR="00F64741" w:rsidRPr="00634060" w:rsidRDefault="00F64741" w:rsidP="00F64741">
            <w:pPr>
              <w:spacing w:after="0" w:line="240" w:lineRule="auto"/>
              <w:ind w:left="128" w:right="97"/>
              <w:jc w:val="both"/>
              <w:rPr>
                <w:rFonts w:cs="Times New Roman"/>
                <w:spacing w:val="-4"/>
                <w:sz w:val="28"/>
                <w:szCs w:val="28"/>
              </w:rPr>
            </w:pPr>
            <w:r w:rsidRPr="00634060">
              <w:rPr>
                <w:rFonts w:cs="Times New Roman"/>
                <w:spacing w:val="-4"/>
                <w:sz w:val="28"/>
                <w:szCs w:val="28"/>
              </w:rPr>
              <w:t xml:space="preserve">1. Lỗi font chữ: Điều 2. Tiêu chuẩn sức khỏe của người nhận tinh trùng, noãn, phôi. </w:t>
            </w:r>
          </w:p>
          <w:p w14:paraId="44144BC1" w14:textId="77777777" w:rsidR="00F64741" w:rsidRPr="00634060" w:rsidRDefault="00F64741" w:rsidP="00F64741">
            <w:pPr>
              <w:spacing w:after="0" w:line="240" w:lineRule="auto"/>
              <w:ind w:left="128" w:right="97"/>
              <w:jc w:val="both"/>
              <w:rPr>
                <w:rFonts w:cs="Times New Roman"/>
                <w:b/>
                <w:bCs/>
                <w:spacing w:val="-4"/>
                <w:sz w:val="28"/>
                <w:szCs w:val="28"/>
              </w:rPr>
            </w:pPr>
            <w:r w:rsidRPr="00634060">
              <w:rPr>
                <w:rFonts w:cs="Times New Roman"/>
                <w:spacing w:val="-4"/>
                <w:sz w:val="28"/>
                <w:szCs w:val="28"/>
              </w:rPr>
              <w:t xml:space="preserve">2. Lỗi chính tả: Phụ lục 1b </w:t>
            </w:r>
            <w:r w:rsidRPr="00634060">
              <w:rPr>
                <w:rFonts w:cs="Times New Roman"/>
                <w:b/>
                <w:bCs/>
                <w:spacing w:val="-4"/>
                <w:sz w:val="28"/>
                <w:szCs w:val="28"/>
              </w:rPr>
              <w:t xml:space="preserve">phần tiêu đề; 3987/12. </w:t>
            </w:r>
            <w:r w:rsidRPr="00634060">
              <w:rPr>
                <w:rFonts w:cs="Times New Roman"/>
                <w:spacing w:val="-4"/>
                <w:sz w:val="28"/>
                <w:szCs w:val="28"/>
              </w:rPr>
              <w:t xml:space="preserve">Sinh dục nam: Phẫu thuật </w:t>
            </w:r>
            <w:r w:rsidRPr="00634060">
              <w:rPr>
                <w:rFonts w:cs="Times New Roman"/>
                <w:b/>
                <w:bCs/>
                <w:spacing w:val="-4"/>
                <w:sz w:val="28"/>
                <w:szCs w:val="28"/>
              </w:rPr>
              <w:t>MaESA</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9AB0926" w14:textId="74CD276B" w:rsidR="00F64741" w:rsidRPr="00C22ED0" w:rsidRDefault="00F64741" w:rsidP="00F64741">
            <w:pPr>
              <w:spacing w:after="0" w:line="264" w:lineRule="auto"/>
              <w:ind w:left="128" w:right="97"/>
              <w:jc w:val="both"/>
              <w:rPr>
                <w:rFonts w:cs="Times New Roman"/>
                <w:sz w:val="28"/>
                <w:szCs w:val="28"/>
              </w:rPr>
            </w:pPr>
            <w:r w:rsidRPr="00C22ED0">
              <w:rPr>
                <w:rFonts w:cs="Times New Roman"/>
                <w:sz w:val="28"/>
                <w:szCs w:val="28"/>
              </w:rPr>
              <w:t>Tiếp thu, đã sửa vào dự thảo</w:t>
            </w:r>
          </w:p>
        </w:tc>
      </w:tr>
      <w:tr w:rsidR="00F64741" w:rsidRPr="000A6E66" w14:paraId="15345202"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6020230" w14:textId="01006A37" w:rsidR="00F64741" w:rsidRPr="003F36AF" w:rsidRDefault="00F64741" w:rsidP="00F64741">
            <w:pPr>
              <w:spacing w:after="0" w:line="240" w:lineRule="auto"/>
              <w:rPr>
                <w:rFonts w:cs="Times New Roman"/>
                <w:b/>
                <w:spacing w:val="-4"/>
                <w:sz w:val="28"/>
                <w:szCs w:val="28"/>
              </w:rPr>
            </w:pPr>
            <w:r w:rsidRPr="003F36AF">
              <w:rPr>
                <w:rFonts w:cs="Times New Roman"/>
                <w:b/>
                <w:spacing w:val="-4"/>
                <w:sz w:val="28"/>
                <w:szCs w:val="28"/>
              </w:rPr>
              <w:t>Chương  VI</w:t>
            </w:r>
          </w:p>
        </w:tc>
        <w:tc>
          <w:tcPr>
            <w:tcW w:w="492" w:type="pct"/>
            <w:tcBorders>
              <w:top w:val="single" w:sz="4" w:space="0" w:color="auto"/>
              <w:left w:val="single" w:sz="4" w:space="0" w:color="auto"/>
              <w:bottom w:val="single" w:sz="4" w:space="0" w:color="auto"/>
            </w:tcBorders>
            <w:shd w:val="clear" w:color="auto" w:fill="FFFFFF"/>
          </w:tcPr>
          <w:p w14:paraId="561ABAEF" w14:textId="5056AE42" w:rsidR="00F64741" w:rsidRDefault="00F64741" w:rsidP="00F64741">
            <w:pPr>
              <w:spacing w:after="0" w:line="240" w:lineRule="auto"/>
              <w:ind w:left="132" w:right="132"/>
              <w:rPr>
                <w:rFonts w:cs="Times New Roman"/>
                <w:bCs/>
                <w:sz w:val="28"/>
                <w:szCs w:val="28"/>
              </w:rPr>
            </w:pPr>
            <w:r w:rsidRPr="00491249">
              <w:rPr>
                <w:rFonts w:cs="Times New Roman"/>
                <w:bCs/>
                <w:sz w:val="28"/>
                <w:szCs w:val="28"/>
              </w:rPr>
              <w:t>B</w:t>
            </w:r>
            <w:r w:rsidR="00634060">
              <w:rPr>
                <w:rFonts w:cs="Times New Roman"/>
                <w:bCs/>
                <w:sz w:val="28"/>
                <w:szCs w:val="28"/>
              </w:rPr>
              <w:t xml:space="preserve">V </w:t>
            </w:r>
            <w:r w:rsidRPr="00491249">
              <w:rPr>
                <w:rFonts w:cs="Times New Roman"/>
                <w:bCs/>
                <w:sz w:val="28"/>
                <w:szCs w:val="28"/>
              </w:rPr>
              <w:t xml:space="preserve">Mỹ Đức Phú Nhuận </w:t>
            </w:r>
          </w:p>
        </w:tc>
        <w:tc>
          <w:tcPr>
            <w:tcW w:w="2144" w:type="pct"/>
            <w:tcBorders>
              <w:top w:val="single" w:sz="4" w:space="0" w:color="auto"/>
              <w:left w:val="single" w:sz="4" w:space="0" w:color="auto"/>
              <w:bottom w:val="single" w:sz="4" w:space="0" w:color="auto"/>
            </w:tcBorders>
            <w:shd w:val="clear" w:color="auto" w:fill="FFFFFF"/>
          </w:tcPr>
          <w:p w14:paraId="4E3A805C" w14:textId="77777777" w:rsidR="00F64741" w:rsidRPr="00491249" w:rsidRDefault="00F64741" w:rsidP="00F64741">
            <w:pPr>
              <w:spacing w:after="0" w:line="240" w:lineRule="auto"/>
              <w:ind w:left="132" w:right="132"/>
              <w:rPr>
                <w:rFonts w:cs="Times New Roman"/>
                <w:bCs/>
                <w:sz w:val="28"/>
                <w:szCs w:val="28"/>
              </w:rPr>
            </w:pPr>
            <w:r w:rsidRPr="00491249">
              <w:rPr>
                <w:rFonts w:cs="Times New Roman"/>
                <w:bCs/>
                <w:sz w:val="28"/>
                <w:szCs w:val="28"/>
              </w:rPr>
              <w:t>Đề xuất điều chỉnh:</w:t>
            </w:r>
          </w:p>
          <w:p w14:paraId="5A82584F" w14:textId="355B2E47" w:rsidR="00F64741" w:rsidRPr="00AD3943" w:rsidRDefault="00F64741" w:rsidP="00F64741">
            <w:pPr>
              <w:spacing w:after="0" w:line="240" w:lineRule="auto"/>
              <w:ind w:left="129" w:right="135"/>
              <w:jc w:val="both"/>
              <w:rPr>
                <w:rFonts w:cs="Times New Roman"/>
                <w:spacing w:val="-4"/>
                <w:sz w:val="28"/>
                <w:szCs w:val="28"/>
              </w:rPr>
            </w:pPr>
            <w:r w:rsidRPr="00491249">
              <w:rPr>
                <w:rFonts w:cs="Times New Roman"/>
                <w:bCs/>
                <w:sz w:val="28"/>
                <w:szCs w:val="28"/>
                <w:lang w:val="vi-VN"/>
              </w:rPr>
              <w:t xml:space="preserve">Chương VI: Điều khoản thi hành </w:t>
            </w:r>
            <w:r w:rsidRPr="00491249">
              <w:rPr>
                <w:rFonts w:cs="Times New Roman"/>
                <w:bCs/>
                <w:sz w:val="28"/>
                <w:szCs w:val="28"/>
                <w:lang w:val="vi-VN"/>
              </w:rPr>
              <w:sym w:font="Wingdings" w:char="F0E0"/>
            </w:r>
            <w:r w:rsidRPr="00491249">
              <w:rPr>
                <w:rFonts w:cs="Times New Roman"/>
                <w:bCs/>
                <w:sz w:val="28"/>
                <w:szCs w:val="28"/>
                <w:lang w:val="vi-VN"/>
              </w:rPr>
              <w:t xml:space="preserve"> đổi thành Chương IV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F598D92" w14:textId="77777777" w:rsidR="00F64741" w:rsidRDefault="00F64741" w:rsidP="00F64741">
            <w:pPr>
              <w:spacing w:after="0" w:line="240" w:lineRule="auto"/>
              <w:ind w:left="128" w:right="97"/>
              <w:jc w:val="both"/>
              <w:rPr>
                <w:rFonts w:cs="Times New Roman"/>
                <w:sz w:val="28"/>
                <w:szCs w:val="28"/>
              </w:rPr>
            </w:pPr>
          </w:p>
          <w:p w14:paraId="5582C7B5" w14:textId="0F5EFD35"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Tiếp thu, đã sửa vào dự thảo</w:t>
            </w:r>
          </w:p>
        </w:tc>
      </w:tr>
      <w:tr w:rsidR="00F64741" w:rsidRPr="000A6E66" w14:paraId="41353166"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345D2F8" w14:textId="77777777" w:rsidR="00F64741" w:rsidRPr="00BB52F9" w:rsidRDefault="00F64741" w:rsidP="00F64741">
            <w:pPr>
              <w:spacing w:after="0" w:line="240" w:lineRule="auto"/>
              <w:rPr>
                <w:rFonts w:cs="Times New Roman"/>
                <w:bCs/>
                <w:spacing w:val="-4"/>
                <w:sz w:val="28"/>
                <w:szCs w:val="28"/>
              </w:rPr>
            </w:pPr>
          </w:p>
        </w:tc>
        <w:tc>
          <w:tcPr>
            <w:tcW w:w="492" w:type="pct"/>
            <w:tcBorders>
              <w:top w:val="single" w:sz="4" w:space="0" w:color="auto"/>
              <w:left w:val="single" w:sz="4" w:space="0" w:color="auto"/>
              <w:bottom w:val="single" w:sz="4" w:space="0" w:color="auto"/>
            </w:tcBorders>
            <w:shd w:val="clear" w:color="auto" w:fill="FFFFFF"/>
          </w:tcPr>
          <w:p w14:paraId="28BB18A9" w14:textId="30B4ECE6" w:rsidR="00F64741" w:rsidRPr="00357A99"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31EC4EA5" w14:textId="77777777"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Nhiều câu văn dài, lặp chủ ngữ và động từ, cần chỉnh sửa ngắn gọn.</w:t>
            </w:r>
          </w:p>
          <w:p w14:paraId="16C91B0D" w14:textId="77777777" w:rsidR="00F64741" w:rsidRDefault="00F64741" w:rsidP="00F64741">
            <w:pPr>
              <w:spacing w:after="0" w:line="240" w:lineRule="auto"/>
              <w:ind w:left="129" w:right="135"/>
              <w:jc w:val="both"/>
              <w:rPr>
                <w:rFonts w:cs="Times New Roman"/>
                <w:spacing w:val="-4"/>
                <w:sz w:val="28"/>
                <w:szCs w:val="28"/>
              </w:rPr>
            </w:pPr>
            <w:r>
              <w:rPr>
                <w:rFonts w:cs="Times New Roman"/>
                <w:spacing w:val="-4"/>
                <w:sz w:val="28"/>
                <w:szCs w:val="28"/>
              </w:rPr>
              <w:t xml:space="preserve">- Một số thuật ngữ cần chuẩn hóa: “mẫu” với “tinh trùng, noãn, phôi”, “vận chuyển mẫu” với giao mẫu”. </w:t>
            </w:r>
          </w:p>
          <w:p w14:paraId="2CADD773" w14:textId="4EC09B3B" w:rsidR="00F64741" w:rsidRPr="00BB52F9" w:rsidRDefault="00F64741" w:rsidP="00F64741">
            <w:pPr>
              <w:spacing w:after="0" w:line="240" w:lineRule="auto"/>
              <w:ind w:left="131" w:right="135"/>
              <w:jc w:val="both"/>
              <w:rPr>
                <w:rFonts w:cs="Times New Roman"/>
                <w:spacing w:val="-4"/>
                <w:sz w:val="28"/>
                <w:szCs w:val="28"/>
              </w:rPr>
            </w:pPr>
            <w:r>
              <w:rPr>
                <w:rFonts w:cs="Times New Roman"/>
                <w:spacing w:val="-4"/>
                <w:sz w:val="28"/>
                <w:szCs w:val="28"/>
              </w:rPr>
              <w:t xml:space="preserve">- Cần thống nhất về thời gian báo cáo giữa Thông tư và Hướng dẫn kèm theo (Phụ lục 2).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354B853"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w:t>
            </w:r>
            <w:r w:rsidRPr="00554BA6">
              <w:rPr>
                <w:rFonts w:cs="Times New Roman"/>
                <w:sz w:val="28"/>
                <w:szCs w:val="28"/>
              </w:rPr>
              <w:t>Tiếp thu, đã sửa vào dự thảo</w:t>
            </w:r>
          </w:p>
          <w:p w14:paraId="6525DE38" w14:textId="77777777" w:rsidR="00F64741" w:rsidRDefault="00F64741" w:rsidP="00F64741">
            <w:pPr>
              <w:spacing w:after="0" w:line="240" w:lineRule="auto"/>
              <w:ind w:left="128" w:right="97"/>
              <w:jc w:val="both"/>
              <w:rPr>
                <w:rFonts w:cs="Times New Roman"/>
                <w:sz w:val="28"/>
                <w:szCs w:val="28"/>
              </w:rPr>
            </w:pPr>
          </w:p>
          <w:p w14:paraId="136FD19B" w14:textId="77777777" w:rsidR="00F64741" w:rsidRPr="00554BA6" w:rsidRDefault="00F64741" w:rsidP="00F64741">
            <w:pPr>
              <w:spacing w:after="0" w:line="240" w:lineRule="auto"/>
              <w:ind w:left="128" w:right="97"/>
              <w:jc w:val="both"/>
              <w:rPr>
                <w:rFonts w:cs="Times New Roman"/>
                <w:sz w:val="28"/>
                <w:szCs w:val="28"/>
              </w:rPr>
            </w:pPr>
            <w:r>
              <w:rPr>
                <w:rFonts w:cs="Times New Roman"/>
                <w:sz w:val="28"/>
                <w:szCs w:val="28"/>
              </w:rPr>
              <w:t xml:space="preserve">- Không tiếp thu, vì “mẫu” là đại diện cho </w:t>
            </w:r>
            <w:r w:rsidRPr="00554BA6">
              <w:rPr>
                <w:rFonts w:cs="Times New Roman"/>
                <w:sz w:val="28"/>
                <w:szCs w:val="28"/>
              </w:rPr>
              <w:t>tinh trùng, noãn, phôi</w:t>
            </w:r>
          </w:p>
          <w:p w14:paraId="242F2F45" w14:textId="36765F60"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 Đã kiểm tra lại và thấy đã thống nhất</w:t>
            </w:r>
          </w:p>
        </w:tc>
      </w:tr>
      <w:tr w:rsidR="00F64741" w:rsidRPr="000A6E66" w14:paraId="1BEA681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5953F45" w14:textId="77777777" w:rsidR="00F64741" w:rsidRPr="00BB52F9" w:rsidRDefault="00F64741" w:rsidP="00F64741">
            <w:pPr>
              <w:spacing w:after="0" w:line="240" w:lineRule="auto"/>
              <w:rPr>
                <w:rFonts w:cs="Times New Roman"/>
                <w:bCs/>
                <w:spacing w:val="-4"/>
                <w:sz w:val="28"/>
                <w:szCs w:val="28"/>
              </w:rPr>
            </w:pPr>
          </w:p>
        </w:tc>
        <w:tc>
          <w:tcPr>
            <w:tcW w:w="492" w:type="pct"/>
            <w:tcBorders>
              <w:top w:val="single" w:sz="4" w:space="0" w:color="auto"/>
              <w:left w:val="single" w:sz="4" w:space="0" w:color="auto"/>
              <w:bottom w:val="single" w:sz="4" w:space="0" w:color="auto"/>
            </w:tcBorders>
            <w:shd w:val="clear" w:color="auto" w:fill="FFFFFF"/>
          </w:tcPr>
          <w:p w14:paraId="29A91D20" w14:textId="5471158C" w:rsidR="00F64741" w:rsidRPr="00F22B96" w:rsidRDefault="00F64741" w:rsidP="00F64741">
            <w:pPr>
              <w:spacing w:after="0" w:line="240" w:lineRule="auto"/>
              <w:ind w:left="132" w:right="132"/>
              <w:rPr>
                <w:rFonts w:cs="Times New Roman"/>
                <w:bCs/>
                <w:sz w:val="28"/>
                <w:szCs w:val="28"/>
              </w:rPr>
            </w:pPr>
            <w:r>
              <w:rPr>
                <w:rFonts w:eastAsia="Times New Roman" w:cs="Times New Roman"/>
                <w:color w:val="000000"/>
                <w:sz w:val="28"/>
                <w:szCs w:val="28"/>
              </w:rPr>
              <w:t>Hội</w:t>
            </w:r>
            <w:r w:rsidR="006D08E3">
              <w:rPr>
                <w:rFonts w:eastAsia="Times New Roman" w:cs="Times New Roman"/>
                <w:color w:val="000000"/>
                <w:sz w:val="28"/>
                <w:szCs w:val="28"/>
              </w:rPr>
              <w:t xml:space="preserve"> H</w:t>
            </w:r>
            <w:r>
              <w:rPr>
                <w:rFonts w:eastAsia="Times New Roman" w:cs="Times New Roman"/>
                <w:color w:val="000000"/>
                <w:sz w:val="28"/>
                <w:szCs w:val="28"/>
              </w:rPr>
              <w:t>ỗ trợ sinh sản Hà Nội</w:t>
            </w:r>
            <w:r>
              <w:rPr>
                <w:rFonts w:eastAsia="Times New Roman" w:cs="Times New Roman"/>
                <w:color w:val="000000"/>
                <w:sz w:val="28"/>
                <w:szCs w:val="28"/>
                <w:lang w:val="vi-VN"/>
              </w:rPr>
              <w:t xml:space="preserve"> </w:t>
            </w:r>
            <w:r>
              <w:rPr>
                <w:rFonts w:eastAsia="Times New Roman" w:cs="Times New Roman"/>
                <w:color w:val="000000"/>
                <w:sz w:val="28"/>
                <w:szCs w:val="28"/>
              </w:rPr>
              <w:t>và Bệnh viện Đa khoa 16A Hà Đông</w:t>
            </w:r>
          </w:p>
        </w:tc>
        <w:tc>
          <w:tcPr>
            <w:tcW w:w="2144" w:type="pct"/>
            <w:tcBorders>
              <w:top w:val="single" w:sz="4" w:space="0" w:color="auto"/>
              <w:left w:val="single" w:sz="4" w:space="0" w:color="auto"/>
              <w:bottom w:val="single" w:sz="4" w:space="0" w:color="auto"/>
            </w:tcBorders>
            <w:shd w:val="clear" w:color="auto" w:fill="FFFFFF"/>
          </w:tcPr>
          <w:p w14:paraId="0AA7617E" w14:textId="77777777" w:rsidR="00F64741" w:rsidRDefault="00F64741" w:rsidP="00F64741">
            <w:pPr>
              <w:spacing w:after="0" w:line="240" w:lineRule="auto"/>
              <w:ind w:left="131" w:right="135"/>
              <w:jc w:val="both"/>
              <w:textAlignment w:val="baseline"/>
              <w:rPr>
                <w:rFonts w:eastAsia="Times New Roman" w:cs="Times New Roman"/>
                <w:color w:val="000000"/>
                <w:sz w:val="28"/>
                <w:szCs w:val="28"/>
              </w:rPr>
            </w:pPr>
            <w:r>
              <w:rPr>
                <w:rFonts w:eastAsia="Times New Roman" w:cs="Times New Roman"/>
                <w:color w:val="000000"/>
                <w:sz w:val="28"/>
                <w:szCs w:val="28"/>
              </w:rPr>
              <w:t xml:space="preserve">1. </w:t>
            </w:r>
            <w:r w:rsidRPr="00753EBE">
              <w:rPr>
                <w:rFonts w:eastAsia="Times New Roman" w:cs="Times New Roman"/>
                <w:color w:val="000000"/>
                <w:sz w:val="28"/>
                <w:szCs w:val="28"/>
              </w:rPr>
              <w:t>Lỗi font chữ: Điều 2. Tiêu chuẩn sức khỏe của người nhận tinh trùng, noãn, phôi</w:t>
            </w:r>
            <w:r>
              <w:rPr>
                <w:rFonts w:eastAsia="Times New Roman" w:cs="Times New Roman"/>
                <w:color w:val="000000"/>
                <w:sz w:val="28"/>
                <w:szCs w:val="28"/>
              </w:rPr>
              <w:t>.</w:t>
            </w:r>
          </w:p>
          <w:p w14:paraId="5253E847" w14:textId="77777777" w:rsidR="00F64741" w:rsidRDefault="00F64741" w:rsidP="00F64741">
            <w:pPr>
              <w:spacing w:after="0" w:line="240" w:lineRule="auto"/>
              <w:ind w:left="131" w:right="135"/>
              <w:jc w:val="both"/>
              <w:textAlignment w:val="baseline"/>
              <w:rPr>
                <w:rFonts w:eastAsia="Times New Roman" w:cs="Times New Roman"/>
                <w:color w:val="000000"/>
                <w:sz w:val="28"/>
                <w:szCs w:val="28"/>
              </w:rPr>
            </w:pPr>
            <w:r>
              <w:rPr>
                <w:rFonts w:eastAsia="Times New Roman" w:cs="Times New Roman"/>
                <w:color w:val="000000"/>
                <w:sz w:val="28"/>
                <w:szCs w:val="28"/>
              </w:rPr>
              <w:t xml:space="preserve">2. Khoản 5 Điều 3: Mẫu trong quá trình vận chuyển </w:t>
            </w:r>
            <w:r w:rsidRPr="008A76AC">
              <w:rPr>
                <w:rFonts w:eastAsia="Times New Roman" w:cs="Times New Roman"/>
                <w:b/>
                <w:color w:val="000000"/>
                <w:sz w:val="28"/>
                <w:szCs w:val="28"/>
              </w:rPr>
              <w:t>cần</w:t>
            </w:r>
            <w:r>
              <w:rPr>
                <w:rFonts w:eastAsia="Times New Roman" w:cs="Times New Roman"/>
                <w:color w:val="000000"/>
                <w:sz w:val="28"/>
                <w:szCs w:val="28"/>
              </w:rPr>
              <w:t xml:space="preserve"> được bảo quản trong thiết bị bảo quản đông lạnh chuyên dụng.</w:t>
            </w:r>
          </w:p>
          <w:p w14:paraId="7802CCE6" w14:textId="77777777" w:rsidR="00F64741" w:rsidRPr="00625C4A" w:rsidRDefault="00F64741" w:rsidP="00F64741">
            <w:pPr>
              <w:spacing w:after="0" w:line="240" w:lineRule="auto"/>
              <w:ind w:left="131" w:right="135"/>
              <w:jc w:val="both"/>
              <w:textAlignment w:val="baseline"/>
              <w:rPr>
                <w:rFonts w:eastAsia="Times New Roman" w:cs="Times New Roman"/>
                <w:b/>
                <w:color w:val="000000"/>
                <w:sz w:val="28"/>
                <w:szCs w:val="28"/>
              </w:rPr>
            </w:pPr>
            <w:r>
              <w:rPr>
                <w:rFonts w:eastAsia="Times New Roman" w:cs="Times New Roman"/>
                <w:color w:val="000000"/>
                <w:sz w:val="28"/>
                <w:szCs w:val="28"/>
              </w:rPr>
              <w:t>* Góp ý: thay từ “</w:t>
            </w:r>
            <w:r w:rsidRPr="00625C4A">
              <w:rPr>
                <w:rFonts w:eastAsia="Times New Roman" w:cs="Times New Roman"/>
                <w:b/>
                <w:color w:val="000000"/>
                <w:sz w:val="28"/>
                <w:szCs w:val="28"/>
              </w:rPr>
              <w:t>cần</w:t>
            </w:r>
            <w:r>
              <w:rPr>
                <w:rFonts w:eastAsia="Times New Roman" w:cs="Times New Roman"/>
                <w:color w:val="000000"/>
                <w:sz w:val="28"/>
                <w:szCs w:val="28"/>
              </w:rPr>
              <w:t>” bằng từ “</w:t>
            </w:r>
            <w:r w:rsidRPr="00625C4A">
              <w:rPr>
                <w:rFonts w:eastAsia="Times New Roman" w:cs="Times New Roman"/>
                <w:b/>
                <w:color w:val="000000"/>
                <w:sz w:val="28"/>
                <w:szCs w:val="28"/>
              </w:rPr>
              <w:t>phải</w:t>
            </w:r>
            <w:r>
              <w:rPr>
                <w:rFonts w:eastAsia="Times New Roman" w:cs="Times New Roman"/>
                <w:color w:val="000000"/>
                <w:sz w:val="28"/>
                <w:szCs w:val="28"/>
              </w:rPr>
              <w:t>”. Mục đích: nhằm mang tính chất bắt buộc việc vận chuyển mẫu phải thực hiện đúng quy trình kỹ thuật để đảm bảo chất lượng của mẫu.</w:t>
            </w:r>
          </w:p>
          <w:p w14:paraId="57CF0D0B" w14:textId="1E7B7CFB" w:rsidR="00F64741" w:rsidRDefault="00F64741" w:rsidP="00F64741">
            <w:pPr>
              <w:spacing w:after="0" w:line="240" w:lineRule="auto"/>
              <w:ind w:left="131" w:right="135"/>
              <w:jc w:val="both"/>
              <w:rPr>
                <w:rFonts w:cs="Times New Roman"/>
                <w:spacing w:val="-4"/>
                <w:sz w:val="28"/>
                <w:szCs w:val="28"/>
              </w:rPr>
            </w:pPr>
            <w:r>
              <w:rPr>
                <w:rFonts w:eastAsia="Times New Roman" w:cs="Times New Roman"/>
                <w:color w:val="000000"/>
                <w:sz w:val="28"/>
                <w:szCs w:val="28"/>
              </w:rPr>
              <w:t xml:space="preserve">3. Lỗ chính tả: phụ lục 1b </w:t>
            </w:r>
            <w:r w:rsidRPr="000B406E">
              <w:rPr>
                <w:rFonts w:eastAsia="Times New Roman" w:cs="Times New Roman"/>
                <w:b/>
                <w:color w:val="000000"/>
                <w:sz w:val="28"/>
                <w:szCs w:val="28"/>
              </w:rPr>
              <w:t>phần tiêu đề</w:t>
            </w:r>
            <w:r>
              <w:rPr>
                <w:rFonts w:eastAsia="Times New Roman" w:cs="Times New Roman"/>
                <w:color w:val="000000"/>
                <w:sz w:val="28"/>
                <w:szCs w:val="28"/>
              </w:rPr>
              <w:t xml:space="preserve">; 3987/12. Sinh dục nam: Phẫu thuật </w:t>
            </w:r>
            <w:r w:rsidRPr="000B406E">
              <w:rPr>
                <w:rFonts w:eastAsia="Times New Roman" w:cs="Times New Roman"/>
                <w:b/>
                <w:color w:val="000000"/>
                <w:sz w:val="28"/>
                <w:szCs w:val="28"/>
              </w:rPr>
              <w:t>MaESA</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EB5CF24" w14:textId="77777777"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w:t>
            </w:r>
            <w:r w:rsidRPr="00554BA6">
              <w:rPr>
                <w:rFonts w:cs="Times New Roman"/>
                <w:sz w:val="28"/>
                <w:szCs w:val="28"/>
              </w:rPr>
              <w:t>Tiếp thu, đã sửa vào dự thảo</w:t>
            </w:r>
          </w:p>
          <w:p w14:paraId="595C0CFF" w14:textId="77777777" w:rsidR="00F64741" w:rsidRDefault="00F64741" w:rsidP="00F64741">
            <w:pPr>
              <w:spacing w:after="0" w:line="240" w:lineRule="auto"/>
              <w:ind w:left="128" w:right="97"/>
              <w:jc w:val="both"/>
              <w:rPr>
                <w:rFonts w:cs="Times New Roman"/>
                <w:sz w:val="28"/>
                <w:szCs w:val="28"/>
              </w:rPr>
            </w:pPr>
          </w:p>
          <w:p w14:paraId="1E27424E" w14:textId="77777777" w:rsidR="00F64741" w:rsidRDefault="00F64741" w:rsidP="00F64741">
            <w:pPr>
              <w:spacing w:after="0" w:line="240" w:lineRule="auto"/>
              <w:ind w:left="128" w:right="97"/>
              <w:jc w:val="both"/>
              <w:rPr>
                <w:rFonts w:cs="Times New Roman"/>
                <w:sz w:val="28"/>
                <w:szCs w:val="28"/>
              </w:rPr>
            </w:pPr>
          </w:p>
          <w:p w14:paraId="4C84704E" w14:textId="77777777" w:rsidR="00F64741" w:rsidRDefault="00F64741" w:rsidP="00F64741">
            <w:pPr>
              <w:spacing w:after="0" w:line="240" w:lineRule="auto"/>
              <w:ind w:left="128" w:right="97"/>
              <w:jc w:val="both"/>
              <w:rPr>
                <w:rFonts w:cs="Times New Roman"/>
                <w:sz w:val="28"/>
                <w:szCs w:val="28"/>
              </w:rPr>
            </w:pPr>
          </w:p>
          <w:p w14:paraId="26A42C96" w14:textId="77777777" w:rsidR="00F64741" w:rsidRDefault="00F64741" w:rsidP="00F64741">
            <w:pPr>
              <w:spacing w:after="0" w:line="240" w:lineRule="auto"/>
              <w:ind w:left="128" w:right="97"/>
              <w:jc w:val="both"/>
              <w:rPr>
                <w:rFonts w:cs="Times New Roman"/>
                <w:sz w:val="28"/>
                <w:szCs w:val="28"/>
              </w:rPr>
            </w:pPr>
          </w:p>
          <w:p w14:paraId="7CA2703F" w14:textId="77777777" w:rsidR="00F64741" w:rsidRDefault="00F64741" w:rsidP="00F64741">
            <w:pPr>
              <w:spacing w:after="0" w:line="240" w:lineRule="auto"/>
              <w:ind w:left="128" w:right="97"/>
              <w:jc w:val="both"/>
              <w:rPr>
                <w:rFonts w:cs="Times New Roman"/>
                <w:sz w:val="28"/>
                <w:szCs w:val="28"/>
              </w:rPr>
            </w:pPr>
          </w:p>
          <w:p w14:paraId="7699F1BC" w14:textId="0EA4267F" w:rsidR="00F64741" w:rsidRDefault="00F64741" w:rsidP="00F64741">
            <w:pPr>
              <w:spacing w:after="0" w:line="240" w:lineRule="auto"/>
              <w:ind w:left="128" w:right="97"/>
              <w:jc w:val="both"/>
              <w:rPr>
                <w:rFonts w:cs="Times New Roman"/>
                <w:sz w:val="28"/>
                <w:szCs w:val="28"/>
              </w:rPr>
            </w:pPr>
            <w:r>
              <w:rPr>
                <w:rFonts w:cs="Times New Roman"/>
                <w:sz w:val="28"/>
                <w:szCs w:val="28"/>
              </w:rPr>
              <w:t xml:space="preserve">- </w:t>
            </w:r>
            <w:r w:rsidRPr="00554BA6">
              <w:rPr>
                <w:rFonts w:cs="Times New Roman"/>
                <w:sz w:val="28"/>
                <w:szCs w:val="28"/>
              </w:rPr>
              <w:t>Tiếp thu, đã sửa vào dự thảo</w:t>
            </w:r>
          </w:p>
          <w:p w14:paraId="4A65984C" w14:textId="03359A14" w:rsidR="00F64741" w:rsidRDefault="00F64741" w:rsidP="00F64741">
            <w:pPr>
              <w:spacing w:after="0" w:line="240" w:lineRule="auto"/>
              <w:ind w:left="128" w:right="97"/>
              <w:jc w:val="both"/>
              <w:rPr>
                <w:rFonts w:cs="Times New Roman"/>
                <w:sz w:val="28"/>
                <w:szCs w:val="28"/>
              </w:rPr>
            </w:pPr>
          </w:p>
          <w:p w14:paraId="553791AF" w14:textId="77777777" w:rsidR="008F4EDC" w:rsidRDefault="008F4EDC" w:rsidP="00F64741">
            <w:pPr>
              <w:spacing w:after="0" w:line="240" w:lineRule="auto"/>
              <w:ind w:left="128" w:right="97"/>
              <w:jc w:val="both"/>
              <w:rPr>
                <w:rFonts w:cs="Times New Roman"/>
                <w:sz w:val="28"/>
                <w:szCs w:val="28"/>
              </w:rPr>
            </w:pPr>
          </w:p>
          <w:p w14:paraId="3A64AA36" w14:textId="41B062F3" w:rsidR="00F64741" w:rsidRDefault="00F64741" w:rsidP="00F64741">
            <w:pPr>
              <w:spacing w:after="0" w:line="240" w:lineRule="auto"/>
              <w:ind w:left="128" w:right="97"/>
              <w:jc w:val="both"/>
              <w:rPr>
                <w:rFonts w:cs="Times New Roman"/>
                <w:sz w:val="28"/>
                <w:szCs w:val="28"/>
              </w:rPr>
            </w:pPr>
          </w:p>
          <w:p w14:paraId="3D345695" w14:textId="0E2C82C6" w:rsidR="00F64741" w:rsidRPr="000A6E66" w:rsidRDefault="008F4EDC" w:rsidP="002E3FB4">
            <w:pPr>
              <w:spacing w:after="0" w:line="240" w:lineRule="auto"/>
              <w:ind w:left="128" w:right="97"/>
              <w:jc w:val="both"/>
              <w:rPr>
                <w:rFonts w:cs="Times New Roman"/>
                <w:sz w:val="28"/>
                <w:szCs w:val="28"/>
              </w:rPr>
            </w:pPr>
            <w:r>
              <w:rPr>
                <w:rFonts w:cs="Times New Roman"/>
                <w:sz w:val="28"/>
                <w:szCs w:val="28"/>
              </w:rPr>
              <w:t xml:space="preserve">- </w:t>
            </w:r>
            <w:r w:rsidRPr="00554BA6">
              <w:rPr>
                <w:rFonts w:cs="Times New Roman"/>
                <w:sz w:val="28"/>
                <w:szCs w:val="28"/>
              </w:rPr>
              <w:t>Tiếp thu, đã sửa vào dự thảo</w:t>
            </w:r>
          </w:p>
        </w:tc>
      </w:tr>
      <w:tr w:rsidR="00F64741" w:rsidRPr="000A6E66" w14:paraId="14A82C78"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26B9C72" w14:textId="77777777" w:rsidR="00F64741" w:rsidRPr="00BB52F9" w:rsidRDefault="00F64741" w:rsidP="00F64741">
            <w:pPr>
              <w:spacing w:after="0" w:line="240" w:lineRule="auto"/>
              <w:rPr>
                <w:rFonts w:cs="Times New Roman"/>
                <w:bCs/>
                <w:sz w:val="28"/>
                <w:szCs w:val="28"/>
              </w:rPr>
            </w:pPr>
          </w:p>
        </w:tc>
        <w:tc>
          <w:tcPr>
            <w:tcW w:w="492" w:type="pct"/>
            <w:tcBorders>
              <w:top w:val="single" w:sz="4" w:space="0" w:color="auto"/>
              <w:left w:val="single" w:sz="4" w:space="0" w:color="auto"/>
              <w:bottom w:val="single" w:sz="4" w:space="0" w:color="auto"/>
            </w:tcBorders>
            <w:shd w:val="clear" w:color="auto" w:fill="FFFFFF"/>
          </w:tcPr>
          <w:p w14:paraId="355D9290" w14:textId="77777777" w:rsidR="00F64741" w:rsidRDefault="00F64741" w:rsidP="00F64741">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064AB45A" w14:textId="7F2FC11B" w:rsidR="00F64741" w:rsidRPr="004104D3" w:rsidRDefault="00F64741" w:rsidP="00F64741">
            <w:pPr>
              <w:spacing w:after="0" w:line="240" w:lineRule="auto"/>
              <w:ind w:left="129" w:right="135"/>
              <w:jc w:val="both"/>
              <w:rPr>
                <w:spacing w:val="-4"/>
                <w:sz w:val="28"/>
                <w:szCs w:val="28"/>
              </w:rPr>
            </w:pPr>
            <w:r>
              <w:rPr>
                <w:spacing w:val="-4"/>
                <w:sz w:val="28"/>
                <w:szCs w:val="28"/>
              </w:rPr>
              <w:t>Cần rà soát lại ngôn ngữ và kỹ thuật hành văn, rút gọn và làm rõ các thuật ngữ chuyên môn để tăng tính minh bạch và dễ áp dụng</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AF59EF5" w14:textId="14FD9ECB" w:rsidR="00F64741" w:rsidRPr="000B2EA3" w:rsidRDefault="00F64741" w:rsidP="00F64741">
            <w:pPr>
              <w:spacing w:after="0" w:line="240" w:lineRule="auto"/>
              <w:ind w:left="129" w:right="135"/>
              <w:jc w:val="both"/>
              <w:rPr>
                <w:spacing w:val="-4"/>
                <w:sz w:val="28"/>
                <w:szCs w:val="28"/>
              </w:rPr>
            </w:pPr>
            <w:r w:rsidRPr="000B2EA3">
              <w:rPr>
                <w:spacing w:val="-4"/>
                <w:sz w:val="28"/>
                <w:szCs w:val="28"/>
              </w:rPr>
              <w:t>Tiếp thu</w:t>
            </w:r>
          </w:p>
          <w:p w14:paraId="7938D74A" w14:textId="145B7157" w:rsidR="00F64741" w:rsidRPr="000B2EA3" w:rsidRDefault="00F64741" w:rsidP="00F64741">
            <w:pPr>
              <w:spacing w:after="0" w:line="240" w:lineRule="auto"/>
              <w:ind w:left="129" w:right="135"/>
              <w:jc w:val="both"/>
              <w:rPr>
                <w:spacing w:val="-4"/>
                <w:sz w:val="28"/>
                <w:szCs w:val="28"/>
              </w:rPr>
            </w:pPr>
          </w:p>
        </w:tc>
      </w:tr>
      <w:tr w:rsidR="008F4EDC" w:rsidRPr="00EB27B2" w14:paraId="2ADB233F" w14:textId="77777777" w:rsidTr="00EB27B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1EE37B1" w14:textId="4D04A108" w:rsidR="008F4EDC" w:rsidRPr="00EB27B2" w:rsidRDefault="008F4EDC" w:rsidP="00EB27B2">
            <w:pPr>
              <w:spacing w:before="120" w:after="120" w:line="240" w:lineRule="auto"/>
              <w:ind w:left="128" w:right="97"/>
              <w:jc w:val="center"/>
              <w:rPr>
                <w:rFonts w:cs="Times New Roman"/>
                <w:b/>
                <w:sz w:val="28"/>
                <w:szCs w:val="28"/>
              </w:rPr>
            </w:pPr>
            <w:r w:rsidRPr="00EB27B2">
              <w:rPr>
                <w:rFonts w:cs="Times New Roman"/>
                <w:b/>
                <w:sz w:val="28"/>
                <w:szCs w:val="28"/>
              </w:rPr>
              <w:t>Các ý kiến góp ý khác</w:t>
            </w:r>
          </w:p>
        </w:tc>
      </w:tr>
      <w:tr w:rsidR="007937CB" w:rsidRPr="000A6E66" w14:paraId="60DADE90" w14:textId="77777777" w:rsidTr="00151979">
        <w:trPr>
          <w:trHeight w:val="20"/>
        </w:trPr>
        <w:tc>
          <w:tcPr>
            <w:tcW w:w="389" w:type="pct"/>
            <w:tcBorders>
              <w:top w:val="single" w:sz="4" w:space="0" w:color="auto"/>
              <w:left w:val="single" w:sz="4" w:space="0" w:color="auto"/>
              <w:bottom w:val="single" w:sz="4" w:space="0" w:color="auto"/>
            </w:tcBorders>
            <w:shd w:val="clear" w:color="auto" w:fill="FFFFFF"/>
          </w:tcPr>
          <w:p w14:paraId="2A6D7566" w14:textId="77777777" w:rsidR="007937CB" w:rsidRPr="003C2CF9" w:rsidRDefault="007937CB" w:rsidP="00151979">
            <w:pPr>
              <w:spacing w:after="0" w:line="240" w:lineRule="auto"/>
              <w:ind w:left="132" w:right="132"/>
              <w:rPr>
                <w:rFonts w:cs="Times New Roman"/>
                <w:bCs/>
                <w:spacing w:val="-4"/>
                <w:sz w:val="28"/>
                <w:szCs w:val="28"/>
              </w:rPr>
            </w:pPr>
            <w:r w:rsidRPr="003C2CF9">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443D8B05" w14:textId="77777777" w:rsidR="007937CB" w:rsidRPr="003C2CF9" w:rsidRDefault="007937CB" w:rsidP="00151979">
            <w:pPr>
              <w:spacing w:after="0" w:line="240" w:lineRule="auto"/>
              <w:ind w:left="132" w:right="132"/>
              <w:rPr>
                <w:rFonts w:cs="Times New Roman"/>
                <w:bCs/>
                <w:sz w:val="28"/>
                <w:szCs w:val="28"/>
              </w:rPr>
            </w:pPr>
            <w:r w:rsidRPr="003C2CF9">
              <w:rPr>
                <w:rFonts w:cs="Times New Roman"/>
                <w:bCs/>
                <w:sz w:val="28"/>
                <w:szCs w:val="28"/>
              </w:rPr>
              <w:t xml:space="preserve">Sở Y tế Thành phố Hồ Chí Minh </w:t>
            </w:r>
          </w:p>
        </w:tc>
        <w:tc>
          <w:tcPr>
            <w:tcW w:w="2144" w:type="pct"/>
            <w:tcBorders>
              <w:top w:val="single" w:sz="4" w:space="0" w:color="auto"/>
              <w:left w:val="single" w:sz="4" w:space="0" w:color="auto"/>
              <w:bottom w:val="single" w:sz="4" w:space="0" w:color="auto"/>
            </w:tcBorders>
            <w:shd w:val="clear" w:color="auto" w:fill="FFFFFF"/>
          </w:tcPr>
          <w:p w14:paraId="080B04CE" w14:textId="77777777" w:rsidR="007937CB" w:rsidRPr="003C2CF9" w:rsidRDefault="007937CB" w:rsidP="00151979">
            <w:pPr>
              <w:numPr>
                <w:ilvl w:val="0"/>
                <w:numId w:val="16"/>
              </w:numPr>
              <w:spacing w:after="0" w:line="240" w:lineRule="auto"/>
              <w:ind w:left="128" w:right="97"/>
              <w:jc w:val="both"/>
              <w:rPr>
                <w:rFonts w:cs="Times New Roman"/>
                <w:spacing w:val="-4"/>
                <w:sz w:val="28"/>
                <w:szCs w:val="28"/>
                <w:lang w:val="vi-VN"/>
              </w:rPr>
            </w:pPr>
            <w:r w:rsidRPr="003C2CF9">
              <w:rPr>
                <w:rFonts w:cs="Times New Roman"/>
                <w:spacing w:val="-4"/>
                <w:sz w:val="28"/>
                <w:szCs w:val="28"/>
                <w:lang w:val="vi-VN"/>
              </w:rPr>
              <w:t>1. Đề nghị xem xét, bổ sung quy định đối với trường hợp người gửi tinh trùng, gửi noãn, gửi phôi chết. Cụ thể về quy định trình tự, thủ tục đối với trường hợp:</w:t>
            </w:r>
          </w:p>
          <w:p w14:paraId="29C3F8FA" w14:textId="77777777" w:rsidR="007937CB" w:rsidRPr="003C2CF9" w:rsidRDefault="007937CB" w:rsidP="00151979">
            <w:pPr>
              <w:numPr>
                <w:ilvl w:val="0"/>
                <w:numId w:val="16"/>
              </w:numPr>
              <w:spacing w:after="0" w:line="240" w:lineRule="auto"/>
              <w:ind w:left="128" w:right="97"/>
              <w:jc w:val="both"/>
              <w:rPr>
                <w:rFonts w:cs="Times New Roman"/>
                <w:spacing w:val="-4"/>
                <w:sz w:val="28"/>
                <w:szCs w:val="28"/>
                <w:lang w:val="vi-VN"/>
              </w:rPr>
            </w:pPr>
            <w:r w:rsidRPr="003C2CF9">
              <w:rPr>
                <w:rFonts w:cs="Times New Roman"/>
                <w:spacing w:val="-4"/>
                <w:sz w:val="28"/>
                <w:szCs w:val="28"/>
                <w:lang w:val="vi-VN"/>
              </w:rPr>
              <w:t xml:space="preserve">- Người vợ có nguyện vọng sinh con bằng tinh trùng của người chồng đã chết </w:t>
            </w:r>
            <w:r w:rsidRPr="003C2CF9">
              <w:rPr>
                <w:rFonts w:cs="Times New Roman"/>
                <w:i/>
                <w:iCs/>
                <w:spacing w:val="-4"/>
                <w:sz w:val="28"/>
                <w:szCs w:val="28"/>
                <w:lang w:val="vi-VN"/>
              </w:rPr>
              <w:t xml:space="preserve">(được quy định tại điểm a khoản 2 Điều 9 của dự thảo Nghị định quy định về sinh con bằng </w:t>
            </w:r>
            <w:r w:rsidRPr="003C2CF9">
              <w:rPr>
                <w:rFonts w:cs="Times New Roman"/>
                <w:i/>
                <w:iCs/>
                <w:spacing w:val="-4"/>
                <w:sz w:val="28"/>
                <w:szCs w:val="28"/>
                <w:lang w:val="vi-VN"/>
              </w:rPr>
              <w:lastRenderedPageBreak/>
              <w:t>kỹ thuật hỗ trợ sinh sản và điều kiện mang thai hộ vì mục đích nhân đạo).</w:t>
            </w:r>
          </w:p>
          <w:p w14:paraId="5E3353C1" w14:textId="77777777" w:rsidR="007937CB" w:rsidRPr="003C2CF9" w:rsidRDefault="007937CB" w:rsidP="00151979">
            <w:pPr>
              <w:numPr>
                <w:ilvl w:val="0"/>
                <w:numId w:val="16"/>
              </w:numPr>
              <w:spacing w:after="0" w:line="240" w:lineRule="auto"/>
              <w:ind w:left="128" w:right="97"/>
              <w:jc w:val="both"/>
              <w:rPr>
                <w:rFonts w:cs="Times New Roman"/>
                <w:i/>
                <w:iCs/>
                <w:spacing w:val="-4"/>
                <w:sz w:val="28"/>
                <w:szCs w:val="28"/>
                <w:lang w:val="vi-VN"/>
              </w:rPr>
            </w:pPr>
            <w:r w:rsidRPr="003C2CF9">
              <w:rPr>
                <w:rFonts w:cs="Times New Roman"/>
                <w:spacing w:val="-4"/>
                <w:sz w:val="28"/>
                <w:szCs w:val="28"/>
                <w:lang w:val="vi-VN"/>
              </w:rPr>
              <w:t xml:space="preserve">- Người vợ có nguyện vọng sinh con bằng phôi của hai vợ chồng trong trường hợp người chồng chết </w:t>
            </w:r>
            <w:r w:rsidRPr="003C2CF9">
              <w:rPr>
                <w:rFonts w:cs="Times New Roman"/>
                <w:i/>
                <w:iCs/>
                <w:spacing w:val="-4"/>
                <w:sz w:val="28"/>
                <w:szCs w:val="28"/>
                <w:lang w:val="vi-VN"/>
              </w:rPr>
              <w:t>(được quy định tại điểm c khoản 2 Điều 9 của dự thảo Nghị định quy định về sinh con bằng kỹ thuật hỗ trợ sinh sản và điều kiện mang thai hộ vì mục đích nhân đạo).</w:t>
            </w:r>
          </w:p>
          <w:p w14:paraId="7220F125" w14:textId="77777777" w:rsidR="007937CB" w:rsidRPr="003C2CF9" w:rsidRDefault="007937CB" w:rsidP="00151979">
            <w:pPr>
              <w:numPr>
                <w:ilvl w:val="0"/>
                <w:numId w:val="16"/>
              </w:numPr>
              <w:spacing w:after="0" w:line="240" w:lineRule="auto"/>
              <w:ind w:left="128" w:right="97"/>
              <w:jc w:val="both"/>
              <w:rPr>
                <w:rFonts w:cs="Times New Roman"/>
                <w:sz w:val="28"/>
                <w:szCs w:val="28"/>
              </w:rPr>
            </w:pPr>
            <w:r w:rsidRPr="003C2CF9">
              <w:rPr>
                <w:rFonts w:cs="Times New Roman"/>
                <w:spacing w:val="-4"/>
                <w:sz w:val="28"/>
                <w:szCs w:val="28"/>
                <w:lang w:val="vi-VN"/>
              </w:rPr>
              <w:t>2. Đề nghị xây dựng hệ thống cơ sở dữ liệu dùng chung cho tất cả các cơ sở khám bệnh, chữa bệnh thực hiện kỹ thuật hỗ trợ sinh sản trên cả nước nhằm quản lý, kiểm soát việc cho nhận tinh trùng, cho nhận trứng tuân thủ đúng quy định.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74D01711" w14:textId="77777777" w:rsidR="007937CB" w:rsidRPr="003C2CF9" w:rsidRDefault="007937CB" w:rsidP="00151979">
            <w:pPr>
              <w:spacing w:after="0" w:line="240" w:lineRule="auto"/>
              <w:ind w:left="128" w:right="97"/>
              <w:jc w:val="both"/>
              <w:rPr>
                <w:rFonts w:cs="Times New Roman"/>
                <w:sz w:val="28"/>
                <w:szCs w:val="28"/>
              </w:rPr>
            </w:pPr>
            <w:r w:rsidRPr="003C2CF9">
              <w:rPr>
                <w:rFonts w:cs="Times New Roman"/>
                <w:sz w:val="28"/>
                <w:szCs w:val="28"/>
              </w:rPr>
              <w:lastRenderedPageBreak/>
              <w:t xml:space="preserve">Không tiếp thu. Theo chỉ đạo của Chính phủ, cần cắt giảm tối đa và đơn giản hóa thủ tục hành chính. Vì vậy thủ tục này sẽ được coi là thủ tục KBCB, không coi đây là TTHC, do đó không quy định trình tự, thủ tục </w:t>
            </w:r>
          </w:p>
          <w:p w14:paraId="6E11E67A" w14:textId="77777777" w:rsidR="007937CB" w:rsidRPr="003C2CF9" w:rsidRDefault="007937CB" w:rsidP="00151979">
            <w:pPr>
              <w:spacing w:after="0" w:line="240" w:lineRule="auto"/>
              <w:ind w:left="128" w:right="97"/>
              <w:jc w:val="both"/>
              <w:rPr>
                <w:rFonts w:cs="Times New Roman"/>
                <w:sz w:val="28"/>
                <w:szCs w:val="28"/>
              </w:rPr>
            </w:pPr>
          </w:p>
          <w:p w14:paraId="3FC3C78A" w14:textId="77777777" w:rsidR="007937CB" w:rsidRPr="003C2CF9" w:rsidRDefault="007937CB" w:rsidP="00151979">
            <w:pPr>
              <w:spacing w:after="0" w:line="240" w:lineRule="auto"/>
              <w:ind w:left="128" w:right="97"/>
              <w:jc w:val="both"/>
              <w:rPr>
                <w:rFonts w:cs="Times New Roman"/>
                <w:sz w:val="28"/>
                <w:szCs w:val="28"/>
              </w:rPr>
            </w:pPr>
          </w:p>
          <w:p w14:paraId="54CABE4A" w14:textId="77777777" w:rsidR="007937CB" w:rsidRPr="003C2CF9" w:rsidRDefault="007937CB" w:rsidP="00151979">
            <w:pPr>
              <w:spacing w:after="0" w:line="240" w:lineRule="auto"/>
              <w:ind w:left="128" w:right="97"/>
              <w:jc w:val="both"/>
              <w:rPr>
                <w:rFonts w:cs="Times New Roman"/>
                <w:sz w:val="28"/>
                <w:szCs w:val="28"/>
              </w:rPr>
            </w:pPr>
          </w:p>
          <w:p w14:paraId="00F30FD4" w14:textId="77777777" w:rsidR="007937CB" w:rsidRPr="003C2CF9" w:rsidRDefault="007937CB" w:rsidP="00151979">
            <w:pPr>
              <w:spacing w:after="0" w:line="240" w:lineRule="auto"/>
              <w:ind w:left="128" w:right="97"/>
              <w:jc w:val="both"/>
              <w:rPr>
                <w:rFonts w:cs="Times New Roman"/>
                <w:sz w:val="28"/>
                <w:szCs w:val="28"/>
              </w:rPr>
            </w:pPr>
          </w:p>
          <w:p w14:paraId="07B2DD8F" w14:textId="77777777" w:rsidR="007937CB" w:rsidRPr="003C2CF9" w:rsidRDefault="007937CB" w:rsidP="00151979">
            <w:pPr>
              <w:spacing w:after="0" w:line="240" w:lineRule="auto"/>
              <w:ind w:left="128" w:right="97"/>
              <w:jc w:val="both"/>
              <w:rPr>
                <w:rFonts w:cs="Times New Roman"/>
                <w:sz w:val="28"/>
                <w:szCs w:val="28"/>
              </w:rPr>
            </w:pPr>
          </w:p>
          <w:p w14:paraId="73EA6A80" w14:textId="77777777" w:rsidR="007937CB" w:rsidRPr="003C2CF9" w:rsidRDefault="007937CB" w:rsidP="00151979">
            <w:pPr>
              <w:spacing w:after="0" w:line="240" w:lineRule="auto"/>
              <w:ind w:left="128" w:right="97"/>
              <w:jc w:val="both"/>
              <w:rPr>
                <w:rFonts w:cs="Times New Roman"/>
                <w:sz w:val="28"/>
                <w:szCs w:val="28"/>
              </w:rPr>
            </w:pPr>
          </w:p>
          <w:p w14:paraId="030494A5" w14:textId="77777777" w:rsidR="007937CB" w:rsidRPr="003C2CF9" w:rsidRDefault="007937CB" w:rsidP="00151979">
            <w:pPr>
              <w:spacing w:after="0" w:line="240" w:lineRule="auto"/>
              <w:ind w:left="128" w:right="97"/>
              <w:jc w:val="both"/>
              <w:rPr>
                <w:rFonts w:cs="Times New Roman"/>
                <w:sz w:val="28"/>
                <w:szCs w:val="28"/>
              </w:rPr>
            </w:pPr>
          </w:p>
          <w:p w14:paraId="61C73B9B" w14:textId="77777777" w:rsidR="007937CB" w:rsidRPr="003C2CF9" w:rsidRDefault="007937CB" w:rsidP="00151979">
            <w:pPr>
              <w:spacing w:after="0" w:line="240" w:lineRule="auto"/>
              <w:ind w:left="128" w:right="97"/>
              <w:jc w:val="both"/>
              <w:rPr>
                <w:rFonts w:cs="Times New Roman"/>
                <w:sz w:val="28"/>
                <w:szCs w:val="28"/>
              </w:rPr>
            </w:pPr>
          </w:p>
          <w:p w14:paraId="334695F5" w14:textId="77777777" w:rsidR="007937CB" w:rsidRPr="003C2CF9" w:rsidRDefault="007937CB" w:rsidP="00151979">
            <w:pPr>
              <w:spacing w:after="0" w:line="240" w:lineRule="auto"/>
              <w:ind w:left="128" w:right="97"/>
              <w:jc w:val="both"/>
              <w:rPr>
                <w:rFonts w:cs="Times New Roman"/>
                <w:sz w:val="28"/>
                <w:szCs w:val="28"/>
              </w:rPr>
            </w:pPr>
            <w:r w:rsidRPr="003C2CF9">
              <w:rPr>
                <w:rFonts w:cs="Times New Roman"/>
                <w:sz w:val="28"/>
                <w:szCs w:val="28"/>
              </w:rPr>
              <w:t xml:space="preserve">Tiếp thu, Bộ Y tế đang xây dựng hệ thống cơ sở dữ liệu dùng chung về HTSS </w:t>
            </w:r>
          </w:p>
          <w:p w14:paraId="35F3B105" w14:textId="77777777" w:rsidR="007937CB" w:rsidRPr="003C2CF9" w:rsidRDefault="007937CB" w:rsidP="00151979">
            <w:pPr>
              <w:spacing w:after="0" w:line="240" w:lineRule="auto"/>
              <w:ind w:left="128" w:right="97"/>
              <w:jc w:val="both"/>
              <w:rPr>
                <w:rFonts w:cs="Times New Roman"/>
                <w:sz w:val="28"/>
                <w:szCs w:val="28"/>
              </w:rPr>
            </w:pPr>
          </w:p>
        </w:tc>
      </w:tr>
      <w:tr w:rsidR="007937CB" w:rsidRPr="000A6E66" w14:paraId="4522FDF8" w14:textId="77777777" w:rsidTr="00151979">
        <w:trPr>
          <w:trHeight w:val="20"/>
        </w:trPr>
        <w:tc>
          <w:tcPr>
            <w:tcW w:w="389" w:type="pct"/>
            <w:tcBorders>
              <w:top w:val="single" w:sz="4" w:space="0" w:color="auto"/>
              <w:left w:val="single" w:sz="4" w:space="0" w:color="auto"/>
              <w:bottom w:val="single" w:sz="4" w:space="0" w:color="auto"/>
            </w:tcBorders>
            <w:shd w:val="clear" w:color="auto" w:fill="FFFFFF"/>
          </w:tcPr>
          <w:p w14:paraId="47991AAC" w14:textId="77777777" w:rsidR="007937CB" w:rsidRPr="003C2CF9" w:rsidRDefault="007937CB" w:rsidP="00151979">
            <w:pPr>
              <w:spacing w:after="0" w:line="240" w:lineRule="auto"/>
              <w:ind w:left="132" w:right="132"/>
              <w:rPr>
                <w:rFonts w:cs="Times New Roman"/>
                <w:bCs/>
                <w:spacing w:val="-4"/>
                <w:sz w:val="28"/>
                <w:szCs w:val="28"/>
              </w:rPr>
            </w:pPr>
            <w:r w:rsidRPr="003C2CF9">
              <w:rPr>
                <w:rFonts w:cs="Times New Roman"/>
                <w:b/>
                <w:spacing w:val="-4"/>
                <w:sz w:val="28"/>
                <w:szCs w:val="28"/>
              </w:rPr>
              <w:lastRenderedPageBreak/>
              <w:t>Ý kiến khác</w:t>
            </w:r>
          </w:p>
        </w:tc>
        <w:tc>
          <w:tcPr>
            <w:tcW w:w="492" w:type="pct"/>
            <w:tcBorders>
              <w:top w:val="single" w:sz="4" w:space="0" w:color="auto"/>
              <w:left w:val="single" w:sz="4" w:space="0" w:color="auto"/>
              <w:bottom w:val="single" w:sz="4" w:space="0" w:color="auto"/>
            </w:tcBorders>
            <w:shd w:val="clear" w:color="auto" w:fill="FFFFFF"/>
          </w:tcPr>
          <w:p w14:paraId="57A10296" w14:textId="35D1031E" w:rsidR="007937CB" w:rsidRPr="003C2CF9" w:rsidRDefault="007937CB" w:rsidP="00151979">
            <w:pPr>
              <w:spacing w:after="0" w:line="240" w:lineRule="auto"/>
              <w:ind w:left="132" w:right="132"/>
              <w:rPr>
                <w:rFonts w:cs="Times New Roman"/>
                <w:bCs/>
                <w:sz w:val="28"/>
                <w:szCs w:val="28"/>
              </w:rPr>
            </w:pPr>
            <w:r w:rsidRPr="003C2CF9">
              <w:rPr>
                <w:rFonts w:cs="Times New Roman"/>
                <w:bCs/>
                <w:sz w:val="28"/>
                <w:szCs w:val="28"/>
              </w:rPr>
              <w:t>B</w:t>
            </w:r>
            <w:r w:rsidR="002E3FB4" w:rsidRPr="003C2CF9">
              <w:rPr>
                <w:rFonts w:cs="Times New Roman"/>
                <w:bCs/>
                <w:sz w:val="28"/>
                <w:szCs w:val="28"/>
              </w:rPr>
              <w:t xml:space="preserve">V </w:t>
            </w:r>
            <w:r w:rsidRPr="003C2CF9">
              <w:rPr>
                <w:rFonts w:cs="Times New Roman"/>
                <w:bCs/>
                <w:sz w:val="28"/>
                <w:szCs w:val="28"/>
              </w:rPr>
              <w:t>Hữu nghị Đ</w:t>
            </w:r>
            <w:r w:rsidR="002E3FB4" w:rsidRPr="003C2CF9">
              <w:rPr>
                <w:rFonts w:cs="Times New Roman"/>
                <w:bCs/>
                <w:sz w:val="28"/>
                <w:szCs w:val="28"/>
              </w:rPr>
              <w:t>K</w:t>
            </w:r>
            <w:r w:rsidRPr="003C2CF9">
              <w:rPr>
                <w:rFonts w:cs="Times New Roman"/>
                <w:bCs/>
                <w:sz w:val="28"/>
                <w:szCs w:val="28"/>
              </w:rPr>
              <w:t xml:space="preserve"> Nghệ An </w:t>
            </w:r>
          </w:p>
        </w:tc>
        <w:tc>
          <w:tcPr>
            <w:tcW w:w="2144" w:type="pct"/>
            <w:tcBorders>
              <w:top w:val="single" w:sz="4" w:space="0" w:color="auto"/>
              <w:left w:val="single" w:sz="4" w:space="0" w:color="auto"/>
              <w:bottom w:val="single" w:sz="4" w:space="0" w:color="auto"/>
            </w:tcBorders>
            <w:shd w:val="clear" w:color="auto" w:fill="FFFFFF"/>
          </w:tcPr>
          <w:p w14:paraId="56ED26FB" w14:textId="77777777" w:rsidR="007937CB" w:rsidRPr="003C2CF9" w:rsidRDefault="007937CB" w:rsidP="00151979">
            <w:pPr>
              <w:numPr>
                <w:ilvl w:val="0"/>
                <w:numId w:val="16"/>
              </w:numPr>
              <w:spacing w:after="0" w:line="240" w:lineRule="auto"/>
              <w:ind w:left="128" w:right="97"/>
              <w:jc w:val="both"/>
              <w:rPr>
                <w:rFonts w:cs="Times New Roman"/>
                <w:spacing w:val="-4"/>
                <w:sz w:val="28"/>
                <w:szCs w:val="28"/>
                <w:lang w:val="vi-VN"/>
              </w:rPr>
            </w:pPr>
            <w:r w:rsidRPr="003C2CF9">
              <w:rPr>
                <w:rStyle w:val="fontstyle01"/>
                <w:color w:val="auto"/>
              </w:rPr>
              <w:t>Đề nghị Bộ Y tế hỗ trợ xây dựng phần mềm quản lí dữ liệu dùng chung cho các trung tâm.</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2FD5A00" w14:textId="77777777" w:rsidR="007937CB" w:rsidRPr="003C2CF9" w:rsidRDefault="007937CB" w:rsidP="00151979">
            <w:pPr>
              <w:spacing w:after="0" w:line="240" w:lineRule="auto"/>
              <w:ind w:left="128" w:right="97"/>
              <w:jc w:val="both"/>
              <w:rPr>
                <w:rFonts w:cs="Times New Roman"/>
                <w:sz w:val="28"/>
                <w:szCs w:val="28"/>
              </w:rPr>
            </w:pPr>
            <w:r w:rsidRPr="003C2CF9">
              <w:rPr>
                <w:rFonts w:cs="Times New Roman"/>
                <w:sz w:val="28"/>
                <w:szCs w:val="28"/>
              </w:rPr>
              <w:t xml:space="preserve">Tiếp thu, Bộ Y tế đang xây dựng hệ thống cơ sở dữ liệu dùng chung về HTSS </w:t>
            </w:r>
          </w:p>
          <w:p w14:paraId="2C72A4A4" w14:textId="77777777" w:rsidR="007937CB" w:rsidRPr="003C2CF9" w:rsidRDefault="007937CB" w:rsidP="00151979">
            <w:pPr>
              <w:spacing w:after="0" w:line="240" w:lineRule="auto"/>
              <w:ind w:left="128" w:right="97"/>
              <w:jc w:val="both"/>
              <w:rPr>
                <w:rFonts w:cs="Times New Roman"/>
                <w:sz w:val="28"/>
                <w:szCs w:val="28"/>
              </w:rPr>
            </w:pPr>
          </w:p>
        </w:tc>
      </w:tr>
      <w:tr w:rsidR="00F64741" w:rsidRPr="000A6E66" w14:paraId="248FE9D2"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6EC875AE" w14:textId="055DFC11" w:rsidR="00F64741" w:rsidRPr="008F4EDC" w:rsidRDefault="008F4EDC" w:rsidP="008F4EDC">
            <w:pPr>
              <w:spacing w:after="0" w:line="240" w:lineRule="auto"/>
              <w:ind w:left="132" w:right="132"/>
              <w:rPr>
                <w:rFonts w:cs="Times New Roman"/>
                <w:b/>
                <w:spacing w:val="-4"/>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1B577878" w14:textId="77777777" w:rsidR="00F64741" w:rsidRPr="00357A99" w:rsidRDefault="00F64741" w:rsidP="00F64741">
            <w:pPr>
              <w:spacing w:after="0" w:line="240" w:lineRule="auto"/>
              <w:ind w:left="132" w:right="132"/>
              <w:rPr>
                <w:rFonts w:cs="Times New Roman"/>
                <w:bCs/>
                <w:sz w:val="28"/>
                <w:szCs w:val="28"/>
              </w:rPr>
            </w:pPr>
            <w:r>
              <w:rPr>
                <w:rFonts w:cs="Times New Roman"/>
                <w:bCs/>
                <w:sz w:val="28"/>
                <w:szCs w:val="28"/>
              </w:rPr>
              <w:t>Bệnh viện ĐHYD Huế</w:t>
            </w:r>
          </w:p>
        </w:tc>
        <w:tc>
          <w:tcPr>
            <w:tcW w:w="2144" w:type="pct"/>
            <w:tcBorders>
              <w:top w:val="single" w:sz="4" w:space="0" w:color="auto"/>
              <w:left w:val="single" w:sz="4" w:space="0" w:color="auto"/>
              <w:bottom w:val="single" w:sz="4" w:space="0" w:color="auto"/>
            </w:tcBorders>
            <w:shd w:val="clear" w:color="auto" w:fill="FFFFFF"/>
          </w:tcPr>
          <w:p w14:paraId="05B54892" w14:textId="77777777" w:rsidR="00F64741" w:rsidRPr="00276BBF" w:rsidRDefault="00F64741" w:rsidP="00F64741">
            <w:pPr>
              <w:spacing w:after="0" w:line="240" w:lineRule="auto"/>
              <w:ind w:left="128" w:right="97"/>
              <w:jc w:val="both"/>
              <w:rPr>
                <w:rFonts w:cs="Times New Roman"/>
                <w:sz w:val="28"/>
                <w:szCs w:val="28"/>
              </w:rPr>
            </w:pPr>
            <w:r w:rsidRPr="00276BBF">
              <w:rPr>
                <w:rFonts w:cs="Times New Roman"/>
                <w:sz w:val="28"/>
                <w:szCs w:val="28"/>
              </w:rPr>
              <w:t>Đề nghị Bộ Y tế ban hành cấp mã ICD đối với những trường hợp hiến tặng và nhận tinh trùng, trứng, phôi</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16ADCCA1" w14:textId="77777777" w:rsidR="00F64741" w:rsidRPr="000A6E66" w:rsidRDefault="00F64741" w:rsidP="00F64741">
            <w:pPr>
              <w:spacing w:after="0" w:line="240" w:lineRule="auto"/>
              <w:ind w:left="128" w:right="97"/>
              <w:jc w:val="both"/>
              <w:rPr>
                <w:rFonts w:cs="Times New Roman"/>
                <w:sz w:val="28"/>
                <w:szCs w:val="28"/>
              </w:rPr>
            </w:pPr>
            <w:r>
              <w:rPr>
                <w:rFonts w:cs="Times New Roman"/>
                <w:sz w:val="28"/>
                <w:szCs w:val="28"/>
              </w:rPr>
              <w:t>Tiếp thu. Tổ BT sẽ nêu kiến nghị với Cục Quản lý Khám, chữa bệnh</w:t>
            </w:r>
          </w:p>
        </w:tc>
      </w:tr>
      <w:tr w:rsidR="008F4EDC" w:rsidRPr="000A6E66" w14:paraId="43879AB4"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009F302" w14:textId="728DC545" w:rsidR="008F4EDC" w:rsidRPr="00BB52F9" w:rsidRDefault="008F4EDC" w:rsidP="007937CB">
            <w:pPr>
              <w:spacing w:after="0" w:line="240" w:lineRule="auto"/>
              <w:ind w:left="132" w:right="132"/>
              <w:rPr>
                <w:rFonts w:cs="Times New Roman"/>
                <w:bCs/>
                <w:spacing w:val="-4"/>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58BC65C6" w14:textId="77777777" w:rsidR="008F4EDC" w:rsidRPr="00357A99" w:rsidRDefault="008F4EDC" w:rsidP="008F4EDC">
            <w:pPr>
              <w:spacing w:after="0" w:line="240" w:lineRule="auto"/>
              <w:ind w:left="132" w:right="132"/>
              <w:rPr>
                <w:rFonts w:cs="Times New Roman"/>
                <w:bCs/>
                <w:sz w:val="28"/>
                <w:szCs w:val="28"/>
              </w:rPr>
            </w:pPr>
            <w:r>
              <w:rPr>
                <w:rFonts w:cs="Times New Roman"/>
                <w:bCs/>
                <w:sz w:val="28"/>
                <w:szCs w:val="28"/>
              </w:rPr>
              <w:t>Bệnh viện Sản Nhi Quảng Ninh</w:t>
            </w:r>
          </w:p>
        </w:tc>
        <w:tc>
          <w:tcPr>
            <w:tcW w:w="2144" w:type="pct"/>
            <w:tcBorders>
              <w:top w:val="single" w:sz="4" w:space="0" w:color="auto"/>
              <w:left w:val="single" w:sz="4" w:space="0" w:color="auto"/>
              <w:bottom w:val="single" w:sz="4" w:space="0" w:color="auto"/>
            </w:tcBorders>
            <w:shd w:val="clear" w:color="auto" w:fill="FFFFFF"/>
          </w:tcPr>
          <w:p w14:paraId="4E9932CC" w14:textId="77777777" w:rsidR="008F4EDC" w:rsidRPr="00276BBF" w:rsidRDefault="008F4EDC" w:rsidP="008F4EDC">
            <w:pPr>
              <w:spacing w:after="0" w:line="240" w:lineRule="auto"/>
              <w:ind w:left="128" w:right="97"/>
              <w:jc w:val="both"/>
              <w:rPr>
                <w:rFonts w:cs="Times New Roman"/>
                <w:sz w:val="28"/>
                <w:szCs w:val="28"/>
              </w:rPr>
            </w:pPr>
            <w:r w:rsidRPr="00276BBF">
              <w:rPr>
                <w:rFonts w:cs="Times New Roman"/>
                <w:sz w:val="28"/>
                <w:szCs w:val="28"/>
              </w:rPr>
              <w:t>Cơ sở khám bệnh, chữa bệnh đã được cấp phép hoạt động thực hiện trong ống nghiệm, trong những trường hợp nào cần cấp phép hoạt động lại?</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63E9C17" w14:textId="77777777" w:rsidR="008F4EDC" w:rsidRPr="00276BBF" w:rsidRDefault="008F4EDC" w:rsidP="008F4EDC">
            <w:pPr>
              <w:spacing w:after="0" w:line="240" w:lineRule="auto"/>
              <w:ind w:left="128" w:right="97"/>
              <w:jc w:val="both"/>
              <w:rPr>
                <w:rFonts w:cs="Times New Roman"/>
                <w:sz w:val="28"/>
                <w:szCs w:val="28"/>
              </w:rPr>
            </w:pPr>
            <w:r>
              <w:rPr>
                <w:rFonts w:cs="Times New Roman"/>
                <w:sz w:val="28"/>
                <w:szCs w:val="28"/>
              </w:rPr>
              <w:t xml:space="preserve">- </w:t>
            </w:r>
            <w:r w:rsidRPr="00276BBF">
              <w:rPr>
                <w:rFonts w:cs="Times New Roman"/>
                <w:sz w:val="28"/>
                <w:szCs w:val="28"/>
              </w:rPr>
              <w:t>Điều 16 Dự thảo Nghị định HTSS quy định “Cơ sở khám bệnh, chữa bệnh đã được công nhận được thực hiện kỹ thuật thụ tinh trong ống nghiệm và mang thai hộ vì mục đích nhân đạo được tiếp tục hoạt động”.</w:t>
            </w:r>
          </w:p>
          <w:p w14:paraId="0AF71259" w14:textId="77777777" w:rsidR="008F4EDC" w:rsidRPr="000A6E66" w:rsidRDefault="008F4EDC" w:rsidP="008F4EDC">
            <w:pPr>
              <w:spacing w:after="0" w:line="240" w:lineRule="auto"/>
              <w:ind w:left="128" w:right="97"/>
              <w:jc w:val="both"/>
              <w:rPr>
                <w:rFonts w:cs="Times New Roman"/>
                <w:sz w:val="28"/>
                <w:szCs w:val="28"/>
              </w:rPr>
            </w:pPr>
            <w:r w:rsidRPr="00276BBF">
              <w:rPr>
                <w:rFonts w:cs="Times New Roman"/>
                <w:sz w:val="28"/>
                <w:szCs w:val="28"/>
              </w:rPr>
              <w:t>- Các trường hợp thu hồi, đình chỉ Giấy phép hoạt động áp dụng quy định của pháp luật khám bệnh, chữa bệnh</w:t>
            </w:r>
          </w:p>
        </w:tc>
      </w:tr>
      <w:tr w:rsidR="008F4EDC" w:rsidRPr="000A6E66" w14:paraId="0DB540D0"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3D0FF0BA" w14:textId="55AA04BF" w:rsidR="008F4EDC" w:rsidRPr="00BB52F9" w:rsidRDefault="008F4EDC" w:rsidP="007937CB">
            <w:pPr>
              <w:spacing w:after="0" w:line="240" w:lineRule="auto"/>
              <w:ind w:left="132" w:right="132"/>
              <w:rPr>
                <w:rFonts w:cs="Times New Roman"/>
                <w:bCs/>
                <w:spacing w:val="-4"/>
                <w:sz w:val="28"/>
                <w:szCs w:val="28"/>
              </w:rPr>
            </w:pPr>
            <w:r w:rsidRPr="008F4EDC">
              <w:rPr>
                <w:rFonts w:cs="Times New Roman"/>
                <w:b/>
                <w:spacing w:val="-4"/>
                <w:sz w:val="28"/>
                <w:szCs w:val="28"/>
              </w:rPr>
              <w:lastRenderedPageBreak/>
              <w:t>Ý kiến khác</w:t>
            </w:r>
          </w:p>
        </w:tc>
        <w:tc>
          <w:tcPr>
            <w:tcW w:w="492" w:type="pct"/>
            <w:tcBorders>
              <w:top w:val="single" w:sz="4" w:space="0" w:color="auto"/>
              <w:left w:val="single" w:sz="4" w:space="0" w:color="auto"/>
              <w:bottom w:val="single" w:sz="4" w:space="0" w:color="auto"/>
            </w:tcBorders>
            <w:shd w:val="clear" w:color="auto" w:fill="FFFFFF"/>
          </w:tcPr>
          <w:p w14:paraId="2792E2D1" w14:textId="47198B77" w:rsidR="008F4EDC" w:rsidRPr="00357A99" w:rsidRDefault="008F4EDC" w:rsidP="008F4EDC">
            <w:pPr>
              <w:spacing w:after="0" w:line="240" w:lineRule="auto"/>
              <w:ind w:left="132" w:right="132"/>
              <w:rPr>
                <w:rFonts w:cs="Times New Roman"/>
                <w:bCs/>
                <w:sz w:val="28"/>
                <w:szCs w:val="28"/>
              </w:rPr>
            </w:pPr>
            <w:r>
              <w:rPr>
                <w:rFonts w:cs="Times New Roman"/>
                <w:bCs/>
                <w:sz w:val="28"/>
                <w:szCs w:val="28"/>
              </w:rPr>
              <w:t>Sở Y tế Thái Nguyên</w:t>
            </w:r>
          </w:p>
        </w:tc>
        <w:tc>
          <w:tcPr>
            <w:tcW w:w="2144" w:type="pct"/>
            <w:tcBorders>
              <w:top w:val="single" w:sz="4" w:space="0" w:color="auto"/>
              <w:left w:val="single" w:sz="4" w:space="0" w:color="auto"/>
              <w:bottom w:val="single" w:sz="4" w:space="0" w:color="auto"/>
            </w:tcBorders>
            <w:shd w:val="clear" w:color="auto" w:fill="FFFFFF"/>
          </w:tcPr>
          <w:p w14:paraId="49143E32" w14:textId="50072AE6" w:rsidR="008F4EDC" w:rsidRPr="00BB52F9" w:rsidRDefault="008F4EDC" w:rsidP="008F4EDC">
            <w:pPr>
              <w:spacing w:after="0" w:line="240" w:lineRule="auto"/>
              <w:ind w:left="129" w:right="135"/>
              <w:jc w:val="both"/>
              <w:rPr>
                <w:rFonts w:cs="Times New Roman"/>
                <w:spacing w:val="-4"/>
                <w:sz w:val="28"/>
                <w:szCs w:val="28"/>
              </w:rPr>
            </w:pPr>
            <w:r>
              <w:rPr>
                <w:rFonts w:cs="Times New Roman"/>
                <w:spacing w:val="-4"/>
                <w:sz w:val="28"/>
                <w:szCs w:val="28"/>
              </w:rPr>
              <w:t xml:space="preserve">- </w:t>
            </w:r>
            <w:r w:rsidRPr="00EA0175">
              <w:rPr>
                <w:rFonts w:cs="Times New Roman"/>
                <w:spacing w:val="-4"/>
                <w:sz w:val="28"/>
                <w:szCs w:val="28"/>
              </w:rPr>
              <w:t xml:space="preserve">Để thực hiện được các </w:t>
            </w:r>
            <w:r w:rsidRPr="00EA0175">
              <w:rPr>
                <w:rFonts w:cs="Times New Roman"/>
                <w:spacing w:val="-4"/>
                <w:sz w:val="28"/>
                <w:szCs w:val="28"/>
                <w:lang w:val="vi-VN"/>
              </w:rPr>
              <w:t xml:space="preserve">kỹ thuật </w:t>
            </w:r>
            <w:r w:rsidRPr="00EA0175">
              <w:rPr>
                <w:rFonts w:cs="Times New Roman"/>
                <w:spacing w:val="-4"/>
                <w:sz w:val="28"/>
                <w:szCs w:val="28"/>
              </w:rPr>
              <w:t xml:space="preserve">trên từ ngày 01/7/2026, đề nghị cơ quan soạn thảo nghiên cứu bổ sung </w:t>
            </w:r>
            <w:r w:rsidRPr="00EA0175">
              <w:rPr>
                <w:rFonts w:cs="Times New Roman"/>
                <w:spacing w:val="-4"/>
                <w:sz w:val="28"/>
                <w:szCs w:val="28"/>
                <w:u w:val="single"/>
              </w:rPr>
              <w:t>thêm Điều, khoản quy định về chuyển giao kỹ thuật và đầu tư trang thiết bị</w:t>
            </w:r>
            <w:r w:rsidRPr="00EA0175">
              <w:rPr>
                <w:rFonts w:cs="Times New Roman"/>
                <w:spacing w:val="-4"/>
                <w:sz w:val="28"/>
                <w:szCs w:val="28"/>
              </w:rPr>
              <w:t xml:space="preserve"> cho </w:t>
            </w:r>
            <w:r w:rsidRPr="00EA0175">
              <w:rPr>
                <w:rFonts w:cs="Times New Roman"/>
                <w:spacing w:val="-4"/>
                <w:sz w:val="28"/>
                <w:szCs w:val="28"/>
                <w:lang w:val="vi-VN"/>
              </w:rPr>
              <w:t xml:space="preserve">cơ sở thực hiện kỹ thuật </w:t>
            </w:r>
            <w:r w:rsidR="002E3FB4">
              <w:rPr>
                <w:rFonts w:cs="Times New Roman"/>
                <w:spacing w:val="-4"/>
                <w:sz w:val="28"/>
                <w:szCs w:val="28"/>
              </w:rPr>
              <w:t>TTTON</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8A2EEF0" w14:textId="324262F6" w:rsidR="008F4EDC" w:rsidRPr="000A6E66" w:rsidRDefault="008F4EDC" w:rsidP="008F4EDC">
            <w:pPr>
              <w:spacing w:after="0" w:line="240" w:lineRule="auto"/>
              <w:ind w:left="128" w:right="97"/>
              <w:jc w:val="both"/>
              <w:rPr>
                <w:rFonts w:cs="Times New Roman"/>
                <w:sz w:val="28"/>
                <w:szCs w:val="28"/>
              </w:rPr>
            </w:pPr>
            <w:r>
              <w:rPr>
                <w:rFonts w:cs="Times New Roman"/>
                <w:sz w:val="28"/>
                <w:szCs w:val="28"/>
              </w:rPr>
              <w:t>Đề nghị giữ nguyên như dự thảo vì các quy định này áp dụng theo pháp luật về khám bệnh chữa bệnh</w:t>
            </w:r>
          </w:p>
        </w:tc>
      </w:tr>
      <w:tr w:rsidR="008F4EDC" w:rsidRPr="000A6E66" w14:paraId="474FF491"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47A628E7" w14:textId="6F4265D1" w:rsidR="008F4EDC" w:rsidRPr="00BB52F9" w:rsidRDefault="008F4EDC" w:rsidP="007937CB">
            <w:pPr>
              <w:spacing w:after="0" w:line="240" w:lineRule="auto"/>
              <w:ind w:left="132" w:right="132"/>
              <w:rPr>
                <w:rFonts w:cs="Times New Roman"/>
                <w:bCs/>
                <w:spacing w:val="-4"/>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4C7C0F57" w14:textId="405EF7B3" w:rsidR="008F4EDC" w:rsidRPr="00357A99" w:rsidRDefault="008F4EDC" w:rsidP="008F4EDC">
            <w:pPr>
              <w:spacing w:after="0" w:line="240" w:lineRule="auto"/>
              <w:ind w:left="132" w:right="132"/>
              <w:rPr>
                <w:rFonts w:cs="Times New Roman"/>
                <w:bCs/>
                <w:sz w:val="28"/>
                <w:szCs w:val="28"/>
              </w:rPr>
            </w:pPr>
            <w:r w:rsidRPr="00357A99">
              <w:rPr>
                <w:rFonts w:cs="Times New Roman"/>
                <w:bCs/>
                <w:sz w:val="28"/>
                <w:szCs w:val="28"/>
              </w:rPr>
              <w:t xml:space="preserve">Bệnh viện Đa khoa Phương Đông </w:t>
            </w:r>
          </w:p>
        </w:tc>
        <w:tc>
          <w:tcPr>
            <w:tcW w:w="2144" w:type="pct"/>
            <w:tcBorders>
              <w:top w:val="single" w:sz="4" w:space="0" w:color="auto"/>
              <w:left w:val="single" w:sz="4" w:space="0" w:color="auto"/>
              <w:bottom w:val="single" w:sz="4" w:space="0" w:color="auto"/>
            </w:tcBorders>
            <w:shd w:val="clear" w:color="auto" w:fill="FFFFFF"/>
          </w:tcPr>
          <w:p w14:paraId="1122FEC1" w14:textId="2E8E0293" w:rsidR="008F4EDC" w:rsidRDefault="008F4EDC" w:rsidP="008F4EDC">
            <w:pPr>
              <w:spacing w:after="0" w:line="240" w:lineRule="auto"/>
              <w:ind w:left="128" w:right="97"/>
              <w:jc w:val="both"/>
              <w:rPr>
                <w:rFonts w:cs="Times New Roman"/>
                <w:sz w:val="28"/>
                <w:szCs w:val="28"/>
              </w:rPr>
            </w:pPr>
            <w:r w:rsidRPr="004A31F9">
              <w:rPr>
                <w:rFonts w:cs="Times New Roman"/>
                <w:sz w:val="28"/>
                <w:szCs w:val="28"/>
              </w:rPr>
              <w:t>- Cần bổ sung quy định về đạo đức nghề nghiệp trong thực hiện kỹ thuật hỗ trợ sinh sản, ví dụ: cấm thương mại hóa giao tử, phôi hoặc mang thai hộ.</w:t>
            </w:r>
          </w:p>
          <w:p w14:paraId="19058C1C" w14:textId="4FDE5649" w:rsidR="008F4EDC" w:rsidRDefault="008F4EDC" w:rsidP="008F4EDC">
            <w:pPr>
              <w:spacing w:after="0" w:line="240" w:lineRule="auto"/>
              <w:ind w:left="128" w:right="97"/>
              <w:jc w:val="both"/>
              <w:rPr>
                <w:rFonts w:cs="Times New Roman"/>
                <w:sz w:val="28"/>
                <w:szCs w:val="28"/>
              </w:rPr>
            </w:pPr>
          </w:p>
          <w:p w14:paraId="1FA0FFF8" w14:textId="77777777" w:rsidR="008F4EDC" w:rsidRPr="004A31F9" w:rsidRDefault="008F4EDC" w:rsidP="008F4EDC">
            <w:pPr>
              <w:spacing w:after="0" w:line="240" w:lineRule="auto"/>
              <w:ind w:left="128" w:right="97"/>
              <w:jc w:val="both"/>
              <w:rPr>
                <w:rFonts w:cs="Times New Roman"/>
                <w:sz w:val="28"/>
                <w:szCs w:val="28"/>
              </w:rPr>
            </w:pPr>
          </w:p>
          <w:p w14:paraId="04E7126F" w14:textId="77777777" w:rsidR="008F4EDC" w:rsidRPr="004A31F9" w:rsidRDefault="008F4EDC" w:rsidP="008F4EDC">
            <w:pPr>
              <w:spacing w:after="0" w:line="240" w:lineRule="auto"/>
              <w:ind w:left="128" w:right="97"/>
              <w:jc w:val="both"/>
              <w:rPr>
                <w:rFonts w:cs="Times New Roman"/>
                <w:sz w:val="28"/>
                <w:szCs w:val="28"/>
              </w:rPr>
            </w:pPr>
            <w:r w:rsidRPr="004A31F9">
              <w:rPr>
                <w:rFonts w:cs="Times New Roman"/>
                <w:sz w:val="28"/>
                <w:szCs w:val="28"/>
              </w:rPr>
              <w:t>- Cần quy định rõ hơn về quyền lợi và nghĩa vụ của người hiến tinh trùng, noãn, phôi, đặc biệt là trong trường hợp có tranh chấp pháp lý sau này.</w:t>
            </w:r>
          </w:p>
          <w:p w14:paraId="4E656C40" w14:textId="26652C4C" w:rsidR="008F4EDC" w:rsidRPr="00276BBF" w:rsidRDefault="008F4EDC" w:rsidP="008F4EDC">
            <w:pPr>
              <w:spacing w:after="0" w:line="240" w:lineRule="auto"/>
              <w:ind w:left="128" w:right="97"/>
              <w:jc w:val="both"/>
              <w:rPr>
                <w:rFonts w:cs="Times New Roman"/>
                <w:sz w:val="28"/>
                <w:szCs w:val="28"/>
              </w:rPr>
            </w:pPr>
            <w:r w:rsidRPr="004A31F9">
              <w:rPr>
                <w:rFonts w:cs="Times New Roman"/>
                <w:sz w:val="28"/>
                <w:szCs w:val="28"/>
              </w:rPr>
              <w:t>- Cần bổ sung phụ lục hướng dẫn lưu trữ, định danh mẫu (tinh trùng, noãn, phôi) và thời hạn lưu giữ, quy trình tiêu hủy mẫu không sử dụng - vì đây là lỗ hổng pháp lý hiện chưa điều chỉnh rõ ràng.</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EC29EED" w14:textId="6C8B4914" w:rsidR="008F4EDC" w:rsidRDefault="008F4EDC" w:rsidP="008F4EDC">
            <w:pPr>
              <w:spacing w:after="0" w:line="240" w:lineRule="auto"/>
              <w:ind w:left="128" w:right="97"/>
              <w:jc w:val="both"/>
              <w:rPr>
                <w:rFonts w:cs="Times New Roman"/>
                <w:sz w:val="28"/>
                <w:szCs w:val="28"/>
              </w:rPr>
            </w:pPr>
            <w:r>
              <w:rPr>
                <w:rFonts w:cs="Times New Roman"/>
                <w:sz w:val="28"/>
                <w:szCs w:val="28"/>
              </w:rPr>
              <w:t>- Đề nghị giữ nguyên như dự thảo, vì các điều cấm này được được quy định tại khoản 3 Điều 11 Luật Hiến, lấy, ghép mô, bộ phận cơ thể người và hiến, lấy xác 2006; điểm g khoản 2 Điều 5 Luật Hôn nhân và gia đình 2014</w:t>
            </w:r>
          </w:p>
          <w:p w14:paraId="7E3DA001" w14:textId="00B3D653" w:rsidR="008F4EDC" w:rsidRDefault="008F4EDC" w:rsidP="008F4EDC">
            <w:pPr>
              <w:spacing w:after="0" w:line="240" w:lineRule="auto"/>
              <w:ind w:left="128" w:right="97"/>
              <w:jc w:val="both"/>
              <w:rPr>
                <w:rFonts w:cs="Times New Roman"/>
                <w:sz w:val="28"/>
                <w:szCs w:val="28"/>
              </w:rPr>
            </w:pPr>
            <w:r>
              <w:rPr>
                <w:rFonts w:cs="Times New Roman"/>
                <w:sz w:val="28"/>
                <w:szCs w:val="28"/>
              </w:rPr>
              <w:t>- Đề nghị giữ nguyên như dự thảo, vì nội dung này đã được quy định tại Điều 93 Luật Hôn nhân và gia đình 2014</w:t>
            </w:r>
          </w:p>
          <w:p w14:paraId="15AA7812" w14:textId="77777777" w:rsidR="007937CB" w:rsidRDefault="007937CB" w:rsidP="008F4EDC">
            <w:pPr>
              <w:spacing w:after="0" w:line="240" w:lineRule="auto"/>
              <w:ind w:left="128" w:right="97"/>
              <w:jc w:val="both"/>
              <w:rPr>
                <w:rFonts w:cs="Times New Roman"/>
                <w:sz w:val="28"/>
                <w:szCs w:val="28"/>
              </w:rPr>
            </w:pPr>
          </w:p>
          <w:p w14:paraId="0E31E1DB" w14:textId="2860C61C" w:rsidR="008F4EDC" w:rsidRDefault="008F4EDC" w:rsidP="008F4EDC">
            <w:pPr>
              <w:spacing w:after="0" w:line="240" w:lineRule="auto"/>
              <w:ind w:left="128" w:right="97"/>
              <w:jc w:val="both"/>
              <w:rPr>
                <w:rFonts w:cs="Times New Roman"/>
                <w:sz w:val="28"/>
                <w:szCs w:val="28"/>
              </w:rPr>
            </w:pPr>
            <w:r>
              <w:rPr>
                <w:rFonts w:cs="Times New Roman"/>
                <w:sz w:val="28"/>
                <w:szCs w:val="28"/>
              </w:rPr>
              <w:t>- Tiếp thu, sẽ đưa vào quy trình kỹ thuật</w:t>
            </w:r>
          </w:p>
          <w:p w14:paraId="23F69F74" w14:textId="42584101" w:rsidR="008F4EDC" w:rsidRPr="000A6E66" w:rsidRDefault="008F4EDC" w:rsidP="008F4EDC">
            <w:pPr>
              <w:spacing w:after="0" w:line="240" w:lineRule="auto"/>
              <w:ind w:left="128" w:right="97"/>
              <w:jc w:val="both"/>
              <w:rPr>
                <w:rFonts w:cs="Times New Roman"/>
                <w:sz w:val="28"/>
                <w:szCs w:val="28"/>
              </w:rPr>
            </w:pPr>
          </w:p>
        </w:tc>
      </w:tr>
      <w:tr w:rsidR="008F4EDC" w:rsidRPr="000A6E66" w14:paraId="4F97E7C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A3AC16E" w14:textId="3453411F" w:rsidR="008F4EDC" w:rsidRPr="00BB52F9" w:rsidRDefault="008F4EDC" w:rsidP="007937CB">
            <w:pPr>
              <w:spacing w:after="0" w:line="240" w:lineRule="auto"/>
              <w:ind w:left="132" w:right="132"/>
              <w:rPr>
                <w:rFonts w:cs="Times New Roman"/>
                <w:bCs/>
                <w:spacing w:val="-4"/>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3B1BA2FB" w14:textId="19F5C343" w:rsidR="008F4EDC" w:rsidRPr="00357A99" w:rsidRDefault="008F4EDC" w:rsidP="008F4EDC">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0E67DC83" w14:textId="77777777" w:rsidR="008F4EDC" w:rsidRPr="00276BBF" w:rsidRDefault="008F4EDC" w:rsidP="008F4EDC">
            <w:pPr>
              <w:spacing w:after="0" w:line="240" w:lineRule="auto"/>
              <w:ind w:left="128" w:right="97"/>
              <w:jc w:val="both"/>
              <w:rPr>
                <w:rFonts w:cs="Times New Roman"/>
                <w:sz w:val="28"/>
                <w:szCs w:val="28"/>
              </w:rPr>
            </w:pPr>
            <w:r w:rsidRPr="00276BBF">
              <w:rPr>
                <w:rFonts w:cs="Times New Roman"/>
                <w:sz w:val="28"/>
                <w:szCs w:val="28"/>
              </w:rPr>
              <w:t xml:space="preserve">- Nên có hướng dẫn cụ thể cho việc quản lý, lưu trữ và tiêu hủy mẫu mô/phôi đã sinh thiết sau PGT. </w:t>
            </w:r>
          </w:p>
          <w:p w14:paraId="2E484124" w14:textId="1DE006ED" w:rsidR="008F4EDC" w:rsidRPr="00276BBF" w:rsidRDefault="008F4EDC" w:rsidP="008F4EDC">
            <w:pPr>
              <w:spacing w:after="0" w:line="240" w:lineRule="auto"/>
              <w:ind w:left="128" w:right="97"/>
              <w:jc w:val="both"/>
              <w:rPr>
                <w:rFonts w:cs="Times New Roman"/>
                <w:sz w:val="28"/>
                <w:szCs w:val="28"/>
              </w:rPr>
            </w:pPr>
            <w:r w:rsidRPr="00276BBF">
              <w:rPr>
                <w:rFonts w:cs="Times New Roman"/>
                <w:sz w:val="28"/>
                <w:szCs w:val="28"/>
              </w:rPr>
              <w:t>- Xem xét bổ sung quy định liên quan đến đạo đức sinh học và bảo vệ thông tin cá nhân trong bối cảnh AI và dữ liệu lớn ứng dụng trong ART.</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5326A6C" w14:textId="77777777" w:rsidR="008F4EDC" w:rsidRDefault="008F4EDC" w:rsidP="008F4EDC">
            <w:pPr>
              <w:spacing w:after="0" w:line="240" w:lineRule="auto"/>
              <w:ind w:left="128" w:right="97"/>
              <w:jc w:val="both"/>
              <w:rPr>
                <w:rFonts w:cs="Times New Roman"/>
                <w:sz w:val="28"/>
                <w:szCs w:val="28"/>
              </w:rPr>
            </w:pPr>
            <w:r>
              <w:rPr>
                <w:rFonts w:cs="Times New Roman"/>
                <w:sz w:val="28"/>
                <w:szCs w:val="28"/>
              </w:rPr>
              <w:t>- Tiếp thu, Tổ BT sẽ xem xét đưa vào quy trình kỹ thuật</w:t>
            </w:r>
          </w:p>
          <w:p w14:paraId="24F7C045" w14:textId="1D49B52A" w:rsidR="008F4EDC" w:rsidRPr="000A6E66" w:rsidRDefault="008F4EDC" w:rsidP="008F4EDC">
            <w:pPr>
              <w:spacing w:after="0" w:line="240" w:lineRule="auto"/>
              <w:ind w:left="128" w:right="97"/>
              <w:jc w:val="both"/>
              <w:rPr>
                <w:rFonts w:cs="Times New Roman"/>
                <w:sz w:val="28"/>
                <w:szCs w:val="28"/>
              </w:rPr>
            </w:pPr>
            <w:r>
              <w:rPr>
                <w:rFonts w:cs="Times New Roman"/>
                <w:sz w:val="28"/>
                <w:szCs w:val="28"/>
              </w:rPr>
              <w:t>- Không tiếp thu, các nội dung này tuân thủ các quy định của pháp luật về quản lý công nghệ thông tin và chuyển đổi số</w:t>
            </w:r>
          </w:p>
        </w:tc>
      </w:tr>
      <w:tr w:rsidR="008F4EDC" w:rsidRPr="000A6E66" w14:paraId="2215260C"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33888D51" w14:textId="052AA375" w:rsidR="008F4EDC" w:rsidRPr="00BB52F9" w:rsidRDefault="008F4EDC" w:rsidP="007937CB">
            <w:pPr>
              <w:spacing w:after="0" w:line="240" w:lineRule="auto"/>
              <w:ind w:left="132" w:right="132"/>
              <w:rPr>
                <w:rFonts w:cs="Times New Roman"/>
                <w:bCs/>
                <w:spacing w:val="-4"/>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18A22E8D" w14:textId="371B41C0" w:rsidR="008F4EDC" w:rsidRPr="000E2B4C" w:rsidRDefault="008F4EDC" w:rsidP="008F4EDC">
            <w:pPr>
              <w:spacing w:after="0" w:line="240" w:lineRule="auto"/>
              <w:ind w:left="132" w:right="132"/>
              <w:rPr>
                <w:rFonts w:cs="Times New Roman"/>
                <w:bCs/>
                <w:sz w:val="28"/>
                <w:szCs w:val="28"/>
              </w:rPr>
            </w:pPr>
            <w:r>
              <w:rPr>
                <w:rFonts w:cs="Times New Roman"/>
                <w:bCs/>
                <w:sz w:val="28"/>
                <w:szCs w:val="28"/>
              </w:rPr>
              <w:t>B</w:t>
            </w:r>
            <w:r w:rsidR="00040D0F">
              <w:rPr>
                <w:rFonts w:cs="Times New Roman"/>
                <w:bCs/>
                <w:sz w:val="28"/>
                <w:szCs w:val="28"/>
              </w:rPr>
              <w:t>V ĐK</w:t>
            </w:r>
            <w:r>
              <w:rPr>
                <w:rFonts w:cs="Times New Roman"/>
                <w:bCs/>
                <w:sz w:val="28"/>
                <w:szCs w:val="28"/>
              </w:rPr>
              <w:t xml:space="preserve"> Vinmec Quốc tế</w:t>
            </w:r>
          </w:p>
        </w:tc>
        <w:tc>
          <w:tcPr>
            <w:tcW w:w="2144" w:type="pct"/>
            <w:tcBorders>
              <w:top w:val="single" w:sz="4" w:space="0" w:color="auto"/>
              <w:left w:val="single" w:sz="4" w:space="0" w:color="auto"/>
              <w:bottom w:val="single" w:sz="4" w:space="0" w:color="auto"/>
            </w:tcBorders>
            <w:shd w:val="clear" w:color="auto" w:fill="FFFFFF"/>
          </w:tcPr>
          <w:p w14:paraId="20E08DB3" w14:textId="7064C3EA" w:rsidR="008F4EDC" w:rsidRPr="00675E5D" w:rsidRDefault="008F4EDC" w:rsidP="008F4EDC">
            <w:pPr>
              <w:spacing w:after="0" w:line="240" w:lineRule="auto"/>
              <w:ind w:left="128" w:right="97"/>
              <w:jc w:val="both"/>
              <w:rPr>
                <w:rFonts w:cs="Times New Roman"/>
                <w:sz w:val="28"/>
                <w:szCs w:val="28"/>
              </w:rPr>
            </w:pPr>
            <w:r w:rsidRPr="00675E5D">
              <w:rPr>
                <w:rFonts w:cs="Times New Roman"/>
                <w:sz w:val="28"/>
                <w:szCs w:val="28"/>
              </w:rPr>
              <w:t xml:space="preserve"> Xin hướng dẫn về việc kiểm tra/đối chiếu giấy đăng ký kết hôn với các trường hợp khách nước ngoài để hoàn thiện hồ sơ thụ tinh ống nghiệm.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61A8C186" w14:textId="5D7D85EA" w:rsidR="008F4EDC" w:rsidRPr="000A6E66" w:rsidRDefault="008F4EDC" w:rsidP="008F4EDC">
            <w:pPr>
              <w:spacing w:after="0" w:line="240" w:lineRule="auto"/>
              <w:ind w:left="128" w:right="97"/>
              <w:jc w:val="both"/>
              <w:rPr>
                <w:rFonts w:cs="Times New Roman"/>
                <w:sz w:val="28"/>
                <w:szCs w:val="28"/>
              </w:rPr>
            </w:pPr>
            <w:r>
              <w:rPr>
                <w:rFonts w:cs="Times New Roman"/>
                <w:sz w:val="28"/>
                <w:szCs w:val="28"/>
              </w:rPr>
              <w:t>Tiếp thu, Tổ BT sẽ đưa vào quy trình kỹ thuật</w:t>
            </w:r>
          </w:p>
        </w:tc>
      </w:tr>
      <w:tr w:rsidR="008F4EDC" w:rsidRPr="000A6E66" w14:paraId="3CA67EA3"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37F9FB30" w14:textId="1322ABBF" w:rsidR="008F4EDC" w:rsidRPr="00BB52F9" w:rsidRDefault="008F4EDC" w:rsidP="007937CB">
            <w:pPr>
              <w:spacing w:after="0" w:line="240" w:lineRule="auto"/>
              <w:ind w:left="132" w:right="132"/>
              <w:rPr>
                <w:rFonts w:cs="Times New Roman"/>
                <w:bCs/>
                <w:spacing w:val="-4"/>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0C262B5F" w14:textId="4A7E1416" w:rsidR="008F4EDC" w:rsidRDefault="008F4EDC" w:rsidP="008F4EDC">
            <w:pPr>
              <w:spacing w:after="0" w:line="240" w:lineRule="auto"/>
              <w:ind w:left="132" w:right="132"/>
              <w:rPr>
                <w:rFonts w:cs="Times New Roman"/>
                <w:bCs/>
                <w:sz w:val="28"/>
                <w:szCs w:val="28"/>
              </w:rPr>
            </w:pPr>
            <w:r w:rsidRPr="00491249">
              <w:rPr>
                <w:rFonts w:cs="Times New Roman"/>
                <w:bCs/>
                <w:sz w:val="28"/>
                <w:szCs w:val="28"/>
              </w:rPr>
              <w:t xml:space="preserve">Bệnh viện Mỹ Đức </w:t>
            </w:r>
            <w:r w:rsidRPr="00491249">
              <w:rPr>
                <w:rFonts w:cs="Times New Roman"/>
                <w:bCs/>
                <w:sz w:val="28"/>
                <w:szCs w:val="28"/>
              </w:rPr>
              <w:lastRenderedPageBreak/>
              <w:t xml:space="preserve">Phú Nhuận </w:t>
            </w:r>
          </w:p>
        </w:tc>
        <w:tc>
          <w:tcPr>
            <w:tcW w:w="2144" w:type="pct"/>
            <w:tcBorders>
              <w:top w:val="single" w:sz="4" w:space="0" w:color="auto"/>
              <w:left w:val="single" w:sz="4" w:space="0" w:color="auto"/>
              <w:bottom w:val="single" w:sz="4" w:space="0" w:color="auto"/>
            </w:tcBorders>
            <w:shd w:val="clear" w:color="auto" w:fill="FFFFFF"/>
          </w:tcPr>
          <w:p w14:paraId="232593CD" w14:textId="77777777" w:rsidR="008F4EDC" w:rsidRPr="00675E5D" w:rsidRDefault="008F4EDC" w:rsidP="008F4EDC">
            <w:pPr>
              <w:spacing w:after="0" w:line="240" w:lineRule="auto"/>
              <w:ind w:left="128" w:right="97"/>
              <w:jc w:val="both"/>
              <w:rPr>
                <w:rFonts w:cs="Times New Roman"/>
                <w:sz w:val="28"/>
                <w:szCs w:val="28"/>
              </w:rPr>
            </w:pPr>
            <w:r w:rsidRPr="00675E5D">
              <w:rPr>
                <w:rFonts w:cs="Times New Roman"/>
                <w:sz w:val="28"/>
                <w:szCs w:val="28"/>
              </w:rPr>
              <w:lastRenderedPageBreak/>
              <w:t>Đề xuất bổ sung:</w:t>
            </w:r>
          </w:p>
          <w:p w14:paraId="73A3E082" w14:textId="77777777" w:rsidR="008F4EDC" w:rsidRPr="00675E5D" w:rsidRDefault="008F4EDC" w:rsidP="008F4EDC">
            <w:pPr>
              <w:spacing w:after="0" w:line="240" w:lineRule="auto"/>
              <w:ind w:left="128" w:right="97"/>
              <w:jc w:val="both"/>
              <w:rPr>
                <w:rFonts w:cs="Times New Roman"/>
                <w:sz w:val="28"/>
                <w:szCs w:val="28"/>
              </w:rPr>
            </w:pPr>
            <w:r w:rsidRPr="00675E5D">
              <w:rPr>
                <w:rFonts w:cs="Times New Roman"/>
                <w:sz w:val="28"/>
                <w:szCs w:val="28"/>
              </w:rPr>
              <w:t>Hướng dẫn về các thủ tục cần có nếu:</w:t>
            </w:r>
          </w:p>
          <w:p w14:paraId="70E8CE8A" w14:textId="4D8C6454" w:rsidR="008F4EDC" w:rsidRPr="00675E5D" w:rsidRDefault="008F4EDC" w:rsidP="008F4EDC">
            <w:pPr>
              <w:numPr>
                <w:ilvl w:val="0"/>
                <w:numId w:val="16"/>
              </w:numPr>
              <w:spacing w:after="0" w:line="240" w:lineRule="auto"/>
              <w:ind w:left="128" w:right="97"/>
              <w:jc w:val="both"/>
              <w:rPr>
                <w:rFonts w:cs="Times New Roman"/>
                <w:sz w:val="28"/>
                <w:szCs w:val="28"/>
              </w:rPr>
            </w:pPr>
            <w:r>
              <w:rPr>
                <w:rFonts w:cs="Times New Roman"/>
                <w:sz w:val="28"/>
                <w:szCs w:val="28"/>
              </w:rPr>
              <w:lastRenderedPageBreak/>
              <w:t xml:space="preserve">- </w:t>
            </w:r>
            <w:r w:rsidRPr="00675E5D">
              <w:rPr>
                <w:rFonts w:cs="Times New Roman"/>
                <w:sz w:val="28"/>
                <w:szCs w:val="28"/>
              </w:rPr>
              <w:t>Người vợ có nguyện vọng sinh con bằng tinh trùng của người chồng đã chết (Điểm a, Khoản 2, Điều 9 của Nghị định)</w:t>
            </w:r>
          </w:p>
          <w:p w14:paraId="2F5A8134" w14:textId="744C5E01" w:rsidR="008F4EDC" w:rsidRPr="00675E5D" w:rsidRDefault="008F4EDC" w:rsidP="008F4EDC">
            <w:pPr>
              <w:numPr>
                <w:ilvl w:val="0"/>
                <w:numId w:val="16"/>
              </w:numPr>
              <w:spacing w:after="0" w:line="240" w:lineRule="auto"/>
              <w:ind w:left="128" w:right="97"/>
              <w:jc w:val="both"/>
              <w:rPr>
                <w:rFonts w:cs="Times New Roman"/>
                <w:sz w:val="28"/>
                <w:szCs w:val="28"/>
              </w:rPr>
            </w:pPr>
            <w:r>
              <w:rPr>
                <w:rFonts w:cs="Times New Roman"/>
                <w:sz w:val="28"/>
                <w:szCs w:val="28"/>
              </w:rPr>
              <w:t xml:space="preserve">- </w:t>
            </w:r>
            <w:r w:rsidRPr="00675E5D">
              <w:rPr>
                <w:rFonts w:cs="Times New Roman"/>
                <w:sz w:val="28"/>
                <w:szCs w:val="28"/>
              </w:rPr>
              <w:t>Người vợ có nguyện vọng sinh con bằng phôi của hai vợ chồng trong trường hợp người chồng chết (Điểm c, Khoản 2, Điều 9 của Nghị định)</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0865E57" w14:textId="77777777" w:rsidR="008F4EDC" w:rsidRDefault="008F4EDC" w:rsidP="008F4EDC">
            <w:pPr>
              <w:spacing w:after="0" w:line="240" w:lineRule="auto"/>
              <w:ind w:left="128" w:right="97"/>
              <w:jc w:val="both"/>
              <w:rPr>
                <w:rFonts w:cs="Times New Roman"/>
                <w:sz w:val="28"/>
                <w:szCs w:val="28"/>
              </w:rPr>
            </w:pPr>
          </w:p>
          <w:p w14:paraId="3E1B6961" w14:textId="168DF4BF" w:rsidR="008F4EDC" w:rsidRPr="000A6E66" w:rsidRDefault="008F4EDC" w:rsidP="008F4EDC">
            <w:pPr>
              <w:spacing w:after="0" w:line="240" w:lineRule="auto"/>
              <w:ind w:left="128" w:right="97"/>
              <w:jc w:val="both"/>
              <w:rPr>
                <w:rFonts w:cs="Times New Roman"/>
                <w:sz w:val="28"/>
                <w:szCs w:val="28"/>
              </w:rPr>
            </w:pPr>
            <w:r>
              <w:rPr>
                <w:rFonts w:cs="Times New Roman"/>
                <w:sz w:val="28"/>
                <w:szCs w:val="28"/>
              </w:rPr>
              <w:t xml:space="preserve">Không tiếp thu. Theo tinh thần của Nghị định, ngoài hồ sơ bệnh án điều trị vô sinh/hỗ trợ sinh </w:t>
            </w:r>
            <w:r>
              <w:rPr>
                <w:rFonts w:cs="Times New Roman"/>
                <w:sz w:val="28"/>
                <w:szCs w:val="28"/>
              </w:rPr>
              <w:lastRenderedPageBreak/>
              <w:t>sản, cần có thêm tài liệu/văn bản hợp pháp để chứng minh: đây là cặp vợ chồng (Giấy chứng nhận kết hôn); giấy tờ chứng minh nhân thân của người vợ và người chồng; người chồng đã chết (giấy chứng tử); người vợ có nguyện vọng (đơn đề nghị).</w:t>
            </w:r>
          </w:p>
        </w:tc>
      </w:tr>
      <w:tr w:rsidR="008F4EDC" w:rsidRPr="000A6E66" w14:paraId="365EB839"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737852BA" w14:textId="3D70E543" w:rsidR="008F4EDC" w:rsidRPr="00390ED0" w:rsidRDefault="008F4EDC" w:rsidP="007937CB">
            <w:pPr>
              <w:spacing w:after="0" w:line="240" w:lineRule="auto"/>
              <w:ind w:left="132" w:right="132"/>
              <w:rPr>
                <w:rFonts w:cs="Times New Roman"/>
                <w:bCs/>
                <w:color w:val="0070C0"/>
                <w:spacing w:val="-4"/>
                <w:sz w:val="28"/>
                <w:szCs w:val="28"/>
              </w:rPr>
            </w:pPr>
            <w:r w:rsidRPr="008F4EDC">
              <w:rPr>
                <w:rFonts w:cs="Times New Roman"/>
                <w:b/>
                <w:spacing w:val="-4"/>
                <w:sz w:val="28"/>
                <w:szCs w:val="28"/>
              </w:rPr>
              <w:lastRenderedPageBreak/>
              <w:t>Ý kiến khác</w:t>
            </w:r>
          </w:p>
        </w:tc>
        <w:tc>
          <w:tcPr>
            <w:tcW w:w="492" w:type="pct"/>
            <w:tcBorders>
              <w:top w:val="single" w:sz="4" w:space="0" w:color="auto"/>
              <w:left w:val="single" w:sz="4" w:space="0" w:color="auto"/>
              <w:bottom w:val="single" w:sz="4" w:space="0" w:color="auto"/>
            </w:tcBorders>
            <w:shd w:val="clear" w:color="auto" w:fill="FFFFFF"/>
          </w:tcPr>
          <w:p w14:paraId="6A0AA221" w14:textId="77777777" w:rsidR="008F4EDC" w:rsidRPr="003C2CF9" w:rsidRDefault="008F4EDC" w:rsidP="008F4EDC">
            <w:pPr>
              <w:spacing w:after="0" w:line="240" w:lineRule="auto"/>
              <w:ind w:left="132" w:right="132"/>
              <w:rPr>
                <w:rFonts w:cs="Times New Roman"/>
                <w:bCs/>
                <w:sz w:val="28"/>
                <w:szCs w:val="28"/>
              </w:rPr>
            </w:pPr>
            <w:r w:rsidRPr="003C2CF9">
              <w:rPr>
                <w:rFonts w:cs="Times New Roman"/>
                <w:bCs/>
                <w:sz w:val="28"/>
                <w:szCs w:val="28"/>
              </w:rPr>
              <w:t xml:space="preserve">Bệnh viện Đa khoa Tâm Anh </w:t>
            </w:r>
          </w:p>
        </w:tc>
        <w:tc>
          <w:tcPr>
            <w:tcW w:w="2144" w:type="pct"/>
            <w:tcBorders>
              <w:top w:val="single" w:sz="4" w:space="0" w:color="auto"/>
              <w:left w:val="single" w:sz="4" w:space="0" w:color="auto"/>
              <w:bottom w:val="single" w:sz="4" w:space="0" w:color="auto"/>
            </w:tcBorders>
            <w:shd w:val="clear" w:color="auto" w:fill="FFFFFF"/>
          </w:tcPr>
          <w:p w14:paraId="34FAAFDE" w14:textId="77777777" w:rsidR="008F4EDC" w:rsidRPr="003C2CF9" w:rsidRDefault="008F4EDC" w:rsidP="008F4EDC">
            <w:pPr>
              <w:numPr>
                <w:ilvl w:val="0"/>
                <w:numId w:val="16"/>
              </w:numPr>
              <w:spacing w:after="0" w:line="240" w:lineRule="auto"/>
              <w:ind w:left="128" w:right="97"/>
              <w:jc w:val="both"/>
              <w:rPr>
                <w:rFonts w:ascii="TimesNewRomanPSMT" w:hAnsi="TimesNewRomanPSMT"/>
                <w:sz w:val="28"/>
                <w:szCs w:val="28"/>
              </w:rPr>
            </w:pPr>
            <w:r w:rsidRPr="003C2CF9">
              <w:rPr>
                <w:rStyle w:val="fontstyle01"/>
                <w:color w:val="auto"/>
              </w:rPr>
              <w:t>Chưa nêu rõ tiêu chuẩn sức khoẻ của người được thực hiện kỹ thuật thụ tinh trong ống nghiệm</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3DCF9618" w14:textId="4F7ACD13" w:rsidR="008F4EDC" w:rsidRPr="003C2CF9" w:rsidRDefault="008F4EDC" w:rsidP="008F4EDC">
            <w:pPr>
              <w:spacing w:after="0" w:line="240" w:lineRule="auto"/>
              <w:ind w:left="128" w:right="97"/>
              <w:jc w:val="both"/>
              <w:rPr>
                <w:rFonts w:cs="Times New Roman"/>
                <w:sz w:val="28"/>
                <w:szCs w:val="28"/>
              </w:rPr>
            </w:pPr>
            <w:r w:rsidRPr="003C2CF9">
              <w:rPr>
                <w:rFonts w:cs="Times New Roman"/>
                <w:sz w:val="28"/>
                <w:szCs w:val="28"/>
              </w:rPr>
              <w:t>Tiếp thu, tuy nhiên Tổ BT sẽ không đưa vào nội dung Thông tư mà sẽ đưa vào quy trình kỹ thuật vì:</w:t>
            </w:r>
          </w:p>
          <w:p w14:paraId="1115B1AE" w14:textId="77777777" w:rsidR="008F4EDC" w:rsidRPr="003C2CF9" w:rsidRDefault="008F4EDC" w:rsidP="008F4EDC">
            <w:pPr>
              <w:spacing w:after="0" w:line="240" w:lineRule="auto"/>
              <w:ind w:left="128" w:right="97"/>
              <w:jc w:val="both"/>
              <w:rPr>
                <w:rFonts w:cs="Times New Roman"/>
                <w:sz w:val="28"/>
                <w:szCs w:val="28"/>
              </w:rPr>
            </w:pPr>
            <w:r w:rsidRPr="003C2CF9">
              <w:rPr>
                <w:rFonts w:cs="Times New Roman"/>
                <w:sz w:val="28"/>
                <w:szCs w:val="28"/>
              </w:rPr>
              <w:t xml:space="preserve">1) Về cơ bản, chỉ định TTTON cũng được coi như các chỉ định kỹ thuật y khoa khác nên không cần phải có quy định tiêu chuẩn sức khỏe của người thực hiện kỹ thuật TTTON; </w:t>
            </w:r>
          </w:p>
          <w:p w14:paraId="084E13EA" w14:textId="77777777" w:rsidR="008F4EDC" w:rsidRPr="003C2CF9" w:rsidRDefault="008F4EDC" w:rsidP="008F4EDC">
            <w:pPr>
              <w:spacing w:after="0" w:line="240" w:lineRule="auto"/>
              <w:ind w:left="128" w:right="97"/>
              <w:jc w:val="both"/>
              <w:rPr>
                <w:rFonts w:cs="Times New Roman"/>
                <w:sz w:val="28"/>
                <w:szCs w:val="28"/>
              </w:rPr>
            </w:pPr>
            <w:r w:rsidRPr="003C2CF9">
              <w:rPr>
                <w:rFonts w:cs="Times New Roman"/>
                <w:sz w:val="28"/>
                <w:szCs w:val="28"/>
              </w:rPr>
              <w:t>2) Bộ Y tế sẽ ban hành bộ Quy trình chuyên môn về Hỗ trợ sinh sản, trong đó bao gồm nội dung khám, chẩn đoán vô sinh và chỉ định kỹ thuật TTTON</w:t>
            </w:r>
          </w:p>
        </w:tc>
      </w:tr>
      <w:tr w:rsidR="008F4EDC" w:rsidRPr="000A6E66" w14:paraId="356D77C0" w14:textId="77777777" w:rsidTr="00F64741">
        <w:trPr>
          <w:trHeight w:val="20"/>
        </w:trPr>
        <w:tc>
          <w:tcPr>
            <w:tcW w:w="389" w:type="pct"/>
            <w:tcBorders>
              <w:top w:val="single" w:sz="4" w:space="0" w:color="auto"/>
              <w:left w:val="single" w:sz="4" w:space="0" w:color="auto"/>
              <w:bottom w:val="single" w:sz="4" w:space="0" w:color="auto"/>
            </w:tcBorders>
            <w:shd w:val="clear" w:color="auto" w:fill="FFFFFF"/>
          </w:tcPr>
          <w:p w14:paraId="0B80758D" w14:textId="4E21C40A" w:rsidR="008F4EDC" w:rsidRPr="004E3B7C" w:rsidRDefault="008F4EDC" w:rsidP="007937CB">
            <w:pPr>
              <w:spacing w:after="0" w:line="240" w:lineRule="auto"/>
              <w:ind w:left="132" w:right="132"/>
              <w:rPr>
                <w:rFonts w:cs="Times New Roman"/>
                <w:bCs/>
                <w:color w:val="0070C0"/>
                <w:spacing w:val="-4"/>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5A2A661C" w14:textId="208D2E32" w:rsidR="008F4EDC" w:rsidRPr="003C2CF9" w:rsidRDefault="008F4EDC" w:rsidP="008F4EDC">
            <w:pPr>
              <w:spacing w:after="0" w:line="240" w:lineRule="auto"/>
              <w:ind w:left="132" w:right="132"/>
              <w:rPr>
                <w:rFonts w:cs="Times New Roman"/>
                <w:bCs/>
                <w:sz w:val="28"/>
                <w:szCs w:val="28"/>
              </w:rPr>
            </w:pPr>
            <w:r w:rsidRPr="003C2CF9">
              <w:rPr>
                <w:rFonts w:cs="Times New Roman"/>
                <w:bCs/>
                <w:sz w:val="28"/>
                <w:szCs w:val="28"/>
              </w:rPr>
              <w:t>B</w:t>
            </w:r>
            <w:r w:rsidR="00040D0F" w:rsidRPr="003C2CF9">
              <w:rPr>
                <w:rFonts w:cs="Times New Roman"/>
                <w:bCs/>
                <w:sz w:val="28"/>
                <w:szCs w:val="28"/>
              </w:rPr>
              <w:t>V</w:t>
            </w:r>
            <w:r w:rsidRPr="003C2CF9">
              <w:rPr>
                <w:rFonts w:cs="Times New Roman"/>
                <w:bCs/>
                <w:sz w:val="28"/>
                <w:szCs w:val="28"/>
              </w:rPr>
              <w:t xml:space="preserve"> Hữu nghị Đ</w:t>
            </w:r>
            <w:r w:rsidR="00040D0F" w:rsidRPr="003C2CF9">
              <w:rPr>
                <w:rFonts w:cs="Times New Roman"/>
                <w:bCs/>
                <w:sz w:val="28"/>
                <w:szCs w:val="28"/>
              </w:rPr>
              <w:t>K</w:t>
            </w:r>
            <w:r w:rsidRPr="003C2CF9">
              <w:rPr>
                <w:rFonts w:cs="Times New Roman"/>
                <w:bCs/>
                <w:sz w:val="28"/>
                <w:szCs w:val="28"/>
              </w:rPr>
              <w:t xml:space="preserve"> Nghệ An </w:t>
            </w:r>
          </w:p>
        </w:tc>
        <w:tc>
          <w:tcPr>
            <w:tcW w:w="2144" w:type="pct"/>
            <w:tcBorders>
              <w:top w:val="single" w:sz="4" w:space="0" w:color="auto"/>
              <w:left w:val="single" w:sz="4" w:space="0" w:color="auto"/>
              <w:bottom w:val="single" w:sz="4" w:space="0" w:color="auto"/>
            </w:tcBorders>
            <w:shd w:val="clear" w:color="auto" w:fill="FFFFFF"/>
          </w:tcPr>
          <w:p w14:paraId="279C205F" w14:textId="57F1B819" w:rsidR="008F4EDC" w:rsidRPr="003C2CF9" w:rsidRDefault="008F4EDC" w:rsidP="00040D0F">
            <w:pPr>
              <w:numPr>
                <w:ilvl w:val="0"/>
                <w:numId w:val="16"/>
              </w:numPr>
              <w:spacing w:after="0" w:line="240" w:lineRule="auto"/>
              <w:ind w:left="128" w:right="97"/>
              <w:jc w:val="both"/>
            </w:pPr>
            <w:r w:rsidRPr="003C2CF9">
              <w:rPr>
                <w:rStyle w:val="fontstyle01"/>
                <w:color w:val="auto"/>
              </w:rPr>
              <w:t>Cần bổ sung vào thông tư về tiêu chuẩn sức khỏe của người thực hiện kỹ thuật thụ tinh ống nghiệm theo như điều 3 thông tư 57.</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2B92AFC2" w14:textId="0B70E69E" w:rsidR="008F4EDC" w:rsidRPr="003C2CF9" w:rsidRDefault="008F4EDC" w:rsidP="008F4EDC">
            <w:pPr>
              <w:spacing w:after="0" w:line="240" w:lineRule="auto"/>
              <w:ind w:left="128" w:right="97"/>
              <w:jc w:val="both"/>
              <w:rPr>
                <w:rFonts w:cs="Times New Roman"/>
                <w:sz w:val="28"/>
                <w:szCs w:val="28"/>
              </w:rPr>
            </w:pPr>
            <w:r w:rsidRPr="003C2CF9">
              <w:rPr>
                <w:rFonts w:cs="Times New Roman"/>
                <w:sz w:val="28"/>
                <w:szCs w:val="28"/>
              </w:rPr>
              <w:t>Như trên</w:t>
            </w:r>
          </w:p>
        </w:tc>
      </w:tr>
      <w:tr w:rsidR="00006C92" w:rsidRPr="000A6E66" w14:paraId="1547F835" w14:textId="77777777" w:rsidTr="00151979">
        <w:trPr>
          <w:trHeight w:val="20"/>
        </w:trPr>
        <w:tc>
          <w:tcPr>
            <w:tcW w:w="389" w:type="pct"/>
            <w:tcBorders>
              <w:top w:val="single" w:sz="4" w:space="0" w:color="auto"/>
              <w:left w:val="single" w:sz="4" w:space="0" w:color="auto"/>
              <w:bottom w:val="single" w:sz="4" w:space="0" w:color="auto"/>
            </w:tcBorders>
            <w:shd w:val="clear" w:color="auto" w:fill="FFFFFF"/>
          </w:tcPr>
          <w:p w14:paraId="1E6637AD" w14:textId="77777777" w:rsidR="00006C92" w:rsidRPr="00BB52F9" w:rsidRDefault="00006C92" w:rsidP="00151979">
            <w:pPr>
              <w:spacing w:after="0" w:line="240" w:lineRule="auto"/>
              <w:ind w:left="132" w:right="132"/>
              <w:rPr>
                <w:rFonts w:cs="Times New Roman"/>
                <w:bCs/>
                <w:sz w:val="28"/>
                <w:szCs w:val="28"/>
              </w:rPr>
            </w:pPr>
            <w:r w:rsidRPr="008F4EDC">
              <w:rPr>
                <w:rFonts w:cs="Times New Roman"/>
                <w:b/>
                <w:spacing w:val="-4"/>
                <w:sz w:val="28"/>
                <w:szCs w:val="28"/>
              </w:rPr>
              <w:t>Ý kiến khác</w:t>
            </w:r>
          </w:p>
        </w:tc>
        <w:tc>
          <w:tcPr>
            <w:tcW w:w="492" w:type="pct"/>
            <w:tcBorders>
              <w:top w:val="single" w:sz="4" w:space="0" w:color="auto"/>
              <w:left w:val="single" w:sz="4" w:space="0" w:color="auto"/>
              <w:bottom w:val="single" w:sz="4" w:space="0" w:color="auto"/>
            </w:tcBorders>
            <w:shd w:val="clear" w:color="auto" w:fill="FFFFFF"/>
          </w:tcPr>
          <w:p w14:paraId="5272A570" w14:textId="77777777" w:rsidR="00006C92" w:rsidRDefault="00006C92" w:rsidP="00151979">
            <w:pPr>
              <w:spacing w:after="0" w:line="240" w:lineRule="auto"/>
              <w:ind w:left="132" w:right="132"/>
              <w:rPr>
                <w:rFonts w:cs="Times New Roman"/>
                <w:bCs/>
                <w:sz w:val="28"/>
                <w:szCs w:val="28"/>
              </w:rPr>
            </w:pPr>
            <w:r>
              <w:rPr>
                <w:rFonts w:cs="Times New Roman"/>
                <w:bCs/>
                <w:sz w:val="28"/>
                <w:szCs w:val="28"/>
              </w:rPr>
              <w:t xml:space="preserve">Bệnh viện Đa khoa Việt Đức </w:t>
            </w:r>
          </w:p>
        </w:tc>
        <w:tc>
          <w:tcPr>
            <w:tcW w:w="2144" w:type="pct"/>
            <w:tcBorders>
              <w:top w:val="single" w:sz="4" w:space="0" w:color="auto"/>
              <w:left w:val="single" w:sz="4" w:space="0" w:color="auto"/>
              <w:bottom w:val="single" w:sz="4" w:space="0" w:color="auto"/>
            </w:tcBorders>
            <w:shd w:val="clear" w:color="auto" w:fill="FFFFFF"/>
          </w:tcPr>
          <w:p w14:paraId="13419F5E" w14:textId="77777777" w:rsidR="00006C92" w:rsidRPr="004104D3" w:rsidRDefault="00006C92" w:rsidP="00151979">
            <w:pPr>
              <w:spacing w:after="0" w:line="240" w:lineRule="auto"/>
              <w:ind w:left="129" w:right="135"/>
              <w:jc w:val="both"/>
              <w:rPr>
                <w:spacing w:val="-4"/>
                <w:sz w:val="28"/>
                <w:szCs w:val="28"/>
              </w:rPr>
            </w:pPr>
            <w:r>
              <w:rPr>
                <w:spacing w:val="-4"/>
                <w:sz w:val="28"/>
                <w:szCs w:val="28"/>
              </w:rPr>
              <w:t xml:space="preserve">Nên bổ sung và mở rộng các nội dung quản ý PGT, mẫu mô sinh thiết, dữ liệu sinh học. </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578B9F48" w14:textId="77777777" w:rsidR="00006C92" w:rsidRPr="000B2EA3" w:rsidRDefault="00006C92" w:rsidP="00151979">
            <w:pPr>
              <w:spacing w:after="0" w:line="240" w:lineRule="auto"/>
              <w:ind w:left="129" w:right="135"/>
              <w:jc w:val="both"/>
              <w:rPr>
                <w:spacing w:val="-4"/>
                <w:sz w:val="28"/>
                <w:szCs w:val="28"/>
              </w:rPr>
            </w:pPr>
            <w:r w:rsidRPr="000B2EA3">
              <w:rPr>
                <w:spacing w:val="-4"/>
                <w:sz w:val="28"/>
                <w:szCs w:val="28"/>
              </w:rPr>
              <w:t xml:space="preserve">Xin giữ nguyên như dự thảo vì: </w:t>
            </w:r>
          </w:p>
          <w:p w14:paraId="226A6799" w14:textId="77777777" w:rsidR="00006C92" w:rsidRPr="000B2EA3" w:rsidRDefault="00006C92" w:rsidP="00151979">
            <w:pPr>
              <w:spacing w:after="0" w:line="240" w:lineRule="auto"/>
              <w:ind w:left="129" w:right="135"/>
              <w:jc w:val="both"/>
              <w:rPr>
                <w:spacing w:val="-4"/>
                <w:sz w:val="28"/>
                <w:szCs w:val="28"/>
              </w:rPr>
            </w:pPr>
            <w:r w:rsidRPr="000B2EA3">
              <w:rPr>
                <w:spacing w:val="-4"/>
                <w:sz w:val="28"/>
                <w:szCs w:val="28"/>
              </w:rPr>
              <w:t xml:space="preserve">1) Nội dung quản lý PGT nhằm mục đích kiểm soát lựa chọn giới tính phôi. Việc này sẽ được lồng ghép trong bộ Quy trình kỹ thuật về Hỗ trợ sinh sản; </w:t>
            </w:r>
          </w:p>
          <w:p w14:paraId="67151546" w14:textId="77777777" w:rsidR="00006C92" w:rsidRPr="000B2EA3" w:rsidRDefault="00006C92" w:rsidP="00151979">
            <w:pPr>
              <w:spacing w:after="0" w:line="240" w:lineRule="auto"/>
              <w:ind w:left="129" w:right="135"/>
              <w:jc w:val="both"/>
              <w:rPr>
                <w:spacing w:val="-4"/>
                <w:sz w:val="28"/>
                <w:szCs w:val="28"/>
              </w:rPr>
            </w:pPr>
            <w:r w:rsidRPr="000B2EA3">
              <w:rPr>
                <w:spacing w:val="-4"/>
                <w:sz w:val="28"/>
                <w:szCs w:val="28"/>
              </w:rPr>
              <w:t xml:space="preserve">2) Nội dung quản lý mẫu mô sinh thiết: áp dụng quy định của Luật Hiến, lấy, ghép mô, bộ phận cơ thể người và hiến, lấy xác (Luật HGM); </w:t>
            </w:r>
          </w:p>
          <w:p w14:paraId="2EDDFD37" w14:textId="77777777" w:rsidR="00006C92" w:rsidRPr="000B2EA3" w:rsidRDefault="00006C92" w:rsidP="00151979">
            <w:pPr>
              <w:spacing w:after="0" w:line="240" w:lineRule="auto"/>
              <w:ind w:left="129" w:right="135"/>
              <w:jc w:val="both"/>
              <w:rPr>
                <w:spacing w:val="-4"/>
                <w:sz w:val="28"/>
                <w:szCs w:val="28"/>
              </w:rPr>
            </w:pPr>
            <w:r w:rsidRPr="000B2EA3">
              <w:rPr>
                <w:spacing w:val="-4"/>
                <w:sz w:val="28"/>
                <w:szCs w:val="28"/>
              </w:rPr>
              <w:lastRenderedPageBreak/>
              <w:t>3) Quản lý dữ liệu sinh học không thuộc phạm vi điều chỉnh của Thông tư này.</w:t>
            </w:r>
          </w:p>
        </w:tc>
      </w:tr>
      <w:tr w:rsidR="008F4EDC" w:rsidRPr="00414D84" w14:paraId="16F082A1" w14:textId="77777777" w:rsidTr="006F3523">
        <w:trPr>
          <w:trHeight w:val="3715"/>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6C4819B4" w14:textId="5AEFF3F3" w:rsidR="008F4EDC" w:rsidRPr="00414D84" w:rsidRDefault="008F4EDC" w:rsidP="007937CB">
            <w:pPr>
              <w:spacing w:after="0" w:line="240" w:lineRule="auto"/>
              <w:ind w:left="132" w:right="132"/>
              <w:rPr>
                <w:rFonts w:cs="Times New Roman"/>
                <w:bCs/>
                <w:sz w:val="28"/>
                <w:szCs w:val="28"/>
              </w:rPr>
            </w:pPr>
            <w:r w:rsidRPr="008F4EDC">
              <w:rPr>
                <w:rFonts w:cs="Times New Roman"/>
                <w:b/>
                <w:spacing w:val="-4"/>
                <w:sz w:val="28"/>
                <w:szCs w:val="28"/>
              </w:rPr>
              <w:lastRenderedPageBreak/>
              <w:t>Ý kiến khác</w:t>
            </w:r>
          </w:p>
        </w:tc>
        <w:tc>
          <w:tcPr>
            <w:tcW w:w="492" w:type="pct"/>
            <w:tcBorders>
              <w:top w:val="single" w:sz="4" w:space="0" w:color="auto"/>
              <w:left w:val="single" w:sz="4" w:space="0" w:color="auto"/>
              <w:bottom w:val="single" w:sz="4" w:space="0" w:color="auto"/>
              <w:right w:val="single" w:sz="4" w:space="0" w:color="auto"/>
            </w:tcBorders>
            <w:shd w:val="clear" w:color="auto" w:fill="FFFFFF"/>
          </w:tcPr>
          <w:p w14:paraId="250EF292" w14:textId="77777777" w:rsidR="008F4EDC" w:rsidRPr="00414D84" w:rsidRDefault="008F4EDC" w:rsidP="008F4EDC">
            <w:pPr>
              <w:spacing w:after="0" w:line="240" w:lineRule="auto"/>
              <w:ind w:left="129" w:right="135"/>
              <w:jc w:val="both"/>
              <w:rPr>
                <w:spacing w:val="-4"/>
                <w:sz w:val="28"/>
                <w:szCs w:val="28"/>
              </w:rPr>
            </w:pPr>
            <w:r w:rsidRPr="00414D84">
              <w:rPr>
                <w:spacing w:val="-4"/>
                <w:sz w:val="28"/>
                <w:szCs w:val="28"/>
              </w:rPr>
              <w:t xml:space="preserve">Bệnh viện Hữu nghị Lạc Việt </w:t>
            </w:r>
          </w:p>
        </w:tc>
        <w:tc>
          <w:tcPr>
            <w:tcW w:w="2144" w:type="pct"/>
            <w:tcBorders>
              <w:top w:val="single" w:sz="4" w:space="0" w:color="auto"/>
              <w:left w:val="single" w:sz="4" w:space="0" w:color="auto"/>
              <w:bottom w:val="single" w:sz="4" w:space="0" w:color="auto"/>
              <w:right w:val="single" w:sz="4" w:space="0" w:color="auto"/>
            </w:tcBorders>
            <w:shd w:val="clear" w:color="auto" w:fill="FFFFFF"/>
          </w:tcPr>
          <w:p w14:paraId="497C9F55" w14:textId="77777777" w:rsidR="008F4EDC" w:rsidRPr="00414D84" w:rsidRDefault="008F4EDC" w:rsidP="008F4EDC">
            <w:pPr>
              <w:spacing w:after="0" w:line="240" w:lineRule="auto"/>
              <w:ind w:left="129" w:right="135"/>
              <w:jc w:val="both"/>
              <w:rPr>
                <w:spacing w:val="-4"/>
                <w:sz w:val="28"/>
                <w:szCs w:val="28"/>
              </w:rPr>
            </w:pPr>
            <w:r w:rsidRPr="00414D84">
              <w:rPr>
                <w:spacing w:val="-4"/>
                <w:sz w:val="28"/>
                <w:szCs w:val="28"/>
              </w:rPr>
              <w:t>Dự thảo đã thể hiện sự nỗ lực trong việc cập nhật và cụ thể hóa các quy định pháp luật liên quan đến hỗ trợ sinh sản và mang thai hộ vì mục đích nhân đạo, đặc biệt là sau khi Luật Khám bệnh, chữa bệnh năm 2023 có hiệu lực. Việc ban hành Nghị định này là cần thiết để tạo hành lang pháp lý rõ ràng, bảo vệ quyền và lợi ích hợp pháp của các bên liên quan, đồng thời kiểm soát chặt chẽ các hoạt động này, tránh các hệ lụy xã hội không mong muốn. Dự thảo đã bao quát khá đầy đủ các khía cạnh từ hiến, nhận, sử dụng, lưu giữ tinh trùng, noãn, phôi đến điều kiện của cơ sở y tế và các thủ tục liên quan đến mang thai hộ.</w:t>
            </w:r>
          </w:p>
        </w:tc>
        <w:tc>
          <w:tcPr>
            <w:tcW w:w="1975" w:type="pct"/>
            <w:tcBorders>
              <w:top w:val="single" w:sz="4" w:space="0" w:color="auto"/>
              <w:left w:val="single" w:sz="4" w:space="0" w:color="auto"/>
              <w:bottom w:val="single" w:sz="4" w:space="0" w:color="auto"/>
              <w:right w:val="single" w:sz="4" w:space="0" w:color="auto"/>
            </w:tcBorders>
            <w:shd w:val="clear" w:color="auto" w:fill="FFFFFF"/>
          </w:tcPr>
          <w:p w14:paraId="4CF966FB" w14:textId="77777777" w:rsidR="008F4EDC" w:rsidRPr="00327A6B" w:rsidRDefault="008F4EDC" w:rsidP="008F4EDC">
            <w:pPr>
              <w:spacing w:after="0" w:line="264" w:lineRule="auto"/>
              <w:ind w:left="128" w:right="97"/>
              <w:jc w:val="both"/>
              <w:rPr>
                <w:spacing w:val="-4"/>
                <w:sz w:val="28"/>
                <w:szCs w:val="28"/>
              </w:rPr>
            </w:pPr>
            <w:r w:rsidRPr="00414D84">
              <w:rPr>
                <w:spacing w:val="-4"/>
                <w:sz w:val="28"/>
                <w:szCs w:val="28"/>
              </w:rPr>
              <w:t>Bệnh viện đã nhầm lẫn sang góp ý dự thảo Nghị định</w:t>
            </w:r>
          </w:p>
        </w:tc>
      </w:tr>
    </w:tbl>
    <w:p w14:paraId="4725ED1B" w14:textId="233BB62C" w:rsidR="006F3523" w:rsidRDefault="006F3523" w:rsidP="006F3523">
      <w:pPr>
        <w:spacing w:after="0" w:line="240" w:lineRule="auto"/>
        <w:rPr>
          <w:rFonts w:cs="Times New Roman"/>
          <w:b/>
          <w:sz w:val="36"/>
          <w:szCs w:val="28"/>
        </w:rPr>
      </w:pPr>
    </w:p>
    <w:p w14:paraId="3A2F1914" w14:textId="6974F69E" w:rsidR="009A09D7" w:rsidRDefault="009A09D7" w:rsidP="006F3523">
      <w:pPr>
        <w:spacing w:after="0" w:line="240" w:lineRule="auto"/>
        <w:rPr>
          <w:rFonts w:eastAsia="Times New Roman" w:cs="Times New Roman"/>
          <w:b/>
          <w:sz w:val="28"/>
          <w:szCs w:val="28"/>
        </w:rPr>
      </w:pPr>
      <w:r>
        <w:rPr>
          <w:rFonts w:eastAsia="Times New Roman" w:cs="Times New Roman"/>
          <w:b/>
          <w:sz w:val="28"/>
          <w:szCs w:val="28"/>
        </w:rPr>
        <w:t>I</w:t>
      </w:r>
      <w:r w:rsidRPr="009A09D7">
        <w:rPr>
          <w:rFonts w:eastAsia="Times New Roman" w:cs="Times New Roman"/>
          <w:b/>
          <w:sz w:val="28"/>
          <w:szCs w:val="28"/>
        </w:rPr>
        <w:t xml:space="preserve">I. Đối với các ý kiến </w:t>
      </w:r>
      <w:r>
        <w:rPr>
          <w:rFonts w:eastAsia="Times New Roman" w:cs="Times New Roman"/>
          <w:b/>
          <w:sz w:val="28"/>
          <w:szCs w:val="28"/>
        </w:rPr>
        <w:t>của người dân trên Cổng Thông tin điện tử Bộ Y tế</w:t>
      </w:r>
      <w:r w:rsidR="00C237A1">
        <w:rPr>
          <w:rFonts w:eastAsia="Times New Roman" w:cs="Times New Roman"/>
          <w:b/>
          <w:sz w:val="28"/>
          <w:szCs w:val="28"/>
        </w:rPr>
        <w:t>:</w:t>
      </w:r>
    </w:p>
    <w:tbl>
      <w:tblPr>
        <w:tblpPr w:leftFromText="180" w:rightFromText="180" w:vertAnchor="text" w:horzAnchor="margin" w:tblpXSpec="right" w:tblpY="653"/>
        <w:tblW w:w="5000" w:type="pct"/>
        <w:tblLook w:val="01E0" w:firstRow="1" w:lastRow="1" w:firstColumn="1" w:lastColumn="1" w:noHBand="0" w:noVBand="0"/>
      </w:tblPr>
      <w:tblGrid>
        <w:gridCol w:w="10413"/>
        <w:gridCol w:w="4009"/>
      </w:tblGrid>
      <w:tr w:rsidR="006F3523" w:rsidRPr="00D62FC5" w14:paraId="75C49D47" w14:textId="77777777" w:rsidTr="006F3523">
        <w:trPr>
          <w:trHeight w:val="2721"/>
        </w:trPr>
        <w:tc>
          <w:tcPr>
            <w:tcW w:w="3610" w:type="pct"/>
          </w:tcPr>
          <w:p w14:paraId="75C0CB8F" w14:textId="77777777" w:rsidR="006F3523" w:rsidRPr="00444018" w:rsidRDefault="006F3523" w:rsidP="006F3523">
            <w:pPr>
              <w:spacing w:after="0" w:line="264" w:lineRule="auto"/>
              <w:jc w:val="both"/>
              <w:rPr>
                <w:sz w:val="22"/>
                <w:lang w:val="sv-SE"/>
              </w:rPr>
            </w:pPr>
          </w:p>
        </w:tc>
        <w:tc>
          <w:tcPr>
            <w:tcW w:w="1390" w:type="pct"/>
          </w:tcPr>
          <w:p w14:paraId="004E14CE" w14:textId="77777777" w:rsidR="006F3523" w:rsidRPr="006F3523" w:rsidRDefault="006F3523" w:rsidP="006F3523">
            <w:pPr>
              <w:spacing w:after="0" w:line="264" w:lineRule="auto"/>
              <w:jc w:val="center"/>
              <w:rPr>
                <w:b/>
                <w:iCs/>
                <w:sz w:val="28"/>
                <w:szCs w:val="28"/>
              </w:rPr>
            </w:pPr>
            <w:r w:rsidRPr="006F3523">
              <w:rPr>
                <w:b/>
                <w:iCs/>
                <w:sz w:val="28"/>
                <w:szCs w:val="28"/>
              </w:rPr>
              <w:t>CỤC TRƯỞNG</w:t>
            </w:r>
          </w:p>
          <w:p w14:paraId="4E80CD05" w14:textId="77777777" w:rsidR="006F3523" w:rsidRPr="006F3523" w:rsidRDefault="006F3523" w:rsidP="006F3523">
            <w:pPr>
              <w:spacing w:after="0" w:line="264" w:lineRule="auto"/>
              <w:jc w:val="center"/>
              <w:rPr>
                <w:b/>
                <w:iCs/>
                <w:sz w:val="28"/>
                <w:szCs w:val="28"/>
              </w:rPr>
            </w:pPr>
          </w:p>
          <w:p w14:paraId="3E461CC6" w14:textId="77777777" w:rsidR="006F3523" w:rsidRPr="006F3523" w:rsidRDefault="006F3523" w:rsidP="006F3523">
            <w:pPr>
              <w:spacing w:after="0" w:line="264" w:lineRule="auto"/>
              <w:jc w:val="center"/>
              <w:rPr>
                <w:b/>
                <w:iCs/>
                <w:sz w:val="28"/>
                <w:szCs w:val="28"/>
              </w:rPr>
            </w:pPr>
          </w:p>
          <w:p w14:paraId="22CAA5A2" w14:textId="77777777" w:rsidR="006F3523" w:rsidRPr="006F3523" w:rsidRDefault="006F3523" w:rsidP="006F3523">
            <w:pPr>
              <w:spacing w:after="0" w:line="264" w:lineRule="auto"/>
              <w:jc w:val="center"/>
              <w:rPr>
                <w:b/>
                <w:iCs/>
                <w:sz w:val="28"/>
                <w:szCs w:val="28"/>
              </w:rPr>
            </w:pPr>
          </w:p>
          <w:p w14:paraId="0A18DB9A" w14:textId="77777777" w:rsidR="006F3523" w:rsidRPr="006F3523" w:rsidRDefault="006F3523" w:rsidP="006F3523">
            <w:pPr>
              <w:spacing w:after="0" w:line="264" w:lineRule="auto"/>
              <w:jc w:val="center"/>
              <w:rPr>
                <w:b/>
                <w:iCs/>
                <w:sz w:val="28"/>
                <w:szCs w:val="28"/>
              </w:rPr>
            </w:pPr>
          </w:p>
          <w:p w14:paraId="76AD69E6" w14:textId="77777777" w:rsidR="006F3523" w:rsidRPr="006F3523" w:rsidRDefault="006F3523" w:rsidP="006F3523">
            <w:pPr>
              <w:spacing w:after="0" w:line="264" w:lineRule="auto"/>
              <w:jc w:val="center"/>
              <w:rPr>
                <w:b/>
                <w:bCs/>
              </w:rPr>
            </w:pPr>
            <w:r w:rsidRPr="006F3523">
              <w:rPr>
                <w:b/>
                <w:bCs/>
                <w:sz w:val="28"/>
                <w:szCs w:val="28"/>
              </w:rPr>
              <w:t>Đinh Anh Tuấn</w:t>
            </w:r>
          </w:p>
        </w:tc>
      </w:tr>
    </w:tbl>
    <w:p w14:paraId="49B491FB" w14:textId="31537DA8" w:rsidR="00C237A1" w:rsidRPr="00C237A1" w:rsidRDefault="00C237A1" w:rsidP="00C237A1">
      <w:pPr>
        <w:spacing w:after="0" w:line="264" w:lineRule="auto"/>
        <w:ind w:firstLine="720"/>
        <w:jc w:val="both"/>
        <w:rPr>
          <w:rFonts w:eastAsia="Times New Roman" w:cs="Times New Roman"/>
          <w:bCs/>
          <w:sz w:val="28"/>
          <w:szCs w:val="28"/>
        </w:rPr>
      </w:pPr>
      <w:r w:rsidRPr="00C237A1">
        <w:rPr>
          <w:rFonts w:eastAsia="Times New Roman" w:cs="Times New Roman"/>
          <w:sz w:val="28"/>
          <w:szCs w:val="28"/>
        </w:rPr>
        <w:t>Không có ý kiến</w:t>
      </w:r>
    </w:p>
    <w:p w14:paraId="7465E438" w14:textId="77777777" w:rsidR="001069C4" w:rsidRDefault="001069C4">
      <w:pPr>
        <w:rPr>
          <w:rFonts w:cs="Times New Roman"/>
          <w:b/>
          <w:sz w:val="36"/>
          <w:szCs w:val="28"/>
        </w:rPr>
        <w:sectPr w:rsidR="001069C4" w:rsidSect="005B6F45">
          <w:headerReference w:type="default" r:id="rId9"/>
          <w:pgSz w:w="15840" w:h="12240" w:orient="landscape"/>
          <w:pgMar w:top="794" w:right="567" w:bottom="567" w:left="851" w:header="720" w:footer="720" w:gutter="0"/>
          <w:cols w:space="720"/>
          <w:titlePg/>
          <w:docGrid w:linePitch="360"/>
        </w:sectPr>
      </w:pPr>
    </w:p>
    <w:p w14:paraId="4B2CD8C8" w14:textId="77777777" w:rsidR="001069C4" w:rsidRPr="008E2738" w:rsidRDefault="001069C4" w:rsidP="00A20C37">
      <w:pPr>
        <w:spacing w:after="0" w:line="288" w:lineRule="auto"/>
        <w:ind w:right="-234"/>
        <w:rPr>
          <w:sz w:val="2"/>
        </w:rPr>
      </w:pPr>
    </w:p>
    <w:sectPr w:rsidR="001069C4" w:rsidRPr="008E2738" w:rsidSect="00A20C37">
      <w:pgSz w:w="15840" w:h="12240" w:orient="landscape"/>
      <w:pgMar w:top="1531"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70370" w14:textId="77777777" w:rsidR="009930EF" w:rsidRDefault="009930EF" w:rsidP="00741192">
      <w:pPr>
        <w:spacing w:after="0" w:line="240" w:lineRule="auto"/>
      </w:pPr>
      <w:r>
        <w:separator/>
      </w:r>
    </w:p>
  </w:endnote>
  <w:endnote w:type="continuationSeparator" w:id="0">
    <w:p w14:paraId="4C26D431" w14:textId="77777777" w:rsidR="009930EF" w:rsidRDefault="009930EF" w:rsidP="0074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6D64" w14:textId="77777777" w:rsidR="009930EF" w:rsidRDefault="009930EF" w:rsidP="00741192">
      <w:pPr>
        <w:spacing w:after="0" w:line="240" w:lineRule="auto"/>
      </w:pPr>
      <w:r>
        <w:separator/>
      </w:r>
    </w:p>
  </w:footnote>
  <w:footnote w:type="continuationSeparator" w:id="0">
    <w:p w14:paraId="296AD25C" w14:textId="77777777" w:rsidR="009930EF" w:rsidRDefault="009930EF" w:rsidP="00741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55376"/>
      <w:docPartObj>
        <w:docPartGallery w:val="Page Numbers (Top of Page)"/>
        <w:docPartUnique/>
      </w:docPartObj>
    </w:sdtPr>
    <w:sdtEndPr>
      <w:rPr>
        <w:noProof/>
      </w:rPr>
    </w:sdtEndPr>
    <w:sdtContent>
      <w:p w14:paraId="6B94FD00" w14:textId="7F01DC53" w:rsidR="00AB74BF" w:rsidRDefault="00AB74BF">
        <w:pPr>
          <w:pStyle w:val="Header"/>
          <w:jc w:val="center"/>
        </w:pPr>
        <w:r>
          <w:fldChar w:fldCharType="begin"/>
        </w:r>
        <w:r>
          <w:instrText xml:space="preserve"> PAGE   \* MERGEFORMAT </w:instrText>
        </w:r>
        <w:r>
          <w:fldChar w:fldCharType="separate"/>
        </w:r>
        <w:r w:rsidR="00A84611">
          <w:rPr>
            <w:noProof/>
          </w:rPr>
          <w:t>10</w:t>
        </w:r>
        <w:r>
          <w:rPr>
            <w:noProof/>
          </w:rPr>
          <w:fldChar w:fldCharType="end"/>
        </w:r>
      </w:p>
    </w:sdtContent>
  </w:sdt>
  <w:p w14:paraId="2A1D8A41" w14:textId="77777777" w:rsidR="00AB74BF" w:rsidRDefault="00AB7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17F1"/>
    <w:multiLevelType w:val="hybridMultilevel"/>
    <w:tmpl w:val="63AE8330"/>
    <w:styleLink w:val="ImportedStyle10"/>
    <w:lvl w:ilvl="0" w:tplc="628C1ED4">
      <w:start w:val="1"/>
      <w:numFmt w:val="bullet"/>
      <w:lvlText w:val="+"/>
      <w:lvlJc w:val="left"/>
      <w:pPr>
        <w:ind w:left="99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7A690C">
      <w:start w:val="1"/>
      <w:numFmt w:val="bullet"/>
      <w:lvlText w:val="o"/>
      <w:lvlJc w:val="left"/>
      <w:pPr>
        <w:ind w:left="171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3A4018">
      <w:start w:val="1"/>
      <w:numFmt w:val="bullet"/>
      <w:lvlText w:val="▪"/>
      <w:lvlJc w:val="left"/>
      <w:pPr>
        <w:ind w:left="243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6C654B2">
      <w:start w:val="1"/>
      <w:numFmt w:val="bullet"/>
      <w:lvlText w:val="•"/>
      <w:lvlJc w:val="left"/>
      <w:pPr>
        <w:ind w:left="315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456F4E4">
      <w:start w:val="1"/>
      <w:numFmt w:val="bullet"/>
      <w:lvlText w:val="o"/>
      <w:lvlJc w:val="left"/>
      <w:pPr>
        <w:ind w:left="387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0E8CF2">
      <w:start w:val="1"/>
      <w:numFmt w:val="bullet"/>
      <w:lvlText w:val="▪"/>
      <w:lvlJc w:val="left"/>
      <w:pPr>
        <w:ind w:left="459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666BFA6">
      <w:start w:val="1"/>
      <w:numFmt w:val="bullet"/>
      <w:lvlText w:val="•"/>
      <w:lvlJc w:val="left"/>
      <w:pPr>
        <w:ind w:left="531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7AE4D6">
      <w:start w:val="1"/>
      <w:numFmt w:val="bullet"/>
      <w:lvlText w:val="o"/>
      <w:lvlJc w:val="left"/>
      <w:pPr>
        <w:ind w:left="603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AD2893E">
      <w:start w:val="1"/>
      <w:numFmt w:val="bullet"/>
      <w:lvlText w:val="▪"/>
      <w:lvlJc w:val="left"/>
      <w:pPr>
        <w:ind w:left="6752"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03A45"/>
    <w:multiLevelType w:val="multilevel"/>
    <w:tmpl w:val="319C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12952"/>
    <w:multiLevelType w:val="multilevel"/>
    <w:tmpl w:val="E396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92C1B"/>
    <w:multiLevelType w:val="hybridMultilevel"/>
    <w:tmpl w:val="AF42E958"/>
    <w:lvl w:ilvl="0" w:tplc="08090017">
      <w:start w:val="1"/>
      <w:numFmt w:val="lowerLetter"/>
      <w:lvlText w:val="%1)"/>
      <w:lvlJc w:val="left"/>
      <w:pPr>
        <w:ind w:left="491" w:hanging="360"/>
      </w:pPr>
    </w:lvl>
    <w:lvl w:ilvl="1" w:tplc="08090019">
      <w:start w:val="1"/>
      <w:numFmt w:val="lowerLetter"/>
      <w:lvlText w:val="%2."/>
      <w:lvlJc w:val="left"/>
      <w:pPr>
        <w:ind w:left="1211" w:hanging="360"/>
      </w:pPr>
    </w:lvl>
    <w:lvl w:ilvl="2" w:tplc="0809001B">
      <w:start w:val="1"/>
      <w:numFmt w:val="lowerRoman"/>
      <w:lvlText w:val="%3."/>
      <w:lvlJc w:val="right"/>
      <w:pPr>
        <w:ind w:left="1931" w:hanging="180"/>
      </w:pPr>
    </w:lvl>
    <w:lvl w:ilvl="3" w:tplc="0809000F">
      <w:start w:val="1"/>
      <w:numFmt w:val="decimal"/>
      <w:lvlText w:val="%4."/>
      <w:lvlJc w:val="left"/>
      <w:pPr>
        <w:ind w:left="2651" w:hanging="360"/>
      </w:pPr>
    </w:lvl>
    <w:lvl w:ilvl="4" w:tplc="08090019">
      <w:start w:val="1"/>
      <w:numFmt w:val="lowerLetter"/>
      <w:lvlText w:val="%5."/>
      <w:lvlJc w:val="left"/>
      <w:pPr>
        <w:ind w:left="3371" w:hanging="360"/>
      </w:pPr>
    </w:lvl>
    <w:lvl w:ilvl="5" w:tplc="0809001B">
      <w:start w:val="1"/>
      <w:numFmt w:val="lowerRoman"/>
      <w:lvlText w:val="%6."/>
      <w:lvlJc w:val="right"/>
      <w:pPr>
        <w:ind w:left="4091" w:hanging="180"/>
      </w:pPr>
    </w:lvl>
    <w:lvl w:ilvl="6" w:tplc="0809000F">
      <w:start w:val="1"/>
      <w:numFmt w:val="decimal"/>
      <w:lvlText w:val="%7."/>
      <w:lvlJc w:val="left"/>
      <w:pPr>
        <w:ind w:left="4811" w:hanging="360"/>
      </w:pPr>
    </w:lvl>
    <w:lvl w:ilvl="7" w:tplc="08090019">
      <w:start w:val="1"/>
      <w:numFmt w:val="lowerLetter"/>
      <w:lvlText w:val="%8."/>
      <w:lvlJc w:val="left"/>
      <w:pPr>
        <w:ind w:left="5531" w:hanging="360"/>
      </w:pPr>
    </w:lvl>
    <w:lvl w:ilvl="8" w:tplc="0809001B">
      <w:start w:val="1"/>
      <w:numFmt w:val="lowerRoman"/>
      <w:lvlText w:val="%9."/>
      <w:lvlJc w:val="right"/>
      <w:pPr>
        <w:ind w:left="6251" w:hanging="180"/>
      </w:pPr>
    </w:lvl>
  </w:abstractNum>
  <w:abstractNum w:abstractNumId="4" w15:restartNumberingAfterBreak="0">
    <w:nsid w:val="231D3A8B"/>
    <w:multiLevelType w:val="hybridMultilevel"/>
    <w:tmpl w:val="27ECFF8A"/>
    <w:lvl w:ilvl="0" w:tplc="C5F848EA">
      <w:start w:val="1"/>
      <w:numFmt w:val="bullet"/>
      <w:lvlText w:val="+"/>
      <w:lvlJc w:val="left"/>
      <w:pPr>
        <w:ind w:left="720" w:hanging="360"/>
      </w:pPr>
      <w:rPr>
        <w:rFonts w:ascii="Courier New" w:hAnsi="Courier New" w:cs="Times New Roman" w:hint="default"/>
      </w:rPr>
    </w:lvl>
    <w:lvl w:ilvl="1" w:tplc="C5F848EA">
      <w:start w:val="1"/>
      <w:numFmt w:val="bullet"/>
      <w:lvlText w:val="+"/>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52481D"/>
    <w:multiLevelType w:val="hybridMultilevel"/>
    <w:tmpl w:val="A4CEE28E"/>
    <w:styleLink w:val="ImportedStyle13"/>
    <w:lvl w:ilvl="0" w:tplc="DE9A372C">
      <w:start w:val="1"/>
      <w:numFmt w:val="bullet"/>
      <w:lvlText w:val="o"/>
      <w:lvlJc w:val="left"/>
      <w:pPr>
        <w:ind w:left="1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80CA6EC">
      <w:start w:val="1"/>
      <w:numFmt w:val="bullet"/>
      <w:lvlText w:val="o"/>
      <w:lvlJc w:val="left"/>
      <w:pPr>
        <w:ind w:left="22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4BCB4D6">
      <w:start w:val="1"/>
      <w:numFmt w:val="bullet"/>
      <w:lvlText w:val="▪"/>
      <w:lvlJc w:val="left"/>
      <w:pPr>
        <w:ind w:left="3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9701E00">
      <w:start w:val="1"/>
      <w:numFmt w:val="bullet"/>
      <w:lvlText w:val="•"/>
      <w:lvlJc w:val="left"/>
      <w:pPr>
        <w:ind w:left="3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E84F1C">
      <w:start w:val="1"/>
      <w:numFmt w:val="bullet"/>
      <w:lvlText w:val="o"/>
      <w:lvlJc w:val="left"/>
      <w:pPr>
        <w:ind w:left="4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CC972C">
      <w:start w:val="1"/>
      <w:numFmt w:val="bullet"/>
      <w:lvlText w:val="▪"/>
      <w:lvlJc w:val="left"/>
      <w:pPr>
        <w:ind w:left="5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2C29C82">
      <w:start w:val="1"/>
      <w:numFmt w:val="bullet"/>
      <w:lvlText w:val="•"/>
      <w:lvlJc w:val="left"/>
      <w:pPr>
        <w:ind w:left="5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1409390">
      <w:start w:val="1"/>
      <w:numFmt w:val="bullet"/>
      <w:lvlText w:val="o"/>
      <w:lvlJc w:val="left"/>
      <w:pPr>
        <w:ind w:left="6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A86FD8C">
      <w:start w:val="1"/>
      <w:numFmt w:val="bullet"/>
      <w:lvlText w:val="▪"/>
      <w:lvlJc w:val="left"/>
      <w:pPr>
        <w:ind w:left="7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111D89"/>
    <w:multiLevelType w:val="hybridMultilevel"/>
    <w:tmpl w:val="FE5CDA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E615B5"/>
    <w:multiLevelType w:val="multilevel"/>
    <w:tmpl w:val="D5B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948E5"/>
    <w:multiLevelType w:val="hybridMultilevel"/>
    <w:tmpl w:val="94C6D688"/>
    <w:lvl w:ilvl="0" w:tplc="C5F848EA">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F71483"/>
    <w:multiLevelType w:val="multilevel"/>
    <w:tmpl w:val="161A64DA"/>
    <w:lvl w:ilvl="0">
      <w:start w:val="1"/>
      <w:numFmt w:val="bullet"/>
      <w:lvlText w:val="-"/>
      <w:lvlJc w:val="left"/>
      <w:pPr>
        <w:tabs>
          <w:tab w:val="num" w:pos="489"/>
        </w:tabs>
        <w:ind w:left="489" w:hanging="360"/>
      </w:pPr>
      <w:rPr>
        <w:rFonts w:ascii="Times New Roman" w:hAnsi="Times New Roman" w:cs="Times New Roman" w:hint="default"/>
        <w:sz w:val="20"/>
      </w:rPr>
    </w:lvl>
    <w:lvl w:ilvl="1" w:tentative="1">
      <w:start w:val="1"/>
      <w:numFmt w:val="bullet"/>
      <w:lvlText w:val="o"/>
      <w:lvlJc w:val="left"/>
      <w:pPr>
        <w:tabs>
          <w:tab w:val="num" w:pos="1209"/>
        </w:tabs>
        <w:ind w:left="1209" w:hanging="360"/>
      </w:pPr>
      <w:rPr>
        <w:rFonts w:ascii="Courier New" w:hAnsi="Courier New" w:hint="default"/>
        <w:sz w:val="20"/>
      </w:rPr>
    </w:lvl>
    <w:lvl w:ilvl="2" w:tentative="1">
      <w:start w:val="1"/>
      <w:numFmt w:val="bullet"/>
      <w:lvlText w:val=""/>
      <w:lvlJc w:val="left"/>
      <w:pPr>
        <w:tabs>
          <w:tab w:val="num" w:pos="1929"/>
        </w:tabs>
        <w:ind w:left="1929" w:hanging="360"/>
      </w:pPr>
      <w:rPr>
        <w:rFonts w:ascii="Wingdings" w:hAnsi="Wingdings" w:hint="default"/>
        <w:sz w:val="20"/>
      </w:rPr>
    </w:lvl>
    <w:lvl w:ilvl="3" w:tentative="1">
      <w:start w:val="1"/>
      <w:numFmt w:val="bullet"/>
      <w:lvlText w:val=""/>
      <w:lvlJc w:val="left"/>
      <w:pPr>
        <w:tabs>
          <w:tab w:val="num" w:pos="2649"/>
        </w:tabs>
        <w:ind w:left="2649" w:hanging="360"/>
      </w:pPr>
      <w:rPr>
        <w:rFonts w:ascii="Wingdings" w:hAnsi="Wingdings" w:hint="default"/>
        <w:sz w:val="20"/>
      </w:rPr>
    </w:lvl>
    <w:lvl w:ilvl="4" w:tentative="1">
      <w:start w:val="1"/>
      <w:numFmt w:val="bullet"/>
      <w:lvlText w:val=""/>
      <w:lvlJc w:val="left"/>
      <w:pPr>
        <w:tabs>
          <w:tab w:val="num" w:pos="3369"/>
        </w:tabs>
        <w:ind w:left="3369" w:hanging="360"/>
      </w:pPr>
      <w:rPr>
        <w:rFonts w:ascii="Wingdings" w:hAnsi="Wingdings" w:hint="default"/>
        <w:sz w:val="20"/>
      </w:rPr>
    </w:lvl>
    <w:lvl w:ilvl="5" w:tentative="1">
      <w:start w:val="1"/>
      <w:numFmt w:val="bullet"/>
      <w:lvlText w:val=""/>
      <w:lvlJc w:val="left"/>
      <w:pPr>
        <w:tabs>
          <w:tab w:val="num" w:pos="4089"/>
        </w:tabs>
        <w:ind w:left="4089" w:hanging="360"/>
      </w:pPr>
      <w:rPr>
        <w:rFonts w:ascii="Wingdings" w:hAnsi="Wingdings" w:hint="default"/>
        <w:sz w:val="20"/>
      </w:rPr>
    </w:lvl>
    <w:lvl w:ilvl="6" w:tentative="1">
      <w:start w:val="1"/>
      <w:numFmt w:val="bullet"/>
      <w:lvlText w:val=""/>
      <w:lvlJc w:val="left"/>
      <w:pPr>
        <w:tabs>
          <w:tab w:val="num" w:pos="4809"/>
        </w:tabs>
        <w:ind w:left="4809" w:hanging="360"/>
      </w:pPr>
      <w:rPr>
        <w:rFonts w:ascii="Wingdings" w:hAnsi="Wingdings" w:hint="default"/>
        <w:sz w:val="20"/>
      </w:rPr>
    </w:lvl>
    <w:lvl w:ilvl="7" w:tentative="1">
      <w:start w:val="1"/>
      <w:numFmt w:val="bullet"/>
      <w:lvlText w:val=""/>
      <w:lvlJc w:val="left"/>
      <w:pPr>
        <w:tabs>
          <w:tab w:val="num" w:pos="5529"/>
        </w:tabs>
        <w:ind w:left="5529" w:hanging="360"/>
      </w:pPr>
      <w:rPr>
        <w:rFonts w:ascii="Wingdings" w:hAnsi="Wingdings" w:hint="default"/>
        <w:sz w:val="20"/>
      </w:rPr>
    </w:lvl>
    <w:lvl w:ilvl="8" w:tentative="1">
      <w:start w:val="1"/>
      <w:numFmt w:val="bullet"/>
      <w:lvlText w:val=""/>
      <w:lvlJc w:val="left"/>
      <w:pPr>
        <w:tabs>
          <w:tab w:val="num" w:pos="6249"/>
        </w:tabs>
        <w:ind w:left="6249" w:hanging="360"/>
      </w:pPr>
      <w:rPr>
        <w:rFonts w:ascii="Wingdings" w:hAnsi="Wingdings" w:hint="default"/>
        <w:sz w:val="20"/>
      </w:rPr>
    </w:lvl>
  </w:abstractNum>
  <w:abstractNum w:abstractNumId="10" w15:restartNumberingAfterBreak="0">
    <w:nsid w:val="56DE3AD0"/>
    <w:multiLevelType w:val="multilevel"/>
    <w:tmpl w:val="1152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4160F"/>
    <w:multiLevelType w:val="hybridMultilevel"/>
    <w:tmpl w:val="6A8AC21C"/>
    <w:lvl w:ilvl="0" w:tplc="EFF29C7A">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A338AB"/>
    <w:multiLevelType w:val="hybridMultilevel"/>
    <w:tmpl w:val="84204550"/>
    <w:styleLink w:val="ImportedStyle3"/>
    <w:lvl w:ilvl="0" w:tplc="68948842">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8AC06B8">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DA1B92">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F2C798">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9106998">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30458E6">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F07012">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C21F02">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56133C">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202A26"/>
    <w:multiLevelType w:val="multilevel"/>
    <w:tmpl w:val="38C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E0667"/>
    <w:multiLevelType w:val="hybridMultilevel"/>
    <w:tmpl w:val="32C6444C"/>
    <w:lvl w:ilvl="0" w:tplc="B50AF71A">
      <w:start w:val="2"/>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4E4877"/>
    <w:multiLevelType w:val="hybridMultilevel"/>
    <w:tmpl w:val="CC6CCA26"/>
    <w:lvl w:ilvl="0" w:tplc="772A2898">
      <w:start w:val="1"/>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16" w15:restartNumberingAfterBreak="0">
    <w:nsid w:val="7B314C62"/>
    <w:multiLevelType w:val="multilevel"/>
    <w:tmpl w:val="0D82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755FD"/>
    <w:multiLevelType w:val="hybridMultilevel"/>
    <w:tmpl w:val="25AA43DA"/>
    <w:lvl w:ilvl="0" w:tplc="D866388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412DDA"/>
    <w:multiLevelType w:val="multilevel"/>
    <w:tmpl w:val="636A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658668">
    <w:abstractNumId w:val="12"/>
  </w:num>
  <w:num w:numId="2" w16cid:durableId="1347558363">
    <w:abstractNumId w:val="0"/>
  </w:num>
  <w:num w:numId="3" w16cid:durableId="1789276786">
    <w:abstractNumId w:val="5"/>
  </w:num>
  <w:num w:numId="4" w16cid:durableId="1761288753">
    <w:abstractNumId w:val="14"/>
  </w:num>
  <w:num w:numId="5" w16cid:durableId="1516379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2647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551169">
    <w:abstractNumId w:val="15"/>
  </w:num>
  <w:num w:numId="8" w16cid:durableId="17241928">
    <w:abstractNumId w:val="1"/>
  </w:num>
  <w:num w:numId="9" w16cid:durableId="1469934957">
    <w:abstractNumId w:val="2"/>
  </w:num>
  <w:num w:numId="10" w16cid:durableId="1973515129">
    <w:abstractNumId w:val="13"/>
  </w:num>
  <w:num w:numId="11" w16cid:durableId="1970700219">
    <w:abstractNumId w:val="7"/>
  </w:num>
  <w:num w:numId="12" w16cid:durableId="1546258976">
    <w:abstractNumId w:val="16"/>
  </w:num>
  <w:num w:numId="13" w16cid:durableId="1984920386">
    <w:abstractNumId w:val="17"/>
  </w:num>
  <w:num w:numId="14" w16cid:durableId="1683507974">
    <w:abstractNumId w:val="8"/>
  </w:num>
  <w:num w:numId="15" w16cid:durableId="1748192128">
    <w:abstractNumId w:val="4"/>
  </w:num>
  <w:num w:numId="16" w16cid:durableId="1428043588">
    <w:abstractNumId w:val="11"/>
  </w:num>
  <w:num w:numId="17" w16cid:durableId="1770197474">
    <w:abstractNumId w:val="9"/>
  </w:num>
  <w:num w:numId="18" w16cid:durableId="334385825">
    <w:abstractNumId w:val="18"/>
  </w:num>
  <w:num w:numId="19" w16cid:durableId="32755687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F5"/>
    <w:rsid w:val="0000023D"/>
    <w:rsid w:val="0000170C"/>
    <w:rsid w:val="0000201D"/>
    <w:rsid w:val="0000312B"/>
    <w:rsid w:val="00003518"/>
    <w:rsid w:val="000038F6"/>
    <w:rsid w:val="00004513"/>
    <w:rsid w:val="000047E9"/>
    <w:rsid w:val="00006AD3"/>
    <w:rsid w:val="00006C92"/>
    <w:rsid w:val="000104A4"/>
    <w:rsid w:val="00010951"/>
    <w:rsid w:val="000117DC"/>
    <w:rsid w:val="00012016"/>
    <w:rsid w:val="00012CCE"/>
    <w:rsid w:val="000140D0"/>
    <w:rsid w:val="000141EE"/>
    <w:rsid w:val="0001518E"/>
    <w:rsid w:val="000159B5"/>
    <w:rsid w:val="00015EE4"/>
    <w:rsid w:val="000161ED"/>
    <w:rsid w:val="000171A0"/>
    <w:rsid w:val="00020BD3"/>
    <w:rsid w:val="0002190F"/>
    <w:rsid w:val="00021AE0"/>
    <w:rsid w:val="00022A20"/>
    <w:rsid w:val="000256D4"/>
    <w:rsid w:val="00025FD1"/>
    <w:rsid w:val="00026D72"/>
    <w:rsid w:val="00026EA1"/>
    <w:rsid w:val="0002773E"/>
    <w:rsid w:val="00031722"/>
    <w:rsid w:val="00031B20"/>
    <w:rsid w:val="00031B35"/>
    <w:rsid w:val="00031E28"/>
    <w:rsid w:val="00032908"/>
    <w:rsid w:val="00032B71"/>
    <w:rsid w:val="00034E58"/>
    <w:rsid w:val="00034F1C"/>
    <w:rsid w:val="000350A6"/>
    <w:rsid w:val="000350E8"/>
    <w:rsid w:val="0003534A"/>
    <w:rsid w:val="00036334"/>
    <w:rsid w:val="000363BA"/>
    <w:rsid w:val="00037292"/>
    <w:rsid w:val="00037549"/>
    <w:rsid w:val="000375C9"/>
    <w:rsid w:val="000375D1"/>
    <w:rsid w:val="00037E97"/>
    <w:rsid w:val="00040BD3"/>
    <w:rsid w:val="00040CD3"/>
    <w:rsid w:val="00040D0F"/>
    <w:rsid w:val="00041639"/>
    <w:rsid w:val="00041DB3"/>
    <w:rsid w:val="0004240E"/>
    <w:rsid w:val="0004347A"/>
    <w:rsid w:val="00043941"/>
    <w:rsid w:val="00044164"/>
    <w:rsid w:val="000447F7"/>
    <w:rsid w:val="0004584E"/>
    <w:rsid w:val="00047871"/>
    <w:rsid w:val="000478F6"/>
    <w:rsid w:val="000506DD"/>
    <w:rsid w:val="000507FF"/>
    <w:rsid w:val="0005135A"/>
    <w:rsid w:val="00052D05"/>
    <w:rsid w:val="00054111"/>
    <w:rsid w:val="00054A13"/>
    <w:rsid w:val="000552AC"/>
    <w:rsid w:val="00055656"/>
    <w:rsid w:val="00055744"/>
    <w:rsid w:val="00056D1D"/>
    <w:rsid w:val="000573D7"/>
    <w:rsid w:val="00057634"/>
    <w:rsid w:val="000579E4"/>
    <w:rsid w:val="00057D6C"/>
    <w:rsid w:val="00060F17"/>
    <w:rsid w:val="000612C8"/>
    <w:rsid w:val="0006229E"/>
    <w:rsid w:val="000624CF"/>
    <w:rsid w:val="00062646"/>
    <w:rsid w:val="0006431B"/>
    <w:rsid w:val="00064D8B"/>
    <w:rsid w:val="000652C9"/>
    <w:rsid w:val="00065FBD"/>
    <w:rsid w:val="00066D99"/>
    <w:rsid w:val="0006782E"/>
    <w:rsid w:val="000679C2"/>
    <w:rsid w:val="00067AF0"/>
    <w:rsid w:val="00070C1D"/>
    <w:rsid w:val="00071502"/>
    <w:rsid w:val="000715B6"/>
    <w:rsid w:val="00071DD3"/>
    <w:rsid w:val="0007227F"/>
    <w:rsid w:val="00072505"/>
    <w:rsid w:val="000728C1"/>
    <w:rsid w:val="0007356D"/>
    <w:rsid w:val="00073C6E"/>
    <w:rsid w:val="00073D14"/>
    <w:rsid w:val="000747B4"/>
    <w:rsid w:val="000756B8"/>
    <w:rsid w:val="00075F0B"/>
    <w:rsid w:val="00076084"/>
    <w:rsid w:val="0007620D"/>
    <w:rsid w:val="00076730"/>
    <w:rsid w:val="00076A90"/>
    <w:rsid w:val="000777F5"/>
    <w:rsid w:val="000801A6"/>
    <w:rsid w:val="00080E5A"/>
    <w:rsid w:val="0008120F"/>
    <w:rsid w:val="00081BE2"/>
    <w:rsid w:val="00082D8F"/>
    <w:rsid w:val="000841A5"/>
    <w:rsid w:val="00084552"/>
    <w:rsid w:val="00085614"/>
    <w:rsid w:val="00085641"/>
    <w:rsid w:val="00085723"/>
    <w:rsid w:val="00085A55"/>
    <w:rsid w:val="00086088"/>
    <w:rsid w:val="00086559"/>
    <w:rsid w:val="00086581"/>
    <w:rsid w:val="0009030E"/>
    <w:rsid w:val="00091158"/>
    <w:rsid w:val="000913F6"/>
    <w:rsid w:val="00091D63"/>
    <w:rsid w:val="00091DF8"/>
    <w:rsid w:val="00092273"/>
    <w:rsid w:val="0009293C"/>
    <w:rsid w:val="00092C91"/>
    <w:rsid w:val="00093E86"/>
    <w:rsid w:val="00093FB8"/>
    <w:rsid w:val="000945D9"/>
    <w:rsid w:val="00094820"/>
    <w:rsid w:val="0009515C"/>
    <w:rsid w:val="00095E9A"/>
    <w:rsid w:val="000969C8"/>
    <w:rsid w:val="000A22CA"/>
    <w:rsid w:val="000A3C23"/>
    <w:rsid w:val="000A433E"/>
    <w:rsid w:val="000A44C4"/>
    <w:rsid w:val="000A4A5B"/>
    <w:rsid w:val="000A59FF"/>
    <w:rsid w:val="000A5D4B"/>
    <w:rsid w:val="000A6C1E"/>
    <w:rsid w:val="000A6E66"/>
    <w:rsid w:val="000A7B1A"/>
    <w:rsid w:val="000B0529"/>
    <w:rsid w:val="000B0E55"/>
    <w:rsid w:val="000B103B"/>
    <w:rsid w:val="000B12B7"/>
    <w:rsid w:val="000B234F"/>
    <w:rsid w:val="000B2D65"/>
    <w:rsid w:val="000B2DEE"/>
    <w:rsid w:val="000B2EA3"/>
    <w:rsid w:val="000B3BBB"/>
    <w:rsid w:val="000B3D9E"/>
    <w:rsid w:val="000B55CA"/>
    <w:rsid w:val="000B5A48"/>
    <w:rsid w:val="000B70A1"/>
    <w:rsid w:val="000B7137"/>
    <w:rsid w:val="000B792B"/>
    <w:rsid w:val="000C00FC"/>
    <w:rsid w:val="000C08EC"/>
    <w:rsid w:val="000C0CB9"/>
    <w:rsid w:val="000C1237"/>
    <w:rsid w:val="000C1410"/>
    <w:rsid w:val="000C4C75"/>
    <w:rsid w:val="000C56D9"/>
    <w:rsid w:val="000C5A8D"/>
    <w:rsid w:val="000C5BB8"/>
    <w:rsid w:val="000C69B3"/>
    <w:rsid w:val="000C7831"/>
    <w:rsid w:val="000D0D6F"/>
    <w:rsid w:val="000D114E"/>
    <w:rsid w:val="000D1529"/>
    <w:rsid w:val="000D21D3"/>
    <w:rsid w:val="000D2E04"/>
    <w:rsid w:val="000D3F6B"/>
    <w:rsid w:val="000D4253"/>
    <w:rsid w:val="000D4956"/>
    <w:rsid w:val="000D5657"/>
    <w:rsid w:val="000D5895"/>
    <w:rsid w:val="000D6CB2"/>
    <w:rsid w:val="000D70C1"/>
    <w:rsid w:val="000D72C8"/>
    <w:rsid w:val="000D7422"/>
    <w:rsid w:val="000E09A2"/>
    <w:rsid w:val="000E0D41"/>
    <w:rsid w:val="000E123D"/>
    <w:rsid w:val="000E144B"/>
    <w:rsid w:val="000E1FB6"/>
    <w:rsid w:val="000E2569"/>
    <w:rsid w:val="000E2B4C"/>
    <w:rsid w:val="000E3B68"/>
    <w:rsid w:val="000E4CF4"/>
    <w:rsid w:val="000E62FF"/>
    <w:rsid w:val="000E6D40"/>
    <w:rsid w:val="000E7306"/>
    <w:rsid w:val="000E7FA6"/>
    <w:rsid w:val="000F1653"/>
    <w:rsid w:val="000F2CA4"/>
    <w:rsid w:val="000F43AD"/>
    <w:rsid w:val="000F4C0A"/>
    <w:rsid w:val="000F5A0E"/>
    <w:rsid w:val="000F5D8B"/>
    <w:rsid w:val="000F6A4E"/>
    <w:rsid w:val="00100F48"/>
    <w:rsid w:val="00102C88"/>
    <w:rsid w:val="00104505"/>
    <w:rsid w:val="0010513B"/>
    <w:rsid w:val="0010550D"/>
    <w:rsid w:val="00105612"/>
    <w:rsid w:val="00105EB5"/>
    <w:rsid w:val="001063C3"/>
    <w:rsid w:val="001064D4"/>
    <w:rsid w:val="00106928"/>
    <w:rsid w:val="001069C4"/>
    <w:rsid w:val="00106E20"/>
    <w:rsid w:val="00110419"/>
    <w:rsid w:val="00110D5C"/>
    <w:rsid w:val="00112951"/>
    <w:rsid w:val="00112CDC"/>
    <w:rsid w:val="0011348F"/>
    <w:rsid w:val="00113A8C"/>
    <w:rsid w:val="00113C45"/>
    <w:rsid w:val="00114848"/>
    <w:rsid w:val="00114E86"/>
    <w:rsid w:val="00114EA3"/>
    <w:rsid w:val="00114FF2"/>
    <w:rsid w:val="00115632"/>
    <w:rsid w:val="00115AC4"/>
    <w:rsid w:val="00116439"/>
    <w:rsid w:val="001167CC"/>
    <w:rsid w:val="00117F9C"/>
    <w:rsid w:val="00120914"/>
    <w:rsid w:val="00123A36"/>
    <w:rsid w:val="00123A44"/>
    <w:rsid w:val="001251DE"/>
    <w:rsid w:val="001256C6"/>
    <w:rsid w:val="00125855"/>
    <w:rsid w:val="0012646B"/>
    <w:rsid w:val="0012695E"/>
    <w:rsid w:val="00127816"/>
    <w:rsid w:val="00127C1F"/>
    <w:rsid w:val="00130124"/>
    <w:rsid w:val="0013100B"/>
    <w:rsid w:val="001316A8"/>
    <w:rsid w:val="001338A0"/>
    <w:rsid w:val="00133F6D"/>
    <w:rsid w:val="00134058"/>
    <w:rsid w:val="001341E2"/>
    <w:rsid w:val="0013429D"/>
    <w:rsid w:val="00134872"/>
    <w:rsid w:val="001351FF"/>
    <w:rsid w:val="00135A2C"/>
    <w:rsid w:val="00135E92"/>
    <w:rsid w:val="0013688F"/>
    <w:rsid w:val="0014081E"/>
    <w:rsid w:val="00141211"/>
    <w:rsid w:val="00141DA4"/>
    <w:rsid w:val="00142B0A"/>
    <w:rsid w:val="00142C51"/>
    <w:rsid w:val="00143558"/>
    <w:rsid w:val="001438F9"/>
    <w:rsid w:val="00143FB7"/>
    <w:rsid w:val="00143FFB"/>
    <w:rsid w:val="00144BC4"/>
    <w:rsid w:val="00146F84"/>
    <w:rsid w:val="00147F89"/>
    <w:rsid w:val="0015043F"/>
    <w:rsid w:val="00151734"/>
    <w:rsid w:val="0015197D"/>
    <w:rsid w:val="00152BEC"/>
    <w:rsid w:val="001532E9"/>
    <w:rsid w:val="00153377"/>
    <w:rsid w:val="0015342A"/>
    <w:rsid w:val="00153686"/>
    <w:rsid w:val="00153BD9"/>
    <w:rsid w:val="001546BB"/>
    <w:rsid w:val="001559C8"/>
    <w:rsid w:val="00155FC0"/>
    <w:rsid w:val="001564BC"/>
    <w:rsid w:val="001565B6"/>
    <w:rsid w:val="001566E1"/>
    <w:rsid w:val="0015677C"/>
    <w:rsid w:val="001567F7"/>
    <w:rsid w:val="00157A93"/>
    <w:rsid w:val="0016211B"/>
    <w:rsid w:val="00162384"/>
    <w:rsid w:val="0016275D"/>
    <w:rsid w:val="0016316E"/>
    <w:rsid w:val="00165130"/>
    <w:rsid w:val="001651DF"/>
    <w:rsid w:val="00165A44"/>
    <w:rsid w:val="00166256"/>
    <w:rsid w:val="001674A1"/>
    <w:rsid w:val="00167617"/>
    <w:rsid w:val="0017058E"/>
    <w:rsid w:val="00171462"/>
    <w:rsid w:val="00171711"/>
    <w:rsid w:val="00171BD6"/>
    <w:rsid w:val="001731DB"/>
    <w:rsid w:val="0017332D"/>
    <w:rsid w:val="00173415"/>
    <w:rsid w:val="00173AED"/>
    <w:rsid w:val="00174440"/>
    <w:rsid w:val="00174977"/>
    <w:rsid w:val="00174F30"/>
    <w:rsid w:val="00175415"/>
    <w:rsid w:val="001758C8"/>
    <w:rsid w:val="00175B85"/>
    <w:rsid w:val="00177A0A"/>
    <w:rsid w:val="00181260"/>
    <w:rsid w:val="0018247C"/>
    <w:rsid w:val="00182891"/>
    <w:rsid w:val="00185012"/>
    <w:rsid w:val="0018604B"/>
    <w:rsid w:val="0018689E"/>
    <w:rsid w:val="00186900"/>
    <w:rsid w:val="00186D91"/>
    <w:rsid w:val="0018749F"/>
    <w:rsid w:val="00187B4B"/>
    <w:rsid w:val="00187E65"/>
    <w:rsid w:val="0019060E"/>
    <w:rsid w:val="00191511"/>
    <w:rsid w:val="00192FFB"/>
    <w:rsid w:val="00193BBD"/>
    <w:rsid w:val="00193DB0"/>
    <w:rsid w:val="00194948"/>
    <w:rsid w:val="00194F73"/>
    <w:rsid w:val="001953E0"/>
    <w:rsid w:val="001961D8"/>
    <w:rsid w:val="00196287"/>
    <w:rsid w:val="001962AC"/>
    <w:rsid w:val="00196346"/>
    <w:rsid w:val="0019765D"/>
    <w:rsid w:val="001A0326"/>
    <w:rsid w:val="001A050A"/>
    <w:rsid w:val="001A122D"/>
    <w:rsid w:val="001A14B7"/>
    <w:rsid w:val="001A18E3"/>
    <w:rsid w:val="001A1A62"/>
    <w:rsid w:val="001A1C57"/>
    <w:rsid w:val="001A3396"/>
    <w:rsid w:val="001A3A8D"/>
    <w:rsid w:val="001A3E88"/>
    <w:rsid w:val="001A446F"/>
    <w:rsid w:val="001A4BB2"/>
    <w:rsid w:val="001A568F"/>
    <w:rsid w:val="001A608E"/>
    <w:rsid w:val="001B0700"/>
    <w:rsid w:val="001B101F"/>
    <w:rsid w:val="001B25F3"/>
    <w:rsid w:val="001B39E4"/>
    <w:rsid w:val="001B5C3C"/>
    <w:rsid w:val="001B6E10"/>
    <w:rsid w:val="001B75A3"/>
    <w:rsid w:val="001B769B"/>
    <w:rsid w:val="001B7AF0"/>
    <w:rsid w:val="001B7EC5"/>
    <w:rsid w:val="001C012E"/>
    <w:rsid w:val="001C0978"/>
    <w:rsid w:val="001C1A2A"/>
    <w:rsid w:val="001C435E"/>
    <w:rsid w:val="001C4630"/>
    <w:rsid w:val="001C59D9"/>
    <w:rsid w:val="001C687A"/>
    <w:rsid w:val="001C6ADB"/>
    <w:rsid w:val="001C71AA"/>
    <w:rsid w:val="001C753C"/>
    <w:rsid w:val="001C7A5E"/>
    <w:rsid w:val="001C7E6A"/>
    <w:rsid w:val="001D0408"/>
    <w:rsid w:val="001D065E"/>
    <w:rsid w:val="001D0DA3"/>
    <w:rsid w:val="001D1294"/>
    <w:rsid w:val="001D1992"/>
    <w:rsid w:val="001D30B2"/>
    <w:rsid w:val="001D31B2"/>
    <w:rsid w:val="001D3AB2"/>
    <w:rsid w:val="001D4E3B"/>
    <w:rsid w:val="001D6B1D"/>
    <w:rsid w:val="001D70D5"/>
    <w:rsid w:val="001D7C58"/>
    <w:rsid w:val="001E0AFF"/>
    <w:rsid w:val="001E2A33"/>
    <w:rsid w:val="001E3405"/>
    <w:rsid w:val="001E3C9F"/>
    <w:rsid w:val="001E53D9"/>
    <w:rsid w:val="001E554E"/>
    <w:rsid w:val="001E6C23"/>
    <w:rsid w:val="001E6FFE"/>
    <w:rsid w:val="001E707D"/>
    <w:rsid w:val="001E751C"/>
    <w:rsid w:val="001F07CC"/>
    <w:rsid w:val="001F1BCA"/>
    <w:rsid w:val="001F1D00"/>
    <w:rsid w:val="001F2502"/>
    <w:rsid w:val="001F26D7"/>
    <w:rsid w:val="001F2ED7"/>
    <w:rsid w:val="001F368E"/>
    <w:rsid w:val="001F4494"/>
    <w:rsid w:val="001F450C"/>
    <w:rsid w:val="001F4AFE"/>
    <w:rsid w:val="001F5069"/>
    <w:rsid w:val="001F6008"/>
    <w:rsid w:val="001F6389"/>
    <w:rsid w:val="001F66A7"/>
    <w:rsid w:val="001F6DD5"/>
    <w:rsid w:val="001F6E4B"/>
    <w:rsid w:val="00200A3E"/>
    <w:rsid w:val="002025BD"/>
    <w:rsid w:val="002026BB"/>
    <w:rsid w:val="002036C3"/>
    <w:rsid w:val="00203CCF"/>
    <w:rsid w:val="00204EB7"/>
    <w:rsid w:val="00205080"/>
    <w:rsid w:val="00205820"/>
    <w:rsid w:val="00206455"/>
    <w:rsid w:val="00206540"/>
    <w:rsid w:val="00206B0D"/>
    <w:rsid w:val="00207222"/>
    <w:rsid w:val="002078BE"/>
    <w:rsid w:val="0021096A"/>
    <w:rsid w:val="00212DDE"/>
    <w:rsid w:val="00214377"/>
    <w:rsid w:val="00217161"/>
    <w:rsid w:val="00217900"/>
    <w:rsid w:val="00217CAF"/>
    <w:rsid w:val="002205A5"/>
    <w:rsid w:val="00220796"/>
    <w:rsid w:val="002209EA"/>
    <w:rsid w:val="00220FDD"/>
    <w:rsid w:val="002210AA"/>
    <w:rsid w:val="00221DEF"/>
    <w:rsid w:val="0022291B"/>
    <w:rsid w:val="00222B7A"/>
    <w:rsid w:val="0022347D"/>
    <w:rsid w:val="0022357C"/>
    <w:rsid w:val="002235D7"/>
    <w:rsid w:val="002250B2"/>
    <w:rsid w:val="002267D7"/>
    <w:rsid w:val="002279A1"/>
    <w:rsid w:val="002307CC"/>
    <w:rsid w:val="00232E72"/>
    <w:rsid w:val="00232F05"/>
    <w:rsid w:val="0023331C"/>
    <w:rsid w:val="00234AE8"/>
    <w:rsid w:val="00235FFA"/>
    <w:rsid w:val="00236283"/>
    <w:rsid w:val="002366E2"/>
    <w:rsid w:val="0023684F"/>
    <w:rsid w:val="00237021"/>
    <w:rsid w:val="00237A46"/>
    <w:rsid w:val="00240AB2"/>
    <w:rsid w:val="00240BF4"/>
    <w:rsid w:val="00240CA9"/>
    <w:rsid w:val="0024132D"/>
    <w:rsid w:val="00241921"/>
    <w:rsid w:val="00243154"/>
    <w:rsid w:val="002437ED"/>
    <w:rsid w:val="00243D01"/>
    <w:rsid w:val="0024436B"/>
    <w:rsid w:val="002453B4"/>
    <w:rsid w:val="00246635"/>
    <w:rsid w:val="0024693D"/>
    <w:rsid w:val="00246B0B"/>
    <w:rsid w:val="00246E8C"/>
    <w:rsid w:val="00247C51"/>
    <w:rsid w:val="00247F22"/>
    <w:rsid w:val="002504CC"/>
    <w:rsid w:val="00251AD1"/>
    <w:rsid w:val="00252297"/>
    <w:rsid w:val="002522FD"/>
    <w:rsid w:val="00254422"/>
    <w:rsid w:val="00254983"/>
    <w:rsid w:val="0025597F"/>
    <w:rsid w:val="00256B99"/>
    <w:rsid w:val="00256BEA"/>
    <w:rsid w:val="00256DDE"/>
    <w:rsid w:val="00256F15"/>
    <w:rsid w:val="00257D66"/>
    <w:rsid w:val="002615AE"/>
    <w:rsid w:val="0026251F"/>
    <w:rsid w:val="00262A81"/>
    <w:rsid w:val="0026383D"/>
    <w:rsid w:val="002647D2"/>
    <w:rsid w:val="00265B04"/>
    <w:rsid w:val="00265BBA"/>
    <w:rsid w:val="00266B00"/>
    <w:rsid w:val="0027376A"/>
    <w:rsid w:val="00273B86"/>
    <w:rsid w:val="002740B1"/>
    <w:rsid w:val="00274523"/>
    <w:rsid w:val="00274580"/>
    <w:rsid w:val="00275E91"/>
    <w:rsid w:val="00276009"/>
    <w:rsid w:val="00276819"/>
    <w:rsid w:val="002769D2"/>
    <w:rsid w:val="00276BBF"/>
    <w:rsid w:val="00276EF7"/>
    <w:rsid w:val="00277485"/>
    <w:rsid w:val="002811B0"/>
    <w:rsid w:val="0028262E"/>
    <w:rsid w:val="00283432"/>
    <w:rsid w:val="002835D5"/>
    <w:rsid w:val="0028386C"/>
    <w:rsid w:val="0028411A"/>
    <w:rsid w:val="00287A1B"/>
    <w:rsid w:val="00290E89"/>
    <w:rsid w:val="00290F0E"/>
    <w:rsid w:val="00294500"/>
    <w:rsid w:val="00295899"/>
    <w:rsid w:val="002958C4"/>
    <w:rsid w:val="00296182"/>
    <w:rsid w:val="00296354"/>
    <w:rsid w:val="002A040C"/>
    <w:rsid w:val="002A1698"/>
    <w:rsid w:val="002A4149"/>
    <w:rsid w:val="002A651E"/>
    <w:rsid w:val="002A74B9"/>
    <w:rsid w:val="002A7848"/>
    <w:rsid w:val="002A7CCF"/>
    <w:rsid w:val="002B04B1"/>
    <w:rsid w:val="002B1CFB"/>
    <w:rsid w:val="002B2250"/>
    <w:rsid w:val="002B2ED2"/>
    <w:rsid w:val="002B31A8"/>
    <w:rsid w:val="002B3A33"/>
    <w:rsid w:val="002B4DAF"/>
    <w:rsid w:val="002B535F"/>
    <w:rsid w:val="002B53B2"/>
    <w:rsid w:val="002B7065"/>
    <w:rsid w:val="002B787A"/>
    <w:rsid w:val="002C11CC"/>
    <w:rsid w:val="002C12CB"/>
    <w:rsid w:val="002C20B4"/>
    <w:rsid w:val="002C25EF"/>
    <w:rsid w:val="002C25F2"/>
    <w:rsid w:val="002C2C11"/>
    <w:rsid w:val="002C5EC2"/>
    <w:rsid w:val="002C62AA"/>
    <w:rsid w:val="002C6781"/>
    <w:rsid w:val="002C72CE"/>
    <w:rsid w:val="002D01A2"/>
    <w:rsid w:val="002D08C5"/>
    <w:rsid w:val="002D3169"/>
    <w:rsid w:val="002D44AF"/>
    <w:rsid w:val="002D4535"/>
    <w:rsid w:val="002D4C88"/>
    <w:rsid w:val="002D4FF2"/>
    <w:rsid w:val="002D59BD"/>
    <w:rsid w:val="002D5A91"/>
    <w:rsid w:val="002D5F72"/>
    <w:rsid w:val="002D5F97"/>
    <w:rsid w:val="002D6123"/>
    <w:rsid w:val="002E079E"/>
    <w:rsid w:val="002E1B31"/>
    <w:rsid w:val="002E1FE8"/>
    <w:rsid w:val="002E2AB8"/>
    <w:rsid w:val="002E2DF1"/>
    <w:rsid w:val="002E3108"/>
    <w:rsid w:val="002E3FB4"/>
    <w:rsid w:val="002E5091"/>
    <w:rsid w:val="002E50F0"/>
    <w:rsid w:val="002E5D32"/>
    <w:rsid w:val="002E5D78"/>
    <w:rsid w:val="002E65EA"/>
    <w:rsid w:val="002E6768"/>
    <w:rsid w:val="002E67E1"/>
    <w:rsid w:val="002E6A12"/>
    <w:rsid w:val="002F0615"/>
    <w:rsid w:val="002F1881"/>
    <w:rsid w:val="002F2024"/>
    <w:rsid w:val="002F3ACD"/>
    <w:rsid w:val="002F47E1"/>
    <w:rsid w:val="002F4B74"/>
    <w:rsid w:val="002F5411"/>
    <w:rsid w:val="002F73E1"/>
    <w:rsid w:val="003008BD"/>
    <w:rsid w:val="00302F13"/>
    <w:rsid w:val="00302FEE"/>
    <w:rsid w:val="003037DA"/>
    <w:rsid w:val="00303B9E"/>
    <w:rsid w:val="00304182"/>
    <w:rsid w:val="00304E32"/>
    <w:rsid w:val="00304F10"/>
    <w:rsid w:val="00305B5E"/>
    <w:rsid w:val="00305B85"/>
    <w:rsid w:val="003068F8"/>
    <w:rsid w:val="00306A94"/>
    <w:rsid w:val="0031035D"/>
    <w:rsid w:val="003104C7"/>
    <w:rsid w:val="00310BEA"/>
    <w:rsid w:val="003119F6"/>
    <w:rsid w:val="00312555"/>
    <w:rsid w:val="003125D4"/>
    <w:rsid w:val="003127CF"/>
    <w:rsid w:val="003130FC"/>
    <w:rsid w:val="003133FE"/>
    <w:rsid w:val="00313814"/>
    <w:rsid w:val="00313E25"/>
    <w:rsid w:val="003141AB"/>
    <w:rsid w:val="00314CAB"/>
    <w:rsid w:val="0031503F"/>
    <w:rsid w:val="0031504E"/>
    <w:rsid w:val="003162A1"/>
    <w:rsid w:val="0031743C"/>
    <w:rsid w:val="00320235"/>
    <w:rsid w:val="003205F5"/>
    <w:rsid w:val="00320B74"/>
    <w:rsid w:val="00320BB2"/>
    <w:rsid w:val="00320E83"/>
    <w:rsid w:val="003214B8"/>
    <w:rsid w:val="00321EF2"/>
    <w:rsid w:val="00322A81"/>
    <w:rsid w:val="00323D70"/>
    <w:rsid w:val="003241A6"/>
    <w:rsid w:val="00324492"/>
    <w:rsid w:val="00324AB0"/>
    <w:rsid w:val="00325973"/>
    <w:rsid w:val="00325DAA"/>
    <w:rsid w:val="0032695D"/>
    <w:rsid w:val="00326A37"/>
    <w:rsid w:val="00326A7C"/>
    <w:rsid w:val="00326B83"/>
    <w:rsid w:val="00327829"/>
    <w:rsid w:val="00327A6B"/>
    <w:rsid w:val="00331C6E"/>
    <w:rsid w:val="00332248"/>
    <w:rsid w:val="00333AFE"/>
    <w:rsid w:val="00333B95"/>
    <w:rsid w:val="00333E70"/>
    <w:rsid w:val="00334A06"/>
    <w:rsid w:val="00334A41"/>
    <w:rsid w:val="00334BB1"/>
    <w:rsid w:val="00335191"/>
    <w:rsid w:val="003351BD"/>
    <w:rsid w:val="003353D3"/>
    <w:rsid w:val="00335869"/>
    <w:rsid w:val="00336687"/>
    <w:rsid w:val="0033695E"/>
    <w:rsid w:val="00337171"/>
    <w:rsid w:val="00337175"/>
    <w:rsid w:val="003408D3"/>
    <w:rsid w:val="00340A81"/>
    <w:rsid w:val="00341288"/>
    <w:rsid w:val="00341989"/>
    <w:rsid w:val="003426DE"/>
    <w:rsid w:val="00342C63"/>
    <w:rsid w:val="003445CE"/>
    <w:rsid w:val="0034502D"/>
    <w:rsid w:val="00345DE3"/>
    <w:rsid w:val="003460C2"/>
    <w:rsid w:val="003463D8"/>
    <w:rsid w:val="00346E61"/>
    <w:rsid w:val="0035011D"/>
    <w:rsid w:val="003506DA"/>
    <w:rsid w:val="0035090B"/>
    <w:rsid w:val="003518B1"/>
    <w:rsid w:val="00353CDD"/>
    <w:rsid w:val="00354662"/>
    <w:rsid w:val="00355BBF"/>
    <w:rsid w:val="00356458"/>
    <w:rsid w:val="0035769E"/>
    <w:rsid w:val="00357A99"/>
    <w:rsid w:val="00357F2B"/>
    <w:rsid w:val="00357FE8"/>
    <w:rsid w:val="00360A89"/>
    <w:rsid w:val="003618A6"/>
    <w:rsid w:val="00361A92"/>
    <w:rsid w:val="0036216D"/>
    <w:rsid w:val="003621C8"/>
    <w:rsid w:val="003635FF"/>
    <w:rsid w:val="003638D2"/>
    <w:rsid w:val="00363E7C"/>
    <w:rsid w:val="00364408"/>
    <w:rsid w:val="00364ADF"/>
    <w:rsid w:val="00365A10"/>
    <w:rsid w:val="00365F4C"/>
    <w:rsid w:val="00366794"/>
    <w:rsid w:val="00366E12"/>
    <w:rsid w:val="00366F19"/>
    <w:rsid w:val="00367464"/>
    <w:rsid w:val="00367B43"/>
    <w:rsid w:val="00370610"/>
    <w:rsid w:val="00370F3E"/>
    <w:rsid w:val="00371665"/>
    <w:rsid w:val="003722EC"/>
    <w:rsid w:val="00372573"/>
    <w:rsid w:val="00372756"/>
    <w:rsid w:val="003729C0"/>
    <w:rsid w:val="00373106"/>
    <w:rsid w:val="00373206"/>
    <w:rsid w:val="003734F8"/>
    <w:rsid w:val="003736D8"/>
    <w:rsid w:val="003743EF"/>
    <w:rsid w:val="00374C85"/>
    <w:rsid w:val="0037618D"/>
    <w:rsid w:val="00377140"/>
    <w:rsid w:val="0037736F"/>
    <w:rsid w:val="003809D7"/>
    <w:rsid w:val="003812B2"/>
    <w:rsid w:val="00381EF7"/>
    <w:rsid w:val="00382105"/>
    <w:rsid w:val="0038253A"/>
    <w:rsid w:val="00383923"/>
    <w:rsid w:val="003839C6"/>
    <w:rsid w:val="00383E95"/>
    <w:rsid w:val="00384026"/>
    <w:rsid w:val="00384648"/>
    <w:rsid w:val="00385CA3"/>
    <w:rsid w:val="00385D54"/>
    <w:rsid w:val="003861AF"/>
    <w:rsid w:val="003861CD"/>
    <w:rsid w:val="00386DA4"/>
    <w:rsid w:val="00387B67"/>
    <w:rsid w:val="00387D1B"/>
    <w:rsid w:val="0039058A"/>
    <w:rsid w:val="00390ED0"/>
    <w:rsid w:val="003917BE"/>
    <w:rsid w:val="00392950"/>
    <w:rsid w:val="003931E9"/>
    <w:rsid w:val="0039394A"/>
    <w:rsid w:val="00393DA6"/>
    <w:rsid w:val="00395302"/>
    <w:rsid w:val="003969DB"/>
    <w:rsid w:val="003A0176"/>
    <w:rsid w:val="003A16F9"/>
    <w:rsid w:val="003A1B5C"/>
    <w:rsid w:val="003A2B5F"/>
    <w:rsid w:val="003A2FBD"/>
    <w:rsid w:val="003A31EF"/>
    <w:rsid w:val="003A7279"/>
    <w:rsid w:val="003A73BF"/>
    <w:rsid w:val="003B123A"/>
    <w:rsid w:val="003B13F2"/>
    <w:rsid w:val="003B1569"/>
    <w:rsid w:val="003B1C24"/>
    <w:rsid w:val="003B1F4C"/>
    <w:rsid w:val="003B3499"/>
    <w:rsid w:val="003B3C85"/>
    <w:rsid w:val="003B3EB6"/>
    <w:rsid w:val="003B41EF"/>
    <w:rsid w:val="003B577A"/>
    <w:rsid w:val="003B60B2"/>
    <w:rsid w:val="003B60C9"/>
    <w:rsid w:val="003B630B"/>
    <w:rsid w:val="003C0216"/>
    <w:rsid w:val="003C1B16"/>
    <w:rsid w:val="003C2CF9"/>
    <w:rsid w:val="003C3544"/>
    <w:rsid w:val="003C36AE"/>
    <w:rsid w:val="003C3CCD"/>
    <w:rsid w:val="003C3E1B"/>
    <w:rsid w:val="003C4169"/>
    <w:rsid w:val="003C545F"/>
    <w:rsid w:val="003C6AD9"/>
    <w:rsid w:val="003D062B"/>
    <w:rsid w:val="003D09A7"/>
    <w:rsid w:val="003D19BD"/>
    <w:rsid w:val="003D2710"/>
    <w:rsid w:val="003D28F9"/>
    <w:rsid w:val="003D2B0F"/>
    <w:rsid w:val="003D3A83"/>
    <w:rsid w:val="003D3E86"/>
    <w:rsid w:val="003D4BBA"/>
    <w:rsid w:val="003D4FBA"/>
    <w:rsid w:val="003D7248"/>
    <w:rsid w:val="003D7EC7"/>
    <w:rsid w:val="003E0C71"/>
    <w:rsid w:val="003E12E2"/>
    <w:rsid w:val="003E130A"/>
    <w:rsid w:val="003E1D6D"/>
    <w:rsid w:val="003E268F"/>
    <w:rsid w:val="003E36B8"/>
    <w:rsid w:val="003E3722"/>
    <w:rsid w:val="003E3999"/>
    <w:rsid w:val="003E4851"/>
    <w:rsid w:val="003E4CBE"/>
    <w:rsid w:val="003E4D98"/>
    <w:rsid w:val="003E57AC"/>
    <w:rsid w:val="003E5868"/>
    <w:rsid w:val="003E643D"/>
    <w:rsid w:val="003E6D3E"/>
    <w:rsid w:val="003E7528"/>
    <w:rsid w:val="003E7F55"/>
    <w:rsid w:val="003F0BE6"/>
    <w:rsid w:val="003F1BE2"/>
    <w:rsid w:val="003F23F8"/>
    <w:rsid w:val="003F272C"/>
    <w:rsid w:val="003F2DFB"/>
    <w:rsid w:val="003F2E45"/>
    <w:rsid w:val="003F313A"/>
    <w:rsid w:val="003F36AF"/>
    <w:rsid w:val="003F4611"/>
    <w:rsid w:val="003F505B"/>
    <w:rsid w:val="003F5160"/>
    <w:rsid w:val="003F64DD"/>
    <w:rsid w:val="003F71CD"/>
    <w:rsid w:val="003F7B91"/>
    <w:rsid w:val="00400085"/>
    <w:rsid w:val="00400485"/>
    <w:rsid w:val="00400FBB"/>
    <w:rsid w:val="00401C1C"/>
    <w:rsid w:val="004021A4"/>
    <w:rsid w:val="00402DF5"/>
    <w:rsid w:val="004039EB"/>
    <w:rsid w:val="00405040"/>
    <w:rsid w:val="0040589A"/>
    <w:rsid w:val="00406D8B"/>
    <w:rsid w:val="00406EB8"/>
    <w:rsid w:val="004071CE"/>
    <w:rsid w:val="004078D5"/>
    <w:rsid w:val="00407B1A"/>
    <w:rsid w:val="00407CB1"/>
    <w:rsid w:val="00407E0C"/>
    <w:rsid w:val="00407F5A"/>
    <w:rsid w:val="004104D3"/>
    <w:rsid w:val="004112E4"/>
    <w:rsid w:val="00411EB4"/>
    <w:rsid w:val="004120C8"/>
    <w:rsid w:val="004125F7"/>
    <w:rsid w:val="004126EB"/>
    <w:rsid w:val="00412EEE"/>
    <w:rsid w:val="004130ED"/>
    <w:rsid w:val="0041388A"/>
    <w:rsid w:val="00413C6A"/>
    <w:rsid w:val="00414429"/>
    <w:rsid w:val="004145BF"/>
    <w:rsid w:val="00414D84"/>
    <w:rsid w:val="0041507E"/>
    <w:rsid w:val="00415B27"/>
    <w:rsid w:val="004165EC"/>
    <w:rsid w:val="00416A6B"/>
    <w:rsid w:val="00416E28"/>
    <w:rsid w:val="00417F46"/>
    <w:rsid w:val="00420BD8"/>
    <w:rsid w:val="00420E85"/>
    <w:rsid w:val="00420E9C"/>
    <w:rsid w:val="00421B33"/>
    <w:rsid w:val="0042243E"/>
    <w:rsid w:val="00422844"/>
    <w:rsid w:val="00423692"/>
    <w:rsid w:val="00423989"/>
    <w:rsid w:val="00424608"/>
    <w:rsid w:val="0042473F"/>
    <w:rsid w:val="00426116"/>
    <w:rsid w:val="00427F62"/>
    <w:rsid w:val="00431551"/>
    <w:rsid w:val="00431618"/>
    <w:rsid w:val="004319C0"/>
    <w:rsid w:val="00431E76"/>
    <w:rsid w:val="00432D14"/>
    <w:rsid w:val="004335FA"/>
    <w:rsid w:val="00433721"/>
    <w:rsid w:val="00433B41"/>
    <w:rsid w:val="00433F20"/>
    <w:rsid w:val="00434238"/>
    <w:rsid w:val="00434A19"/>
    <w:rsid w:val="00436FCE"/>
    <w:rsid w:val="00437090"/>
    <w:rsid w:val="00437BF4"/>
    <w:rsid w:val="00437DED"/>
    <w:rsid w:val="004402FD"/>
    <w:rsid w:val="0044044E"/>
    <w:rsid w:val="004410C8"/>
    <w:rsid w:val="00441708"/>
    <w:rsid w:val="00441B38"/>
    <w:rsid w:val="00442598"/>
    <w:rsid w:val="00442DF6"/>
    <w:rsid w:val="004433DD"/>
    <w:rsid w:val="00443861"/>
    <w:rsid w:val="00443AFC"/>
    <w:rsid w:val="0044476D"/>
    <w:rsid w:val="00446915"/>
    <w:rsid w:val="00446A80"/>
    <w:rsid w:val="0044711C"/>
    <w:rsid w:val="00452063"/>
    <w:rsid w:val="004538B2"/>
    <w:rsid w:val="004543A5"/>
    <w:rsid w:val="004543DF"/>
    <w:rsid w:val="004544C5"/>
    <w:rsid w:val="00454B90"/>
    <w:rsid w:val="00455104"/>
    <w:rsid w:val="00456419"/>
    <w:rsid w:val="00457097"/>
    <w:rsid w:val="00460E96"/>
    <w:rsid w:val="00461145"/>
    <w:rsid w:val="00461E0B"/>
    <w:rsid w:val="00461E0F"/>
    <w:rsid w:val="004621E8"/>
    <w:rsid w:val="0046365E"/>
    <w:rsid w:val="004647E1"/>
    <w:rsid w:val="00465A3B"/>
    <w:rsid w:val="00466611"/>
    <w:rsid w:val="004667D6"/>
    <w:rsid w:val="00466C6B"/>
    <w:rsid w:val="00466DF0"/>
    <w:rsid w:val="0046788D"/>
    <w:rsid w:val="00467BC3"/>
    <w:rsid w:val="0047075F"/>
    <w:rsid w:val="00471BEC"/>
    <w:rsid w:val="004739AA"/>
    <w:rsid w:val="004741F9"/>
    <w:rsid w:val="00474A1C"/>
    <w:rsid w:val="00475870"/>
    <w:rsid w:val="004759DC"/>
    <w:rsid w:val="0048015A"/>
    <w:rsid w:val="00480AD4"/>
    <w:rsid w:val="004810FD"/>
    <w:rsid w:val="00481787"/>
    <w:rsid w:val="0048208A"/>
    <w:rsid w:val="0048516C"/>
    <w:rsid w:val="0048650A"/>
    <w:rsid w:val="00486C5A"/>
    <w:rsid w:val="00487A86"/>
    <w:rsid w:val="00491249"/>
    <w:rsid w:val="00491970"/>
    <w:rsid w:val="00492B26"/>
    <w:rsid w:val="00493273"/>
    <w:rsid w:val="0049338B"/>
    <w:rsid w:val="004936FD"/>
    <w:rsid w:val="004941CD"/>
    <w:rsid w:val="00494C72"/>
    <w:rsid w:val="00496F65"/>
    <w:rsid w:val="0049707C"/>
    <w:rsid w:val="00497CA1"/>
    <w:rsid w:val="004A1657"/>
    <w:rsid w:val="004A1D33"/>
    <w:rsid w:val="004A21D1"/>
    <w:rsid w:val="004A2272"/>
    <w:rsid w:val="004A23FC"/>
    <w:rsid w:val="004A31F9"/>
    <w:rsid w:val="004A3F61"/>
    <w:rsid w:val="004A4BB3"/>
    <w:rsid w:val="004A5D5D"/>
    <w:rsid w:val="004A5D84"/>
    <w:rsid w:val="004A68C6"/>
    <w:rsid w:val="004A7C64"/>
    <w:rsid w:val="004B0678"/>
    <w:rsid w:val="004B08ED"/>
    <w:rsid w:val="004B0BC5"/>
    <w:rsid w:val="004B0E77"/>
    <w:rsid w:val="004B12FA"/>
    <w:rsid w:val="004B1A2B"/>
    <w:rsid w:val="004B26A2"/>
    <w:rsid w:val="004B2975"/>
    <w:rsid w:val="004B2E88"/>
    <w:rsid w:val="004B3850"/>
    <w:rsid w:val="004B42D9"/>
    <w:rsid w:val="004B4A7F"/>
    <w:rsid w:val="004B4D55"/>
    <w:rsid w:val="004B58CE"/>
    <w:rsid w:val="004B68AE"/>
    <w:rsid w:val="004B6FDF"/>
    <w:rsid w:val="004C1011"/>
    <w:rsid w:val="004C1C96"/>
    <w:rsid w:val="004C32A2"/>
    <w:rsid w:val="004C39E5"/>
    <w:rsid w:val="004C4039"/>
    <w:rsid w:val="004C41DD"/>
    <w:rsid w:val="004C45A5"/>
    <w:rsid w:val="004C6A93"/>
    <w:rsid w:val="004C71C0"/>
    <w:rsid w:val="004C74B6"/>
    <w:rsid w:val="004C7DC7"/>
    <w:rsid w:val="004D104F"/>
    <w:rsid w:val="004D10D7"/>
    <w:rsid w:val="004D13CC"/>
    <w:rsid w:val="004D2B46"/>
    <w:rsid w:val="004D417E"/>
    <w:rsid w:val="004D4967"/>
    <w:rsid w:val="004D4E42"/>
    <w:rsid w:val="004D4EF8"/>
    <w:rsid w:val="004D51C5"/>
    <w:rsid w:val="004D54C1"/>
    <w:rsid w:val="004D5C5D"/>
    <w:rsid w:val="004D7823"/>
    <w:rsid w:val="004D7990"/>
    <w:rsid w:val="004E10BF"/>
    <w:rsid w:val="004E166B"/>
    <w:rsid w:val="004E1FB4"/>
    <w:rsid w:val="004E2212"/>
    <w:rsid w:val="004E2C20"/>
    <w:rsid w:val="004E3B7C"/>
    <w:rsid w:val="004E3FB8"/>
    <w:rsid w:val="004E42F9"/>
    <w:rsid w:val="004E5AFA"/>
    <w:rsid w:val="004E5C00"/>
    <w:rsid w:val="004E5E41"/>
    <w:rsid w:val="004E5FCE"/>
    <w:rsid w:val="004E6022"/>
    <w:rsid w:val="004F00DA"/>
    <w:rsid w:val="004F12C2"/>
    <w:rsid w:val="004F13E2"/>
    <w:rsid w:val="004F18EA"/>
    <w:rsid w:val="004F290A"/>
    <w:rsid w:val="004F3133"/>
    <w:rsid w:val="004F3182"/>
    <w:rsid w:val="004F745C"/>
    <w:rsid w:val="004F7FC6"/>
    <w:rsid w:val="00501134"/>
    <w:rsid w:val="00501EC5"/>
    <w:rsid w:val="0050231F"/>
    <w:rsid w:val="005027DE"/>
    <w:rsid w:val="00503954"/>
    <w:rsid w:val="00503F50"/>
    <w:rsid w:val="0050432C"/>
    <w:rsid w:val="00504B5C"/>
    <w:rsid w:val="00505E61"/>
    <w:rsid w:val="00506C23"/>
    <w:rsid w:val="00506C7E"/>
    <w:rsid w:val="0050704B"/>
    <w:rsid w:val="00507887"/>
    <w:rsid w:val="00507968"/>
    <w:rsid w:val="00507F79"/>
    <w:rsid w:val="00510E2B"/>
    <w:rsid w:val="005138D9"/>
    <w:rsid w:val="00513B78"/>
    <w:rsid w:val="0051403C"/>
    <w:rsid w:val="00514055"/>
    <w:rsid w:val="005144DB"/>
    <w:rsid w:val="00515ADA"/>
    <w:rsid w:val="00515E8B"/>
    <w:rsid w:val="00516145"/>
    <w:rsid w:val="005161D1"/>
    <w:rsid w:val="005164BD"/>
    <w:rsid w:val="005176CD"/>
    <w:rsid w:val="00520058"/>
    <w:rsid w:val="00520A00"/>
    <w:rsid w:val="00520D9E"/>
    <w:rsid w:val="005210BB"/>
    <w:rsid w:val="0052114A"/>
    <w:rsid w:val="0052236E"/>
    <w:rsid w:val="0052316C"/>
    <w:rsid w:val="005235F6"/>
    <w:rsid w:val="005237EF"/>
    <w:rsid w:val="00523C84"/>
    <w:rsid w:val="00523E55"/>
    <w:rsid w:val="005243E5"/>
    <w:rsid w:val="00524FF5"/>
    <w:rsid w:val="00525505"/>
    <w:rsid w:val="0052580E"/>
    <w:rsid w:val="00525EA7"/>
    <w:rsid w:val="00526471"/>
    <w:rsid w:val="0052773A"/>
    <w:rsid w:val="005277B0"/>
    <w:rsid w:val="00527B66"/>
    <w:rsid w:val="00527C85"/>
    <w:rsid w:val="00530020"/>
    <w:rsid w:val="005307A3"/>
    <w:rsid w:val="00530834"/>
    <w:rsid w:val="00530E62"/>
    <w:rsid w:val="0053143B"/>
    <w:rsid w:val="00531D9E"/>
    <w:rsid w:val="00531ED0"/>
    <w:rsid w:val="005330B9"/>
    <w:rsid w:val="005333D4"/>
    <w:rsid w:val="00533ED3"/>
    <w:rsid w:val="00534218"/>
    <w:rsid w:val="00534959"/>
    <w:rsid w:val="005352EA"/>
    <w:rsid w:val="00535DCB"/>
    <w:rsid w:val="005362DC"/>
    <w:rsid w:val="005376CD"/>
    <w:rsid w:val="00537DE1"/>
    <w:rsid w:val="005406CB"/>
    <w:rsid w:val="00540D9E"/>
    <w:rsid w:val="00542233"/>
    <w:rsid w:val="00542FA8"/>
    <w:rsid w:val="005436AC"/>
    <w:rsid w:val="005436C2"/>
    <w:rsid w:val="00543950"/>
    <w:rsid w:val="0054636D"/>
    <w:rsid w:val="005467F4"/>
    <w:rsid w:val="00546955"/>
    <w:rsid w:val="00547252"/>
    <w:rsid w:val="00547AC3"/>
    <w:rsid w:val="005505B7"/>
    <w:rsid w:val="0055080A"/>
    <w:rsid w:val="0055160B"/>
    <w:rsid w:val="0055187A"/>
    <w:rsid w:val="005521DC"/>
    <w:rsid w:val="00554218"/>
    <w:rsid w:val="00554BA6"/>
    <w:rsid w:val="0055569B"/>
    <w:rsid w:val="00557C8F"/>
    <w:rsid w:val="0056109F"/>
    <w:rsid w:val="005616D2"/>
    <w:rsid w:val="00561821"/>
    <w:rsid w:val="00561B4F"/>
    <w:rsid w:val="00562D15"/>
    <w:rsid w:val="00562EAC"/>
    <w:rsid w:val="005634D9"/>
    <w:rsid w:val="00563D92"/>
    <w:rsid w:val="00563FC3"/>
    <w:rsid w:val="00564A3B"/>
    <w:rsid w:val="00565282"/>
    <w:rsid w:val="00565C7A"/>
    <w:rsid w:val="0056627F"/>
    <w:rsid w:val="00566F81"/>
    <w:rsid w:val="00570A06"/>
    <w:rsid w:val="00570BF7"/>
    <w:rsid w:val="00570D5E"/>
    <w:rsid w:val="00571409"/>
    <w:rsid w:val="00571BC1"/>
    <w:rsid w:val="005723AB"/>
    <w:rsid w:val="00573003"/>
    <w:rsid w:val="00573BD0"/>
    <w:rsid w:val="00573E83"/>
    <w:rsid w:val="0057526A"/>
    <w:rsid w:val="005800A1"/>
    <w:rsid w:val="0058050E"/>
    <w:rsid w:val="0058081D"/>
    <w:rsid w:val="0058258B"/>
    <w:rsid w:val="005833FF"/>
    <w:rsid w:val="00583714"/>
    <w:rsid w:val="00583E47"/>
    <w:rsid w:val="00584845"/>
    <w:rsid w:val="00585073"/>
    <w:rsid w:val="005853A1"/>
    <w:rsid w:val="0058547B"/>
    <w:rsid w:val="00585AF3"/>
    <w:rsid w:val="0058796F"/>
    <w:rsid w:val="005902FF"/>
    <w:rsid w:val="005903E6"/>
    <w:rsid w:val="0059069A"/>
    <w:rsid w:val="00590956"/>
    <w:rsid w:val="00592273"/>
    <w:rsid w:val="00592385"/>
    <w:rsid w:val="00593328"/>
    <w:rsid w:val="0059492F"/>
    <w:rsid w:val="0059571C"/>
    <w:rsid w:val="00596180"/>
    <w:rsid w:val="005969EA"/>
    <w:rsid w:val="00596A93"/>
    <w:rsid w:val="00597A0A"/>
    <w:rsid w:val="00597B8A"/>
    <w:rsid w:val="005A0B8A"/>
    <w:rsid w:val="005A0C92"/>
    <w:rsid w:val="005A139B"/>
    <w:rsid w:val="005A22C8"/>
    <w:rsid w:val="005A2B15"/>
    <w:rsid w:val="005A3357"/>
    <w:rsid w:val="005A372C"/>
    <w:rsid w:val="005A3AF8"/>
    <w:rsid w:val="005A4F81"/>
    <w:rsid w:val="005A53A7"/>
    <w:rsid w:val="005A5F57"/>
    <w:rsid w:val="005A6553"/>
    <w:rsid w:val="005A65F2"/>
    <w:rsid w:val="005A6683"/>
    <w:rsid w:val="005A6A19"/>
    <w:rsid w:val="005A7052"/>
    <w:rsid w:val="005A7C4B"/>
    <w:rsid w:val="005B0507"/>
    <w:rsid w:val="005B167B"/>
    <w:rsid w:val="005B23BD"/>
    <w:rsid w:val="005B2D93"/>
    <w:rsid w:val="005B2ED1"/>
    <w:rsid w:val="005B4709"/>
    <w:rsid w:val="005B4C5E"/>
    <w:rsid w:val="005B5DB5"/>
    <w:rsid w:val="005B5EE7"/>
    <w:rsid w:val="005B6F45"/>
    <w:rsid w:val="005B71A0"/>
    <w:rsid w:val="005B7A46"/>
    <w:rsid w:val="005B7C6A"/>
    <w:rsid w:val="005B7F96"/>
    <w:rsid w:val="005C0357"/>
    <w:rsid w:val="005C0465"/>
    <w:rsid w:val="005C10A1"/>
    <w:rsid w:val="005C17B9"/>
    <w:rsid w:val="005C191F"/>
    <w:rsid w:val="005C24B8"/>
    <w:rsid w:val="005C27F1"/>
    <w:rsid w:val="005C2A69"/>
    <w:rsid w:val="005C3ED3"/>
    <w:rsid w:val="005C53E3"/>
    <w:rsid w:val="005C5DB3"/>
    <w:rsid w:val="005C69A5"/>
    <w:rsid w:val="005C7440"/>
    <w:rsid w:val="005C744F"/>
    <w:rsid w:val="005C7D77"/>
    <w:rsid w:val="005D0286"/>
    <w:rsid w:val="005D0A5B"/>
    <w:rsid w:val="005D0B4E"/>
    <w:rsid w:val="005D0D1D"/>
    <w:rsid w:val="005D25D5"/>
    <w:rsid w:val="005D2A91"/>
    <w:rsid w:val="005D3D55"/>
    <w:rsid w:val="005D41E5"/>
    <w:rsid w:val="005D42DD"/>
    <w:rsid w:val="005D4FF5"/>
    <w:rsid w:val="005D5C9B"/>
    <w:rsid w:val="005D5FEE"/>
    <w:rsid w:val="005D7130"/>
    <w:rsid w:val="005D7448"/>
    <w:rsid w:val="005D79DB"/>
    <w:rsid w:val="005E0CDD"/>
    <w:rsid w:val="005E1A41"/>
    <w:rsid w:val="005E1EC2"/>
    <w:rsid w:val="005E2352"/>
    <w:rsid w:val="005E34D6"/>
    <w:rsid w:val="005E468C"/>
    <w:rsid w:val="005E4DED"/>
    <w:rsid w:val="005E6690"/>
    <w:rsid w:val="005E6DE1"/>
    <w:rsid w:val="005E79E7"/>
    <w:rsid w:val="005E7F94"/>
    <w:rsid w:val="005F0263"/>
    <w:rsid w:val="005F056D"/>
    <w:rsid w:val="005F09C2"/>
    <w:rsid w:val="005F09EF"/>
    <w:rsid w:val="005F1422"/>
    <w:rsid w:val="005F2083"/>
    <w:rsid w:val="005F23DE"/>
    <w:rsid w:val="005F28D8"/>
    <w:rsid w:val="005F2B38"/>
    <w:rsid w:val="005F39CC"/>
    <w:rsid w:val="005F5160"/>
    <w:rsid w:val="005F54A5"/>
    <w:rsid w:val="005F59D2"/>
    <w:rsid w:val="005F6524"/>
    <w:rsid w:val="005F7755"/>
    <w:rsid w:val="005F79ED"/>
    <w:rsid w:val="006001DC"/>
    <w:rsid w:val="00600DF6"/>
    <w:rsid w:val="006014B4"/>
    <w:rsid w:val="00601634"/>
    <w:rsid w:val="00601C01"/>
    <w:rsid w:val="00601C05"/>
    <w:rsid w:val="006020EE"/>
    <w:rsid w:val="006020F0"/>
    <w:rsid w:val="006025E9"/>
    <w:rsid w:val="00605166"/>
    <w:rsid w:val="00605649"/>
    <w:rsid w:val="00605873"/>
    <w:rsid w:val="0060650C"/>
    <w:rsid w:val="0060663B"/>
    <w:rsid w:val="0060676A"/>
    <w:rsid w:val="00606D38"/>
    <w:rsid w:val="006072D4"/>
    <w:rsid w:val="0060780F"/>
    <w:rsid w:val="00607862"/>
    <w:rsid w:val="0060797C"/>
    <w:rsid w:val="00607C86"/>
    <w:rsid w:val="006112FE"/>
    <w:rsid w:val="00612A46"/>
    <w:rsid w:val="0061383D"/>
    <w:rsid w:val="006138E5"/>
    <w:rsid w:val="00613F5E"/>
    <w:rsid w:val="0061423B"/>
    <w:rsid w:val="0061490A"/>
    <w:rsid w:val="00614AD4"/>
    <w:rsid w:val="00616427"/>
    <w:rsid w:val="0061726F"/>
    <w:rsid w:val="006178A7"/>
    <w:rsid w:val="00617C35"/>
    <w:rsid w:val="0062052B"/>
    <w:rsid w:val="00620FDD"/>
    <w:rsid w:val="00621753"/>
    <w:rsid w:val="00621DA4"/>
    <w:rsid w:val="006222DD"/>
    <w:rsid w:val="0062258A"/>
    <w:rsid w:val="0062308C"/>
    <w:rsid w:val="00624FCF"/>
    <w:rsid w:val="00625389"/>
    <w:rsid w:val="006257F0"/>
    <w:rsid w:val="00626946"/>
    <w:rsid w:val="00626A6C"/>
    <w:rsid w:val="006274B3"/>
    <w:rsid w:val="00627FED"/>
    <w:rsid w:val="0063076D"/>
    <w:rsid w:val="0063105C"/>
    <w:rsid w:val="00632546"/>
    <w:rsid w:val="00632871"/>
    <w:rsid w:val="006339D5"/>
    <w:rsid w:val="00633C9D"/>
    <w:rsid w:val="00634060"/>
    <w:rsid w:val="006340CC"/>
    <w:rsid w:val="00634648"/>
    <w:rsid w:val="00634D04"/>
    <w:rsid w:val="00634E65"/>
    <w:rsid w:val="00636872"/>
    <w:rsid w:val="00636D92"/>
    <w:rsid w:val="00636F79"/>
    <w:rsid w:val="006371DC"/>
    <w:rsid w:val="0063735E"/>
    <w:rsid w:val="00637BA0"/>
    <w:rsid w:val="00637BFC"/>
    <w:rsid w:val="00640BFF"/>
    <w:rsid w:val="00640C5D"/>
    <w:rsid w:val="0064397A"/>
    <w:rsid w:val="00643B94"/>
    <w:rsid w:val="00645314"/>
    <w:rsid w:val="006453A5"/>
    <w:rsid w:val="00645CCF"/>
    <w:rsid w:val="006472BC"/>
    <w:rsid w:val="00647990"/>
    <w:rsid w:val="00647B19"/>
    <w:rsid w:val="00650121"/>
    <w:rsid w:val="0065132E"/>
    <w:rsid w:val="00651CC2"/>
    <w:rsid w:val="00652CCD"/>
    <w:rsid w:val="006556B0"/>
    <w:rsid w:val="00655FF1"/>
    <w:rsid w:val="0065744F"/>
    <w:rsid w:val="006578EB"/>
    <w:rsid w:val="0066000A"/>
    <w:rsid w:val="00660125"/>
    <w:rsid w:val="0066182E"/>
    <w:rsid w:val="006625E8"/>
    <w:rsid w:val="00662E90"/>
    <w:rsid w:val="006638BF"/>
    <w:rsid w:val="00663DF3"/>
    <w:rsid w:val="00663F29"/>
    <w:rsid w:val="00664632"/>
    <w:rsid w:val="00664DC5"/>
    <w:rsid w:val="006656F0"/>
    <w:rsid w:val="00667131"/>
    <w:rsid w:val="00667DAE"/>
    <w:rsid w:val="0067048B"/>
    <w:rsid w:val="00671165"/>
    <w:rsid w:val="00671660"/>
    <w:rsid w:val="00672948"/>
    <w:rsid w:val="00674AA3"/>
    <w:rsid w:val="006752B1"/>
    <w:rsid w:val="00675C58"/>
    <w:rsid w:val="00675E5D"/>
    <w:rsid w:val="00676804"/>
    <w:rsid w:val="00676885"/>
    <w:rsid w:val="00680D54"/>
    <w:rsid w:val="00681098"/>
    <w:rsid w:val="00681ACB"/>
    <w:rsid w:val="006827DE"/>
    <w:rsid w:val="00682C1C"/>
    <w:rsid w:val="0068396E"/>
    <w:rsid w:val="0068454C"/>
    <w:rsid w:val="006850A3"/>
    <w:rsid w:val="00685AA6"/>
    <w:rsid w:val="006873C6"/>
    <w:rsid w:val="00690262"/>
    <w:rsid w:val="00690C95"/>
    <w:rsid w:val="00691F7D"/>
    <w:rsid w:val="00692EFB"/>
    <w:rsid w:val="00694B07"/>
    <w:rsid w:val="006953D5"/>
    <w:rsid w:val="00695504"/>
    <w:rsid w:val="006A0085"/>
    <w:rsid w:val="006A00F4"/>
    <w:rsid w:val="006A117F"/>
    <w:rsid w:val="006A12D0"/>
    <w:rsid w:val="006A13FD"/>
    <w:rsid w:val="006A2813"/>
    <w:rsid w:val="006A2C82"/>
    <w:rsid w:val="006A4C95"/>
    <w:rsid w:val="006A4E88"/>
    <w:rsid w:val="006A62C4"/>
    <w:rsid w:val="006A757A"/>
    <w:rsid w:val="006A7BAE"/>
    <w:rsid w:val="006B0A3C"/>
    <w:rsid w:val="006B1E40"/>
    <w:rsid w:val="006B1E95"/>
    <w:rsid w:val="006B23B6"/>
    <w:rsid w:val="006B444E"/>
    <w:rsid w:val="006B46D3"/>
    <w:rsid w:val="006B577B"/>
    <w:rsid w:val="006B6500"/>
    <w:rsid w:val="006C36BF"/>
    <w:rsid w:val="006C424D"/>
    <w:rsid w:val="006C4975"/>
    <w:rsid w:val="006C6847"/>
    <w:rsid w:val="006C7A6B"/>
    <w:rsid w:val="006D000D"/>
    <w:rsid w:val="006D08E3"/>
    <w:rsid w:val="006D10B5"/>
    <w:rsid w:val="006D1CD7"/>
    <w:rsid w:val="006D2449"/>
    <w:rsid w:val="006D27F7"/>
    <w:rsid w:val="006D2950"/>
    <w:rsid w:val="006D29C9"/>
    <w:rsid w:val="006D2A10"/>
    <w:rsid w:val="006D2CEF"/>
    <w:rsid w:val="006D2FFE"/>
    <w:rsid w:val="006D36E9"/>
    <w:rsid w:val="006D3FFB"/>
    <w:rsid w:val="006D5281"/>
    <w:rsid w:val="006D616A"/>
    <w:rsid w:val="006D632A"/>
    <w:rsid w:val="006D7373"/>
    <w:rsid w:val="006E0C2E"/>
    <w:rsid w:val="006E2020"/>
    <w:rsid w:val="006E3291"/>
    <w:rsid w:val="006E33E3"/>
    <w:rsid w:val="006E4645"/>
    <w:rsid w:val="006E4CE7"/>
    <w:rsid w:val="006E5CB3"/>
    <w:rsid w:val="006E6781"/>
    <w:rsid w:val="006E68ED"/>
    <w:rsid w:val="006E6CB4"/>
    <w:rsid w:val="006E7981"/>
    <w:rsid w:val="006F18A6"/>
    <w:rsid w:val="006F1A6B"/>
    <w:rsid w:val="006F1FED"/>
    <w:rsid w:val="006F2D70"/>
    <w:rsid w:val="006F2DC7"/>
    <w:rsid w:val="006F317F"/>
    <w:rsid w:val="006F3523"/>
    <w:rsid w:val="006F5F99"/>
    <w:rsid w:val="006F6AF3"/>
    <w:rsid w:val="006F70B8"/>
    <w:rsid w:val="006F74A3"/>
    <w:rsid w:val="006F7830"/>
    <w:rsid w:val="006F7A8D"/>
    <w:rsid w:val="006F7C4C"/>
    <w:rsid w:val="007008CC"/>
    <w:rsid w:val="007011B1"/>
    <w:rsid w:val="0070352D"/>
    <w:rsid w:val="007037F5"/>
    <w:rsid w:val="00703B80"/>
    <w:rsid w:val="007047A3"/>
    <w:rsid w:val="00704F61"/>
    <w:rsid w:val="00705035"/>
    <w:rsid w:val="00707451"/>
    <w:rsid w:val="00711662"/>
    <w:rsid w:val="007117F8"/>
    <w:rsid w:val="00711B78"/>
    <w:rsid w:val="00711C2C"/>
    <w:rsid w:val="00711C89"/>
    <w:rsid w:val="00712687"/>
    <w:rsid w:val="007134A0"/>
    <w:rsid w:val="0071354C"/>
    <w:rsid w:val="0071377A"/>
    <w:rsid w:val="00714029"/>
    <w:rsid w:val="0071472E"/>
    <w:rsid w:val="00714761"/>
    <w:rsid w:val="007147C6"/>
    <w:rsid w:val="00714E80"/>
    <w:rsid w:val="007153C4"/>
    <w:rsid w:val="00715FCA"/>
    <w:rsid w:val="007160CC"/>
    <w:rsid w:val="0071659A"/>
    <w:rsid w:val="00716DC0"/>
    <w:rsid w:val="00716F45"/>
    <w:rsid w:val="00717AE3"/>
    <w:rsid w:val="00720742"/>
    <w:rsid w:val="00720DF5"/>
    <w:rsid w:val="00722ECE"/>
    <w:rsid w:val="00723F50"/>
    <w:rsid w:val="00724F5B"/>
    <w:rsid w:val="0072682D"/>
    <w:rsid w:val="007269BD"/>
    <w:rsid w:val="00727131"/>
    <w:rsid w:val="007278D4"/>
    <w:rsid w:val="00727EA9"/>
    <w:rsid w:val="007304F2"/>
    <w:rsid w:val="00730C9A"/>
    <w:rsid w:val="00731531"/>
    <w:rsid w:val="00731655"/>
    <w:rsid w:val="00731F87"/>
    <w:rsid w:val="007341E4"/>
    <w:rsid w:val="00734C23"/>
    <w:rsid w:val="00734C6C"/>
    <w:rsid w:val="00734E0A"/>
    <w:rsid w:val="00735B40"/>
    <w:rsid w:val="00736782"/>
    <w:rsid w:val="00736939"/>
    <w:rsid w:val="00737B07"/>
    <w:rsid w:val="00740A21"/>
    <w:rsid w:val="00740B3B"/>
    <w:rsid w:val="00741192"/>
    <w:rsid w:val="007412B1"/>
    <w:rsid w:val="007430E4"/>
    <w:rsid w:val="00744149"/>
    <w:rsid w:val="0074426B"/>
    <w:rsid w:val="00744D43"/>
    <w:rsid w:val="007452E6"/>
    <w:rsid w:val="00745ED2"/>
    <w:rsid w:val="00746667"/>
    <w:rsid w:val="00747577"/>
    <w:rsid w:val="007520F1"/>
    <w:rsid w:val="00752211"/>
    <w:rsid w:val="00752B4C"/>
    <w:rsid w:val="007538C8"/>
    <w:rsid w:val="00753966"/>
    <w:rsid w:val="007539F2"/>
    <w:rsid w:val="00754379"/>
    <w:rsid w:val="00754543"/>
    <w:rsid w:val="00756491"/>
    <w:rsid w:val="00757BDF"/>
    <w:rsid w:val="007602D0"/>
    <w:rsid w:val="007610C1"/>
    <w:rsid w:val="00761AE2"/>
    <w:rsid w:val="00761FC9"/>
    <w:rsid w:val="007629B3"/>
    <w:rsid w:val="007629E6"/>
    <w:rsid w:val="00763F22"/>
    <w:rsid w:val="00763F97"/>
    <w:rsid w:val="00765819"/>
    <w:rsid w:val="00766B4E"/>
    <w:rsid w:val="00767457"/>
    <w:rsid w:val="007721B0"/>
    <w:rsid w:val="00773625"/>
    <w:rsid w:val="00775572"/>
    <w:rsid w:val="007756BE"/>
    <w:rsid w:val="00775C02"/>
    <w:rsid w:val="007763A6"/>
    <w:rsid w:val="0078048B"/>
    <w:rsid w:val="00780841"/>
    <w:rsid w:val="00780997"/>
    <w:rsid w:val="00781006"/>
    <w:rsid w:val="007810E7"/>
    <w:rsid w:val="0078165A"/>
    <w:rsid w:val="00785D91"/>
    <w:rsid w:val="00785FED"/>
    <w:rsid w:val="00786354"/>
    <w:rsid w:val="00786400"/>
    <w:rsid w:val="00786A23"/>
    <w:rsid w:val="007871CF"/>
    <w:rsid w:val="00787566"/>
    <w:rsid w:val="007879BC"/>
    <w:rsid w:val="007913AF"/>
    <w:rsid w:val="00791CDB"/>
    <w:rsid w:val="007928CF"/>
    <w:rsid w:val="00792A40"/>
    <w:rsid w:val="00793729"/>
    <w:rsid w:val="007937CB"/>
    <w:rsid w:val="00793B57"/>
    <w:rsid w:val="0079548F"/>
    <w:rsid w:val="007959C2"/>
    <w:rsid w:val="00796599"/>
    <w:rsid w:val="0079733B"/>
    <w:rsid w:val="00797CF4"/>
    <w:rsid w:val="007A084B"/>
    <w:rsid w:val="007A0A9A"/>
    <w:rsid w:val="007A11B8"/>
    <w:rsid w:val="007A23A1"/>
    <w:rsid w:val="007A2508"/>
    <w:rsid w:val="007A2A47"/>
    <w:rsid w:val="007A5478"/>
    <w:rsid w:val="007A57A8"/>
    <w:rsid w:val="007A598E"/>
    <w:rsid w:val="007A6733"/>
    <w:rsid w:val="007A74DD"/>
    <w:rsid w:val="007B0E14"/>
    <w:rsid w:val="007B1158"/>
    <w:rsid w:val="007B169E"/>
    <w:rsid w:val="007B1DF5"/>
    <w:rsid w:val="007B2512"/>
    <w:rsid w:val="007B25A6"/>
    <w:rsid w:val="007B2AF4"/>
    <w:rsid w:val="007B34B9"/>
    <w:rsid w:val="007B3EF2"/>
    <w:rsid w:val="007B4181"/>
    <w:rsid w:val="007B4472"/>
    <w:rsid w:val="007B4A3B"/>
    <w:rsid w:val="007B4F57"/>
    <w:rsid w:val="007B69DD"/>
    <w:rsid w:val="007B761C"/>
    <w:rsid w:val="007B79B7"/>
    <w:rsid w:val="007B7E85"/>
    <w:rsid w:val="007B7FC3"/>
    <w:rsid w:val="007C0FAF"/>
    <w:rsid w:val="007C144A"/>
    <w:rsid w:val="007C281C"/>
    <w:rsid w:val="007C38E6"/>
    <w:rsid w:val="007C5CAC"/>
    <w:rsid w:val="007C72A4"/>
    <w:rsid w:val="007C7B83"/>
    <w:rsid w:val="007D0367"/>
    <w:rsid w:val="007D181F"/>
    <w:rsid w:val="007D1D2C"/>
    <w:rsid w:val="007D2BA2"/>
    <w:rsid w:val="007D3AA9"/>
    <w:rsid w:val="007D4300"/>
    <w:rsid w:val="007D44D1"/>
    <w:rsid w:val="007D5CB8"/>
    <w:rsid w:val="007D60DB"/>
    <w:rsid w:val="007D6421"/>
    <w:rsid w:val="007D64FE"/>
    <w:rsid w:val="007D6C11"/>
    <w:rsid w:val="007D6DE3"/>
    <w:rsid w:val="007D7614"/>
    <w:rsid w:val="007D7800"/>
    <w:rsid w:val="007E01FA"/>
    <w:rsid w:val="007E02C4"/>
    <w:rsid w:val="007E0B12"/>
    <w:rsid w:val="007E0D01"/>
    <w:rsid w:val="007E10D2"/>
    <w:rsid w:val="007E28B6"/>
    <w:rsid w:val="007E3BE0"/>
    <w:rsid w:val="007E3CB3"/>
    <w:rsid w:val="007E4560"/>
    <w:rsid w:val="007E5193"/>
    <w:rsid w:val="007E5301"/>
    <w:rsid w:val="007E5BF2"/>
    <w:rsid w:val="007E6024"/>
    <w:rsid w:val="007E7506"/>
    <w:rsid w:val="007E7D32"/>
    <w:rsid w:val="007F0093"/>
    <w:rsid w:val="007F010C"/>
    <w:rsid w:val="007F02E1"/>
    <w:rsid w:val="007F09C2"/>
    <w:rsid w:val="007F15CA"/>
    <w:rsid w:val="007F1F2F"/>
    <w:rsid w:val="007F202B"/>
    <w:rsid w:val="007F2B7D"/>
    <w:rsid w:val="007F3C1E"/>
    <w:rsid w:val="007F4439"/>
    <w:rsid w:val="007F486E"/>
    <w:rsid w:val="007F5340"/>
    <w:rsid w:val="007F5439"/>
    <w:rsid w:val="007F5CFB"/>
    <w:rsid w:val="007F5F26"/>
    <w:rsid w:val="007F6142"/>
    <w:rsid w:val="007F6EE0"/>
    <w:rsid w:val="007F752A"/>
    <w:rsid w:val="007F7667"/>
    <w:rsid w:val="00800243"/>
    <w:rsid w:val="008015E0"/>
    <w:rsid w:val="00801C37"/>
    <w:rsid w:val="0080200A"/>
    <w:rsid w:val="00802392"/>
    <w:rsid w:val="0080299C"/>
    <w:rsid w:val="00802D62"/>
    <w:rsid w:val="00802EC7"/>
    <w:rsid w:val="00802F4B"/>
    <w:rsid w:val="00803221"/>
    <w:rsid w:val="00803599"/>
    <w:rsid w:val="00804737"/>
    <w:rsid w:val="00804813"/>
    <w:rsid w:val="008049E8"/>
    <w:rsid w:val="00805180"/>
    <w:rsid w:val="00806A9B"/>
    <w:rsid w:val="00807041"/>
    <w:rsid w:val="00807423"/>
    <w:rsid w:val="00807621"/>
    <w:rsid w:val="0081019F"/>
    <w:rsid w:val="008102CA"/>
    <w:rsid w:val="008110D2"/>
    <w:rsid w:val="008117B1"/>
    <w:rsid w:val="008131A5"/>
    <w:rsid w:val="0081329D"/>
    <w:rsid w:val="00813796"/>
    <w:rsid w:val="00815783"/>
    <w:rsid w:val="00816373"/>
    <w:rsid w:val="00820852"/>
    <w:rsid w:val="008212BF"/>
    <w:rsid w:val="0082161C"/>
    <w:rsid w:val="008218F2"/>
    <w:rsid w:val="00822BB9"/>
    <w:rsid w:val="00823189"/>
    <w:rsid w:val="00823B69"/>
    <w:rsid w:val="008244BE"/>
    <w:rsid w:val="008250B7"/>
    <w:rsid w:val="0082513E"/>
    <w:rsid w:val="008253AB"/>
    <w:rsid w:val="00825F6A"/>
    <w:rsid w:val="00826FEC"/>
    <w:rsid w:val="00827CC2"/>
    <w:rsid w:val="008300B9"/>
    <w:rsid w:val="00831198"/>
    <w:rsid w:val="00831FB1"/>
    <w:rsid w:val="00832AB4"/>
    <w:rsid w:val="008332AF"/>
    <w:rsid w:val="008337CD"/>
    <w:rsid w:val="00833BF3"/>
    <w:rsid w:val="00833C4C"/>
    <w:rsid w:val="00833DFC"/>
    <w:rsid w:val="00837DBF"/>
    <w:rsid w:val="008400DE"/>
    <w:rsid w:val="0084063E"/>
    <w:rsid w:val="00840647"/>
    <w:rsid w:val="00841542"/>
    <w:rsid w:val="00842144"/>
    <w:rsid w:val="00844AF8"/>
    <w:rsid w:val="00844C4A"/>
    <w:rsid w:val="00844F89"/>
    <w:rsid w:val="0084598F"/>
    <w:rsid w:val="008460A5"/>
    <w:rsid w:val="00846741"/>
    <w:rsid w:val="0084688B"/>
    <w:rsid w:val="00846AB7"/>
    <w:rsid w:val="00846ABA"/>
    <w:rsid w:val="00851299"/>
    <w:rsid w:val="008518F7"/>
    <w:rsid w:val="00851C90"/>
    <w:rsid w:val="00852180"/>
    <w:rsid w:val="00852245"/>
    <w:rsid w:val="0085252E"/>
    <w:rsid w:val="00852768"/>
    <w:rsid w:val="008528D4"/>
    <w:rsid w:val="008528EA"/>
    <w:rsid w:val="00852A66"/>
    <w:rsid w:val="00853B5B"/>
    <w:rsid w:val="00853B69"/>
    <w:rsid w:val="00853F75"/>
    <w:rsid w:val="00853FEA"/>
    <w:rsid w:val="0085439A"/>
    <w:rsid w:val="008549E0"/>
    <w:rsid w:val="00854D12"/>
    <w:rsid w:val="00855228"/>
    <w:rsid w:val="0085576B"/>
    <w:rsid w:val="00855C1C"/>
    <w:rsid w:val="0085709A"/>
    <w:rsid w:val="00857151"/>
    <w:rsid w:val="008576E9"/>
    <w:rsid w:val="00857752"/>
    <w:rsid w:val="0085796E"/>
    <w:rsid w:val="00860073"/>
    <w:rsid w:val="0086247A"/>
    <w:rsid w:val="00863094"/>
    <w:rsid w:val="00863D78"/>
    <w:rsid w:val="008654D9"/>
    <w:rsid w:val="00865B84"/>
    <w:rsid w:val="00866724"/>
    <w:rsid w:val="008669EA"/>
    <w:rsid w:val="0087078B"/>
    <w:rsid w:val="0087096B"/>
    <w:rsid w:val="00871015"/>
    <w:rsid w:val="00871764"/>
    <w:rsid w:val="00871E0E"/>
    <w:rsid w:val="008734E2"/>
    <w:rsid w:val="008740C3"/>
    <w:rsid w:val="00874946"/>
    <w:rsid w:val="008757F3"/>
    <w:rsid w:val="0087755F"/>
    <w:rsid w:val="00877E3A"/>
    <w:rsid w:val="00880231"/>
    <w:rsid w:val="00880510"/>
    <w:rsid w:val="00880A40"/>
    <w:rsid w:val="00882CAE"/>
    <w:rsid w:val="00882DDD"/>
    <w:rsid w:val="00883CF0"/>
    <w:rsid w:val="00884A97"/>
    <w:rsid w:val="0088552B"/>
    <w:rsid w:val="008863AD"/>
    <w:rsid w:val="00886485"/>
    <w:rsid w:val="0088652F"/>
    <w:rsid w:val="00886FFE"/>
    <w:rsid w:val="00887115"/>
    <w:rsid w:val="00887A23"/>
    <w:rsid w:val="00887CBD"/>
    <w:rsid w:val="00891546"/>
    <w:rsid w:val="00891E87"/>
    <w:rsid w:val="00891F22"/>
    <w:rsid w:val="008926B8"/>
    <w:rsid w:val="00892B05"/>
    <w:rsid w:val="00892B70"/>
    <w:rsid w:val="0089314B"/>
    <w:rsid w:val="0089321A"/>
    <w:rsid w:val="0089382A"/>
    <w:rsid w:val="00893907"/>
    <w:rsid w:val="00893D4B"/>
    <w:rsid w:val="008962C8"/>
    <w:rsid w:val="00896A79"/>
    <w:rsid w:val="00896C8B"/>
    <w:rsid w:val="008973C3"/>
    <w:rsid w:val="00897467"/>
    <w:rsid w:val="008974F7"/>
    <w:rsid w:val="00897A35"/>
    <w:rsid w:val="008A0CA8"/>
    <w:rsid w:val="008A12CE"/>
    <w:rsid w:val="008A19D3"/>
    <w:rsid w:val="008A2084"/>
    <w:rsid w:val="008A2328"/>
    <w:rsid w:val="008A44A5"/>
    <w:rsid w:val="008A492B"/>
    <w:rsid w:val="008A4FFF"/>
    <w:rsid w:val="008A5431"/>
    <w:rsid w:val="008A55C8"/>
    <w:rsid w:val="008A6753"/>
    <w:rsid w:val="008A6B21"/>
    <w:rsid w:val="008A6D19"/>
    <w:rsid w:val="008B04C9"/>
    <w:rsid w:val="008B0A9F"/>
    <w:rsid w:val="008B1041"/>
    <w:rsid w:val="008B2DF7"/>
    <w:rsid w:val="008B3714"/>
    <w:rsid w:val="008B3AB6"/>
    <w:rsid w:val="008B49C4"/>
    <w:rsid w:val="008B532F"/>
    <w:rsid w:val="008B5D77"/>
    <w:rsid w:val="008B5EF4"/>
    <w:rsid w:val="008B6FBA"/>
    <w:rsid w:val="008C027E"/>
    <w:rsid w:val="008C0E43"/>
    <w:rsid w:val="008C1071"/>
    <w:rsid w:val="008C17B4"/>
    <w:rsid w:val="008C2358"/>
    <w:rsid w:val="008C3DCD"/>
    <w:rsid w:val="008C448D"/>
    <w:rsid w:val="008C4A9C"/>
    <w:rsid w:val="008C5A51"/>
    <w:rsid w:val="008C5C67"/>
    <w:rsid w:val="008C5D0B"/>
    <w:rsid w:val="008C71CF"/>
    <w:rsid w:val="008C7431"/>
    <w:rsid w:val="008C7D11"/>
    <w:rsid w:val="008D0C46"/>
    <w:rsid w:val="008D0EA3"/>
    <w:rsid w:val="008D5FEC"/>
    <w:rsid w:val="008D6D51"/>
    <w:rsid w:val="008D731E"/>
    <w:rsid w:val="008D782D"/>
    <w:rsid w:val="008D78A8"/>
    <w:rsid w:val="008D7B55"/>
    <w:rsid w:val="008E23E1"/>
    <w:rsid w:val="008E2877"/>
    <w:rsid w:val="008E363F"/>
    <w:rsid w:val="008E3F13"/>
    <w:rsid w:val="008E41AA"/>
    <w:rsid w:val="008E4C58"/>
    <w:rsid w:val="008E61A3"/>
    <w:rsid w:val="008E6293"/>
    <w:rsid w:val="008E64C7"/>
    <w:rsid w:val="008E759C"/>
    <w:rsid w:val="008E7A50"/>
    <w:rsid w:val="008E7C6C"/>
    <w:rsid w:val="008F067A"/>
    <w:rsid w:val="008F0719"/>
    <w:rsid w:val="008F0F1E"/>
    <w:rsid w:val="008F1E88"/>
    <w:rsid w:val="008F201E"/>
    <w:rsid w:val="008F23EB"/>
    <w:rsid w:val="008F2D2A"/>
    <w:rsid w:val="008F3883"/>
    <w:rsid w:val="008F3CBC"/>
    <w:rsid w:val="008F461E"/>
    <w:rsid w:val="008F493A"/>
    <w:rsid w:val="008F4EDC"/>
    <w:rsid w:val="008F556D"/>
    <w:rsid w:val="008F6158"/>
    <w:rsid w:val="008F6824"/>
    <w:rsid w:val="008F7C1F"/>
    <w:rsid w:val="00900223"/>
    <w:rsid w:val="0090159C"/>
    <w:rsid w:val="00902150"/>
    <w:rsid w:val="00902267"/>
    <w:rsid w:val="0090276E"/>
    <w:rsid w:val="009035E1"/>
    <w:rsid w:val="00903888"/>
    <w:rsid w:val="0090424C"/>
    <w:rsid w:val="0090468C"/>
    <w:rsid w:val="00904938"/>
    <w:rsid w:val="009049E4"/>
    <w:rsid w:val="00904F51"/>
    <w:rsid w:val="00906137"/>
    <w:rsid w:val="00906A73"/>
    <w:rsid w:val="00907998"/>
    <w:rsid w:val="0091046D"/>
    <w:rsid w:val="00911164"/>
    <w:rsid w:val="00912E26"/>
    <w:rsid w:val="00913B8C"/>
    <w:rsid w:val="00913ECC"/>
    <w:rsid w:val="00915E16"/>
    <w:rsid w:val="00916E67"/>
    <w:rsid w:val="00916F09"/>
    <w:rsid w:val="0091785E"/>
    <w:rsid w:val="00917BA1"/>
    <w:rsid w:val="00920287"/>
    <w:rsid w:val="009207D4"/>
    <w:rsid w:val="00920CD6"/>
    <w:rsid w:val="00921215"/>
    <w:rsid w:val="009216CA"/>
    <w:rsid w:val="00922666"/>
    <w:rsid w:val="0092293C"/>
    <w:rsid w:val="009230BB"/>
    <w:rsid w:val="00923161"/>
    <w:rsid w:val="009248A7"/>
    <w:rsid w:val="00924AF6"/>
    <w:rsid w:val="00924C14"/>
    <w:rsid w:val="00925748"/>
    <w:rsid w:val="00925D4C"/>
    <w:rsid w:val="0092720B"/>
    <w:rsid w:val="00927B73"/>
    <w:rsid w:val="00931231"/>
    <w:rsid w:val="0093172D"/>
    <w:rsid w:val="00931D0F"/>
    <w:rsid w:val="00932080"/>
    <w:rsid w:val="009325B9"/>
    <w:rsid w:val="00933A49"/>
    <w:rsid w:val="00935DDE"/>
    <w:rsid w:val="00937B0B"/>
    <w:rsid w:val="0094043B"/>
    <w:rsid w:val="00940BE1"/>
    <w:rsid w:val="0094118D"/>
    <w:rsid w:val="0094250E"/>
    <w:rsid w:val="009428D6"/>
    <w:rsid w:val="0094380D"/>
    <w:rsid w:val="00943832"/>
    <w:rsid w:val="00943ACA"/>
    <w:rsid w:val="00943BB0"/>
    <w:rsid w:val="00944DCC"/>
    <w:rsid w:val="00945137"/>
    <w:rsid w:val="0094518D"/>
    <w:rsid w:val="00945B6E"/>
    <w:rsid w:val="00946E58"/>
    <w:rsid w:val="00951037"/>
    <w:rsid w:val="009516E3"/>
    <w:rsid w:val="009533AD"/>
    <w:rsid w:val="00953694"/>
    <w:rsid w:val="009551BC"/>
    <w:rsid w:val="009567E3"/>
    <w:rsid w:val="00957B2C"/>
    <w:rsid w:val="00960AF6"/>
    <w:rsid w:val="00960E89"/>
    <w:rsid w:val="00960FB3"/>
    <w:rsid w:val="00961120"/>
    <w:rsid w:val="00962349"/>
    <w:rsid w:val="00962CCF"/>
    <w:rsid w:val="00964435"/>
    <w:rsid w:val="009661E6"/>
    <w:rsid w:val="009667A3"/>
    <w:rsid w:val="00967722"/>
    <w:rsid w:val="009710C3"/>
    <w:rsid w:val="009723A5"/>
    <w:rsid w:val="00972BF4"/>
    <w:rsid w:val="00973C69"/>
    <w:rsid w:val="00973CC1"/>
    <w:rsid w:val="0097437B"/>
    <w:rsid w:val="0097496B"/>
    <w:rsid w:val="0097584F"/>
    <w:rsid w:val="00975BC4"/>
    <w:rsid w:val="00975D14"/>
    <w:rsid w:val="00976AF2"/>
    <w:rsid w:val="00977051"/>
    <w:rsid w:val="00977762"/>
    <w:rsid w:val="00977CA4"/>
    <w:rsid w:val="00982A97"/>
    <w:rsid w:val="009850FE"/>
    <w:rsid w:val="00985123"/>
    <w:rsid w:val="009855A5"/>
    <w:rsid w:val="00985FB0"/>
    <w:rsid w:val="009866B6"/>
    <w:rsid w:val="009867F2"/>
    <w:rsid w:val="00986BAF"/>
    <w:rsid w:val="00987745"/>
    <w:rsid w:val="00990C2B"/>
    <w:rsid w:val="00990F0D"/>
    <w:rsid w:val="0099111C"/>
    <w:rsid w:val="00992B80"/>
    <w:rsid w:val="009930BD"/>
    <w:rsid w:val="009930EF"/>
    <w:rsid w:val="009968BE"/>
    <w:rsid w:val="00996E7F"/>
    <w:rsid w:val="009A05EC"/>
    <w:rsid w:val="009A09D7"/>
    <w:rsid w:val="009A10ED"/>
    <w:rsid w:val="009A11E4"/>
    <w:rsid w:val="009A18A1"/>
    <w:rsid w:val="009A2B8D"/>
    <w:rsid w:val="009A2C82"/>
    <w:rsid w:val="009A3218"/>
    <w:rsid w:val="009A3756"/>
    <w:rsid w:val="009A66DE"/>
    <w:rsid w:val="009A6840"/>
    <w:rsid w:val="009A6C73"/>
    <w:rsid w:val="009A7C04"/>
    <w:rsid w:val="009B0908"/>
    <w:rsid w:val="009B0D7E"/>
    <w:rsid w:val="009B1D43"/>
    <w:rsid w:val="009B2364"/>
    <w:rsid w:val="009B23A3"/>
    <w:rsid w:val="009B2701"/>
    <w:rsid w:val="009B30BE"/>
    <w:rsid w:val="009B3301"/>
    <w:rsid w:val="009B4BA0"/>
    <w:rsid w:val="009B4DAB"/>
    <w:rsid w:val="009B534B"/>
    <w:rsid w:val="009B638C"/>
    <w:rsid w:val="009B7ADE"/>
    <w:rsid w:val="009C046C"/>
    <w:rsid w:val="009C08FD"/>
    <w:rsid w:val="009C1537"/>
    <w:rsid w:val="009C1765"/>
    <w:rsid w:val="009C2CE6"/>
    <w:rsid w:val="009C3160"/>
    <w:rsid w:val="009C3D04"/>
    <w:rsid w:val="009C4E9F"/>
    <w:rsid w:val="009C5B1E"/>
    <w:rsid w:val="009C6210"/>
    <w:rsid w:val="009C6276"/>
    <w:rsid w:val="009C685B"/>
    <w:rsid w:val="009C6C36"/>
    <w:rsid w:val="009C780D"/>
    <w:rsid w:val="009D05B4"/>
    <w:rsid w:val="009D0A72"/>
    <w:rsid w:val="009D10C9"/>
    <w:rsid w:val="009D17BD"/>
    <w:rsid w:val="009D2B7D"/>
    <w:rsid w:val="009D3397"/>
    <w:rsid w:val="009D36B8"/>
    <w:rsid w:val="009D43EB"/>
    <w:rsid w:val="009D4D8E"/>
    <w:rsid w:val="009D55B2"/>
    <w:rsid w:val="009D5734"/>
    <w:rsid w:val="009D5F27"/>
    <w:rsid w:val="009D6CFC"/>
    <w:rsid w:val="009D70FE"/>
    <w:rsid w:val="009E1849"/>
    <w:rsid w:val="009E23D4"/>
    <w:rsid w:val="009E2F6B"/>
    <w:rsid w:val="009E3452"/>
    <w:rsid w:val="009E345D"/>
    <w:rsid w:val="009E353B"/>
    <w:rsid w:val="009E3CA8"/>
    <w:rsid w:val="009E43E7"/>
    <w:rsid w:val="009E460D"/>
    <w:rsid w:val="009E4D26"/>
    <w:rsid w:val="009E5201"/>
    <w:rsid w:val="009E56BD"/>
    <w:rsid w:val="009E5B1C"/>
    <w:rsid w:val="009E5F9E"/>
    <w:rsid w:val="009E63F1"/>
    <w:rsid w:val="009E6C70"/>
    <w:rsid w:val="009E6FF0"/>
    <w:rsid w:val="009E7FCB"/>
    <w:rsid w:val="009F0087"/>
    <w:rsid w:val="009F1BE2"/>
    <w:rsid w:val="009F1D96"/>
    <w:rsid w:val="009F233E"/>
    <w:rsid w:val="009F3C61"/>
    <w:rsid w:val="009F3EA5"/>
    <w:rsid w:val="009F3F33"/>
    <w:rsid w:val="009F5F0B"/>
    <w:rsid w:val="009F79A1"/>
    <w:rsid w:val="009F7B6C"/>
    <w:rsid w:val="009F7B7C"/>
    <w:rsid w:val="00A002FC"/>
    <w:rsid w:val="00A0140D"/>
    <w:rsid w:val="00A01CAE"/>
    <w:rsid w:val="00A026D9"/>
    <w:rsid w:val="00A0317B"/>
    <w:rsid w:val="00A053F6"/>
    <w:rsid w:val="00A05CDD"/>
    <w:rsid w:val="00A066E7"/>
    <w:rsid w:val="00A06B1D"/>
    <w:rsid w:val="00A06C2F"/>
    <w:rsid w:val="00A0777A"/>
    <w:rsid w:val="00A11448"/>
    <w:rsid w:val="00A11ECE"/>
    <w:rsid w:val="00A12F02"/>
    <w:rsid w:val="00A12F91"/>
    <w:rsid w:val="00A134D6"/>
    <w:rsid w:val="00A14151"/>
    <w:rsid w:val="00A14BFC"/>
    <w:rsid w:val="00A15969"/>
    <w:rsid w:val="00A160E5"/>
    <w:rsid w:val="00A16B8E"/>
    <w:rsid w:val="00A17C19"/>
    <w:rsid w:val="00A17C46"/>
    <w:rsid w:val="00A17D3D"/>
    <w:rsid w:val="00A20406"/>
    <w:rsid w:val="00A20774"/>
    <w:rsid w:val="00A209A1"/>
    <w:rsid w:val="00A20A7A"/>
    <w:rsid w:val="00A20BCF"/>
    <w:rsid w:val="00A20C37"/>
    <w:rsid w:val="00A21538"/>
    <w:rsid w:val="00A215D8"/>
    <w:rsid w:val="00A22178"/>
    <w:rsid w:val="00A22849"/>
    <w:rsid w:val="00A232D3"/>
    <w:rsid w:val="00A24082"/>
    <w:rsid w:val="00A24B48"/>
    <w:rsid w:val="00A24F72"/>
    <w:rsid w:val="00A25102"/>
    <w:rsid w:val="00A262E9"/>
    <w:rsid w:val="00A26DBA"/>
    <w:rsid w:val="00A27214"/>
    <w:rsid w:val="00A2736A"/>
    <w:rsid w:val="00A27EB4"/>
    <w:rsid w:val="00A27F53"/>
    <w:rsid w:val="00A30A24"/>
    <w:rsid w:val="00A31188"/>
    <w:rsid w:val="00A31ABF"/>
    <w:rsid w:val="00A31CDA"/>
    <w:rsid w:val="00A3210A"/>
    <w:rsid w:val="00A34830"/>
    <w:rsid w:val="00A348A9"/>
    <w:rsid w:val="00A34B9D"/>
    <w:rsid w:val="00A36E55"/>
    <w:rsid w:val="00A37831"/>
    <w:rsid w:val="00A37D1B"/>
    <w:rsid w:val="00A40451"/>
    <w:rsid w:val="00A40C4D"/>
    <w:rsid w:val="00A4111C"/>
    <w:rsid w:val="00A41142"/>
    <w:rsid w:val="00A417C0"/>
    <w:rsid w:val="00A41813"/>
    <w:rsid w:val="00A420B1"/>
    <w:rsid w:val="00A42B3B"/>
    <w:rsid w:val="00A44923"/>
    <w:rsid w:val="00A44D65"/>
    <w:rsid w:val="00A476C9"/>
    <w:rsid w:val="00A47FD7"/>
    <w:rsid w:val="00A504C4"/>
    <w:rsid w:val="00A507BA"/>
    <w:rsid w:val="00A51693"/>
    <w:rsid w:val="00A51F6E"/>
    <w:rsid w:val="00A5267D"/>
    <w:rsid w:val="00A52869"/>
    <w:rsid w:val="00A53BD7"/>
    <w:rsid w:val="00A56B4F"/>
    <w:rsid w:val="00A56FB5"/>
    <w:rsid w:val="00A57734"/>
    <w:rsid w:val="00A604C3"/>
    <w:rsid w:val="00A608B6"/>
    <w:rsid w:val="00A60CDA"/>
    <w:rsid w:val="00A60DED"/>
    <w:rsid w:val="00A61DAE"/>
    <w:rsid w:val="00A624DA"/>
    <w:rsid w:val="00A6300F"/>
    <w:rsid w:val="00A63122"/>
    <w:rsid w:val="00A6363C"/>
    <w:rsid w:val="00A63E46"/>
    <w:rsid w:val="00A64C44"/>
    <w:rsid w:val="00A64D36"/>
    <w:rsid w:val="00A65618"/>
    <w:rsid w:val="00A675BD"/>
    <w:rsid w:val="00A713E8"/>
    <w:rsid w:val="00A735A7"/>
    <w:rsid w:val="00A740C3"/>
    <w:rsid w:val="00A740CD"/>
    <w:rsid w:val="00A74C59"/>
    <w:rsid w:val="00A75404"/>
    <w:rsid w:val="00A75C75"/>
    <w:rsid w:val="00A77466"/>
    <w:rsid w:val="00A7793A"/>
    <w:rsid w:val="00A77C23"/>
    <w:rsid w:val="00A80FC6"/>
    <w:rsid w:val="00A816A5"/>
    <w:rsid w:val="00A81D45"/>
    <w:rsid w:val="00A8260C"/>
    <w:rsid w:val="00A829C1"/>
    <w:rsid w:val="00A8432C"/>
    <w:rsid w:val="00A84611"/>
    <w:rsid w:val="00A86AC2"/>
    <w:rsid w:val="00A86C2D"/>
    <w:rsid w:val="00A873B3"/>
    <w:rsid w:val="00A8759C"/>
    <w:rsid w:val="00A8777D"/>
    <w:rsid w:val="00A90472"/>
    <w:rsid w:val="00A91CC4"/>
    <w:rsid w:val="00A9310B"/>
    <w:rsid w:val="00A951B4"/>
    <w:rsid w:val="00A95DB0"/>
    <w:rsid w:val="00A9787A"/>
    <w:rsid w:val="00A97DB9"/>
    <w:rsid w:val="00A97FDA"/>
    <w:rsid w:val="00AA1AC2"/>
    <w:rsid w:val="00AA210C"/>
    <w:rsid w:val="00AA3FE6"/>
    <w:rsid w:val="00AA4656"/>
    <w:rsid w:val="00AA4CA0"/>
    <w:rsid w:val="00AA56E0"/>
    <w:rsid w:val="00AA6074"/>
    <w:rsid w:val="00AA74BE"/>
    <w:rsid w:val="00AA795A"/>
    <w:rsid w:val="00AA7CBE"/>
    <w:rsid w:val="00AB1D11"/>
    <w:rsid w:val="00AB2BC6"/>
    <w:rsid w:val="00AB2BD2"/>
    <w:rsid w:val="00AB2C6A"/>
    <w:rsid w:val="00AB2FE8"/>
    <w:rsid w:val="00AB3176"/>
    <w:rsid w:val="00AB3A77"/>
    <w:rsid w:val="00AB4936"/>
    <w:rsid w:val="00AB4D2E"/>
    <w:rsid w:val="00AB5CF4"/>
    <w:rsid w:val="00AB66A5"/>
    <w:rsid w:val="00AB6A2D"/>
    <w:rsid w:val="00AB6FB1"/>
    <w:rsid w:val="00AB72EA"/>
    <w:rsid w:val="00AB74BF"/>
    <w:rsid w:val="00AB75D9"/>
    <w:rsid w:val="00AC081A"/>
    <w:rsid w:val="00AC0950"/>
    <w:rsid w:val="00AC14C8"/>
    <w:rsid w:val="00AC2039"/>
    <w:rsid w:val="00AC21F6"/>
    <w:rsid w:val="00AC2638"/>
    <w:rsid w:val="00AC3784"/>
    <w:rsid w:val="00AC4B03"/>
    <w:rsid w:val="00AC6E02"/>
    <w:rsid w:val="00AD03C7"/>
    <w:rsid w:val="00AD0712"/>
    <w:rsid w:val="00AD0E33"/>
    <w:rsid w:val="00AD107C"/>
    <w:rsid w:val="00AD150D"/>
    <w:rsid w:val="00AD17F2"/>
    <w:rsid w:val="00AD1B06"/>
    <w:rsid w:val="00AD1C96"/>
    <w:rsid w:val="00AD2C2D"/>
    <w:rsid w:val="00AD38DB"/>
    <w:rsid w:val="00AD3943"/>
    <w:rsid w:val="00AD3ABA"/>
    <w:rsid w:val="00AD3BBD"/>
    <w:rsid w:val="00AD6E6D"/>
    <w:rsid w:val="00AD7689"/>
    <w:rsid w:val="00AE0B15"/>
    <w:rsid w:val="00AE19F5"/>
    <w:rsid w:val="00AE1AC8"/>
    <w:rsid w:val="00AE1B15"/>
    <w:rsid w:val="00AE20D3"/>
    <w:rsid w:val="00AE2956"/>
    <w:rsid w:val="00AE30C3"/>
    <w:rsid w:val="00AE3B35"/>
    <w:rsid w:val="00AE46FB"/>
    <w:rsid w:val="00AE4AAA"/>
    <w:rsid w:val="00AE4BB2"/>
    <w:rsid w:val="00AE4E53"/>
    <w:rsid w:val="00AE65F0"/>
    <w:rsid w:val="00AE69C1"/>
    <w:rsid w:val="00AE6DE5"/>
    <w:rsid w:val="00AE6EBC"/>
    <w:rsid w:val="00AE7393"/>
    <w:rsid w:val="00AF0255"/>
    <w:rsid w:val="00AF2798"/>
    <w:rsid w:val="00AF492C"/>
    <w:rsid w:val="00AF4F2E"/>
    <w:rsid w:val="00AF5198"/>
    <w:rsid w:val="00AF54DD"/>
    <w:rsid w:val="00AF56B0"/>
    <w:rsid w:val="00AF6D14"/>
    <w:rsid w:val="00AF7262"/>
    <w:rsid w:val="00AF7287"/>
    <w:rsid w:val="00AF7600"/>
    <w:rsid w:val="00B01559"/>
    <w:rsid w:val="00B016AE"/>
    <w:rsid w:val="00B02AFF"/>
    <w:rsid w:val="00B03E00"/>
    <w:rsid w:val="00B0434C"/>
    <w:rsid w:val="00B04DD3"/>
    <w:rsid w:val="00B0512E"/>
    <w:rsid w:val="00B06525"/>
    <w:rsid w:val="00B066BC"/>
    <w:rsid w:val="00B06BA2"/>
    <w:rsid w:val="00B07EF1"/>
    <w:rsid w:val="00B105EC"/>
    <w:rsid w:val="00B108EB"/>
    <w:rsid w:val="00B111B9"/>
    <w:rsid w:val="00B1145F"/>
    <w:rsid w:val="00B1154E"/>
    <w:rsid w:val="00B11E94"/>
    <w:rsid w:val="00B12123"/>
    <w:rsid w:val="00B1229C"/>
    <w:rsid w:val="00B12B8D"/>
    <w:rsid w:val="00B12ECA"/>
    <w:rsid w:val="00B1402C"/>
    <w:rsid w:val="00B142B2"/>
    <w:rsid w:val="00B146C7"/>
    <w:rsid w:val="00B15BD0"/>
    <w:rsid w:val="00B16707"/>
    <w:rsid w:val="00B21147"/>
    <w:rsid w:val="00B213DE"/>
    <w:rsid w:val="00B22BEB"/>
    <w:rsid w:val="00B22EEA"/>
    <w:rsid w:val="00B24CCD"/>
    <w:rsid w:val="00B25085"/>
    <w:rsid w:val="00B25440"/>
    <w:rsid w:val="00B25660"/>
    <w:rsid w:val="00B25AA1"/>
    <w:rsid w:val="00B269F3"/>
    <w:rsid w:val="00B270C0"/>
    <w:rsid w:val="00B273E7"/>
    <w:rsid w:val="00B27F58"/>
    <w:rsid w:val="00B304F2"/>
    <w:rsid w:val="00B31226"/>
    <w:rsid w:val="00B31349"/>
    <w:rsid w:val="00B32ABA"/>
    <w:rsid w:val="00B32C7E"/>
    <w:rsid w:val="00B35560"/>
    <w:rsid w:val="00B3591C"/>
    <w:rsid w:val="00B369B6"/>
    <w:rsid w:val="00B373B8"/>
    <w:rsid w:val="00B374DD"/>
    <w:rsid w:val="00B376AF"/>
    <w:rsid w:val="00B37EAA"/>
    <w:rsid w:val="00B37EAC"/>
    <w:rsid w:val="00B400B5"/>
    <w:rsid w:val="00B40445"/>
    <w:rsid w:val="00B405B6"/>
    <w:rsid w:val="00B41431"/>
    <w:rsid w:val="00B41641"/>
    <w:rsid w:val="00B419C8"/>
    <w:rsid w:val="00B43B33"/>
    <w:rsid w:val="00B44BD2"/>
    <w:rsid w:val="00B44EC7"/>
    <w:rsid w:val="00B45F58"/>
    <w:rsid w:val="00B467CC"/>
    <w:rsid w:val="00B47499"/>
    <w:rsid w:val="00B4790D"/>
    <w:rsid w:val="00B50537"/>
    <w:rsid w:val="00B5193B"/>
    <w:rsid w:val="00B52271"/>
    <w:rsid w:val="00B52916"/>
    <w:rsid w:val="00B52AA9"/>
    <w:rsid w:val="00B539FA"/>
    <w:rsid w:val="00B54D59"/>
    <w:rsid w:val="00B54EF5"/>
    <w:rsid w:val="00B5580A"/>
    <w:rsid w:val="00B55E99"/>
    <w:rsid w:val="00B56AE3"/>
    <w:rsid w:val="00B56F5D"/>
    <w:rsid w:val="00B574F1"/>
    <w:rsid w:val="00B607B1"/>
    <w:rsid w:val="00B60891"/>
    <w:rsid w:val="00B60D28"/>
    <w:rsid w:val="00B60ED1"/>
    <w:rsid w:val="00B61404"/>
    <w:rsid w:val="00B61A8C"/>
    <w:rsid w:val="00B621C3"/>
    <w:rsid w:val="00B62393"/>
    <w:rsid w:val="00B62AF2"/>
    <w:rsid w:val="00B63673"/>
    <w:rsid w:val="00B63BF6"/>
    <w:rsid w:val="00B63E74"/>
    <w:rsid w:val="00B6469F"/>
    <w:rsid w:val="00B646C8"/>
    <w:rsid w:val="00B65FFB"/>
    <w:rsid w:val="00B676BC"/>
    <w:rsid w:val="00B67839"/>
    <w:rsid w:val="00B67ADE"/>
    <w:rsid w:val="00B67CB9"/>
    <w:rsid w:val="00B67FB9"/>
    <w:rsid w:val="00B70B9B"/>
    <w:rsid w:val="00B71AF2"/>
    <w:rsid w:val="00B72124"/>
    <w:rsid w:val="00B7219F"/>
    <w:rsid w:val="00B732A2"/>
    <w:rsid w:val="00B75361"/>
    <w:rsid w:val="00B7577A"/>
    <w:rsid w:val="00B75875"/>
    <w:rsid w:val="00B765A7"/>
    <w:rsid w:val="00B76E4B"/>
    <w:rsid w:val="00B76F5A"/>
    <w:rsid w:val="00B77E22"/>
    <w:rsid w:val="00B800A6"/>
    <w:rsid w:val="00B81E47"/>
    <w:rsid w:val="00B84096"/>
    <w:rsid w:val="00B8653F"/>
    <w:rsid w:val="00B872AB"/>
    <w:rsid w:val="00B87BC1"/>
    <w:rsid w:val="00B908B4"/>
    <w:rsid w:val="00B90DAB"/>
    <w:rsid w:val="00B919DB"/>
    <w:rsid w:val="00B9283B"/>
    <w:rsid w:val="00B93713"/>
    <w:rsid w:val="00B93965"/>
    <w:rsid w:val="00B93DFD"/>
    <w:rsid w:val="00B93FBE"/>
    <w:rsid w:val="00B94959"/>
    <w:rsid w:val="00B94AC8"/>
    <w:rsid w:val="00B95BD7"/>
    <w:rsid w:val="00B9658D"/>
    <w:rsid w:val="00B97445"/>
    <w:rsid w:val="00B97A48"/>
    <w:rsid w:val="00BA05B0"/>
    <w:rsid w:val="00BA184F"/>
    <w:rsid w:val="00BA243A"/>
    <w:rsid w:val="00BA29D1"/>
    <w:rsid w:val="00BA3AB9"/>
    <w:rsid w:val="00BA452E"/>
    <w:rsid w:val="00BA6560"/>
    <w:rsid w:val="00BA6734"/>
    <w:rsid w:val="00BA6903"/>
    <w:rsid w:val="00BA6D24"/>
    <w:rsid w:val="00BB046D"/>
    <w:rsid w:val="00BB0A50"/>
    <w:rsid w:val="00BB0DB2"/>
    <w:rsid w:val="00BB26EF"/>
    <w:rsid w:val="00BB2962"/>
    <w:rsid w:val="00BB2CCD"/>
    <w:rsid w:val="00BB3C34"/>
    <w:rsid w:val="00BB4883"/>
    <w:rsid w:val="00BB52F9"/>
    <w:rsid w:val="00BB562E"/>
    <w:rsid w:val="00BB5C1F"/>
    <w:rsid w:val="00BB6109"/>
    <w:rsid w:val="00BB63C9"/>
    <w:rsid w:val="00BB674B"/>
    <w:rsid w:val="00BB775A"/>
    <w:rsid w:val="00BB7A69"/>
    <w:rsid w:val="00BC0173"/>
    <w:rsid w:val="00BC08DE"/>
    <w:rsid w:val="00BC0B00"/>
    <w:rsid w:val="00BC1A56"/>
    <w:rsid w:val="00BC2FFA"/>
    <w:rsid w:val="00BC3D35"/>
    <w:rsid w:val="00BC5DCC"/>
    <w:rsid w:val="00BC5F3A"/>
    <w:rsid w:val="00BC717D"/>
    <w:rsid w:val="00BC7A5C"/>
    <w:rsid w:val="00BC7B3E"/>
    <w:rsid w:val="00BD1D80"/>
    <w:rsid w:val="00BD2D35"/>
    <w:rsid w:val="00BD4746"/>
    <w:rsid w:val="00BD50E9"/>
    <w:rsid w:val="00BD55EE"/>
    <w:rsid w:val="00BD565B"/>
    <w:rsid w:val="00BD6423"/>
    <w:rsid w:val="00BD7126"/>
    <w:rsid w:val="00BD78E0"/>
    <w:rsid w:val="00BD7D90"/>
    <w:rsid w:val="00BE0A16"/>
    <w:rsid w:val="00BE1448"/>
    <w:rsid w:val="00BE1A4E"/>
    <w:rsid w:val="00BE1B8F"/>
    <w:rsid w:val="00BE2D44"/>
    <w:rsid w:val="00BE300D"/>
    <w:rsid w:val="00BE3B5E"/>
    <w:rsid w:val="00BE4A7C"/>
    <w:rsid w:val="00BE4FBC"/>
    <w:rsid w:val="00BE565A"/>
    <w:rsid w:val="00BE5B5A"/>
    <w:rsid w:val="00BE6775"/>
    <w:rsid w:val="00BE7561"/>
    <w:rsid w:val="00BE78BF"/>
    <w:rsid w:val="00BF0187"/>
    <w:rsid w:val="00BF0980"/>
    <w:rsid w:val="00BF0D15"/>
    <w:rsid w:val="00BF1016"/>
    <w:rsid w:val="00BF1053"/>
    <w:rsid w:val="00BF1D5F"/>
    <w:rsid w:val="00BF2A70"/>
    <w:rsid w:val="00BF2AAA"/>
    <w:rsid w:val="00BF31F2"/>
    <w:rsid w:val="00BF3268"/>
    <w:rsid w:val="00BF4061"/>
    <w:rsid w:val="00BF40B4"/>
    <w:rsid w:val="00BF43DA"/>
    <w:rsid w:val="00BF4E3F"/>
    <w:rsid w:val="00BF6C2B"/>
    <w:rsid w:val="00BF6E7E"/>
    <w:rsid w:val="00BF6F6F"/>
    <w:rsid w:val="00BF712E"/>
    <w:rsid w:val="00BF7AE7"/>
    <w:rsid w:val="00C00165"/>
    <w:rsid w:val="00C015B0"/>
    <w:rsid w:val="00C0257E"/>
    <w:rsid w:val="00C03AE2"/>
    <w:rsid w:val="00C0573E"/>
    <w:rsid w:val="00C05842"/>
    <w:rsid w:val="00C05D65"/>
    <w:rsid w:val="00C05E4F"/>
    <w:rsid w:val="00C10A78"/>
    <w:rsid w:val="00C10AD0"/>
    <w:rsid w:val="00C10FB8"/>
    <w:rsid w:val="00C114C2"/>
    <w:rsid w:val="00C11771"/>
    <w:rsid w:val="00C1267B"/>
    <w:rsid w:val="00C139A2"/>
    <w:rsid w:val="00C14754"/>
    <w:rsid w:val="00C14B6C"/>
    <w:rsid w:val="00C1522B"/>
    <w:rsid w:val="00C15804"/>
    <w:rsid w:val="00C16A3E"/>
    <w:rsid w:val="00C16C11"/>
    <w:rsid w:val="00C16D36"/>
    <w:rsid w:val="00C16D52"/>
    <w:rsid w:val="00C205FF"/>
    <w:rsid w:val="00C20BC6"/>
    <w:rsid w:val="00C20EAF"/>
    <w:rsid w:val="00C211CF"/>
    <w:rsid w:val="00C21D5E"/>
    <w:rsid w:val="00C22AD1"/>
    <w:rsid w:val="00C22ED0"/>
    <w:rsid w:val="00C237A1"/>
    <w:rsid w:val="00C23D11"/>
    <w:rsid w:val="00C2478E"/>
    <w:rsid w:val="00C24C5D"/>
    <w:rsid w:val="00C24CDE"/>
    <w:rsid w:val="00C2595B"/>
    <w:rsid w:val="00C25A5B"/>
    <w:rsid w:val="00C2605B"/>
    <w:rsid w:val="00C264B0"/>
    <w:rsid w:val="00C26A02"/>
    <w:rsid w:val="00C271B6"/>
    <w:rsid w:val="00C27284"/>
    <w:rsid w:val="00C27983"/>
    <w:rsid w:val="00C27A75"/>
    <w:rsid w:val="00C30076"/>
    <w:rsid w:val="00C30F90"/>
    <w:rsid w:val="00C3158A"/>
    <w:rsid w:val="00C32989"/>
    <w:rsid w:val="00C33211"/>
    <w:rsid w:val="00C33338"/>
    <w:rsid w:val="00C33BF3"/>
    <w:rsid w:val="00C3418E"/>
    <w:rsid w:val="00C35E0F"/>
    <w:rsid w:val="00C3669C"/>
    <w:rsid w:val="00C37416"/>
    <w:rsid w:val="00C37472"/>
    <w:rsid w:val="00C37AB4"/>
    <w:rsid w:val="00C40160"/>
    <w:rsid w:val="00C41363"/>
    <w:rsid w:val="00C41A9C"/>
    <w:rsid w:val="00C41F99"/>
    <w:rsid w:val="00C42BEE"/>
    <w:rsid w:val="00C43869"/>
    <w:rsid w:val="00C43A4A"/>
    <w:rsid w:val="00C44BB7"/>
    <w:rsid w:val="00C45576"/>
    <w:rsid w:val="00C456D1"/>
    <w:rsid w:val="00C45C3B"/>
    <w:rsid w:val="00C45C99"/>
    <w:rsid w:val="00C46689"/>
    <w:rsid w:val="00C466EC"/>
    <w:rsid w:val="00C50C2D"/>
    <w:rsid w:val="00C5106E"/>
    <w:rsid w:val="00C5354F"/>
    <w:rsid w:val="00C54A46"/>
    <w:rsid w:val="00C557CA"/>
    <w:rsid w:val="00C571B5"/>
    <w:rsid w:val="00C60137"/>
    <w:rsid w:val="00C60E76"/>
    <w:rsid w:val="00C624DD"/>
    <w:rsid w:val="00C62687"/>
    <w:rsid w:val="00C62F11"/>
    <w:rsid w:val="00C64325"/>
    <w:rsid w:val="00C66066"/>
    <w:rsid w:val="00C66644"/>
    <w:rsid w:val="00C67AD1"/>
    <w:rsid w:val="00C67C05"/>
    <w:rsid w:val="00C708E0"/>
    <w:rsid w:val="00C71577"/>
    <w:rsid w:val="00C71ACC"/>
    <w:rsid w:val="00C72078"/>
    <w:rsid w:val="00C722CF"/>
    <w:rsid w:val="00C72E36"/>
    <w:rsid w:val="00C7487A"/>
    <w:rsid w:val="00C7508A"/>
    <w:rsid w:val="00C752E3"/>
    <w:rsid w:val="00C75CD0"/>
    <w:rsid w:val="00C7606A"/>
    <w:rsid w:val="00C77371"/>
    <w:rsid w:val="00C80190"/>
    <w:rsid w:val="00C80B36"/>
    <w:rsid w:val="00C812C5"/>
    <w:rsid w:val="00C817B1"/>
    <w:rsid w:val="00C81B05"/>
    <w:rsid w:val="00C81E74"/>
    <w:rsid w:val="00C8281D"/>
    <w:rsid w:val="00C82DD3"/>
    <w:rsid w:val="00C83E8B"/>
    <w:rsid w:val="00C849B1"/>
    <w:rsid w:val="00C849CF"/>
    <w:rsid w:val="00C84DF6"/>
    <w:rsid w:val="00C8617F"/>
    <w:rsid w:val="00C87555"/>
    <w:rsid w:val="00C90971"/>
    <w:rsid w:val="00C90C62"/>
    <w:rsid w:val="00C935C0"/>
    <w:rsid w:val="00C9453C"/>
    <w:rsid w:val="00C94D24"/>
    <w:rsid w:val="00C94D2E"/>
    <w:rsid w:val="00C95F6E"/>
    <w:rsid w:val="00C9663A"/>
    <w:rsid w:val="00C97079"/>
    <w:rsid w:val="00C97151"/>
    <w:rsid w:val="00CA0686"/>
    <w:rsid w:val="00CA0C37"/>
    <w:rsid w:val="00CA191B"/>
    <w:rsid w:val="00CA1A7B"/>
    <w:rsid w:val="00CA24AA"/>
    <w:rsid w:val="00CA2D74"/>
    <w:rsid w:val="00CA3FE4"/>
    <w:rsid w:val="00CA44C3"/>
    <w:rsid w:val="00CA7032"/>
    <w:rsid w:val="00CA7338"/>
    <w:rsid w:val="00CA7E8E"/>
    <w:rsid w:val="00CB0842"/>
    <w:rsid w:val="00CB0E60"/>
    <w:rsid w:val="00CB0EC7"/>
    <w:rsid w:val="00CB1721"/>
    <w:rsid w:val="00CB1A9D"/>
    <w:rsid w:val="00CB3EFD"/>
    <w:rsid w:val="00CB5D59"/>
    <w:rsid w:val="00CB6758"/>
    <w:rsid w:val="00CB6EA1"/>
    <w:rsid w:val="00CB7C4E"/>
    <w:rsid w:val="00CC08C6"/>
    <w:rsid w:val="00CC1D1B"/>
    <w:rsid w:val="00CC1FBD"/>
    <w:rsid w:val="00CC22C6"/>
    <w:rsid w:val="00CC3769"/>
    <w:rsid w:val="00CC3827"/>
    <w:rsid w:val="00CC3B11"/>
    <w:rsid w:val="00CC4805"/>
    <w:rsid w:val="00CC68BE"/>
    <w:rsid w:val="00CC6C09"/>
    <w:rsid w:val="00CC6E5F"/>
    <w:rsid w:val="00CC704C"/>
    <w:rsid w:val="00CD0AE8"/>
    <w:rsid w:val="00CD0DF3"/>
    <w:rsid w:val="00CD2254"/>
    <w:rsid w:val="00CD4C1A"/>
    <w:rsid w:val="00CD53E9"/>
    <w:rsid w:val="00CD596B"/>
    <w:rsid w:val="00CD6693"/>
    <w:rsid w:val="00CD7102"/>
    <w:rsid w:val="00CE0053"/>
    <w:rsid w:val="00CE01FD"/>
    <w:rsid w:val="00CE11E5"/>
    <w:rsid w:val="00CE128C"/>
    <w:rsid w:val="00CE1BAA"/>
    <w:rsid w:val="00CE316E"/>
    <w:rsid w:val="00CE3363"/>
    <w:rsid w:val="00CE4000"/>
    <w:rsid w:val="00CE4C12"/>
    <w:rsid w:val="00CE58B3"/>
    <w:rsid w:val="00CE6348"/>
    <w:rsid w:val="00CE6881"/>
    <w:rsid w:val="00CE773A"/>
    <w:rsid w:val="00CF0E99"/>
    <w:rsid w:val="00CF142B"/>
    <w:rsid w:val="00CF3ED7"/>
    <w:rsid w:val="00CF3FF7"/>
    <w:rsid w:val="00CF4A1D"/>
    <w:rsid w:val="00CF5816"/>
    <w:rsid w:val="00CF5F54"/>
    <w:rsid w:val="00CF76BA"/>
    <w:rsid w:val="00D010AF"/>
    <w:rsid w:val="00D016D8"/>
    <w:rsid w:val="00D025B7"/>
    <w:rsid w:val="00D0328A"/>
    <w:rsid w:val="00D03328"/>
    <w:rsid w:val="00D03621"/>
    <w:rsid w:val="00D0451C"/>
    <w:rsid w:val="00D04F48"/>
    <w:rsid w:val="00D05A9F"/>
    <w:rsid w:val="00D05E54"/>
    <w:rsid w:val="00D05F35"/>
    <w:rsid w:val="00D074AF"/>
    <w:rsid w:val="00D1119C"/>
    <w:rsid w:val="00D11796"/>
    <w:rsid w:val="00D11970"/>
    <w:rsid w:val="00D12D27"/>
    <w:rsid w:val="00D12F3A"/>
    <w:rsid w:val="00D13039"/>
    <w:rsid w:val="00D13F1F"/>
    <w:rsid w:val="00D142E4"/>
    <w:rsid w:val="00D14582"/>
    <w:rsid w:val="00D150B2"/>
    <w:rsid w:val="00D20AF4"/>
    <w:rsid w:val="00D21F9E"/>
    <w:rsid w:val="00D24498"/>
    <w:rsid w:val="00D246C0"/>
    <w:rsid w:val="00D24856"/>
    <w:rsid w:val="00D272D9"/>
    <w:rsid w:val="00D27598"/>
    <w:rsid w:val="00D27711"/>
    <w:rsid w:val="00D278B3"/>
    <w:rsid w:val="00D27A98"/>
    <w:rsid w:val="00D27F24"/>
    <w:rsid w:val="00D30B9E"/>
    <w:rsid w:val="00D3293D"/>
    <w:rsid w:val="00D3298E"/>
    <w:rsid w:val="00D333AA"/>
    <w:rsid w:val="00D33771"/>
    <w:rsid w:val="00D344C8"/>
    <w:rsid w:val="00D34F8C"/>
    <w:rsid w:val="00D35BA0"/>
    <w:rsid w:val="00D35DDE"/>
    <w:rsid w:val="00D36155"/>
    <w:rsid w:val="00D36A2A"/>
    <w:rsid w:val="00D3794A"/>
    <w:rsid w:val="00D402E6"/>
    <w:rsid w:val="00D406D3"/>
    <w:rsid w:val="00D43C4E"/>
    <w:rsid w:val="00D452EC"/>
    <w:rsid w:val="00D45904"/>
    <w:rsid w:val="00D46254"/>
    <w:rsid w:val="00D46D16"/>
    <w:rsid w:val="00D474A3"/>
    <w:rsid w:val="00D477B7"/>
    <w:rsid w:val="00D47940"/>
    <w:rsid w:val="00D514BB"/>
    <w:rsid w:val="00D519A2"/>
    <w:rsid w:val="00D5305F"/>
    <w:rsid w:val="00D53B10"/>
    <w:rsid w:val="00D53BAF"/>
    <w:rsid w:val="00D53EA9"/>
    <w:rsid w:val="00D5639F"/>
    <w:rsid w:val="00D57A39"/>
    <w:rsid w:val="00D6076E"/>
    <w:rsid w:val="00D61787"/>
    <w:rsid w:val="00D61805"/>
    <w:rsid w:val="00D61D03"/>
    <w:rsid w:val="00D624FA"/>
    <w:rsid w:val="00D64809"/>
    <w:rsid w:val="00D64AE4"/>
    <w:rsid w:val="00D64EF9"/>
    <w:rsid w:val="00D65199"/>
    <w:rsid w:val="00D65D7D"/>
    <w:rsid w:val="00D65FB6"/>
    <w:rsid w:val="00D65FE5"/>
    <w:rsid w:val="00D660CC"/>
    <w:rsid w:val="00D66383"/>
    <w:rsid w:val="00D700AF"/>
    <w:rsid w:val="00D70F0D"/>
    <w:rsid w:val="00D71A6A"/>
    <w:rsid w:val="00D72E97"/>
    <w:rsid w:val="00D73B89"/>
    <w:rsid w:val="00D7466C"/>
    <w:rsid w:val="00D74890"/>
    <w:rsid w:val="00D74893"/>
    <w:rsid w:val="00D75EC6"/>
    <w:rsid w:val="00D77658"/>
    <w:rsid w:val="00D777BF"/>
    <w:rsid w:val="00D80516"/>
    <w:rsid w:val="00D80F0B"/>
    <w:rsid w:val="00D824EA"/>
    <w:rsid w:val="00D82B89"/>
    <w:rsid w:val="00D83E8C"/>
    <w:rsid w:val="00D84D80"/>
    <w:rsid w:val="00D86FBD"/>
    <w:rsid w:val="00D87790"/>
    <w:rsid w:val="00D9037D"/>
    <w:rsid w:val="00D90452"/>
    <w:rsid w:val="00D90BBF"/>
    <w:rsid w:val="00D914BE"/>
    <w:rsid w:val="00D91B3A"/>
    <w:rsid w:val="00D92753"/>
    <w:rsid w:val="00D929CE"/>
    <w:rsid w:val="00D950D0"/>
    <w:rsid w:val="00D95455"/>
    <w:rsid w:val="00D96032"/>
    <w:rsid w:val="00D966F9"/>
    <w:rsid w:val="00D96E1C"/>
    <w:rsid w:val="00D978B4"/>
    <w:rsid w:val="00D97CB7"/>
    <w:rsid w:val="00DA065C"/>
    <w:rsid w:val="00DA0D92"/>
    <w:rsid w:val="00DA0E08"/>
    <w:rsid w:val="00DA1869"/>
    <w:rsid w:val="00DA4236"/>
    <w:rsid w:val="00DA4BC9"/>
    <w:rsid w:val="00DA4BE4"/>
    <w:rsid w:val="00DA50A7"/>
    <w:rsid w:val="00DA52A9"/>
    <w:rsid w:val="00DA554A"/>
    <w:rsid w:val="00DA6682"/>
    <w:rsid w:val="00DA6A9D"/>
    <w:rsid w:val="00DA6D7A"/>
    <w:rsid w:val="00DA6EEA"/>
    <w:rsid w:val="00DA7016"/>
    <w:rsid w:val="00DB0D72"/>
    <w:rsid w:val="00DB2979"/>
    <w:rsid w:val="00DB55A6"/>
    <w:rsid w:val="00DB571F"/>
    <w:rsid w:val="00DB5CDA"/>
    <w:rsid w:val="00DB7931"/>
    <w:rsid w:val="00DB7B72"/>
    <w:rsid w:val="00DB7DC0"/>
    <w:rsid w:val="00DC128F"/>
    <w:rsid w:val="00DC1BC1"/>
    <w:rsid w:val="00DC369B"/>
    <w:rsid w:val="00DC4105"/>
    <w:rsid w:val="00DC4FC2"/>
    <w:rsid w:val="00DC5166"/>
    <w:rsid w:val="00DC56A3"/>
    <w:rsid w:val="00DC56E4"/>
    <w:rsid w:val="00DC5945"/>
    <w:rsid w:val="00DC6AA8"/>
    <w:rsid w:val="00DD0E9E"/>
    <w:rsid w:val="00DD0F2C"/>
    <w:rsid w:val="00DD1301"/>
    <w:rsid w:val="00DD1A7C"/>
    <w:rsid w:val="00DD1BD7"/>
    <w:rsid w:val="00DD2586"/>
    <w:rsid w:val="00DD2FC2"/>
    <w:rsid w:val="00DD35DA"/>
    <w:rsid w:val="00DD3716"/>
    <w:rsid w:val="00DD3873"/>
    <w:rsid w:val="00DD41CC"/>
    <w:rsid w:val="00DD47C9"/>
    <w:rsid w:val="00DD6193"/>
    <w:rsid w:val="00DD6704"/>
    <w:rsid w:val="00DD6A5E"/>
    <w:rsid w:val="00DE06D1"/>
    <w:rsid w:val="00DE0867"/>
    <w:rsid w:val="00DE1D96"/>
    <w:rsid w:val="00DE241C"/>
    <w:rsid w:val="00DE27A7"/>
    <w:rsid w:val="00DE3330"/>
    <w:rsid w:val="00DE38D7"/>
    <w:rsid w:val="00DE3D67"/>
    <w:rsid w:val="00DE3E61"/>
    <w:rsid w:val="00DE43FA"/>
    <w:rsid w:val="00DE47E7"/>
    <w:rsid w:val="00DE5562"/>
    <w:rsid w:val="00DE62A0"/>
    <w:rsid w:val="00DE64CB"/>
    <w:rsid w:val="00DE769D"/>
    <w:rsid w:val="00DE789E"/>
    <w:rsid w:val="00DF238D"/>
    <w:rsid w:val="00DF4469"/>
    <w:rsid w:val="00DF45B5"/>
    <w:rsid w:val="00DF48BD"/>
    <w:rsid w:val="00DF4B4B"/>
    <w:rsid w:val="00DF5A9D"/>
    <w:rsid w:val="00DF6403"/>
    <w:rsid w:val="00DF6FDB"/>
    <w:rsid w:val="00DF74F0"/>
    <w:rsid w:val="00E004B0"/>
    <w:rsid w:val="00E02225"/>
    <w:rsid w:val="00E0298F"/>
    <w:rsid w:val="00E02E00"/>
    <w:rsid w:val="00E02E70"/>
    <w:rsid w:val="00E0419D"/>
    <w:rsid w:val="00E04992"/>
    <w:rsid w:val="00E05403"/>
    <w:rsid w:val="00E05687"/>
    <w:rsid w:val="00E056FA"/>
    <w:rsid w:val="00E06894"/>
    <w:rsid w:val="00E06B2F"/>
    <w:rsid w:val="00E06C66"/>
    <w:rsid w:val="00E0760B"/>
    <w:rsid w:val="00E078EE"/>
    <w:rsid w:val="00E10ECE"/>
    <w:rsid w:val="00E12710"/>
    <w:rsid w:val="00E1280F"/>
    <w:rsid w:val="00E1430D"/>
    <w:rsid w:val="00E15099"/>
    <w:rsid w:val="00E1558B"/>
    <w:rsid w:val="00E159DB"/>
    <w:rsid w:val="00E161B1"/>
    <w:rsid w:val="00E16539"/>
    <w:rsid w:val="00E1715A"/>
    <w:rsid w:val="00E17AA1"/>
    <w:rsid w:val="00E21DAE"/>
    <w:rsid w:val="00E23770"/>
    <w:rsid w:val="00E251E9"/>
    <w:rsid w:val="00E25316"/>
    <w:rsid w:val="00E2596F"/>
    <w:rsid w:val="00E26FA7"/>
    <w:rsid w:val="00E30BE9"/>
    <w:rsid w:val="00E31332"/>
    <w:rsid w:val="00E31C50"/>
    <w:rsid w:val="00E32A1F"/>
    <w:rsid w:val="00E34F31"/>
    <w:rsid w:val="00E35435"/>
    <w:rsid w:val="00E35A39"/>
    <w:rsid w:val="00E361A0"/>
    <w:rsid w:val="00E36599"/>
    <w:rsid w:val="00E374B1"/>
    <w:rsid w:val="00E374E5"/>
    <w:rsid w:val="00E37B43"/>
    <w:rsid w:val="00E37C2C"/>
    <w:rsid w:val="00E40AF4"/>
    <w:rsid w:val="00E41094"/>
    <w:rsid w:val="00E42494"/>
    <w:rsid w:val="00E425AB"/>
    <w:rsid w:val="00E42C78"/>
    <w:rsid w:val="00E43842"/>
    <w:rsid w:val="00E43D52"/>
    <w:rsid w:val="00E44308"/>
    <w:rsid w:val="00E45849"/>
    <w:rsid w:val="00E45BAC"/>
    <w:rsid w:val="00E45F92"/>
    <w:rsid w:val="00E47144"/>
    <w:rsid w:val="00E500C1"/>
    <w:rsid w:val="00E50ADC"/>
    <w:rsid w:val="00E51229"/>
    <w:rsid w:val="00E51988"/>
    <w:rsid w:val="00E53363"/>
    <w:rsid w:val="00E53673"/>
    <w:rsid w:val="00E549D9"/>
    <w:rsid w:val="00E54E46"/>
    <w:rsid w:val="00E55170"/>
    <w:rsid w:val="00E555A4"/>
    <w:rsid w:val="00E57317"/>
    <w:rsid w:val="00E57331"/>
    <w:rsid w:val="00E601AE"/>
    <w:rsid w:val="00E6315D"/>
    <w:rsid w:val="00E64A3A"/>
    <w:rsid w:val="00E64E18"/>
    <w:rsid w:val="00E65B49"/>
    <w:rsid w:val="00E65F9C"/>
    <w:rsid w:val="00E6656D"/>
    <w:rsid w:val="00E66613"/>
    <w:rsid w:val="00E669A2"/>
    <w:rsid w:val="00E66B1F"/>
    <w:rsid w:val="00E66B41"/>
    <w:rsid w:val="00E70CBC"/>
    <w:rsid w:val="00E70FF7"/>
    <w:rsid w:val="00E71B6F"/>
    <w:rsid w:val="00E72194"/>
    <w:rsid w:val="00E721E0"/>
    <w:rsid w:val="00E723D9"/>
    <w:rsid w:val="00E7269D"/>
    <w:rsid w:val="00E72CAC"/>
    <w:rsid w:val="00E73881"/>
    <w:rsid w:val="00E74DC9"/>
    <w:rsid w:val="00E75733"/>
    <w:rsid w:val="00E75E3B"/>
    <w:rsid w:val="00E76A2E"/>
    <w:rsid w:val="00E80676"/>
    <w:rsid w:val="00E80A5A"/>
    <w:rsid w:val="00E81285"/>
    <w:rsid w:val="00E8152E"/>
    <w:rsid w:val="00E820CC"/>
    <w:rsid w:val="00E824B0"/>
    <w:rsid w:val="00E82777"/>
    <w:rsid w:val="00E828CE"/>
    <w:rsid w:val="00E82DF0"/>
    <w:rsid w:val="00E84726"/>
    <w:rsid w:val="00E85149"/>
    <w:rsid w:val="00E85312"/>
    <w:rsid w:val="00E904B4"/>
    <w:rsid w:val="00E91B17"/>
    <w:rsid w:val="00E91BE1"/>
    <w:rsid w:val="00E91E83"/>
    <w:rsid w:val="00E91FBF"/>
    <w:rsid w:val="00E9290F"/>
    <w:rsid w:val="00E93DE6"/>
    <w:rsid w:val="00E94393"/>
    <w:rsid w:val="00E94853"/>
    <w:rsid w:val="00E95AC7"/>
    <w:rsid w:val="00E95C7D"/>
    <w:rsid w:val="00E968E6"/>
    <w:rsid w:val="00E969F4"/>
    <w:rsid w:val="00E971ED"/>
    <w:rsid w:val="00E97AA0"/>
    <w:rsid w:val="00EA0175"/>
    <w:rsid w:val="00EA0508"/>
    <w:rsid w:val="00EA3A72"/>
    <w:rsid w:val="00EA3E6E"/>
    <w:rsid w:val="00EA41BE"/>
    <w:rsid w:val="00EA43B2"/>
    <w:rsid w:val="00EA454A"/>
    <w:rsid w:val="00EA5074"/>
    <w:rsid w:val="00EA56B5"/>
    <w:rsid w:val="00EA5AC4"/>
    <w:rsid w:val="00EA68B4"/>
    <w:rsid w:val="00EA7222"/>
    <w:rsid w:val="00EA78F9"/>
    <w:rsid w:val="00EB0AA4"/>
    <w:rsid w:val="00EB11F3"/>
    <w:rsid w:val="00EB15D1"/>
    <w:rsid w:val="00EB196C"/>
    <w:rsid w:val="00EB27B2"/>
    <w:rsid w:val="00EB29E7"/>
    <w:rsid w:val="00EB2B2E"/>
    <w:rsid w:val="00EB404E"/>
    <w:rsid w:val="00EB58A2"/>
    <w:rsid w:val="00EB5C74"/>
    <w:rsid w:val="00EB5E1B"/>
    <w:rsid w:val="00EB6C25"/>
    <w:rsid w:val="00EB7790"/>
    <w:rsid w:val="00EC00BA"/>
    <w:rsid w:val="00EC1671"/>
    <w:rsid w:val="00EC24CE"/>
    <w:rsid w:val="00EC2AAA"/>
    <w:rsid w:val="00EC3D98"/>
    <w:rsid w:val="00EC4616"/>
    <w:rsid w:val="00EC47EF"/>
    <w:rsid w:val="00EC50A0"/>
    <w:rsid w:val="00EC5C6D"/>
    <w:rsid w:val="00EC6528"/>
    <w:rsid w:val="00EC683B"/>
    <w:rsid w:val="00ED0AED"/>
    <w:rsid w:val="00ED142A"/>
    <w:rsid w:val="00ED365D"/>
    <w:rsid w:val="00ED3910"/>
    <w:rsid w:val="00ED4006"/>
    <w:rsid w:val="00ED4C3D"/>
    <w:rsid w:val="00ED5AB6"/>
    <w:rsid w:val="00ED64E7"/>
    <w:rsid w:val="00ED7291"/>
    <w:rsid w:val="00ED75C8"/>
    <w:rsid w:val="00ED7DD2"/>
    <w:rsid w:val="00EE071A"/>
    <w:rsid w:val="00EE1851"/>
    <w:rsid w:val="00EE1FAD"/>
    <w:rsid w:val="00EE2349"/>
    <w:rsid w:val="00EE2370"/>
    <w:rsid w:val="00EE25CA"/>
    <w:rsid w:val="00EE2A3D"/>
    <w:rsid w:val="00EE415F"/>
    <w:rsid w:val="00EE4604"/>
    <w:rsid w:val="00EE4BD1"/>
    <w:rsid w:val="00EE577A"/>
    <w:rsid w:val="00EE68DE"/>
    <w:rsid w:val="00EE7015"/>
    <w:rsid w:val="00EE7387"/>
    <w:rsid w:val="00EE7632"/>
    <w:rsid w:val="00EF18E8"/>
    <w:rsid w:val="00EF1C3A"/>
    <w:rsid w:val="00EF1F95"/>
    <w:rsid w:val="00EF3099"/>
    <w:rsid w:val="00EF3877"/>
    <w:rsid w:val="00EF3B2B"/>
    <w:rsid w:val="00EF3F57"/>
    <w:rsid w:val="00EF46BF"/>
    <w:rsid w:val="00EF595B"/>
    <w:rsid w:val="00EF617E"/>
    <w:rsid w:val="00EF70B7"/>
    <w:rsid w:val="00EF76D6"/>
    <w:rsid w:val="00EF7CFC"/>
    <w:rsid w:val="00EF7EB6"/>
    <w:rsid w:val="00F01A5D"/>
    <w:rsid w:val="00F01B1C"/>
    <w:rsid w:val="00F036C1"/>
    <w:rsid w:val="00F03B30"/>
    <w:rsid w:val="00F03C06"/>
    <w:rsid w:val="00F0461A"/>
    <w:rsid w:val="00F05F2D"/>
    <w:rsid w:val="00F060BC"/>
    <w:rsid w:val="00F06B38"/>
    <w:rsid w:val="00F07A5A"/>
    <w:rsid w:val="00F1064B"/>
    <w:rsid w:val="00F10729"/>
    <w:rsid w:val="00F11CDE"/>
    <w:rsid w:val="00F12470"/>
    <w:rsid w:val="00F1287C"/>
    <w:rsid w:val="00F12D79"/>
    <w:rsid w:val="00F15333"/>
    <w:rsid w:val="00F15388"/>
    <w:rsid w:val="00F16DB4"/>
    <w:rsid w:val="00F175C5"/>
    <w:rsid w:val="00F17848"/>
    <w:rsid w:val="00F17D53"/>
    <w:rsid w:val="00F21B11"/>
    <w:rsid w:val="00F22B96"/>
    <w:rsid w:val="00F250B2"/>
    <w:rsid w:val="00F2587E"/>
    <w:rsid w:val="00F2734F"/>
    <w:rsid w:val="00F30686"/>
    <w:rsid w:val="00F313FB"/>
    <w:rsid w:val="00F31FBA"/>
    <w:rsid w:val="00F32525"/>
    <w:rsid w:val="00F3266B"/>
    <w:rsid w:val="00F33208"/>
    <w:rsid w:val="00F336D8"/>
    <w:rsid w:val="00F33919"/>
    <w:rsid w:val="00F345F9"/>
    <w:rsid w:val="00F3469E"/>
    <w:rsid w:val="00F34E63"/>
    <w:rsid w:val="00F362D6"/>
    <w:rsid w:val="00F366C5"/>
    <w:rsid w:val="00F36C98"/>
    <w:rsid w:val="00F404D6"/>
    <w:rsid w:val="00F4086E"/>
    <w:rsid w:val="00F40B3A"/>
    <w:rsid w:val="00F418C3"/>
    <w:rsid w:val="00F41E6A"/>
    <w:rsid w:val="00F42BB4"/>
    <w:rsid w:val="00F435CD"/>
    <w:rsid w:val="00F43688"/>
    <w:rsid w:val="00F44A31"/>
    <w:rsid w:val="00F44AB4"/>
    <w:rsid w:val="00F45981"/>
    <w:rsid w:val="00F47220"/>
    <w:rsid w:val="00F473E1"/>
    <w:rsid w:val="00F47937"/>
    <w:rsid w:val="00F47ABC"/>
    <w:rsid w:val="00F47BBD"/>
    <w:rsid w:val="00F503AB"/>
    <w:rsid w:val="00F5131A"/>
    <w:rsid w:val="00F526BD"/>
    <w:rsid w:val="00F53858"/>
    <w:rsid w:val="00F53C37"/>
    <w:rsid w:val="00F54476"/>
    <w:rsid w:val="00F54F7D"/>
    <w:rsid w:val="00F555CA"/>
    <w:rsid w:val="00F5710D"/>
    <w:rsid w:val="00F57EBC"/>
    <w:rsid w:val="00F57FE8"/>
    <w:rsid w:val="00F61FE2"/>
    <w:rsid w:val="00F620D6"/>
    <w:rsid w:val="00F62E10"/>
    <w:rsid w:val="00F63D19"/>
    <w:rsid w:val="00F6456A"/>
    <w:rsid w:val="00F64741"/>
    <w:rsid w:val="00F64C8D"/>
    <w:rsid w:val="00F64E61"/>
    <w:rsid w:val="00F650C0"/>
    <w:rsid w:val="00F65D5C"/>
    <w:rsid w:val="00F65D82"/>
    <w:rsid w:val="00F66146"/>
    <w:rsid w:val="00F66797"/>
    <w:rsid w:val="00F670FC"/>
    <w:rsid w:val="00F6775F"/>
    <w:rsid w:val="00F67E34"/>
    <w:rsid w:val="00F714D2"/>
    <w:rsid w:val="00F71883"/>
    <w:rsid w:val="00F729F6"/>
    <w:rsid w:val="00F73299"/>
    <w:rsid w:val="00F756D0"/>
    <w:rsid w:val="00F75753"/>
    <w:rsid w:val="00F75EC6"/>
    <w:rsid w:val="00F77D9C"/>
    <w:rsid w:val="00F80294"/>
    <w:rsid w:val="00F809EE"/>
    <w:rsid w:val="00F80D35"/>
    <w:rsid w:val="00F80DDF"/>
    <w:rsid w:val="00F813BC"/>
    <w:rsid w:val="00F82370"/>
    <w:rsid w:val="00F83D19"/>
    <w:rsid w:val="00F8476D"/>
    <w:rsid w:val="00F850D3"/>
    <w:rsid w:val="00F859A6"/>
    <w:rsid w:val="00F866DB"/>
    <w:rsid w:val="00F87768"/>
    <w:rsid w:val="00F87D76"/>
    <w:rsid w:val="00F87D86"/>
    <w:rsid w:val="00F92513"/>
    <w:rsid w:val="00F93736"/>
    <w:rsid w:val="00F93A52"/>
    <w:rsid w:val="00F93B16"/>
    <w:rsid w:val="00F93D28"/>
    <w:rsid w:val="00F94229"/>
    <w:rsid w:val="00F94A8E"/>
    <w:rsid w:val="00F95685"/>
    <w:rsid w:val="00F964A3"/>
    <w:rsid w:val="00FA0915"/>
    <w:rsid w:val="00FA0AF2"/>
    <w:rsid w:val="00FA1037"/>
    <w:rsid w:val="00FA10AD"/>
    <w:rsid w:val="00FA1351"/>
    <w:rsid w:val="00FA1620"/>
    <w:rsid w:val="00FA1C4F"/>
    <w:rsid w:val="00FA294C"/>
    <w:rsid w:val="00FA4284"/>
    <w:rsid w:val="00FA45E0"/>
    <w:rsid w:val="00FA4A4A"/>
    <w:rsid w:val="00FA6472"/>
    <w:rsid w:val="00FA7BDF"/>
    <w:rsid w:val="00FB0404"/>
    <w:rsid w:val="00FB07C5"/>
    <w:rsid w:val="00FB0845"/>
    <w:rsid w:val="00FB0F49"/>
    <w:rsid w:val="00FB1C1F"/>
    <w:rsid w:val="00FB1C8A"/>
    <w:rsid w:val="00FB213E"/>
    <w:rsid w:val="00FB238D"/>
    <w:rsid w:val="00FB2781"/>
    <w:rsid w:val="00FB3829"/>
    <w:rsid w:val="00FB3AB8"/>
    <w:rsid w:val="00FB3C58"/>
    <w:rsid w:val="00FB3E56"/>
    <w:rsid w:val="00FB4849"/>
    <w:rsid w:val="00FB58EC"/>
    <w:rsid w:val="00FB6E29"/>
    <w:rsid w:val="00FB7676"/>
    <w:rsid w:val="00FB7900"/>
    <w:rsid w:val="00FC03E0"/>
    <w:rsid w:val="00FC1381"/>
    <w:rsid w:val="00FC20DD"/>
    <w:rsid w:val="00FC2C34"/>
    <w:rsid w:val="00FC314A"/>
    <w:rsid w:val="00FC431F"/>
    <w:rsid w:val="00FC5404"/>
    <w:rsid w:val="00FC5E19"/>
    <w:rsid w:val="00FC6652"/>
    <w:rsid w:val="00FC6C0E"/>
    <w:rsid w:val="00FC76C9"/>
    <w:rsid w:val="00FD110A"/>
    <w:rsid w:val="00FD1439"/>
    <w:rsid w:val="00FD1F11"/>
    <w:rsid w:val="00FD2582"/>
    <w:rsid w:val="00FD3328"/>
    <w:rsid w:val="00FD3B82"/>
    <w:rsid w:val="00FD3D4F"/>
    <w:rsid w:val="00FD6367"/>
    <w:rsid w:val="00FD72CF"/>
    <w:rsid w:val="00FE04CD"/>
    <w:rsid w:val="00FE1143"/>
    <w:rsid w:val="00FE24B9"/>
    <w:rsid w:val="00FE35DD"/>
    <w:rsid w:val="00FE3966"/>
    <w:rsid w:val="00FE3A5E"/>
    <w:rsid w:val="00FE46C8"/>
    <w:rsid w:val="00FE5B79"/>
    <w:rsid w:val="00FE5C84"/>
    <w:rsid w:val="00FE6128"/>
    <w:rsid w:val="00FF0290"/>
    <w:rsid w:val="00FF110F"/>
    <w:rsid w:val="00FF12C5"/>
    <w:rsid w:val="00FF1D95"/>
    <w:rsid w:val="00FF24AE"/>
    <w:rsid w:val="00FF25F0"/>
    <w:rsid w:val="00FF501F"/>
    <w:rsid w:val="00FF5CBE"/>
    <w:rsid w:val="00FF6C24"/>
    <w:rsid w:val="00FF7404"/>
    <w:rsid w:val="00FF78DC"/>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C218"/>
  <w15:chartTrackingRefBased/>
  <w15:docId w15:val="{C8300F34-DA71-42AD-9650-77470A8A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15ADA"/>
    <w:pPr>
      <w:spacing w:before="120" w:after="120" w:line="340" w:lineRule="exact"/>
      <w:ind w:left="360"/>
    </w:pPr>
    <w:rPr>
      <w:rFonts w:eastAsia="Calibri" w:cs="Times New Roman"/>
      <w:kern w:val="0"/>
      <w:sz w:val="28"/>
      <w14:ligatures w14:val="none"/>
    </w:rPr>
  </w:style>
  <w:style w:type="character" w:customStyle="1" w:styleId="BodyTextIndentChar">
    <w:name w:val="Body Text Indent Char"/>
    <w:basedOn w:val="DefaultParagraphFont"/>
    <w:link w:val="BodyTextIndent"/>
    <w:uiPriority w:val="99"/>
    <w:rsid w:val="00515ADA"/>
    <w:rPr>
      <w:rFonts w:eastAsia="Calibri" w:cs="Times New Roman"/>
      <w:kern w:val="0"/>
      <w:sz w:val="28"/>
      <w14:ligatures w14:val="none"/>
    </w:rPr>
  </w:style>
  <w:style w:type="paragraph" w:styleId="ListParagraph">
    <w:name w:val="List Paragraph"/>
    <w:aliases w:val="Norm,abc,Paragraph,List Paragraph1,Đoạn của Danh sách,Đoạn c𞹺Danh sách,List Paragraph11,List Paragraph111,Nga 3,List Paragraph2,List Paragraph21,Ðoạn c𞹺Danh sách,List Paragraph1111,List Paragraph11111,liet k,List A,Cấp1,bullet,head 2,1."/>
    <w:basedOn w:val="Normal"/>
    <w:link w:val="ListParagraphChar"/>
    <w:uiPriority w:val="34"/>
    <w:qFormat/>
    <w:rsid w:val="00240AB2"/>
    <w:pPr>
      <w:ind w:left="720"/>
      <w:contextualSpacing/>
    </w:pPr>
  </w:style>
  <w:style w:type="character" w:customStyle="1" w:styleId="ListParagraphChar">
    <w:name w:val="List Paragraph Char"/>
    <w:aliases w:val="Norm Char,abc Char,Paragraph Char,List Paragraph1 Char,Đoạn của Danh sách Char,Đoạn c𞹺Danh sách Char,List Paragraph11 Char,List Paragraph111 Char,Nga 3 Char,List Paragraph2 Char,List Paragraph21 Char,Ðoạn c𞹺Danh sách Char,Cấp1 Char"/>
    <w:link w:val="ListParagraph"/>
    <w:uiPriority w:val="34"/>
    <w:qFormat/>
    <w:rsid w:val="004F13E2"/>
  </w:style>
  <w:style w:type="character" w:styleId="PageNumber">
    <w:name w:val="page number"/>
    <w:rsid w:val="00BB4883"/>
  </w:style>
  <w:style w:type="numbering" w:customStyle="1" w:styleId="ImportedStyle3">
    <w:name w:val="Imported Style 3"/>
    <w:rsid w:val="00BB4883"/>
    <w:pPr>
      <w:numPr>
        <w:numId w:val="1"/>
      </w:numPr>
    </w:pPr>
  </w:style>
  <w:style w:type="character" w:styleId="CommentReference">
    <w:name w:val="annotation reference"/>
    <w:basedOn w:val="DefaultParagraphFont"/>
    <w:unhideWhenUsed/>
    <w:rsid w:val="00F850D3"/>
    <w:rPr>
      <w:sz w:val="16"/>
      <w:szCs w:val="16"/>
    </w:rPr>
  </w:style>
  <w:style w:type="paragraph" w:styleId="CommentText">
    <w:name w:val="annotation text"/>
    <w:basedOn w:val="Normal"/>
    <w:link w:val="CommentTextChar"/>
    <w:uiPriority w:val="99"/>
    <w:unhideWhenUsed/>
    <w:rsid w:val="00F850D3"/>
    <w:pPr>
      <w:spacing w:line="240" w:lineRule="auto"/>
    </w:pPr>
    <w:rPr>
      <w:sz w:val="20"/>
      <w:szCs w:val="20"/>
    </w:rPr>
  </w:style>
  <w:style w:type="character" w:customStyle="1" w:styleId="CommentTextChar">
    <w:name w:val="Comment Text Char"/>
    <w:basedOn w:val="DefaultParagraphFont"/>
    <w:link w:val="CommentText"/>
    <w:uiPriority w:val="99"/>
    <w:rsid w:val="00F850D3"/>
    <w:rPr>
      <w:sz w:val="20"/>
      <w:szCs w:val="20"/>
    </w:rPr>
  </w:style>
  <w:style w:type="paragraph" w:styleId="CommentSubject">
    <w:name w:val="annotation subject"/>
    <w:basedOn w:val="CommentText"/>
    <w:next w:val="CommentText"/>
    <w:link w:val="CommentSubjectChar"/>
    <w:uiPriority w:val="99"/>
    <w:semiHidden/>
    <w:unhideWhenUsed/>
    <w:rsid w:val="00F850D3"/>
    <w:rPr>
      <w:b/>
      <w:bCs/>
    </w:rPr>
  </w:style>
  <w:style w:type="character" w:customStyle="1" w:styleId="CommentSubjectChar">
    <w:name w:val="Comment Subject Char"/>
    <w:basedOn w:val="CommentTextChar"/>
    <w:link w:val="CommentSubject"/>
    <w:uiPriority w:val="99"/>
    <w:semiHidden/>
    <w:rsid w:val="00F850D3"/>
    <w:rPr>
      <w:b/>
      <w:bCs/>
      <w:sz w:val="20"/>
      <w:szCs w:val="20"/>
    </w:rPr>
  </w:style>
  <w:style w:type="paragraph" w:customStyle="1" w:styleId="Body">
    <w:name w:val="Body"/>
    <w:rsid w:val="002B787A"/>
    <w:pPr>
      <w:pBdr>
        <w:top w:val="nil"/>
        <w:left w:val="nil"/>
        <w:bottom w:val="nil"/>
        <w:right w:val="nil"/>
        <w:between w:val="nil"/>
        <w:bar w:val="nil"/>
      </w:pBdr>
      <w:spacing w:before="120" w:after="120" w:line="340" w:lineRule="exact"/>
    </w:pPr>
    <w:rPr>
      <w:rFonts w:eastAsia="Arial Unicode MS" w:cs="Arial Unicode MS"/>
      <w:color w:val="000000"/>
      <w:kern w:val="0"/>
      <w:sz w:val="28"/>
      <w:szCs w:val="28"/>
      <w:u w:color="000000"/>
      <w:bdr w:val="nil"/>
      <w14:textOutline w14:w="0" w14:cap="flat" w14:cmpd="sng" w14:algn="ctr">
        <w14:noFill/>
        <w14:prstDash w14:val="solid"/>
        <w14:bevel/>
      </w14:textOutline>
      <w14:ligatures w14:val="none"/>
    </w:rPr>
  </w:style>
  <w:style w:type="numbering" w:customStyle="1" w:styleId="ImportedStyle10">
    <w:name w:val="Imported Style 10"/>
    <w:rsid w:val="00FD3B82"/>
    <w:pPr>
      <w:numPr>
        <w:numId w:val="2"/>
      </w:numPr>
    </w:pPr>
  </w:style>
  <w:style w:type="numbering" w:customStyle="1" w:styleId="ImportedStyle13">
    <w:name w:val="Imported Style 13"/>
    <w:rsid w:val="00331C6E"/>
    <w:pPr>
      <w:numPr>
        <w:numId w:val="3"/>
      </w:numPr>
    </w:pPr>
  </w:style>
  <w:style w:type="paragraph" w:styleId="BalloonText">
    <w:name w:val="Balloon Text"/>
    <w:basedOn w:val="Normal"/>
    <w:link w:val="BalloonTextChar"/>
    <w:uiPriority w:val="99"/>
    <w:semiHidden/>
    <w:unhideWhenUsed/>
    <w:rsid w:val="00025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D1"/>
    <w:rPr>
      <w:rFonts w:ascii="Segoe UI" w:hAnsi="Segoe UI" w:cs="Segoe UI"/>
      <w:sz w:val="18"/>
      <w:szCs w:val="18"/>
    </w:rPr>
  </w:style>
  <w:style w:type="paragraph" w:styleId="NoSpacing">
    <w:name w:val="No Spacing"/>
    <w:uiPriority w:val="1"/>
    <w:qFormat/>
    <w:rsid w:val="00FB213E"/>
    <w:pPr>
      <w:spacing w:after="0" w:line="240" w:lineRule="auto"/>
    </w:pPr>
    <w:rPr>
      <w:rFonts w:eastAsia="Calibri" w:cs="Times New Roman"/>
      <w:kern w:val="0"/>
      <w:sz w:val="28"/>
      <w14:ligatures w14:val="none"/>
    </w:rPr>
  </w:style>
  <w:style w:type="character" w:styleId="Hyperlink">
    <w:name w:val="Hyperlink"/>
    <w:basedOn w:val="DefaultParagraphFont"/>
    <w:uiPriority w:val="99"/>
    <w:unhideWhenUsed/>
    <w:rsid w:val="007E01FA"/>
    <w:rPr>
      <w:color w:val="0563C1" w:themeColor="hyperlink"/>
      <w:u w:val="single"/>
    </w:rPr>
  </w:style>
  <w:style w:type="character" w:customStyle="1" w:styleId="UnresolvedMention1">
    <w:name w:val="Unresolved Mention1"/>
    <w:basedOn w:val="DefaultParagraphFont"/>
    <w:uiPriority w:val="99"/>
    <w:semiHidden/>
    <w:unhideWhenUsed/>
    <w:rsid w:val="007E01FA"/>
    <w:rPr>
      <w:color w:val="605E5C"/>
      <w:shd w:val="clear" w:color="auto" w:fill="E1DFDD"/>
    </w:rPr>
  </w:style>
  <w:style w:type="table" w:customStyle="1" w:styleId="TableGrid0">
    <w:name w:val="TableGrid"/>
    <w:rsid w:val="00055656"/>
    <w:pPr>
      <w:spacing w:after="0" w:line="240" w:lineRule="auto"/>
    </w:pPr>
    <w:rPr>
      <w:rFonts w:asciiTheme="minorHAnsi" w:eastAsiaTheme="minorEastAsia" w:hAnsiTheme="minorHAnsi"/>
      <w:kern w:val="0"/>
      <w:sz w:val="22"/>
      <w14:ligatures w14:val="none"/>
    </w:rPr>
    <w:tblPr>
      <w:tblCellMar>
        <w:top w:w="0" w:type="dxa"/>
        <w:left w:w="0" w:type="dxa"/>
        <w:bottom w:w="0" w:type="dxa"/>
        <w:right w:w="0" w:type="dxa"/>
      </w:tblCellMar>
    </w:tblPr>
  </w:style>
  <w:style w:type="paragraph" w:styleId="NormalWeb">
    <w:name w:val="Normal (Web)"/>
    <w:basedOn w:val="Normal"/>
    <w:uiPriority w:val="99"/>
    <w:semiHidden/>
    <w:unhideWhenUsed/>
    <w:rsid w:val="0006782E"/>
    <w:pPr>
      <w:spacing w:before="100" w:beforeAutospacing="1" w:after="100" w:afterAutospacing="1" w:line="240" w:lineRule="auto"/>
    </w:pPr>
    <w:rPr>
      <w:rFonts w:eastAsia="Times New Roman" w:cs="Times New Roman"/>
      <w:kern w:val="0"/>
      <w:szCs w:val="24"/>
      <w14:ligatures w14:val="none"/>
    </w:rPr>
  </w:style>
  <w:style w:type="paragraph" w:styleId="Footer">
    <w:name w:val="footer"/>
    <w:basedOn w:val="Normal"/>
    <w:link w:val="FooterChar"/>
    <w:rsid w:val="00CE4C12"/>
    <w:pPr>
      <w:tabs>
        <w:tab w:val="center" w:pos="4320"/>
        <w:tab w:val="right" w:pos="8640"/>
      </w:tabs>
      <w:spacing w:after="0" w:line="240" w:lineRule="auto"/>
    </w:pPr>
    <w:rPr>
      <w:rFonts w:eastAsia="Times New Roman" w:cs="Times New Roman"/>
      <w:kern w:val="0"/>
      <w:szCs w:val="24"/>
      <w14:ligatures w14:val="none"/>
    </w:rPr>
  </w:style>
  <w:style w:type="character" w:customStyle="1" w:styleId="FooterChar">
    <w:name w:val="Footer Char"/>
    <w:basedOn w:val="DefaultParagraphFont"/>
    <w:link w:val="Footer"/>
    <w:rsid w:val="00CE4C12"/>
    <w:rPr>
      <w:rFonts w:eastAsia="Times New Roman" w:cs="Times New Roman"/>
      <w:kern w:val="0"/>
      <w:szCs w:val="24"/>
      <w14:ligatures w14:val="non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footnote text,A"/>
    <w:basedOn w:val="Normal"/>
    <w:link w:val="FootnoteTextChar"/>
    <w:uiPriority w:val="99"/>
    <w:unhideWhenUsed/>
    <w:qFormat/>
    <w:rsid w:val="00741192"/>
    <w:pPr>
      <w:spacing w:after="0" w:line="240" w:lineRule="auto"/>
    </w:pPr>
    <w:rPr>
      <w:rFonts w:eastAsia="Times New Roman"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741192"/>
    <w:rPr>
      <w:rFonts w:eastAsia="Times New Roman" w:cs="Times New Roman"/>
      <w:kern w:val="0"/>
      <w:sz w:val="20"/>
      <w:szCs w:val="20"/>
      <w14:ligatures w14:val="none"/>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1,Re,10"/>
    <w:link w:val="CharChar1CharCharCharChar1CharCharCharCharCharCharCharChar"/>
    <w:uiPriority w:val="99"/>
    <w:unhideWhenUsed/>
    <w:qFormat/>
    <w:rsid w:val="00741192"/>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DD0F2C"/>
    <w:pPr>
      <w:spacing w:line="240" w:lineRule="exact"/>
    </w:pPr>
    <w:rPr>
      <w:vertAlign w:val="superscript"/>
    </w:rPr>
  </w:style>
  <w:style w:type="character" w:customStyle="1" w:styleId="detail-screen">
    <w:name w:val="detail-screen"/>
    <w:rsid w:val="00EE1FAD"/>
  </w:style>
  <w:style w:type="paragraph" w:styleId="Header">
    <w:name w:val="header"/>
    <w:basedOn w:val="Normal"/>
    <w:link w:val="HeaderChar"/>
    <w:uiPriority w:val="99"/>
    <w:unhideWhenUsed/>
    <w:rsid w:val="005B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45"/>
  </w:style>
  <w:style w:type="character" w:customStyle="1" w:styleId="fontstyle01">
    <w:name w:val="fontstyle01"/>
    <w:basedOn w:val="DefaultParagraphFont"/>
    <w:rsid w:val="004E3B7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175B85"/>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175B8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434">
      <w:bodyDiv w:val="1"/>
      <w:marLeft w:val="0"/>
      <w:marRight w:val="0"/>
      <w:marTop w:val="0"/>
      <w:marBottom w:val="0"/>
      <w:divBdr>
        <w:top w:val="none" w:sz="0" w:space="0" w:color="auto"/>
        <w:left w:val="none" w:sz="0" w:space="0" w:color="auto"/>
        <w:bottom w:val="none" w:sz="0" w:space="0" w:color="auto"/>
        <w:right w:val="none" w:sz="0" w:space="0" w:color="auto"/>
      </w:divBdr>
    </w:div>
    <w:div w:id="28773077">
      <w:bodyDiv w:val="1"/>
      <w:marLeft w:val="0"/>
      <w:marRight w:val="0"/>
      <w:marTop w:val="0"/>
      <w:marBottom w:val="0"/>
      <w:divBdr>
        <w:top w:val="none" w:sz="0" w:space="0" w:color="auto"/>
        <w:left w:val="none" w:sz="0" w:space="0" w:color="auto"/>
        <w:bottom w:val="none" w:sz="0" w:space="0" w:color="auto"/>
        <w:right w:val="none" w:sz="0" w:space="0" w:color="auto"/>
      </w:divBdr>
    </w:div>
    <w:div w:id="100610338">
      <w:bodyDiv w:val="1"/>
      <w:marLeft w:val="0"/>
      <w:marRight w:val="0"/>
      <w:marTop w:val="0"/>
      <w:marBottom w:val="0"/>
      <w:divBdr>
        <w:top w:val="none" w:sz="0" w:space="0" w:color="auto"/>
        <w:left w:val="none" w:sz="0" w:space="0" w:color="auto"/>
        <w:bottom w:val="none" w:sz="0" w:space="0" w:color="auto"/>
        <w:right w:val="none" w:sz="0" w:space="0" w:color="auto"/>
      </w:divBdr>
    </w:div>
    <w:div w:id="105122657">
      <w:bodyDiv w:val="1"/>
      <w:marLeft w:val="0"/>
      <w:marRight w:val="0"/>
      <w:marTop w:val="0"/>
      <w:marBottom w:val="0"/>
      <w:divBdr>
        <w:top w:val="none" w:sz="0" w:space="0" w:color="auto"/>
        <w:left w:val="none" w:sz="0" w:space="0" w:color="auto"/>
        <w:bottom w:val="none" w:sz="0" w:space="0" w:color="auto"/>
        <w:right w:val="none" w:sz="0" w:space="0" w:color="auto"/>
      </w:divBdr>
    </w:div>
    <w:div w:id="108549790">
      <w:bodyDiv w:val="1"/>
      <w:marLeft w:val="0"/>
      <w:marRight w:val="0"/>
      <w:marTop w:val="0"/>
      <w:marBottom w:val="0"/>
      <w:divBdr>
        <w:top w:val="none" w:sz="0" w:space="0" w:color="auto"/>
        <w:left w:val="none" w:sz="0" w:space="0" w:color="auto"/>
        <w:bottom w:val="none" w:sz="0" w:space="0" w:color="auto"/>
        <w:right w:val="none" w:sz="0" w:space="0" w:color="auto"/>
      </w:divBdr>
    </w:div>
    <w:div w:id="123819946">
      <w:bodyDiv w:val="1"/>
      <w:marLeft w:val="0"/>
      <w:marRight w:val="0"/>
      <w:marTop w:val="0"/>
      <w:marBottom w:val="0"/>
      <w:divBdr>
        <w:top w:val="none" w:sz="0" w:space="0" w:color="auto"/>
        <w:left w:val="none" w:sz="0" w:space="0" w:color="auto"/>
        <w:bottom w:val="none" w:sz="0" w:space="0" w:color="auto"/>
        <w:right w:val="none" w:sz="0" w:space="0" w:color="auto"/>
      </w:divBdr>
    </w:div>
    <w:div w:id="137651595">
      <w:bodyDiv w:val="1"/>
      <w:marLeft w:val="0"/>
      <w:marRight w:val="0"/>
      <w:marTop w:val="0"/>
      <w:marBottom w:val="0"/>
      <w:divBdr>
        <w:top w:val="none" w:sz="0" w:space="0" w:color="auto"/>
        <w:left w:val="none" w:sz="0" w:space="0" w:color="auto"/>
        <w:bottom w:val="none" w:sz="0" w:space="0" w:color="auto"/>
        <w:right w:val="none" w:sz="0" w:space="0" w:color="auto"/>
      </w:divBdr>
    </w:div>
    <w:div w:id="145784155">
      <w:bodyDiv w:val="1"/>
      <w:marLeft w:val="0"/>
      <w:marRight w:val="0"/>
      <w:marTop w:val="0"/>
      <w:marBottom w:val="0"/>
      <w:divBdr>
        <w:top w:val="none" w:sz="0" w:space="0" w:color="auto"/>
        <w:left w:val="none" w:sz="0" w:space="0" w:color="auto"/>
        <w:bottom w:val="none" w:sz="0" w:space="0" w:color="auto"/>
        <w:right w:val="none" w:sz="0" w:space="0" w:color="auto"/>
      </w:divBdr>
    </w:div>
    <w:div w:id="167789964">
      <w:bodyDiv w:val="1"/>
      <w:marLeft w:val="0"/>
      <w:marRight w:val="0"/>
      <w:marTop w:val="0"/>
      <w:marBottom w:val="0"/>
      <w:divBdr>
        <w:top w:val="none" w:sz="0" w:space="0" w:color="auto"/>
        <w:left w:val="none" w:sz="0" w:space="0" w:color="auto"/>
        <w:bottom w:val="none" w:sz="0" w:space="0" w:color="auto"/>
        <w:right w:val="none" w:sz="0" w:space="0" w:color="auto"/>
      </w:divBdr>
    </w:div>
    <w:div w:id="186450612">
      <w:bodyDiv w:val="1"/>
      <w:marLeft w:val="0"/>
      <w:marRight w:val="0"/>
      <w:marTop w:val="0"/>
      <w:marBottom w:val="0"/>
      <w:divBdr>
        <w:top w:val="none" w:sz="0" w:space="0" w:color="auto"/>
        <w:left w:val="none" w:sz="0" w:space="0" w:color="auto"/>
        <w:bottom w:val="none" w:sz="0" w:space="0" w:color="auto"/>
        <w:right w:val="none" w:sz="0" w:space="0" w:color="auto"/>
      </w:divBdr>
    </w:div>
    <w:div w:id="190799441">
      <w:bodyDiv w:val="1"/>
      <w:marLeft w:val="0"/>
      <w:marRight w:val="0"/>
      <w:marTop w:val="0"/>
      <w:marBottom w:val="0"/>
      <w:divBdr>
        <w:top w:val="none" w:sz="0" w:space="0" w:color="auto"/>
        <w:left w:val="none" w:sz="0" w:space="0" w:color="auto"/>
        <w:bottom w:val="none" w:sz="0" w:space="0" w:color="auto"/>
        <w:right w:val="none" w:sz="0" w:space="0" w:color="auto"/>
      </w:divBdr>
    </w:div>
    <w:div w:id="225261840">
      <w:bodyDiv w:val="1"/>
      <w:marLeft w:val="0"/>
      <w:marRight w:val="0"/>
      <w:marTop w:val="0"/>
      <w:marBottom w:val="0"/>
      <w:divBdr>
        <w:top w:val="none" w:sz="0" w:space="0" w:color="auto"/>
        <w:left w:val="none" w:sz="0" w:space="0" w:color="auto"/>
        <w:bottom w:val="none" w:sz="0" w:space="0" w:color="auto"/>
        <w:right w:val="none" w:sz="0" w:space="0" w:color="auto"/>
      </w:divBdr>
    </w:div>
    <w:div w:id="254553555">
      <w:bodyDiv w:val="1"/>
      <w:marLeft w:val="0"/>
      <w:marRight w:val="0"/>
      <w:marTop w:val="0"/>
      <w:marBottom w:val="0"/>
      <w:divBdr>
        <w:top w:val="none" w:sz="0" w:space="0" w:color="auto"/>
        <w:left w:val="none" w:sz="0" w:space="0" w:color="auto"/>
        <w:bottom w:val="none" w:sz="0" w:space="0" w:color="auto"/>
        <w:right w:val="none" w:sz="0" w:space="0" w:color="auto"/>
      </w:divBdr>
    </w:div>
    <w:div w:id="260071753">
      <w:bodyDiv w:val="1"/>
      <w:marLeft w:val="0"/>
      <w:marRight w:val="0"/>
      <w:marTop w:val="0"/>
      <w:marBottom w:val="0"/>
      <w:divBdr>
        <w:top w:val="none" w:sz="0" w:space="0" w:color="auto"/>
        <w:left w:val="none" w:sz="0" w:space="0" w:color="auto"/>
        <w:bottom w:val="none" w:sz="0" w:space="0" w:color="auto"/>
        <w:right w:val="none" w:sz="0" w:space="0" w:color="auto"/>
      </w:divBdr>
    </w:div>
    <w:div w:id="325405862">
      <w:bodyDiv w:val="1"/>
      <w:marLeft w:val="0"/>
      <w:marRight w:val="0"/>
      <w:marTop w:val="0"/>
      <w:marBottom w:val="0"/>
      <w:divBdr>
        <w:top w:val="none" w:sz="0" w:space="0" w:color="auto"/>
        <w:left w:val="none" w:sz="0" w:space="0" w:color="auto"/>
        <w:bottom w:val="none" w:sz="0" w:space="0" w:color="auto"/>
        <w:right w:val="none" w:sz="0" w:space="0" w:color="auto"/>
      </w:divBdr>
    </w:div>
    <w:div w:id="325939588">
      <w:bodyDiv w:val="1"/>
      <w:marLeft w:val="0"/>
      <w:marRight w:val="0"/>
      <w:marTop w:val="0"/>
      <w:marBottom w:val="0"/>
      <w:divBdr>
        <w:top w:val="none" w:sz="0" w:space="0" w:color="auto"/>
        <w:left w:val="none" w:sz="0" w:space="0" w:color="auto"/>
        <w:bottom w:val="none" w:sz="0" w:space="0" w:color="auto"/>
        <w:right w:val="none" w:sz="0" w:space="0" w:color="auto"/>
      </w:divBdr>
    </w:div>
    <w:div w:id="331684482">
      <w:bodyDiv w:val="1"/>
      <w:marLeft w:val="0"/>
      <w:marRight w:val="0"/>
      <w:marTop w:val="0"/>
      <w:marBottom w:val="0"/>
      <w:divBdr>
        <w:top w:val="none" w:sz="0" w:space="0" w:color="auto"/>
        <w:left w:val="none" w:sz="0" w:space="0" w:color="auto"/>
        <w:bottom w:val="none" w:sz="0" w:space="0" w:color="auto"/>
        <w:right w:val="none" w:sz="0" w:space="0" w:color="auto"/>
      </w:divBdr>
    </w:div>
    <w:div w:id="342246654">
      <w:bodyDiv w:val="1"/>
      <w:marLeft w:val="0"/>
      <w:marRight w:val="0"/>
      <w:marTop w:val="0"/>
      <w:marBottom w:val="0"/>
      <w:divBdr>
        <w:top w:val="none" w:sz="0" w:space="0" w:color="auto"/>
        <w:left w:val="none" w:sz="0" w:space="0" w:color="auto"/>
        <w:bottom w:val="none" w:sz="0" w:space="0" w:color="auto"/>
        <w:right w:val="none" w:sz="0" w:space="0" w:color="auto"/>
      </w:divBdr>
    </w:div>
    <w:div w:id="357854022">
      <w:bodyDiv w:val="1"/>
      <w:marLeft w:val="0"/>
      <w:marRight w:val="0"/>
      <w:marTop w:val="0"/>
      <w:marBottom w:val="0"/>
      <w:divBdr>
        <w:top w:val="none" w:sz="0" w:space="0" w:color="auto"/>
        <w:left w:val="none" w:sz="0" w:space="0" w:color="auto"/>
        <w:bottom w:val="none" w:sz="0" w:space="0" w:color="auto"/>
        <w:right w:val="none" w:sz="0" w:space="0" w:color="auto"/>
      </w:divBdr>
    </w:div>
    <w:div w:id="391075230">
      <w:bodyDiv w:val="1"/>
      <w:marLeft w:val="0"/>
      <w:marRight w:val="0"/>
      <w:marTop w:val="0"/>
      <w:marBottom w:val="0"/>
      <w:divBdr>
        <w:top w:val="none" w:sz="0" w:space="0" w:color="auto"/>
        <w:left w:val="none" w:sz="0" w:space="0" w:color="auto"/>
        <w:bottom w:val="none" w:sz="0" w:space="0" w:color="auto"/>
        <w:right w:val="none" w:sz="0" w:space="0" w:color="auto"/>
      </w:divBdr>
    </w:div>
    <w:div w:id="393506146">
      <w:bodyDiv w:val="1"/>
      <w:marLeft w:val="0"/>
      <w:marRight w:val="0"/>
      <w:marTop w:val="0"/>
      <w:marBottom w:val="0"/>
      <w:divBdr>
        <w:top w:val="none" w:sz="0" w:space="0" w:color="auto"/>
        <w:left w:val="none" w:sz="0" w:space="0" w:color="auto"/>
        <w:bottom w:val="none" w:sz="0" w:space="0" w:color="auto"/>
        <w:right w:val="none" w:sz="0" w:space="0" w:color="auto"/>
      </w:divBdr>
    </w:div>
    <w:div w:id="407121973">
      <w:bodyDiv w:val="1"/>
      <w:marLeft w:val="0"/>
      <w:marRight w:val="0"/>
      <w:marTop w:val="0"/>
      <w:marBottom w:val="0"/>
      <w:divBdr>
        <w:top w:val="none" w:sz="0" w:space="0" w:color="auto"/>
        <w:left w:val="none" w:sz="0" w:space="0" w:color="auto"/>
        <w:bottom w:val="none" w:sz="0" w:space="0" w:color="auto"/>
        <w:right w:val="none" w:sz="0" w:space="0" w:color="auto"/>
      </w:divBdr>
    </w:div>
    <w:div w:id="410347716">
      <w:bodyDiv w:val="1"/>
      <w:marLeft w:val="0"/>
      <w:marRight w:val="0"/>
      <w:marTop w:val="0"/>
      <w:marBottom w:val="0"/>
      <w:divBdr>
        <w:top w:val="none" w:sz="0" w:space="0" w:color="auto"/>
        <w:left w:val="none" w:sz="0" w:space="0" w:color="auto"/>
        <w:bottom w:val="none" w:sz="0" w:space="0" w:color="auto"/>
        <w:right w:val="none" w:sz="0" w:space="0" w:color="auto"/>
      </w:divBdr>
    </w:div>
    <w:div w:id="434594152">
      <w:bodyDiv w:val="1"/>
      <w:marLeft w:val="0"/>
      <w:marRight w:val="0"/>
      <w:marTop w:val="0"/>
      <w:marBottom w:val="0"/>
      <w:divBdr>
        <w:top w:val="none" w:sz="0" w:space="0" w:color="auto"/>
        <w:left w:val="none" w:sz="0" w:space="0" w:color="auto"/>
        <w:bottom w:val="none" w:sz="0" w:space="0" w:color="auto"/>
        <w:right w:val="none" w:sz="0" w:space="0" w:color="auto"/>
      </w:divBdr>
    </w:div>
    <w:div w:id="476872495">
      <w:bodyDiv w:val="1"/>
      <w:marLeft w:val="0"/>
      <w:marRight w:val="0"/>
      <w:marTop w:val="0"/>
      <w:marBottom w:val="0"/>
      <w:divBdr>
        <w:top w:val="none" w:sz="0" w:space="0" w:color="auto"/>
        <w:left w:val="none" w:sz="0" w:space="0" w:color="auto"/>
        <w:bottom w:val="none" w:sz="0" w:space="0" w:color="auto"/>
        <w:right w:val="none" w:sz="0" w:space="0" w:color="auto"/>
      </w:divBdr>
    </w:div>
    <w:div w:id="494803267">
      <w:bodyDiv w:val="1"/>
      <w:marLeft w:val="0"/>
      <w:marRight w:val="0"/>
      <w:marTop w:val="0"/>
      <w:marBottom w:val="0"/>
      <w:divBdr>
        <w:top w:val="none" w:sz="0" w:space="0" w:color="auto"/>
        <w:left w:val="none" w:sz="0" w:space="0" w:color="auto"/>
        <w:bottom w:val="none" w:sz="0" w:space="0" w:color="auto"/>
        <w:right w:val="none" w:sz="0" w:space="0" w:color="auto"/>
      </w:divBdr>
    </w:div>
    <w:div w:id="502476277">
      <w:bodyDiv w:val="1"/>
      <w:marLeft w:val="0"/>
      <w:marRight w:val="0"/>
      <w:marTop w:val="0"/>
      <w:marBottom w:val="0"/>
      <w:divBdr>
        <w:top w:val="none" w:sz="0" w:space="0" w:color="auto"/>
        <w:left w:val="none" w:sz="0" w:space="0" w:color="auto"/>
        <w:bottom w:val="none" w:sz="0" w:space="0" w:color="auto"/>
        <w:right w:val="none" w:sz="0" w:space="0" w:color="auto"/>
      </w:divBdr>
    </w:div>
    <w:div w:id="553202022">
      <w:bodyDiv w:val="1"/>
      <w:marLeft w:val="0"/>
      <w:marRight w:val="0"/>
      <w:marTop w:val="0"/>
      <w:marBottom w:val="0"/>
      <w:divBdr>
        <w:top w:val="none" w:sz="0" w:space="0" w:color="auto"/>
        <w:left w:val="none" w:sz="0" w:space="0" w:color="auto"/>
        <w:bottom w:val="none" w:sz="0" w:space="0" w:color="auto"/>
        <w:right w:val="none" w:sz="0" w:space="0" w:color="auto"/>
      </w:divBdr>
    </w:div>
    <w:div w:id="575359842">
      <w:bodyDiv w:val="1"/>
      <w:marLeft w:val="0"/>
      <w:marRight w:val="0"/>
      <w:marTop w:val="0"/>
      <w:marBottom w:val="0"/>
      <w:divBdr>
        <w:top w:val="none" w:sz="0" w:space="0" w:color="auto"/>
        <w:left w:val="none" w:sz="0" w:space="0" w:color="auto"/>
        <w:bottom w:val="none" w:sz="0" w:space="0" w:color="auto"/>
        <w:right w:val="none" w:sz="0" w:space="0" w:color="auto"/>
      </w:divBdr>
    </w:div>
    <w:div w:id="620232857">
      <w:bodyDiv w:val="1"/>
      <w:marLeft w:val="0"/>
      <w:marRight w:val="0"/>
      <w:marTop w:val="0"/>
      <w:marBottom w:val="0"/>
      <w:divBdr>
        <w:top w:val="none" w:sz="0" w:space="0" w:color="auto"/>
        <w:left w:val="none" w:sz="0" w:space="0" w:color="auto"/>
        <w:bottom w:val="none" w:sz="0" w:space="0" w:color="auto"/>
        <w:right w:val="none" w:sz="0" w:space="0" w:color="auto"/>
      </w:divBdr>
    </w:div>
    <w:div w:id="641426648">
      <w:bodyDiv w:val="1"/>
      <w:marLeft w:val="0"/>
      <w:marRight w:val="0"/>
      <w:marTop w:val="0"/>
      <w:marBottom w:val="0"/>
      <w:divBdr>
        <w:top w:val="none" w:sz="0" w:space="0" w:color="auto"/>
        <w:left w:val="none" w:sz="0" w:space="0" w:color="auto"/>
        <w:bottom w:val="none" w:sz="0" w:space="0" w:color="auto"/>
        <w:right w:val="none" w:sz="0" w:space="0" w:color="auto"/>
      </w:divBdr>
    </w:div>
    <w:div w:id="655575776">
      <w:bodyDiv w:val="1"/>
      <w:marLeft w:val="0"/>
      <w:marRight w:val="0"/>
      <w:marTop w:val="0"/>
      <w:marBottom w:val="0"/>
      <w:divBdr>
        <w:top w:val="none" w:sz="0" w:space="0" w:color="auto"/>
        <w:left w:val="none" w:sz="0" w:space="0" w:color="auto"/>
        <w:bottom w:val="none" w:sz="0" w:space="0" w:color="auto"/>
        <w:right w:val="none" w:sz="0" w:space="0" w:color="auto"/>
      </w:divBdr>
    </w:div>
    <w:div w:id="693843917">
      <w:bodyDiv w:val="1"/>
      <w:marLeft w:val="0"/>
      <w:marRight w:val="0"/>
      <w:marTop w:val="0"/>
      <w:marBottom w:val="0"/>
      <w:divBdr>
        <w:top w:val="none" w:sz="0" w:space="0" w:color="auto"/>
        <w:left w:val="none" w:sz="0" w:space="0" w:color="auto"/>
        <w:bottom w:val="none" w:sz="0" w:space="0" w:color="auto"/>
        <w:right w:val="none" w:sz="0" w:space="0" w:color="auto"/>
      </w:divBdr>
    </w:div>
    <w:div w:id="700016810">
      <w:bodyDiv w:val="1"/>
      <w:marLeft w:val="0"/>
      <w:marRight w:val="0"/>
      <w:marTop w:val="0"/>
      <w:marBottom w:val="0"/>
      <w:divBdr>
        <w:top w:val="none" w:sz="0" w:space="0" w:color="auto"/>
        <w:left w:val="none" w:sz="0" w:space="0" w:color="auto"/>
        <w:bottom w:val="none" w:sz="0" w:space="0" w:color="auto"/>
        <w:right w:val="none" w:sz="0" w:space="0" w:color="auto"/>
      </w:divBdr>
    </w:div>
    <w:div w:id="714239078">
      <w:bodyDiv w:val="1"/>
      <w:marLeft w:val="0"/>
      <w:marRight w:val="0"/>
      <w:marTop w:val="0"/>
      <w:marBottom w:val="0"/>
      <w:divBdr>
        <w:top w:val="none" w:sz="0" w:space="0" w:color="auto"/>
        <w:left w:val="none" w:sz="0" w:space="0" w:color="auto"/>
        <w:bottom w:val="none" w:sz="0" w:space="0" w:color="auto"/>
        <w:right w:val="none" w:sz="0" w:space="0" w:color="auto"/>
      </w:divBdr>
    </w:div>
    <w:div w:id="787044715">
      <w:bodyDiv w:val="1"/>
      <w:marLeft w:val="0"/>
      <w:marRight w:val="0"/>
      <w:marTop w:val="0"/>
      <w:marBottom w:val="0"/>
      <w:divBdr>
        <w:top w:val="none" w:sz="0" w:space="0" w:color="auto"/>
        <w:left w:val="none" w:sz="0" w:space="0" w:color="auto"/>
        <w:bottom w:val="none" w:sz="0" w:space="0" w:color="auto"/>
        <w:right w:val="none" w:sz="0" w:space="0" w:color="auto"/>
      </w:divBdr>
    </w:div>
    <w:div w:id="795294862">
      <w:bodyDiv w:val="1"/>
      <w:marLeft w:val="0"/>
      <w:marRight w:val="0"/>
      <w:marTop w:val="0"/>
      <w:marBottom w:val="0"/>
      <w:divBdr>
        <w:top w:val="none" w:sz="0" w:space="0" w:color="auto"/>
        <w:left w:val="none" w:sz="0" w:space="0" w:color="auto"/>
        <w:bottom w:val="none" w:sz="0" w:space="0" w:color="auto"/>
        <w:right w:val="none" w:sz="0" w:space="0" w:color="auto"/>
      </w:divBdr>
    </w:div>
    <w:div w:id="827984535">
      <w:bodyDiv w:val="1"/>
      <w:marLeft w:val="0"/>
      <w:marRight w:val="0"/>
      <w:marTop w:val="0"/>
      <w:marBottom w:val="0"/>
      <w:divBdr>
        <w:top w:val="none" w:sz="0" w:space="0" w:color="auto"/>
        <w:left w:val="none" w:sz="0" w:space="0" w:color="auto"/>
        <w:bottom w:val="none" w:sz="0" w:space="0" w:color="auto"/>
        <w:right w:val="none" w:sz="0" w:space="0" w:color="auto"/>
      </w:divBdr>
    </w:div>
    <w:div w:id="847477481">
      <w:bodyDiv w:val="1"/>
      <w:marLeft w:val="0"/>
      <w:marRight w:val="0"/>
      <w:marTop w:val="0"/>
      <w:marBottom w:val="0"/>
      <w:divBdr>
        <w:top w:val="none" w:sz="0" w:space="0" w:color="auto"/>
        <w:left w:val="none" w:sz="0" w:space="0" w:color="auto"/>
        <w:bottom w:val="none" w:sz="0" w:space="0" w:color="auto"/>
        <w:right w:val="none" w:sz="0" w:space="0" w:color="auto"/>
      </w:divBdr>
    </w:div>
    <w:div w:id="854612319">
      <w:bodyDiv w:val="1"/>
      <w:marLeft w:val="0"/>
      <w:marRight w:val="0"/>
      <w:marTop w:val="0"/>
      <w:marBottom w:val="0"/>
      <w:divBdr>
        <w:top w:val="none" w:sz="0" w:space="0" w:color="auto"/>
        <w:left w:val="none" w:sz="0" w:space="0" w:color="auto"/>
        <w:bottom w:val="none" w:sz="0" w:space="0" w:color="auto"/>
        <w:right w:val="none" w:sz="0" w:space="0" w:color="auto"/>
      </w:divBdr>
    </w:div>
    <w:div w:id="854734005">
      <w:bodyDiv w:val="1"/>
      <w:marLeft w:val="0"/>
      <w:marRight w:val="0"/>
      <w:marTop w:val="0"/>
      <w:marBottom w:val="0"/>
      <w:divBdr>
        <w:top w:val="none" w:sz="0" w:space="0" w:color="auto"/>
        <w:left w:val="none" w:sz="0" w:space="0" w:color="auto"/>
        <w:bottom w:val="none" w:sz="0" w:space="0" w:color="auto"/>
        <w:right w:val="none" w:sz="0" w:space="0" w:color="auto"/>
      </w:divBdr>
    </w:div>
    <w:div w:id="856041315">
      <w:bodyDiv w:val="1"/>
      <w:marLeft w:val="0"/>
      <w:marRight w:val="0"/>
      <w:marTop w:val="0"/>
      <w:marBottom w:val="0"/>
      <w:divBdr>
        <w:top w:val="none" w:sz="0" w:space="0" w:color="auto"/>
        <w:left w:val="none" w:sz="0" w:space="0" w:color="auto"/>
        <w:bottom w:val="none" w:sz="0" w:space="0" w:color="auto"/>
        <w:right w:val="none" w:sz="0" w:space="0" w:color="auto"/>
      </w:divBdr>
    </w:div>
    <w:div w:id="859390477">
      <w:bodyDiv w:val="1"/>
      <w:marLeft w:val="0"/>
      <w:marRight w:val="0"/>
      <w:marTop w:val="0"/>
      <w:marBottom w:val="0"/>
      <w:divBdr>
        <w:top w:val="none" w:sz="0" w:space="0" w:color="auto"/>
        <w:left w:val="none" w:sz="0" w:space="0" w:color="auto"/>
        <w:bottom w:val="none" w:sz="0" w:space="0" w:color="auto"/>
        <w:right w:val="none" w:sz="0" w:space="0" w:color="auto"/>
      </w:divBdr>
    </w:div>
    <w:div w:id="926383838">
      <w:bodyDiv w:val="1"/>
      <w:marLeft w:val="0"/>
      <w:marRight w:val="0"/>
      <w:marTop w:val="0"/>
      <w:marBottom w:val="0"/>
      <w:divBdr>
        <w:top w:val="none" w:sz="0" w:space="0" w:color="auto"/>
        <w:left w:val="none" w:sz="0" w:space="0" w:color="auto"/>
        <w:bottom w:val="none" w:sz="0" w:space="0" w:color="auto"/>
        <w:right w:val="none" w:sz="0" w:space="0" w:color="auto"/>
      </w:divBdr>
    </w:div>
    <w:div w:id="949774811">
      <w:bodyDiv w:val="1"/>
      <w:marLeft w:val="0"/>
      <w:marRight w:val="0"/>
      <w:marTop w:val="0"/>
      <w:marBottom w:val="0"/>
      <w:divBdr>
        <w:top w:val="none" w:sz="0" w:space="0" w:color="auto"/>
        <w:left w:val="none" w:sz="0" w:space="0" w:color="auto"/>
        <w:bottom w:val="none" w:sz="0" w:space="0" w:color="auto"/>
        <w:right w:val="none" w:sz="0" w:space="0" w:color="auto"/>
      </w:divBdr>
    </w:div>
    <w:div w:id="973371992">
      <w:bodyDiv w:val="1"/>
      <w:marLeft w:val="0"/>
      <w:marRight w:val="0"/>
      <w:marTop w:val="0"/>
      <w:marBottom w:val="0"/>
      <w:divBdr>
        <w:top w:val="none" w:sz="0" w:space="0" w:color="auto"/>
        <w:left w:val="none" w:sz="0" w:space="0" w:color="auto"/>
        <w:bottom w:val="none" w:sz="0" w:space="0" w:color="auto"/>
        <w:right w:val="none" w:sz="0" w:space="0" w:color="auto"/>
      </w:divBdr>
    </w:div>
    <w:div w:id="984547857">
      <w:bodyDiv w:val="1"/>
      <w:marLeft w:val="0"/>
      <w:marRight w:val="0"/>
      <w:marTop w:val="0"/>
      <w:marBottom w:val="0"/>
      <w:divBdr>
        <w:top w:val="none" w:sz="0" w:space="0" w:color="auto"/>
        <w:left w:val="none" w:sz="0" w:space="0" w:color="auto"/>
        <w:bottom w:val="none" w:sz="0" w:space="0" w:color="auto"/>
        <w:right w:val="none" w:sz="0" w:space="0" w:color="auto"/>
      </w:divBdr>
    </w:div>
    <w:div w:id="991638402">
      <w:bodyDiv w:val="1"/>
      <w:marLeft w:val="0"/>
      <w:marRight w:val="0"/>
      <w:marTop w:val="0"/>
      <w:marBottom w:val="0"/>
      <w:divBdr>
        <w:top w:val="none" w:sz="0" w:space="0" w:color="auto"/>
        <w:left w:val="none" w:sz="0" w:space="0" w:color="auto"/>
        <w:bottom w:val="none" w:sz="0" w:space="0" w:color="auto"/>
        <w:right w:val="none" w:sz="0" w:space="0" w:color="auto"/>
      </w:divBdr>
    </w:div>
    <w:div w:id="1025407047">
      <w:bodyDiv w:val="1"/>
      <w:marLeft w:val="0"/>
      <w:marRight w:val="0"/>
      <w:marTop w:val="0"/>
      <w:marBottom w:val="0"/>
      <w:divBdr>
        <w:top w:val="none" w:sz="0" w:space="0" w:color="auto"/>
        <w:left w:val="none" w:sz="0" w:space="0" w:color="auto"/>
        <w:bottom w:val="none" w:sz="0" w:space="0" w:color="auto"/>
        <w:right w:val="none" w:sz="0" w:space="0" w:color="auto"/>
      </w:divBdr>
    </w:div>
    <w:div w:id="1031758881">
      <w:bodyDiv w:val="1"/>
      <w:marLeft w:val="0"/>
      <w:marRight w:val="0"/>
      <w:marTop w:val="0"/>
      <w:marBottom w:val="0"/>
      <w:divBdr>
        <w:top w:val="none" w:sz="0" w:space="0" w:color="auto"/>
        <w:left w:val="none" w:sz="0" w:space="0" w:color="auto"/>
        <w:bottom w:val="none" w:sz="0" w:space="0" w:color="auto"/>
        <w:right w:val="none" w:sz="0" w:space="0" w:color="auto"/>
      </w:divBdr>
    </w:div>
    <w:div w:id="1038433839">
      <w:bodyDiv w:val="1"/>
      <w:marLeft w:val="0"/>
      <w:marRight w:val="0"/>
      <w:marTop w:val="0"/>
      <w:marBottom w:val="0"/>
      <w:divBdr>
        <w:top w:val="none" w:sz="0" w:space="0" w:color="auto"/>
        <w:left w:val="none" w:sz="0" w:space="0" w:color="auto"/>
        <w:bottom w:val="none" w:sz="0" w:space="0" w:color="auto"/>
        <w:right w:val="none" w:sz="0" w:space="0" w:color="auto"/>
      </w:divBdr>
    </w:div>
    <w:div w:id="1061977037">
      <w:bodyDiv w:val="1"/>
      <w:marLeft w:val="0"/>
      <w:marRight w:val="0"/>
      <w:marTop w:val="0"/>
      <w:marBottom w:val="0"/>
      <w:divBdr>
        <w:top w:val="none" w:sz="0" w:space="0" w:color="auto"/>
        <w:left w:val="none" w:sz="0" w:space="0" w:color="auto"/>
        <w:bottom w:val="none" w:sz="0" w:space="0" w:color="auto"/>
        <w:right w:val="none" w:sz="0" w:space="0" w:color="auto"/>
      </w:divBdr>
      <w:divsChild>
        <w:div w:id="1104300377">
          <w:marLeft w:val="0"/>
          <w:marRight w:val="0"/>
          <w:marTop w:val="0"/>
          <w:marBottom w:val="0"/>
          <w:divBdr>
            <w:top w:val="none" w:sz="0" w:space="0" w:color="auto"/>
            <w:left w:val="none" w:sz="0" w:space="0" w:color="auto"/>
            <w:bottom w:val="none" w:sz="0" w:space="0" w:color="auto"/>
            <w:right w:val="none" w:sz="0" w:space="0" w:color="auto"/>
          </w:divBdr>
        </w:div>
        <w:div w:id="113139954">
          <w:marLeft w:val="0"/>
          <w:marRight w:val="0"/>
          <w:marTop w:val="0"/>
          <w:marBottom w:val="0"/>
          <w:divBdr>
            <w:top w:val="none" w:sz="0" w:space="0" w:color="auto"/>
            <w:left w:val="none" w:sz="0" w:space="0" w:color="auto"/>
            <w:bottom w:val="none" w:sz="0" w:space="0" w:color="auto"/>
            <w:right w:val="none" w:sz="0" w:space="0" w:color="auto"/>
          </w:divBdr>
        </w:div>
        <w:div w:id="1140346829">
          <w:marLeft w:val="0"/>
          <w:marRight w:val="0"/>
          <w:marTop w:val="0"/>
          <w:marBottom w:val="0"/>
          <w:divBdr>
            <w:top w:val="none" w:sz="0" w:space="0" w:color="auto"/>
            <w:left w:val="none" w:sz="0" w:space="0" w:color="auto"/>
            <w:bottom w:val="none" w:sz="0" w:space="0" w:color="auto"/>
            <w:right w:val="none" w:sz="0" w:space="0" w:color="auto"/>
          </w:divBdr>
        </w:div>
        <w:div w:id="375738944">
          <w:marLeft w:val="0"/>
          <w:marRight w:val="0"/>
          <w:marTop w:val="0"/>
          <w:marBottom w:val="0"/>
          <w:divBdr>
            <w:top w:val="none" w:sz="0" w:space="0" w:color="auto"/>
            <w:left w:val="none" w:sz="0" w:space="0" w:color="auto"/>
            <w:bottom w:val="none" w:sz="0" w:space="0" w:color="auto"/>
            <w:right w:val="none" w:sz="0" w:space="0" w:color="auto"/>
          </w:divBdr>
        </w:div>
        <w:div w:id="1928466401">
          <w:marLeft w:val="0"/>
          <w:marRight w:val="0"/>
          <w:marTop w:val="0"/>
          <w:marBottom w:val="0"/>
          <w:divBdr>
            <w:top w:val="none" w:sz="0" w:space="0" w:color="auto"/>
            <w:left w:val="none" w:sz="0" w:space="0" w:color="auto"/>
            <w:bottom w:val="none" w:sz="0" w:space="0" w:color="auto"/>
            <w:right w:val="none" w:sz="0" w:space="0" w:color="auto"/>
          </w:divBdr>
        </w:div>
        <w:div w:id="1046102858">
          <w:marLeft w:val="0"/>
          <w:marRight w:val="0"/>
          <w:marTop w:val="0"/>
          <w:marBottom w:val="0"/>
          <w:divBdr>
            <w:top w:val="none" w:sz="0" w:space="0" w:color="auto"/>
            <w:left w:val="none" w:sz="0" w:space="0" w:color="auto"/>
            <w:bottom w:val="none" w:sz="0" w:space="0" w:color="auto"/>
            <w:right w:val="none" w:sz="0" w:space="0" w:color="auto"/>
          </w:divBdr>
        </w:div>
        <w:div w:id="451561909">
          <w:marLeft w:val="0"/>
          <w:marRight w:val="0"/>
          <w:marTop w:val="0"/>
          <w:marBottom w:val="0"/>
          <w:divBdr>
            <w:top w:val="none" w:sz="0" w:space="0" w:color="auto"/>
            <w:left w:val="none" w:sz="0" w:space="0" w:color="auto"/>
            <w:bottom w:val="none" w:sz="0" w:space="0" w:color="auto"/>
            <w:right w:val="none" w:sz="0" w:space="0" w:color="auto"/>
          </w:divBdr>
        </w:div>
        <w:div w:id="1001353164">
          <w:marLeft w:val="0"/>
          <w:marRight w:val="0"/>
          <w:marTop w:val="0"/>
          <w:marBottom w:val="0"/>
          <w:divBdr>
            <w:top w:val="none" w:sz="0" w:space="0" w:color="auto"/>
            <w:left w:val="none" w:sz="0" w:space="0" w:color="auto"/>
            <w:bottom w:val="none" w:sz="0" w:space="0" w:color="auto"/>
            <w:right w:val="none" w:sz="0" w:space="0" w:color="auto"/>
          </w:divBdr>
        </w:div>
        <w:div w:id="196091150">
          <w:marLeft w:val="0"/>
          <w:marRight w:val="0"/>
          <w:marTop w:val="0"/>
          <w:marBottom w:val="0"/>
          <w:divBdr>
            <w:top w:val="none" w:sz="0" w:space="0" w:color="auto"/>
            <w:left w:val="none" w:sz="0" w:space="0" w:color="auto"/>
            <w:bottom w:val="none" w:sz="0" w:space="0" w:color="auto"/>
            <w:right w:val="none" w:sz="0" w:space="0" w:color="auto"/>
          </w:divBdr>
        </w:div>
        <w:div w:id="1105003027">
          <w:marLeft w:val="0"/>
          <w:marRight w:val="0"/>
          <w:marTop w:val="0"/>
          <w:marBottom w:val="0"/>
          <w:divBdr>
            <w:top w:val="none" w:sz="0" w:space="0" w:color="auto"/>
            <w:left w:val="none" w:sz="0" w:space="0" w:color="auto"/>
            <w:bottom w:val="none" w:sz="0" w:space="0" w:color="auto"/>
            <w:right w:val="none" w:sz="0" w:space="0" w:color="auto"/>
          </w:divBdr>
        </w:div>
        <w:div w:id="652370545">
          <w:marLeft w:val="0"/>
          <w:marRight w:val="0"/>
          <w:marTop w:val="0"/>
          <w:marBottom w:val="0"/>
          <w:divBdr>
            <w:top w:val="none" w:sz="0" w:space="0" w:color="auto"/>
            <w:left w:val="none" w:sz="0" w:space="0" w:color="auto"/>
            <w:bottom w:val="none" w:sz="0" w:space="0" w:color="auto"/>
            <w:right w:val="none" w:sz="0" w:space="0" w:color="auto"/>
          </w:divBdr>
        </w:div>
        <w:div w:id="484471864">
          <w:marLeft w:val="0"/>
          <w:marRight w:val="0"/>
          <w:marTop w:val="0"/>
          <w:marBottom w:val="0"/>
          <w:divBdr>
            <w:top w:val="none" w:sz="0" w:space="0" w:color="auto"/>
            <w:left w:val="none" w:sz="0" w:space="0" w:color="auto"/>
            <w:bottom w:val="none" w:sz="0" w:space="0" w:color="auto"/>
            <w:right w:val="none" w:sz="0" w:space="0" w:color="auto"/>
          </w:divBdr>
        </w:div>
        <w:div w:id="724916366">
          <w:marLeft w:val="0"/>
          <w:marRight w:val="0"/>
          <w:marTop w:val="0"/>
          <w:marBottom w:val="0"/>
          <w:divBdr>
            <w:top w:val="none" w:sz="0" w:space="0" w:color="auto"/>
            <w:left w:val="none" w:sz="0" w:space="0" w:color="auto"/>
            <w:bottom w:val="none" w:sz="0" w:space="0" w:color="auto"/>
            <w:right w:val="none" w:sz="0" w:space="0" w:color="auto"/>
          </w:divBdr>
        </w:div>
        <w:div w:id="1576359394">
          <w:marLeft w:val="0"/>
          <w:marRight w:val="0"/>
          <w:marTop w:val="0"/>
          <w:marBottom w:val="0"/>
          <w:divBdr>
            <w:top w:val="none" w:sz="0" w:space="0" w:color="auto"/>
            <w:left w:val="none" w:sz="0" w:space="0" w:color="auto"/>
            <w:bottom w:val="none" w:sz="0" w:space="0" w:color="auto"/>
            <w:right w:val="none" w:sz="0" w:space="0" w:color="auto"/>
          </w:divBdr>
        </w:div>
        <w:div w:id="1831092280">
          <w:marLeft w:val="0"/>
          <w:marRight w:val="0"/>
          <w:marTop w:val="0"/>
          <w:marBottom w:val="0"/>
          <w:divBdr>
            <w:top w:val="none" w:sz="0" w:space="0" w:color="auto"/>
            <w:left w:val="none" w:sz="0" w:space="0" w:color="auto"/>
            <w:bottom w:val="none" w:sz="0" w:space="0" w:color="auto"/>
            <w:right w:val="none" w:sz="0" w:space="0" w:color="auto"/>
          </w:divBdr>
        </w:div>
        <w:div w:id="1170365669">
          <w:marLeft w:val="0"/>
          <w:marRight w:val="0"/>
          <w:marTop w:val="0"/>
          <w:marBottom w:val="0"/>
          <w:divBdr>
            <w:top w:val="none" w:sz="0" w:space="0" w:color="auto"/>
            <w:left w:val="none" w:sz="0" w:space="0" w:color="auto"/>
            <w:bottom w:val="none" w:sz="0" w:space="0" w:color="auto"/>
            <w:right w:val="none" w:sz="0" w:space="0" w:color="auto"/>
          </w:divBdr>
        </w:div>
        <w:div w:id="1866672849">
          <w:marLeft w:val="0"/>
          <w:marRight w:val="0"/>
          <w:marTop w:val="0"/>
          <w:marBottom w:val="0"/>
          <w:divBdr>
            <w:top w:val="none" w:sz="0" w:space="0" w:color="auto"/>
            <w:left w:val="none" w:sz="0" w:space="0" w:color="auto"/>
            <w:bottom w:val="none" w:sz="0" w:space="0" w:color="auto"/>
            <w:right w:val="none" w:sz="0" w:space="0" w:color="auto"/>
          </w:divBdr>
        </w:div>
        <w:div w:id="661852981">
          <w:marLeft w:val="0"/>
          <w:marRight w:val="0"/>
          <w:marTop w:val="0"/>
          <w:marBottom w:val="0"/>
          <w:divBdr>
            <w:top w:val="none" w:sz="0" w:space="0" w:color="auto"/>
            <w:left w:val="none" w:sz="0" w:space="0" w:color="auto"/>
            <w:bottom w:val="none" w:sz="0" w:space="0" w:color="auto"/>
            <w:right w:val="none" w:sz="0" w:space="0" w:color="auto"/>
          </w:divBdr>
        </w:div>
        <w:div w:id="1499418895">
          <w:marLeft w:val="0"/>
          <w:marRight w:val="0"/>
          <w:marTop w:val="0"/>
          <w:marBottom w:val="0"/>
          <w:divBdr>
            <w:top w:val="none" w:sz="0" w:space="0" w:color="auto"/>
            <w:left w:val="none" w:sz="0" w:space="0" w:color="auto"/>
            <w:bottom w:val="none" w:sz="0" w:space="0" w:color="auto"/>
            <w:right w:val="none" w:sz="0" w:space="0" w:color="auto"/>
          </w:divBdr>
        </w:div>
        <w:div w:id="1266308497">
          <w:marLeft w:val="0"/>
          <w:marRight w:val="0"/>
          <w:marTop w:val="0"/>
          <w:marBottom w:val="0"/>
          <w:divBdr>
            <w:top w:val="none" w:sz="0" w:space="0" w:color="auto"/>
            <w:left w:val="none" w:sz="0" w:space="0" w:color="auto"/>
            <w:bottom w:val="none" w:sz="0" w:space="0" w:color="auto"/>
            <w:right w:val="none" w:sz="0" w:space="0" w:color="auto"/>
          </w:divBdr>
        </w:div>
        <w:div w:id="1076631107">
          <w:marLeft w:val="0"/>
          <w:marRight w:val="0"/>
          <w:marTop w:val="0"/>
          <w:marBottom w:val="0"/>
          <w:divBdr>
            <w:top w:val="none" w:sz="0" w:space="0" w:color="auto"/>
            <w:left w:val="none" w:sz="0" w:space="0" w:color="auto"/>
            <w:bottom w:val="none" w:sz="0" w:space="0" w:color="auto"/>
            <w:right w:val="none" w:sz="0" w:space="0" w:color="auto"/>
          </w:divBdr>
        </w:div>
        <w:div w:id="157036182">
          <w:marLeft w:val="0"/>
          <w:marRight w:val="0"/>
          <w:marTop w:val="0"/>
          <w:marBottom w:val="0"/>
          <w:divBdr>
            <w:top w:val="none" w:sz="0" w:space="0" w:color="auto"/>
            <w:left w:val="none" w:sz="0" w:space="0" w:color="auto"/>
            <w:bottom w:val="none" w:sz="0" w:space="0" w:color="auto"/>
            <w:right w:val="none" w:sz="0" w:space="0" w:color="auto"/>
          </w:divBdr>
        </w:div>
        <w:div w:id="1213008052">
          <w:marLeft w:val="0"/>
          <w:marRight w:val="0"/>
          <w:marTop w:val="0"/>
          <w:marBottom w:val="0"/>
          <w:divBdr>
            <w:top w:val="none" w:sz="0" w:space="0" w:color="auto"/>
            <w:left w:val="none" w:sz="0" w:space="0" w:color="auto"/>
            <w:bottom w:val="none" w:sz="0" w:space="0" w:color="auto"/>
            <w:right w:val="none" w:sz="0" w:space="0" w:color="auto"/>
          </w:divBdr>
        </w:div>
        <w:div w:id="1929383527">
          <w:marLeft w:val="0"/>
          <w:marRight w:val="0"/>
          <w:marTop w:val="0"/>
          <w:marBottom w:val="0"/>
          <w:divBdr>
            <w:top w:val="none" w:sz="0" w:space="0" w:color="auto"/>
            <w:left w:val="none" w:sz="0" w:space="0" w:color="auto"/>
            <w:bottom w:val="none" w:sz="0" w:space="0" w:color="auto"/>
            <w:right w:val="none" w:sz="0" w:space="0" w:color="auto"/>
          </w:divBdr>
        </w:div>
        <w:div w:id="125242140">
          <w:marLeft w:val="0"/>
          <w:marRight w:val="0"/>
          <w:marTop w:val="0"/>
          <w:marBottom w:val="0"/>
          <w:divBdr>
            <w:top w:val="none" w:sz="0" w:space="0" w:color="auto"/>
            <w:left w:val="none" w:sz="0" w:space="0" w:color="auto"/>
            <w:bottom w:val="none" w:sz="0" w:space="0" w:color="auto"/>
            <w:right w:val="none" w:sz="0" w:space="0" w:color="auto"/>
          </w:divBdr>
        </w:div>
        <w:div w:id="954944492">
          <w:marLeft w:val="0"/>
          <w:marRight w:val="0"/>
          <w:marTop w:val="0"/>
          <w:marBottom w:val="0"/>
          <w:divBdr>
            <w:top w:val="none" w:sz="0" w:space="0" w:color="auto"/>
            <w:left w:val="none" w:sz="0" w:space="0" w:color="auto"/>
            <w:bottom w:val="none" w:sz="0" w:space="0" w:color="auto"/>
            <w:right w:val="none" w:sz="0" w:space="0" w:color="auto"/>
          </w:divBdr>
        </w:div>
        <w:div w:id="1080369855">
          <w:marLeft w:val="0"/>
          <w:marRight w:val="0"/>
          <w:marTop w:val="0"/>
          <w:marBottom w:val="0"/>
          <w:divBdr>
            <w:top w:val="none" w:sz="0" w:space="0" w:color="auto"/>
            <w:left w:val="none" w:sz="0" w:space="0" w:color="auto"/>
            <w:bottom w:val="none" w:sz="0" w:space="0" w:color="auto"/>
            <w:right w:val="none" w:sz="0" w:space="0" w:color="auto"/>
          </w:divBdr>
        </w:div>
        <w:div w:id="249192818">
          <w:marLeft w:val="0"/>
          <w:marRight w:val="0"/>
          <w:marTop w:val="0"/>
          <w:marBottom w:val="0"/>
          <w:divBdr>
            <w:top w:val="none" w:sz="0" w:space="0" w:color="auto"/>
            <w:left w:val="none" w:sz="0" w:space="0" w:color="auto"/>
            <w:bottom w:val="none" w:sz="0" w:space="0" w:color="auto"/>
            <w:right w:val="none" w:sz="0" w:space="0" w:color="auto"/>
          </w:divBdr>
        </w:div>
        <w:div w:id="2030982627">
          <w:marLeft w:val="0"/>
          <w:marRight w:val="0"/>
          <w:marTop w:val="0"/>
          <w:marBottom w:val="0"/>
          <w:divBdr>
            <w:top w:val="none" w:sz="0" w:space="0" w:color="auto"/>
            <w:left w:val="none" w:sz="0" w:space="0" w:color="auto"/>
            <w:bottom w:val="none" w:sz="0" w:space="0" w:color="auto"/>
            <w:right w:val="none" w:sz="0" w:space="0" w:color="auto"/>
          </w:divBdr>
        </w:div>
        <w:div w:id="54593325">
          <w:marLeft w:val="0"/>
          <w:marRight w:val="0"/>
          <w:marTop w:val="0"/>
          <w:marBottom w:val="0"/>
          <w:divBdr>
            <w:top w:val="none" w:sz="0" w:space="0" w:color="auto"/>
            <w:left w:val="none" w:sz="0" w:space="0" w:color="auto"/>
            <w:bottom w:val="none" w:sz="0" w:space="0" w:color="auto"/>
            <w:right w:val="none" w:sz="0" w:space="0" w:color="auto"/>
          </w:divBdr>
        </w:div>
        <w:div w:id="1447772351">
          <w:marLeft w:val="0"/>
          <w:marRight w:val="0"/>
          <w:marTop w:val="0"/>
          <w:marBottom w:val="0"/>
          <w:divBdr>
            <w:top w:val="none" w:sz="0" w:space="0" w:color="auto"/>
            <w:left w:val="none" w:sz="0" w:space="0" w:color="auto"/>
            <w:bottom w:val="none" w:sz="0" w:space="0" w:color="auto"/>
            <w:right w:val="none" w:sz="0" w:space="0" w:color="auto"/>
          </w:divBdr>
        </w:div>
        <w:div w:id="2126119079">
          <w:marLeft w:val="0"/>
          <w:marRight w:val="0"/>
          <w:marTop w:val="0"/>
          <w:marBottom w:val="0"/>
          <w:divBdr>
            <w:top w:val="none" w:sz="0" w:space="0" w:color="auto"/>
            <w:left w:val="none" w:sz="0" w:space="0" w:color="auto"/>
            <w:bottom w:val="none" w:sz="0" w:space="0" w:color="auto"/>
            <w:right w:val="none" w:sz="0" w:space="0" w:color="auto"/>
          </w:divBdr>
        </w:div>
        <w:div w:id="381756783">
          <w:marLeft w:val="0"/>
          <w:marRight w:val="0"/>
          <w:marTop w:val="0"/>
          <w:marBottom w:val="0"/>
          <w:divBdr>
            <w:top w:val="none" w:sz="0" w:space="0" w:color="auto"/>
            <w:left w:val="none" w:sz="0" w:space="0" w:color="auto"/>
            <w:bottom w:val="none" w:sz="0" w:space="0" w:color="auto"/>
            <w:right w:val="none" w:sz="0" w:space="0" w:color="auto"/>
          </w:divBdr>
        </w:div>
        <w:div w:id="636377995">
          <w:marLeft w:val="0"/>
          <w:marRight w:val="0"/>
          <w:marTop w:val="0"/>
          <w:marBottom w:val="0"/>
          <w:divBdr>
            <w:top w:val="none" w:sz="0" w:space="0" w:color="auto"/>
            <w:left w:val="none" w:sz="0" w:space="0" w:color="auto"/>
            <w:bottom w:val="none" w:sz="0" w:space="0" w:color="auto"/>
            <w:right w:val="none" w:sz="0" w:space="0" w:color="auto"/>
          </w:divBdr>
        </w:div>
        <w:div w:id="208034957">
          <w:marLeft w:val="0"/>
          <w:marRight w:val="0"/>
          <w:marTop w:val="0"/>
          <w:marBottom w:val="0"/>
          <w:divBdr>
            <w:top w:val="none" w:sz="0" w:space="0" w:color="auto"/>
            <w:left w:val="none" w:sz="0" w:space="0" w:color="auto"/>
            <w:bottom w:val="none" w:sz="0" w:space="0" w:color="auto"/>
            <w:right w:val="none" w:sz="0" w:space="0" w:color="auto"/>
          </w:divBdr>
        </w:div>
        <w:div w:id="686176212">
          <w:marLeft w:val="0"/>
          <w:marRight w:val="0"/>
          <w:marTop w:val="0"/>
          <w:marBottom w:val="0"/>
          <w:divBdr>
            <w:top w:val="none" w:sz="0" w:space="0" w:color="auto"/>
            <w:left w:val="none" w:sz="0" w:space="0" w:color="auto"/>
            <w:bottom w:val="none" w:sz="0" w:space="0" w:color="auto"/>
            <w:right w:val="none" w:sz="0" w:space="0" w:color="auto"/>
          </w:divBdr>
        </w:div>
        <w:div w:id="1617172254">
          <w:marLeft w:val="0"/>
          <w:marRight w:val="0"/>
          <w:marTop w:val="0"/>
          <w:marBottom w:val="0"/>
          <w:divBdr>
            <w:top w:val="none" w:sz="0" w:space="0" w:color="auto"/>
            <w:left w:val="none" w:sz="0" w:space="0" w:color="auto"/>
            <w:bottom w:val="none" w:sz="0" w:space="0" w:color="auto"/>
            <w:right w:val="none" w:sz="0" w:space="0" w:color="auto"/>
          </w:divBdr>
        </w:div>
        <w:div w:id="1578054294">
          <w:marLeft w:val="0"/>
          <w:marRight w:val="0"/>
          <w:marTop w:val="0"/>
          <w:marBottom w:val="0"/>
          <w:divBdr>
            <w:top w:val="none" w:sz="0" w:space="0" w:color="auto"/>
            <w:left w:val="none" w:sz="0" w:space="0" w:color="auto"/>
            <w:bottom w:val="none" w:sz="0" w:space="0" w:color="auto"/>
            <w:right w:val="none" w:sz="0" w:space="0" w:color="auto"/>
          </w:divBdr>
        </w:div>
        <w:div w:id="1189636090">
          <w:marLeft w:val="0"/>
          <w:marRight w:val="0"/>
          <w:marTop w:val="0"/>
          <w:marBottom w:val="0"/>
          <w:divBdr>
            <w:top w:val="none" w:sz="0" w:space="0" w:color="auto"/>
            <w:left w:val="none" w:sz="0" w:space="0" w:color="auto"/>
            <w:bottom w:val="none" w:sz="0" w:space="0" w:color="auto"/>
            <w:right w:val="none" w:sz="0" w:space="0" w:color="auto"/>
          </w:divBdr>
        </w:div>
        <w:div w:id="52387507">
          <w:marLeft w:val="0"/>
          <w:marRight w:val="0"/>
          <w:marTop w:val="0"/>
          <w:marBottom w:val="0"/>
          <w:divBdr>
            <w:top w:val="none" w:sz="0" w:space="0" w:color="auto"/>
            <w:left w:val="none" w:sz="0" w:space="0" w:color="auto"/>
            <w:bottom w:val="none" w:sz="0" w:space="0" w:color="auto"/>
            <w:right w:val="none" w:sz="0" w:space="0" w:color="auto"/>
          </w:divBdr>
        </w:div>
        <w:div w:id="779572240">
          <w:marLeft w:val="0"/>
          <w:marRight w:val="0"/>
          <w:marTop w:val="0"/>
          <w:marBottom w:val="0"/>
          <w:divBdr>
            <w:top w:val="none" w:sz="0" w:space="0" w:color="auto"/>
            <w:left w:val="none" w:sz="0" w:space="0" w:color="auto"/>
            <w:bottom w:val="none" w:sz="0" w:space="0" w:color="auto"/>
            <w:right w:val="none" w:sz="0" w:space="0" w:color="auto"/>
          </w:divBdr>
        </w:div>
        <w:div w:id="271206185">
          <w:marLeft w:val="0"/>
          <w:marRight w:val="0"/>
          <w:marTop w:val="0"/>
          <w:marBottom w:val="0"/>
          <w:divBdr>
            <w:top w:val="none" w:sz="0" w:space="0" w:color="auto"/>
            <w:left w:val="none" w:sz="0" w:space="0" w:color="auto"/>
            <w:bottom w:val="none" w:sz="0" w:space="0" w:color="auto"/>
            <w:right w:val="none" w:sz="0" w:space="0" w:color="auto"/>
          </w:divBdr>
        </w:div>
        <w:div w:id="296381605">
          <w:marLeft w:val="0"/>
          <w:marRight w:val="0"/>
          <w:marTop w:val="0"/>
          <w:marBottom w:val="0"/>
          <w:divBdr>
            <w:top w:val="none" w:sz="0" w:space="0" w:color="auto"/>
            <w:left w:val="none" w:sz="0" w:space="0" w:color="auto"/>
            <w:bottom w:val="none" w:sz="0" w:space="0" w:color="auto"/>
            <w:right w:val="none" w:sz="0" w:space="0" w:color="auto"/>
          </w:divBdr>
        </w:div>
        <w:div w:id="509485224">
          <w:marLeft w:val="0"/>
          <w:marRight w:val="0"/>
          <w:marTop w:val="0"/>
          <w:marBottom w:val="0"/>
          <w:divBdr>
            <w:top w:val="none" w:sz="0" w:space="0" w:color="auto"/>
            <w:left w:val="none" w:sz="0" w:space="0" w:color="auto"/>
            <w:bottom w:val="none" w:sz="0" w:space="0" w:color="auto"/>
            <w:right w:val="none" w:sz="0" w:space="0" w:color="auto"/>
          </w:divBdr>
        </w:div>
        <w:div w:id="1427649716">
          <w:marLeft w:val="0"/>
          <w:marRight w:val="0"/>
          <w:marTop w:val="0"/>
          <w:marBottom w:val="0"/>
          <w:divBdr>
            <w:top w:val="none" w:sz="0" w:space="0" w:color="auto"/>
            <w:left w:val="none" w:sz="0" w:space="0" w:color="auto"/>
            <w:bottom w:val="none" w:sz="0" w:space="0" w:color="auto"/>
            <w:right w:val="none" w:sz="0" w:space="0" w:color="auto"/>
          </w:divBdr>
        </w:div>
        <w:div w:id="1933319337">
          <w:marLeft w:val="0"/>
          <w:marRight w:val="0"/>
          <w:marTop w:val="0"/>
          <w:marBottom w:val="0"/>
          <w:divBdr>
            <w:top w:val="none" w:sz="0" w:space="0" w:color="auto"/>
            <w:left w:val="none" w:sz="0" w:space="0" w:color="auto"/>
            <w:bottom w:val="none" w:sz="0" w:space="0" w:color="auto"/>
            <w:right w:val="none" w:sz="0" w:space="0" w:color="auto"/>
          </w:divBdr>
        </w:div>
        <w:div w:id="445972563">
          <w:marLeft w:val="0"/>
          <w:marRight w:val="0"/>
          <w:marTop w:val="0"/>
          <w:marBottom w:val="0"/>
          <w:divBdr>
            <w:top w:val="none" w:sz="0" w:space="0" w:color="auto"/>
            <w:left w:val="none" w:sz="0" w:space="0" w:color="auto"/>
            <w:bottom w:val="none" w:sz="0" w:space="0" w:color="auto"/>
            <w:right w:val="none" w:sz="0" w:space="0" w:color="auto"/>
          </w:divBdr>
        </w:div>
        <w:div w:id="60444264">
          <w:marLeft w:val="0"/>
          <w:marRight w:val="0"/>
          <w:marTop w:val="0"/>
          <w:marBottom w:val="0"/>
          <w:divBdr>
            <w:top w:val="none" w:sz="0" w:space="0" w:color="auto"/>
            <w:left w:val="none" w:sz="0" w:space="0" w:color="auto"/>
            <w:bottom w:val="none" w:sz="0" w:space="0" w:color="auto"/>
            <w:right w:val="none" w:sz="0" w:space="0" w:color="auto"/>
          </w:divBdr>
        </w:div>
        <w:div w:id="2114934037">
          <w:marLeft w:val="0"/>
          <w:marRight w:val="0"/>
          <w:marTop w:val="0"/>
          <w:marBottom w:val="0"/>
          <w:divBdr>
            <w:top w:val="none" w:sz="0" w:space="0" w:color="auto"/>
            <w:left w:val="none" w:sz="0" w:space="0" w:color="auto"/>
            <w:bottom w:val="none" w:sz="0" w:space="0" w:color="auto"/>
            <w:right w:val="none" w:sz="0" w:space="0" w:color="auto"/>
          </w:divBdr>
        </w:div>
        <w:div w:id="432285216">
          <w:marLeft w:val="0"/>
          <w:marRight w:val="0"/>
          <w:marTop w:val="0"/>
          <w:marBottom w:val="0"/>
          <w:divBdr>
            <w:top w:val="none" w:sz="0" w:space="0" w:color="auto"/>
            <w:left w:val="none" w:sz="0" w:space="0" w:color="auto"/>
            <w:bottom w:val="none" w:sz="0" w:space="0" w:color="auto"/>
            <w:right w:val="none" w:sz="0" w:space="0" w:color="auto"/>
          </w:divBdr>
        </w:div>
        <w:div w:id="1012683907">
          <w:marLeft w:val="0"/>
          <w:marRight w:val="0"/>
          <w:marTop w:val="0"/>
          <w:marBottom w:val="0"/>
          <w:divBdr>
            <w:top w:val="none" w:sz="0" w:space="0" w:color="auto"/>
            <w:left w:val="none" w:sz="0" w:space="0" w:color="auto"/>
            <w:bottom w:val="none" w:sz="0" w:space="0" w:color="auto"/>
            <w:right w:val="none" w:sz="0" w:space="0" w:color="auto"/>
          </w:divBdr>
        </w:div>
        <w:div w:id="1379622792">
          <w:marLeft w:val="0"/>
          <w:marRight w:val="0"/>
          <w:marTop w:val="0"/>
          <w:marBottom w:val="0"/>
          <w:divBdr>
            <w:top w:val="none" w:sz="0" w:space="0" w:color="auto"/>
            <w:left w:val="none" w:sz="0" w:space="0" w:color="auto"/>
            <w:bottom w:val="none" w:sz="0" w:space="0" w:color="auto"/>
            <w:right w:val="none" w:sz="0" w:space="0" w:color="auto"/>
          </w:divBdr>
        </w:div>
        <w:div w:id="74015630">
          <w:marLeft w:val="0"/>
          <w:marRight w:val="0"/>
          <w:marTop w:val="0"/>
          <w:marBottom w:val="0"/>
          <w:divBdr>
            <w:top w:val="none" w:sz="0" w:space="0" w:color="auto"/>
            <w:left w:val="none" w:sz="0" w:space="0" w:color="auto"/>
            <w:bottom w:val="none" w:sz="0" w:space="0" w:color="auto"/>
            <w:right w:val="none" w:sz="0" w:space="0" w:color="auto"/>
          </w:divBdr>
        </w:div>
        <w:div w:id="1474788013">
          <w:marLeft w:val="0"/>
          <w:marRight w:val="0"/>
          <w:marTop w:val="0"/>
          <w:marBottom w:val="0"/>
          <w:divBdr>
            <w:top w:val="none" w:sz="0" w:space="0" w:color="auto"/>
            <w:left w:val="none" w:sz="0" w:space="0" w:color="auto"/>
            <w:bottom w:val="none" w:sz="0" w:space="0" w:color="auto"/>
            <w:right w:val="none" w:sz="0" w:space="0" w:color="auto"/>
          </w:divBdr>
        </w:div>
        <w:div w:id="1484618521">
          <w:marLeft w:val="0"/>
          <w:marRight w:val="0"/>
          <w:marTop w:val="0"/>
          <w:marBottom w:val="0"/>
          <w:divBdr>
            <w:top w:val="none" w:sz="0" w:space="0" w:color="auto"/>
            <w:left w:val="none" w:sz="0" w:space="0" w:color="auto"/>
            <w:bottom w:val="none" w:sz="0" w:space="0" w:color="auto"/>
            <w:right w:val="none" w:sz="0" w:space="0" w:color="auto"/>
          </w:divBdr>
        </w:div>
        <w:div w:id="275018838">
          <w:marLeft w:val="0"/>
          <w:marRight w:val="0"/>
          <w:marTop w:val="0"/>
          <w:marBottom w:val="0"/>
          <w:divBdr>
            <w:top w:val="none" w:sz="0" w:space="0" w:color="auto"/>
            <w:left w:val="none" w:sz="0" w:space="0" w:color="auto"/>
            <w:bottom w:val="none" w:sz="0" w:space="0" w:color="auto"/>
            <w:right w:val="none" w:sz="0" w:space="0" w:color="auto"/>
          </w:divBdr>
        </w:div>
      </w:divsChild>
    </w:div>
    <w:div w:id="1078818981">
      <w:bodyDiv w:val="1"/>
      <w:marLeft w:val="0"/>
      <w:marRight w:val="0"/>
      <w:marTop w:val="0"/>
      <w:marBottom w:val="0"/>
      <w:divBdr>
        <w:top w:val="none" w:sz="0" w:space="0" w:color="auto"/>
        <w:left w:val="none" w:sz="0" w:space="0" w:color="auto"/>
        <w:bottom w:val="none" w:sz="0" w:space="0" w:color="auto"/>
        <w:right w:val="none" w:sz="0" w:space="0" w:color="auto"/>
      </w:divBdr>
    </w:div>
    <w:div w:id="1080492655">
      <w:bodyDiv w:val="1"/>
      <w:marLeft w:val="0"/>
      <w:marRight w:val="0"/>
      <w:marTop w:val="0"/>
      <w:marBottom w:val="0"/>
      <w:divBdr>
        <w:top w:val="none" w:sz="0" w:space="0" w:color="auto"/>
        <w:left w:val="none" w:sz="0" w:space="0" w:color="auto"/>
        <w:bottom w:val="none" w:sz="0" w:space="0" w:color="auto"/>
        <w:right w:val="none" w:sz="0" w:space="0" w:color="auto"/>
      </w:divBdr>
    </w:div>
    <w:div w:id="1136066870">
      <w:bodyDiv w:val="1"/>
      <w:marLeft w:val="0"/>
      <w:marRight w:val="0"/>
      <w:marTop w:val="0"/>
      <w:marBottom w:val="0"/>
      <w:divBdr>
        <w:top w:val="none" w:sz="0" w:space="0" w:color="auto"/>
        <w:left w:val="none" w:sz="0" w:space="0" w:color="auto"/>
        <w:bottom w:val="none" w:sz="0" w:space="0" w:color="auto"/>
        <w:right w:val="none" w:sz="0" w:space="0" w:color="auto"/>
      </w:divBdr>
    </w:div>
    <w:div w:id="1157304386">
      <w:bodyDiv w:val="1"/>
      <w:marLeft w:val="0"/>
      <w:marRight w:val="0"/>
      <w:marTop w:val="0"/>
      <w:marBottom w:val="0"/>
      <w:divBdr>
        <w:top w:val="none" w:sz="0" w:space="0" w:color="auto"/>
        <w:left w:val="none" w:sz="0" w:space="0" w:color="auto"/>
        <w:bottom w:val="none" w:sz="0" w:space="0" w:color="auto"/>
        <w:right w:val="none" w:sz="0" w:space="0" w:color="auto"/>
      </w:divBdr>
    </w:div>
    <w:div w:id="1254893445">
      <w:bodyDiv w:val="1"/>
      <w:marLeft w:val="0"/>
      <w:marRight w:val="0"/>
      <w:marTop w:val="0"/>
      <w:marBottom w:val="0"/>
      <w:divBdr>
        <w:top w:val="none" w:sz="0" w:space="0" w:color="auto"/>
        <w:left w:val="none" w:sz="0" w:space="0" w:color="auto"/>
        <w:bottom w:val="none" w:sz="0" w:space="0" w:color="auto"/>
        <w:right w:val="none" w:sz="0" w:space="0" w:color="auto"/>
      </w:divBdr>
    </w:div>
    <w:div w:id="1282225565">
      <w:bodyDiv w:val="1"/>
      <w:marLeft w:val="0"/>
      <w:marRight w:val="0"/>
      <w:marTop w:val="0"/>
      <w:marBottom w:val="0"/>
      <w:divBdr>
        <w:top w:val="none" w:sz="0" w:space="0" w:color="auto"/>
        <w:left w:val="none" w:sz="0" w:space="0" w:color="auto"/>
        <w:bottom w:val="none" w:sz="0" w:space="0" w:color="auto"/>
        <w:right w:val="none" w:sz="0" w:space="0" w:color="auto"/>
      </w:divBdr>
    </w:div>
    <w:div w:id="1314143008">
      <w:bodyDiv w:val="1"/>
      <w:marLeft w:val="0"/>
      <w:marRight w:val="0"/>
      <w:marTop w:val="0"/>
      <w:marBottom w:val="0"/>
      <w:divBdr>
        <w:top w:val="none" w:sz="0" w:space="0" w:color="auto"/>
        <w:left w:val="none" w:sz="0" w:space="0" w:color="auto"/>
        <w:bottom w:val="none" w:sz="0" w:space="0" w:color="auto"/>
        <w:right w:val="none" w:sz="0" w:space="0" w:color="auto"/>
      </w:divBdr>
    </w:div>
    <w:div w:id="1324427851">
      <w:bodyDiv w:val="1"/>
      <w:marLeft w:val="0"/>
      <w:marRight w:val="0"/>
      <w:marTop w:val="0"/>
      <w:marBottom w:val="0"/>
      <w:divBdr>
        <w:top w:val="none" w:sz="0" w:space="0" w:color="auto"/>
        <w:left w:val="none" w:sz="0" w:space="0" w:color="auto"/>
        <w:bottom w:val="none" w:sz="0" w:space="0" w:color="auto"/>
        <w:right w:val="none" w:sz="0" w:space="0" w:color="auto"/>
      </w:divBdr>
    </w:div>
    <w:div w:id="1327903905">
      <w:bodyDiv w:val="1"/>
      <w:marLeft w:val="0"/>
      <w:marRight w:val="0"/>
      <w:marTop w:val="0"/>
      <w:marBottom w:val="0"/>
      <w:divBdr>
        <w:top w:val="none" w:sz="0" w:space="0" w:color="auto"/>
        <w:left w:val="none" w:sz="0" w:space="0" w:color="auto"/>
        <w:bottom w:val="none" w:sz="0" w:space="0" w:color="auto"/>
        <w:right w:val="none" w:sz="0" w:space="0" w:color="auto"/>
      </w:divBdr>
    </w:div>
    <w:div w:id="1330865703">
      <w:bodyDiv w:val="1"/>
      <w:marLeft w:val="0"/>
      <w:marRight w:val="0"/>
      <w:marTop w:val="0"/>
      <w:marBottom w:val="0"/>
      <w:divBdr>
        <w:top w:val="none" w:sz="0" w:space="0" w:color="auto"/>
        <w:left w:val="none" w:sz="0" w:space="0" w:color="auto"/>
        <w:bottom w:val="none" w:sz="0" w:space="0" w:color="auto"/>
        <w:right w:val="none" w:sz="0" w:space="0" w:color="auto"/>
      </w:divBdr>
    </w:div>
    <w:div w:id="1358266166">
      <w:bodyDiv w:val="1"/>
      <w:marLeft w:val="0"/>
      <w:marRight w:val="0"/>
      <w:marTop w:val="0"/>
      <w:marBottom w:val="0"/>
      <w:divBdr>
        <w:top w:val="none" w:sz="0" w:space="0" w:color="auto"/>
        <w:left w:val="none" w:sz="0" w:space="0" w:color="auto"/>
        <w:bottom w:val="none" w:sz="0" w:space="0" w:color="auto"/>
        <w:right w:val="none" w:sz="0" w:space="0" w:color="auto"/>
      </w:divBdr>
    </w:div>
    <w:div w:id="1370031130">
      <w:bodyDiv w:val="1"/>
      <w:marLeft w:val="0"/>
      <w:marRight w:val="0"/>
      <w:marTop w:val="0"/>
      <w:marBottom w:val="0"/>
      <w:divBdr>
        <w:top w:val="none" w:sz="0" w:space="0" w:color="auto"/>
        <w:left w:val="none" w:sz="0" w:space="0" w:color="auto"/>
        <w:bottom w:val="none" w:sz="0" w:space="0" w:color="auto"/>
        <w:right w:val="none" w:sz="0" w:space="0" w:color="auto"/>
      </w:divBdr>
    </w:div>
    <w:div w:id="1406564779">
      <w:bodyDiv w:val="1"/>
      <w:marLeft w:val="0"/>
      <w:marRight w:val="0"/>
      <w:marTop w:val="0"/>
      <w:marBottom w:val="0"/>
      <w:divBdr>
        <w:top w:val="none" w:sz="0" w:space="0" w:color="auto"/>
        <w:left w:val="none" w:sz="0" w:space="0" w:color="auto"/>
        <w:bottom w:val="none" w:sz="0" w:space="0" w:color="auto"/>
        <w:right w:val="none" w:sz="0" w:space="0" w:color="auto"/>
      </w:divBdr>
    </w:div>
    <w:div w:id="1440026980">
      <w:bodyDiv w:val="1"/>
      <w:marLeft w:val="0"/>
      <w:marRight w:val="0"/>
      <w:marTop w:val="0"/>
      <w:marBottom w:val="0"/>
      <w:divBdr>
        <w:top w:val="none" w:sz="0" w:space="0" w:color="auto"/>
        <w:left w:val="none" w:sz="0" w:space="0" w:color="auto"/>
        <w:bottom w:val="none" w:sz="0" w:space="0" w:color="auto"/>
        <w:right w:val="none" w:sz="0" w:space="0" w:color="auto"/>
      </w:divBdr>
    </w:div>
    <w:div w:id="1450473377">
      <w:bodyDiv w:val="1"/>
      <w:marLeft w:val="0"/>
      <w:marRight w:val="0"/>
      <w:marTop w:val="0"/>
      <w:marBottom w:val="0"/>
      <w:divBdr>
        <w:top w:val="none" w:sz="0" w:space="0" w:color="auto"/>
        <w:left w:val="none" w:sz="0" w:space="0" w:color="auto"/>
        <w:bottom w:val="none" w:sz="0" w:space="0" w:color="auto"/>
        <w:right w:val="none" w:sz="0" w:space="0" w:color="auto"/>
      </w:divBdr>
    </w:div>
    <w:div w:id="1466003321">
      <w:bodyDiv w:val="1"/>
      <w:marLeft w:val="0"/>
      <w:marRight w:val="0"/>
      <w:marTop w:val="0"/>
      <w:marBottom w:val="0"/>
      <w:divBdr>
        <w:top w:val="none" w:sz="0" w:space="0" w:color="auto"/>
        <w:left w:val="none" w:sz="0" w:space="0" w:color="auto"/>
        <w:bottom w:val="none" w:sz="0" w:space="0" w:color="auto"/>
        <w:right w:val="none" w:sz="0" w:space="0" w:color="auto"/>
      </w:divBdr>
    </w:div>
    <w:div w:id="1484854392">
      <w:bodyDiv w:val="1"/>
      <w:marLeft w:val="0"/>
      <w:marRight w:val="0"/>
      <w:marTop w:val="0"/>
      <w:marBottom w:val="0"/>
      <w:divBdr>
        <w:top w:val="none" w:sz="0" w:space="0" w:color="auto"/>
        <w:left w:val="none" w:sz="0" w:space="0" w:color="auto"/>
        <w:bottom w:val="none" w:sz="0" w:space="0" w:color="auto"/>
        <w:right w:val="none" w:sz="0" w:space="0" w:color="auto"/>
      </w:divBdr>
    </w:div>
    <w:div w:id="1529873840">
      <w:bodyDiv w:val="1"/>
      <w:marLeft w:val="0"/>
      <w:marRight w:val="0"/>
      <w:marTop w:val="0"/>
      <w:marBottom w:val="0"/>
      <w:divBdr>
        <w:top w:val="none" w:sz="0" w:space="0" w:color="auto"/>
        <w:left w:val="none" w:sz="0" w:space="0" w:color="auto"/>
        <w:bottom w:val="none" w:sz="0" w:space="0" w:color="auto"/>
        <w:right w:val="none" w:sz="0" w:space="0" w:color="auto"/>
      </w:divBdr>
    </w:div>
    <w:div w:id="1532721803">
      <w:bodyDiv w:val="1"/>
      <w:marLeft w:val="0"/>
      <w:marRight w:val="0"/>
      <w:marTop w:val="0"/>
      <w:marBottom w:val="0"/>
      <w:divBdr>
        <w:top w:val="none" w:sz="0" w:space="0" w:color="auto"/>
        <w:left w:val="none" w:sz="0" w:space="0" w:color="auto"/>
        <w:bottom w:val="none" w:sz="0" w:space="0" w:color="auto"/>
        <w:right w:val="none" w:sz="0" w:space="0" w:color="auto"/>
      </w:divBdr>
    </w:div>
    <w:div w:id="1551308889">
      <w:bodyDiv w:val="1"/>
      <w:marLeft w:val="0"/>
      <w:marRight w:val="0"/>
      <w:marTop w:val="0"/>
      <w:marBottom w:val="0"/>
      <w:divBdr>
        <w:top w:val="none" w:sz="0" w:space="0" w:color="auto"/>
        <w:left w:val="none" w:sz="0" w:space="0" w:color="auto"/>
        <w:bottom w:val="none" w:sz="0" w:space="0" w:color="auto"/>
        <w:right w:val="none" w:sz="0" w:space="0" w:color="auto"/>
      </w:divBdr>
    </w:div>
    <w:div w:id="1615289680">
      <w:bodyDiv w:val="1"/>
      <w:marLeft w:val="0"/>
      <w:marRight w:val="0"/>
      <w:marTop w:val="0"/>
      <w:marBottom w:val="0"/>
      <w:divBdr>
        <w:top w:val="none" w:sz="0" w:space="0" w:color="auto"/>
        <w:left w:val="none" w:sz="0" w:space="0" w:color="auto"/>
        <w:bottom w:val="none" w:sz="0" w:space="0" w:color="auto"/>
        <w:right w:val="none" w:sz="0" w:space="0" w:color="auto"/>
      </w:divBdr>
    </w:div>
    <w:div w:id="1639341253">
      <w:bodyDiv w:val="1"/>
      <w:marLeft w:val="0"/>
      <w:marRight w:val="0"/>
      <w:marTop w:val="0"/>
      <w:marBottom w:val="0"/>
      <w:divBdr>
        <w:top w:val="none" w:sz="0" w:space="0" w:color="auto"/>
        <w:left w:val="none" w:sz="0" w:space="0" w:color="auto"/>
        <w:bottom w:val="none" w:sz="0" w:space="0" w:color="auto"/>
        <w:right w:val="none" w:sz="0" w:space="0" w:color="auto"/>
      </w:divBdr>
    </w:div>
    <w:div w:id="1650749879">
      <w:bodyDiv w:val="1"/>
      <w:marLeft w:val="0"/>
      <w:marRight w:val="0"/>
      <w:marTop w:val="0"/>
      <w:marBottom w:val="0"/>
      <w:divBdr>
        <w:top w:val="none" w:sz="0" w:space="0" w:color="auto"/>
        <w:left w:val="none" w:sz="0" w:space="0" w:color="auto"/>
        <w:bottom w:val="none" w:sz="0" w:space="0" w:color="auto"/>
        <w:right w:val="none" w:sz="0" w:space="0" w:color="auto"/>
      </w:divBdr>
    </w:div>
    <w:div w:id="1664552987">
      <w:bodyDiv w:val="1"/>
      <w:marLeft w:val="0"/>
      <w:marRight w:val="0"/>
      <w:marTop w:val="0"/>
      <w:marBottom w:val="0"/>
      <w:divBdr>
        <w:top w:val="none" w:sz="0" w:space="0" w:color="auto"/>
        <w:left w:val="none" w:sz="0" w:space="0" w:color="auto"/>
        <w:bottom w:val="none" w:sz="0" w:space="0" w:color="auto"/>
        <w:right w:val="none" w:sz="0" w:space="0" w:color="auto"/>
      </w:divBdr>
    </w:div>
    <w:div w:id="1680885338">
      <w:bodyDiv w:val="1"/>
      <w:marLeft w:val="0"/>
      <w:marRight w:val="0"/>
      <w:marTop w:val="0"/>
      <w:marBottom w:val="0"/>
      <w:divBdr>
        <w:top w:val="none" w:sz="0" w:space="0" w:color="auto"/>
        <w:left w:val="none" w:sz="0" w:space="0" w:color="auto"/>
        <w:bottom w:val="none" w:sz="0" w:space="0" w:color="auto"/>
        <w:right w:val="none" w:sz="0" w:space="0" w:color="auto"/>
      </w:divBdr>
    </w:div>
    <w:div w:id="1712880905">
      <w:bodyDiv w:val="1"/>
      <w:marLeft w:val="0"/>
      <w:marRight w:val="0"/>
      <w:marTop w:val="0"/>
      <w:marBottom w:val="0"/>
      <w:divBdr>
        <w:top w:val="none" w:sz="0" w:space="0" w:color="auto"/>
        <w:left w:val="none" w:sz="0" w:space="0" w:color="auto"/>
        <w:bottom w:val="none" w:sz="0" w:space="0" w:color="auto"/>
        <w:right w:val="none" w:sz="0" w:space="0" w:color="auto"/>
      </w:divBdr>
    </w:div>
    <w:div w:id="1723871487">
      <w:bodyDiv w:val="1"/>
      <w:marLeft w:val="0"/>
      <w:marRight w:val="0"/>
      <w:marTop w:val="0"/>
      <w:marBottom w:val="0"/>
      <w:divBdr>
        <w:top w:val="none" w:sz="0" w:space="0" w:color="auto"/>
        <w:left w:val="none" w:sz="0" w:space="0" w:color="auto"/>
        <w:bottom w:val="none" w:sz="0" w:space="0" w:color="auto"/>
        <w:right w:val="none" w:sz="0" w:space="0" w:color="auto"/>
      </w:divBdr>
    </w:div>
    <w:div w:id="1738893188">
      <w:bodyDiv w:val="1"/>
      <w:marLeft w:val="0"/>
      <w:marRight w:val="0"/>
      <w:marTop w:val="0"/>
      <w:marBottom w:val="0"/>
      <w:divBdr>
        <w:top w:val="none" w:sz="0" w:space="0" w:color="auto"/>
        <w:left w:val="none" w:sz="0" w:space="0" w:color="auto"/>
        <w:bottom w:val="none" w:sz="0" w:space="0" w:color="auto"/>
        <w:right w:val="none" w:sz="0" w:space="0" w:color="auto"/>
      </w:divBdr>
    </w:div>
    <w:div w:id="1743484198">
      <w:bodyDiv w:val="1"/>
      <w:marLeft w:val="0"/>
      <w:marRight w:val="0"/>
      <w:marTop w:val="0"/>
      <w:marBottom w:val="0"/>
      <w:divBdr>
        <w:top w:val="none" w:sz="0" w:space="0" w:color="auto"/>
        <w:left w:val="none" w:sz="0" w:space="0" w:color="auto"/>
        <w:bottom w:val="none" w:sz="0" w:space="0" w:color="auto"/>
        <w:right w:val="none" w:sz="0" w:space="0" w:color="auto"/>
      </w:divBdr>
    </w:div>
    <w:div w:id="1752505372">
      <w:bodyDiv w:val="1"/>
      <w:marLeft w:val="0"/>
      <w:marRight w:val="0"/>
      <w:marTop w:val="0"/>
      <w:marBottom w:val="0"/>
      <w:divBdr>
        <w:top w:val="none" w:sz="0" w:space="0" w:color="auto"/>
        <w:left w:val="none" w:sz="0" w:space="0" w:color="auto"/>
        <w:bottom w:val="none" w:sz="0" w:space="0" w:color="auto"/>
        <w:right w:val="none" w:sz="0" w:space="0" w:color="auto"/>
      </w:divBdr>
    </w:div>
    <w:div w:id="1791319519">
      <w:bodyDiv w:val="1"/>
      <w:marLeft w:val="0"/>
      <w:marRight w:val="0"/>
      <w:marTop w:val="0"/>
      <w:marBottom w:val="0"/>
      <w:divBdr>
        <w:top w:val="none" w:sz="0" w:space="0" w:color="auto"/>
        <w:left w:val="none" w:sz="0" w:space="0" w:color="auto"/>
        <w:bottom w:val="none" w:sz="0" w:space="0" w:color="auto"/>
        <w:right w:val="none" w:sz="0" w:space="0" w:color="auto"/>
      </w:divBdr>
    </w:div>
    <w:div w:id="1835492517">
      <w:bodyDiv w:val="1"/>
      <w:marLeft w:val="0"/>
      <w:marRight w:val="0"/>
      <w:marTop w:val="0"/>
      <w:marBottom w:val="0"/>
      <w:divBdr>
        <w:top w:val="none" w:sz="0" w:space="0" w:color="auto"/>
        <w:left w:val="none" w:sz="0" w:space="0" w:color="auto"/>
        <w:bottom w:val="none" w:sz="0" w:space="0" w:color="auto"/>
        <w:right w:val="none" w:sz="0" w:space="0" w:color="auto"/>
      </w:divBdr>
    </w:div>
    <w:div w:id="1845779264">
      <w:bodyDiv w:val="1"/>
      <w:marLeft w:val="0"/>
      <w:marRight w:val="0"/>
      <w:marTop w:val="0"/>
      <w:marBottom w:val="0"/>
      <w:divBdr>
        <w:top w:val="none" w:sz="0" w:space="0" w:color="auto"/>
        <w:left w:val="none" w:sz="0" w:space="0" w:color="auto"/>
        <w:bottom w:val="none" w:sz="0" w:space="0" w:color="auto"/>
        <w:right w:val="none" w:sz="0" w:space="0" w:color="auto"/>
      </w:divBdr>
    </w:div>
    <w:div w:id="1888295569">
      <w:bodyDiv w:val="1"/>
      <w:marLeft w:val="0"/>
      <w:marRight w:val="0"/>
      <w:marTop w:val="0"/>
      <w:marBottom w:val="0"/>
      <w:divBdr>
        <w:top w:val="none" w:sz="0" w:space="0" w:color="auto"/>
        <w:left w:val="none" w:sz="0" w:space="0" w:color="auto"/>
        <w:bottom w:val="none" w:sz="0" w:space="0" w:color="auto"/>
        <w:right w:val="none" w:sz="0" w:space="0" w:color="auto"/>
      </w:divBdr>
      <w:divsChild>
        <w:div w:id="1133018558">
          <w:marLeft w:val="0"/>
          <w:marRight w:val="0"/>
          <w:marTop w:val="0"/>
          <w:marBottom w:val="0"/>
          <w:divBdr>
            <w:top w:val="none" w:sz="0" w:space="0" w:color="auto"/>
            <w:left w:val="none" w:sz="0" w:space="0" w:color="auto"/>
            <w:bottom w:val="none" w:sz="0" w:space="0" w:color="auto"/>
            <w:right w:val="none" w:sz="0" w:space="0" w:color="auto"/>
          </w:divBdr>
        </w:div>
        <w:div w:id="2125613018">
          <w:marLeft w:val="0"/>
          <w:marRight w:val="0"/>
          <w:marTop w:val="0"/>
          <w:marBottom w:val="0"/>
          <w:divBdr>
            <w:top w:val="none" w:sz="0" w:space="0" w:color="auto"/>
            <w:left w:val="none" w:sz="0" w:space="0" w:color="auto"/>
            <w:bottom w:val="none" w:sz="0" w:space="0" w:color="auto"/>
            <w:right w:val="none" w:sz="0" w:space="0" w:color="auto"/>
          </w:divBdr>
        </w:div>
        <w:div w:id="102385285">
          <w:marLeft w:val="0"/>
          <w:marRight w:val="0"/>
          <w:marTop w:val="0"/>
          <w:marBottom w:val="0"/>
          <w:divBdr>
            <w:top w:val="none" w:sz="0" w:space="0" w:color="auto"/>
            <w:left w:val="none" w:sz="0" w:space="0" w:color="auto"/>
            <w:bottom w:val="none" w:sz="0" w:space="0" w:color="auto"/>
            <w:right w:val="none" w:sz="0" w:space="0" w:color="auto"/>
          </w:divBdr>
        </w:div>
        <w:div w:id="1871725633">
          <w:marLeft w:val="0"/>
          <w:marRight w:val="0"/>
          <w:marTop w:val="0"/>
          <w:marBottom w:val="0"/>
          <w:divBdr>
            <w:top w:val="none" w:sz="0" w:space="0" w:color="auto"/>
            <w:left w:val="none" w:sz="0" w:space="0" w:color="auto"/>
            <w:bottom w:val="none" w:sz="0" w:space="0" w:color="auto"/>
            <w:right w:val="none" w:sz="0" w:space="0" w:color="auto"/>
          </w:divBdr>
        </w:div>
        <w:div w:id="171922583">
          <w:marLeft w:val="0"/>
          <w:marRight w:val="0"/>
          <w:marTop w:val="0"/>
          <w:marBottom w:val="0"/>
          <w:divBdr>
            <w:top w:val="none" w:sz="0" w:space="0" w:color="auto"/>
            <w:left w:val="none" w:sz="0" w:space="0" w:color="auto"/>
            <w:bottom w:val="none" w:sz="0" w:space="0" w:color="auto"/>
            <w:right w:val="none" w:sz="0" w:space="0" w:color="auto"/>
          </w:divBdr>
        </w:div>
        <w:div w:id="920876027">
          <w:marLeft w:val="0"/>
          <w:marRight w:val="0"/>
          <w:marTop w:val="0"/>
          <w:marBottom w:val="0"/>
          <w:divBdr>
            <w:top w:val="none" w:sz="0" w:space="0" w:color="auto"/>
            <w:left w:val="none" w:sz="0" w:space="0" w:color="auto"/>
            <w:bottom w:val="none" w:sz="0" w:space="0" w:color="auto"/>
            <w:right w:val="none" w:sz="0" w:space="0" w:color="auto"/>
          </w:divBdr>
        </w:div>
        <w:div w:id="460537694">
          <w:marLeft w:val="0"/>
          <w:marRight w:val="0"/>
          <w:marTop w:val="0"/>
          <w:marBottom w:val="0"/>
          <w:divBdr>
            <w:top w:val="none" w:sz="0" w:space="0" w:color="auto"/>
            <w:left w:val="none" w:sz="0" w:space="0" w:color="auto"/>
            <w:bottom w:val="none" w:sz="0" w:space="0" w:color="auto"/>
            <w:right w:val="none" w:sz="0" w:space="0" w:color="auto"/>
          </w:divBdr>
        </w:div>
        <w:div w:id="81488394">
          <w:marLeft w:val="0"/>
          <w:marRight w:val="0"/>
          <w:marTop w:val="0"/>
          <w:marBottom w:val="0"/>
          <w:divBdr>
            <w:top w:val="none" w:sz="0" w:space="0" w:color="auto"/>
            <w:left w:val="none" w:sz="0" w:space="0" w:color="auto"/>
            <w:bottom w:val="none" w:sz="0" w:space="0" w:color="auto"/>
            <w:right w:val="none" w:sz="0" w:space="0" w:color="auto"/>
          </w:divBdr>
        </w:div>
        <w:div w:id="496186833">
          <w:marLeft w:val="0"/>
          <w:marRight w:val="0"/>
          <w:marTop w:val="0"/>
          <w:marBottom w:val="0"/>
          <w:divBdr>
            <w:top w:val="none" w:sz="0" w:space="0" w:color="auto"/>
            <w:left w:val="none" w:sz="0" w:space="0" w:color="auto"/>
            <w:bottom w:val="none" w:sz="0" w:space="0" w:color="auto"/>
            <w:right w:val="none" w:sz="0" w:space="0" w:color="auto"/>
          </w:divBdr>
        </w:div>
        <w:div w:id="446194779">
          <w:marLeft w:val="0"/>
          <w:marRight w:val="0"/>
          <w:marTop w:val="0"/>
          <w:marBottom w:val="0"/>
          <w:divBdr>
            <w:top w:val="none" w:sz="0" w:space="0" w:color="auto"/>
            <w:left w:val="none" w:sz="0" w:space="0" w:color="auto"/>
            <w:bottom w:val="none" w:sz="0" w:space="0" w:color="auto"/>
            <w:right w:val="none" w:sz="0" w:space="0" w:color="auto"/>
          </w:divBdr>
        </w:div>
        <w:div w:id="241304187">
          <w:marLeft w:val="0"/>
          <w:marRight w:val="0"/>
          <w:marTop w:val="0"/>
          <w:marBottom w:val="0"/>
          <w:divBdr>
            <w:top w:val="none" w:sz="0" w:space="0" w:color="auto"/>
            <w:left w:val="none" w:sz="0" w:space="0" w:color="auto"/>
            <w:bottom w:val="none" w:sz="0" w:space="0" w:color="auto"/>
            <w:right w:val="none" w:sz="0" w:space="0" w:color="auto"/>
          </w:divBdr>
        </w:div>
        <w:div w:id="535001541">
          <w:marLeft w:val="0"/>
          <w:marRight w:val="0"/>
          <w:marTop w:val="0"/>
          <w:marBottom w:val="0"/>
          <w:divBdr>
            <w:top w:val="none" w:sz="0" w:space="0" w:color="auto"/>
            <w:left w:val="none" w:sz="0" w:space="0" w:color="auto"/>
            <w:bottom w:val="none" w:sz="0" w:space="0" w:color="auto"/>
            <w:right w:val="none" w:sz="0" w:space="0" w:color="auto"/>
          </w:divBdr>
        </w:div>
        <w:div w:id="459615505">
          <w:marLeft w:val="0"/>
          <w:marRight w:val="0"/>
          <w:marTop w:val="0"/>
          <w:marBottom w:val="0"/>
          <w:divBdr>
            <w:top w:val="none" w:sz="0" w:space="0" w:color="auto"/>
            <w:left w:val="none" w:sz="0" w:space="0" w:color="auto"/>
            <w:bottom w:val="none" w:sz="0" w:space="0" w:color="auto"/>
            <w:right w:val="none" w:sz="0" w:space="0" w:color="auto"/>
          </w:divBdr>
        </w:div>
        <w:div w:id="2094467948">
          <w:marLeft w:val="0"/>
          <w:marRight w:val="0"/>
          <w:marTop w:val="0"/>
          <w:marBottom w:val="0"/>
          <w:divBdr>
            <w:top w:val="none" w:sz="0" w:space="0" w:color="auto"/>
            <w:left w:val="none" w:sz="0" w:space="0" w:color="auto"/>
            <w:bottom w:val="none" w:sz="0" w:space="0" w:color="auto"/>
            <w:right w:val="none" w:sz="0" w:space="0" w:color="auto"/>
          </w:divBdr>
        </w:div>
        <w:div w:id="1026326445">
          <w:marLeft w:val="0"/>
          <w:marRight w:val="0"/>
          <w:marTop w:val="0"/>
          <w:marBottom w:val="0"/>
          <w:divBdr>
            <w:top w:val="none" w:sz="0" w:space="0" w:color="auto"/>
            <w:left w:val="none" w:sz="0" w:space="0" w:color="auto"/>
            <w:bottom w:val="none" w:sz="0" w:space="0" w:color="auto"/>
            <w:right w:val="none" w:sz="0" w:space="0" w:color="auto"/>
          </w:divBdr>
        </w:div>
        <w:div w:id="1087068877">
          <w:marLeft w:val="0"/>
          <w:marRight w:val="0"/>
          <w:marTop w:val="0"/>
          <w:marBottom w:val="0"/>
          <w:divBdr>
            <w:top w:val="none" w:sz="0" w:space="0" w:color="auto"/>
            <w:left w:val="none" w:sz="0" w:space="0" w:color="auto"/>
            <w:bottom w:val="none" w:sz="0" w:space="0" w:color="auto"/>
            <w:right w:val="none" w:sz="0" w:space="0" w:color="auto"/>
          </w:divBdr>
        </w:div>
        <w:div w:id="420488617">
          <w:marLeft w:val="0"/>
          <w:marRight w:val="0"/>
          <w:marTop w:val="0"/>
          <w:marBottom w:val="0"/>
          <w:divBdr>
            <w:top w:val="none" w:sz="0" w:space="0" w:color="auto"/>
            <w:left w:val="none" w:sz="0" w:space="0" w:color="auto"/>
            <w:bottom w:val="none" w:sz="0" w:space="0" w:color="auto"/>
            <w:right w:val="none" w:sz="0" w:space="0" w:color="auto"/>
          </w:divBdr>
        </w:div>
        <w:div w:id="1342967706">
          <w:marLeft w:val="0"/>
          <w:marRight w:val="0"/>
          <w:marTop w:val="0"/>
          <w:marBottom w:val="0"/>
          <w:divBdr>
            <w:top w:val="none" w:sz="0" w:space="0" w:color="auto"/>
            <w:left w:val="none" w:sz="0" w:space="0" w:color="auto"/>
            <w:bottom w:val="none" w:sz="0" w:space="0" w:color="auto"/>
            <w:right w:val="none" w:sz="0" w:space="0" w:color="auto"/>
          </w:divBdr>
        </w:div>
        <w:div w:id="102504726">
          <w:marLeft w:val="0"/>
          <w:marRight w:val="0"/>
          <w:marTop w:val="0"/>
          <w:marBottom w:val="0"/>
          <w:divBdr>
            <w:top w:val="none" w:sz="0" w:space="0" w:color="auto"/>
            <w:left w:val="none" w:sz="0" w:space="0" w:color="auto"/>
            <w:bottom w:val="none" w:sz="0" w:space="0" w:color="auto"/>
            <w:right w:val="none" w:sz="0" w:space="0" w:color="auto"/>
          </w:divBdr>
        </w:div>
        <w:div w:id="1936133037">
          <w:marLeft w:val="0"/>
          <w:marRight w:val="0"/>
          <w:marTop w:val="0"/>
          <w:marBottom w:val="0"/>
          <w:divBdr>
            <w:top w:val="none" w:sz="0" w:space="0" w:color="auto"/>
            <w:left w:val="none" w:sz="0" w:space="0" w:color="auto"/>
            <w:bottom w:val="none" w:sz="0" w:space="0" w:color="auto"/>
            <w:right w:val="none" w:sz="0" w:space="0" w:color="auto"/>
          </w:divBdr>
        </w:div>
        <w:div w:id="1793862976">
          <w:marLeft w:val="0"/>
          <w:marRight w:val="0"/>
          <w:marTop w:val="0"/>
          <w:marBottom w:val="0"/>
          <w:divBdr>
            <w:top w:val="none" w:sz="0" w:space="0" w:color="auto"/>
            <w:left w:val="none" w:sz="0" w:space="0" w:color="auto"/>
            <w:bottom w:val="none" w:sz="0" w:space="0" w:color="auto"/>
            <w:right w:val="none" w:sz="0" w:space="0" w:color="auto"/>
          </w:divBdr>
        </w:div>
        <w:div w:id="138689797">
          <w:marLeft w:val="0"/>
          <w:marRight w:val="0"/>
          <w:marTop w:val="0"/>
          <w:marBottom w:val="0"/>
          <w:divBdr>
            <w:top w:val="none" w:sz="0" w:space="0" w:color="auto"/>
            <w:left w:val="none" w:sz="0" w:space="0" w:color="auto"/>
            <w:bottom w:val="none" w:sz="0" w:space="0" w:color="auto"/>
            <w:right w:val="none" w:sz="0" w:space="0" w:color="auto"/>
          </w:divBdr>
        </w:div>
        <w:div w:id="2080008308">
          <w:marLeft w:val="0"/>
          <w:marRight w:val="0"/>
          <w:marTop w:val="0"/>
          <w:marBottom w:val="0"/>
          <w:divBdr>
            <w:top w:val="none" w:sz="0" w:space="0" w:color="auto"/>
            <w:left w:val="none" w:sz="0" w:space="0" w:color="auto"/>
            <w:bottom w:val="none" w:sz="0" w:space="0" w:color="auto"/>
            <w:right w:val="none" w:sz="0" w:space="0" w:color="auto"/>
          </w:divBdr>
        </w:div>
        <w:div w:id="1542129165">
          <w:marLeft w:val="0"/>
          <w:marRight w:val="0"/>
          <w:marTop w:val="0"/>
          <w:marBottom w:val="0"/>
          <w:divBdr>
            <w:top w:val="none" w:sz="0" w:space="0" w:color="auto"/>
            <w:left w:val="none" w:sz="0" w:space="0" w:color="auto"/>
            <w:bottom w:val="none" w:sz="0" w:space="0" w:color="auto"/>
            <w:right w:val="none" w:sz="0" w:space="0" w:color="auto"/>
          </w:divBdr>
        </w:div>
        <w:div w:id="439186754">
          <w:marLeft w:val="0"/>
          <w:marRight w:val="0"/>
          <w:marTop w:val="0"/>
          <w:marBottom w:val="0"/>
          <w:divBdr>
            <w:top w:val="none" w:sz="0" w:space="0" w:color="auto"/>
            <w:left w:val="none" w:sz="0" w:space="0" w:color="auto"/>
            <w:bottom w:val="none" w:sz="0" w:space="0" w:color="auto"/>
            <w:right w:val="none" w:sz="0" w:space="0" w:color="auto"/>
          </w:divBdr>
        </w:div>
        <w:div w:id="492916702">
          <w:marLeft w:val="0"/>
          <w:marRight w:val="0"/>
          <w:marTop w:val="0"/>
          <w:marBottom w:val="0"/>
          <w:divBdr>
            <w:top w:val="none" w:sz="0" w:space="0" w:color="auto"/>
            <w:left w:val="none" w:sz="0" w:space="0" w:color="auto"/>
            <w:bottom w:val="none" w:sz="0" w:space="0" w:color="auto"/>
            <w:right w:val="none" w:sz="0" w:space="0" w:color="auto"/>
          </w:divBdr>
        </w:div>
        <w:div w:id="589579530">
          <w:marLeft w:val="0"/>
          <w:marRight w:val="0"/>
          <w:marTop w:val="0"/>
          <w:marBottom w:val="0"/>
          <w:divBdr>
            <w:top w:val="none" w:sz="0" w:space="0" w:color="auto"/>
            <w:left w:val="none" w:sz="0" w:space="0" w:color="auto"/>
            <w:bottom w:val="none" w:sz="0" w:space="0" w:color="auto"/>
            <w:right w:val="none" w:sz="0" w:space="0" w:color="auto"/>
          </w:divBdr>
        </w:div>
        <w:div w:id="667027776">
          <w:marLeft w:val="0"/>
          <w:marRight w:val="0"/>
          <w:marTop w:val="0"/>
          <w:marBottom w:val="0"/>
          <w:divBdr>
            <w:top w:val="none" w:sz="0" w:space="0" w:color="auto"/>
            <w:left w:val="none" w:sz="0" w:space="0" w:color="auto"/>
            <w:bottom w:val="none" w:sz="0" w:space="0" w:color="auto"/>
            <w:right w:val="none" w:sz="0" w:space="0" w:color="auto"/>
          </w:divBdr>
        </w:div>
        <w:div w:id="1628966502">
          <w:marLeft w:val="0"/>
          <w:marRight w:val="0"/>
          <w:marTop w:val="0"/>
          <w:marBottom w:val="0"/>
          <w:divBdr>
            <w:top w:val="none" w:sz="0" w:space="0" w:color="auto"/>
            <w:left w:val="none" w:sz="0" w:space="0" w:color="auto"/>
            <w:bottom w:val="none" w:sz="0" w:space="0" w:color="auto"/>
            <w:right w:val="none" w:sz="0" w:space="0" w:color="auto"/>
          </w:divBdr>
        </w:div>
        <w:div w:id="1847867484">
          <w:marLeft w:val="0"/>
          <w:marRight w:val="0"/>
          <w:marTop w:val="0"/>
          <w:marBottom w:val="0"/>
          <w:divBdr>
            <w:top w:val="none" w:sz="0" w:space="0" w:color="auto"/>
            <w:left w:val="none" w:sz="0" w:space="0" w:color="auto"/>
            <w:bottom w:val="none" w:sz="0" w:space="0" w:color="auto"/>
            <w:right w:val="none" w:sz="0" w:space="0" w:color="auto"/>
          </w:divBdr>
        </w:div>
        <w:div w:id="1163663975">
          <w:marLeft w:val="0"/>
          <w:marRight w:val="0"/>
          <w:marTop w:val="0"/>
          <w:marBottom w:val="0"/>
          <w:divBdr>
            <w:top w:val="none" w:sz="0" w:space="0" w:color="auto"/>
            <w:left w:val="none" w:sz="0" w:space="0" w:color="auto"/>
            <w:bottom w:val="none" w:sz="0" w:space="0" w:color="auto"/>
            <w:right w:val="none" w:sz="0" w:space="0" w:color="auto"/>
          </w:divBdr>
        </w:div>
        <w:div w:id="1967199055">
          <w:marLeft w:val="0"/>
          <w:marRight w:val="0"/>
          <w:marTop w:val="0"/>
          <w:marBottom w:val="0"/>
          <w:divBdr>
            <w:top w:val="none" w:sz="0" w:space="0" w:color="auto"/>
            <w:left w:val="none" w:sz="0" w:space="0" w:color="auto"/>
            <w:bottom w:val="none" w:sz="0" w:space="0" w:color="auto"/>
            <w:right w:val="none" w:sz="0" w:space="0" w:color="auto"/>
          </w:divBdr>
        </w:div>
        <w:div w:id="963006016">
          <w:marLeft w:val="0"/>
          <w:marRight w:val="0"/>
          <w:marTop w:val="0"/>
          <w:marBottom w:val="0"/>
          <w:divBdr>
            <w:top w:val="none" w:sz="0" w:space="0" w:color="auto"/>
            <w:left w:val="none" w:sz="0" w:space="0" w:color="auto"/>
            <w:bottom w:val="none" w:sz="0" w:space="0" w:color="auto"/>
            <w:right w:val="none" w:sz="0" w:space="0" w:color="auto"/>
          </w:divBdr>
        </w:div>
        <w:div w:id="178012888">
          <w:marLeft w:val="0"/>
          <w:marRight w:val="0"/>
          <w:marTop w:val="0"/>
          <w:marBottom w:val="0"/>
          <w:divBdr>
            <w:top w:val="none" w:sz="0" w:space="0" w:color="auto"/>
            <w:left w:val="none" w:sz="0" w:space="0" w:color="auto"/>
            <w:bottom w:val="none" w:sz="0" w:space="0" w:color="auto"/>
            <w:right w:val="none" w:sz="0" w:space="0" w:color="auto"/>
          </w:divBdr>
        </w:div>
        <w:div w:id="1699624369">
          <w:marLeft w:val="0"/>
          <w:marRight w:val="0"/>
          <w:marTop w:val="0"/>
          <w:marBottom w:val="0"/>
          <w:divBdr>
            <w:top w:val="none" w:sz="0" w:space="0" w:color="auto"/>
            <w:left w:val="none" w:sz="0" w:space="0" w:color="auto"/>
            <w:bottom w:val="none" w:sz="0" w:space="0" w:color="auto"/>
            <w:right w:val="none" w:sz="0" w:space="0" w:color="auto"/>
          </w:divBdr>
        </w:div>
        <w:div w:id="1284269662">
          <w:marLeft w:val="0"/>
          <w:marRight w:val="0"/>
          <w:marTop w:val="0"/>
          <w:marBottom w:val="0"/>
          <w:divBdr>
            <w:top w:val="none" w:sz="0" w:space="0" w:color="auto"/>
            <w:left w:val="none" w:sz="0" w:space="0" w:color="auto"/>
            <w:bottom w:val="none" w:sz="0" w:space="0" w:color="auto"/>
            <w:right w:val="none" w:sz="0" w:space="0" w:color="auto"/>
          </w:divBdr>
        </w:div>
        <w:div w:id="1065837208">
          <w:marLeft w:val="0"/>
          <w:marRight w:val="0"/>
          <w:marTop w:val="0"/>
          <w:marBottom w:val="0"/>
          <w:divBdr>
            <w:top w:val="none" w:sz="0" w:space="0" w:color="auto"/>
            <w:left w:val="none" w:sz="0" w:space="0" w:color="auto"/>
            <w:bottom w:val="none" w:sz="0" w:space="0" w:color="auto"/>
            <w:right w:val="none" w:sz="0" w:space="0" w:color="auto"/>
          </w:divBdr>
        </w:div>
        <w:div w:id="427819760">
          <w:marLeft w:val="0"/>
          <w:marRight w:val="0"/>
          <w:marTop w:val="0"/>
          <w:marBottom w:val="0"/>
          <w:divBdr>
            <w:top w:val="none" w:sz="0" w:space="0" w:color="auto"/>
            <w:left w:val="none" w:sz="0" w:space="0" w:color="auto"/>
            <w:bottom w:val="none" w:sz="0" w:space="0" w:color="auto"/>
            <w:right w:val="none" w:sz="0" w:space="0" w:color="auto"/>
          </w:divBdr>
        </w:div>
        <w:div w:id="701710550">
          <w:marLeft w:val="0"/>
          <w:marRight w:val="0"/>
          <w:marTop w:val="0"/>
          <w:marBottom w:val="0"/>
          <w:divBdr>
            <w:top w:val="none" w:sz="0" w:space="0" w:color="auto"/>
            <w:left w:val="none" w:sz="0" w:space="0" w:color="auto"/>
            <w:bottom w:val="none" w:sz="0" w:space="0" w:color="auto"/>
            <w:right w:val="none" w:sz="0" w:space="0" w:color="auto"/>
          </w:divBdr>
        </w:div>
        <w:div w:id="1565212452">
          <w:marLeft w:val="0"/>
          <w:marRight w:val="0"/>
          <w:marTop w:val="0"/>
          <w:marBottom w:val="0"/>
          <w:divBdr>
            <w:top w:val="none" w:sz="0" w:space="0" w:color="auto"/>
            <w:left w:val="none" w:sz="0" w:space="0" w:color="auto"/>
            <w:bottom w:val="none" w:sz="0" w:space="0" w:color="auto"/>
            <w:right w:val="none" w:sz="0" w:space="0" w:color="auto"/>
          </w:divBdr>
        </w:div>
        <w:div w:id="1595240794">
          <w:marLeft w:val="0"/>
          <w:marRight w:val="0"/>
          <w:marTop w:val="0"/>
          <w:marBottom w:val="0"/>
          <w:divBdr>
            <w:top w:val="none" w:sz="0" w:space="0" w:color="auto"/>
            <w:left w:val="none" w:sz="0" w:space="0" w:color="auto"/>
            <w:bottom w:val="none" w:sz="0" w:space="0" w:color="auto"/>
            <w:right w:val="none" w:sz="0" w:space="0" w:color="auto"/>
          </w:divBdr>
        </w:div>
        <w:div w:id="818687925">
          <w:marLeft w:val="0"/>
          <w:marRight w:val="0"/>
          <w:marTop w:val="0"/>
          <w:marBottom w:val="0"/>
          <w:divBdr>
            <w:top w:val="none" w:sz="0" w:space="0" w:color="auto"/>
            <w:left w:val="none" w:sz="0" w:space="0" w:color="auto"/>
            <w:bottom w:val="none" w:sz="0" w:space="0" w:color="auto"/>
            <w:right w:val="none" w:sz="0" w:space="0" w:color="auto"/>
          </w:divBdr>
        </w:div>
        <w:div w:id="956449794">
          <w:marLeft w:val="0"/>
          <w:marRight w:val="0"/>
          <w:marTop w:val="0"/>
          <w:marBottom w:val="0"/>
          <w:divBdr>
            <w:top w:val="none" w:sz="0" w:space="0" w:color="auto"/>
            <w:left w:val="none" w:sz="0" w:space="0" w:color="auto"/>
            <w:bottom w:val="none" w:sz="0" w:space="0" w:color="auto"/>
            <w:right w:val="none" w:sz="0" w:space="0" w:color="auto"/>
          </w:divBdr>
        </w:div>
        <w:div w:id="576667833">
          <w:marLeft w:val="0"/>
          <w:marRight w:val="0"/>
          <w:marTop w:val="0"/>
          <w:marBottom w:val="0"/>
          <w:divBdr>
            <w:top w:val="none" w:sz="0" w:space="0" w:color="auto"/>
            <w:left w:val="none" w:sz="0" w:space="0" w:color="auto"/>
            <w:bottom w:val="none" w:sz="0" w:space="0" w:color="auto"/>
            <w:right w:val="none" w:sz="0" w:space="0" w:color="auto"/>
          </w:divBdr>
        </w:div>
        <w:div w:id="549458576">
          <w:marLeft w:val="0"/>
          <w:marRight w:val="0"/>
          <w:marTop w:val="0"/>
          <w:marBottom w:val="0"/>
          <w:divBdr>
            <w:top w:val="none" w:sz="0" w:space="0" w:color="auto"/>
            <w:left w:val="none" w:sz="0" w:space="0" w:color="auto"/>
            <w:bottom w:val="none" w:sz="0" w:space="0" w:color="auto"/>
            <w:right w:val="none" w:sz="0" w:space="0" w:color="auto"/>
          </w:divBdr>
        </w:div>
        <w:div w:id="773015422">
          <w:marLeft w:val="0"/>
          <w:marRight w:val="0"/>
          <w:marTop w:val="0"/>
          <w:marBottom w:val="0"/>
          <w:divBdr>
            <w:top w:val="none" w:sz="0" w:space="0" w:color="auto"/>
            <w:left w:val="none" w:sz="0" w:space="0" w:color="auto"/>
            <w:bottom w:val="none" w:sz="0" w:space="0" w:color="auto"/>
            <w:right w:val="none" w:sz="0" w:space="0" w:color="auto"/>
          </w:divBdr>
        </w:div>
        <w:div w:id="1066873432">
          <w:marLeft w:val="0"/>
          <w:marRight w:val="0"/>
          <w:marTop w:val="0"/>
          <w:marBottom w:val="0"/>
          <w:divBdr>
            <w:top w:val="none" w:sz="0" w:space="0" w:color="auto"/>
            <w:left w:val="none" w:sz="0" w:space="0" w:color="auto"/>
            <w:bottom w:val="none" w:sz="0" w:space="0" w:color="auto"/>
            <w:right w:val="none" w:sz="0" w:space="0" w:color="auto"/>
          </w:divBdr>
        </w:div>
        <w:div w:id="2131438429">
          <w:marLeft w:val="0"/>
          <w:marRight w:val="0"/>
          <w:marTop w:val="0"/>
          <w:marBottom w:val="0"/>
          <w:divBdr>
            <w:top w:val="none" w:sz="0" w:space="0" w:color="auto"/>
            <w:left w:val="none" w:sz="0" w:space="0" w:color="auto"/>
            <w:bottom w:val="none" w:sz="0" w:space="0" w:color="auto"/>
            <w:right w:val="none" w:sz="0" w:space="0" w:color="auto"/>
          </w:divBdr>
        </w:div>
        <w:div w:id="299917541">
          <w:marLeft w:val="0"/>
          <w:marRight w:val="0"/>
          <w:marTop w:val="0"/>
          <w:marBottom w:val="0"/>
          <w:divBdr>
            <w:top w:val="none" w:sz="0" w:space="0" w:color="auto"/>
            <w:left w:val="none" w:sz="0" w:space="0" w:color="auto"/>
            <w:bottom w:val="none" w:sz="0" w:space="0" w:color="auto"/>
            <w:right w:val="none" w:sz="0" w:space="0" w:color="auto"/>
          </w:divBdr>
        </w:div>
        <w:div w:id="1299729468">
          <w:marLeft w:val="0"/>
          <w:marRight w:val="0"/>
          <w:marTop w:val="0"/>
          <w:marBottom w:val="0"/>
          <w:divBdr>
            <w:top w:val="none" w:sz="0" w:space="0" w:color="auto"/>
            <w:left w:val="none" w:sz="0" w:space="0" w:color="auto"/>
            <w:bottom w:val="none" w:sz="0" w:space="0" w:color="auto"/>
            <w:right w:val="none" w:sz="0" w:space="0" w:color="auto"/>
          </w:divBdr>
        </w:div>
        <w:div w:id="998775890">
          <w:marLeft w:val="0"/>
          <w:marRight w:val="0"/>
          <w:marTop w:val="0"/>
          <w:marBottom w:val="0"/>
          <w:divBdr>
            <w:top w:val="none" w:sz="0" w:space="0" w:color="auto"/>
            <w:left w:val="none" w:sz="0" w:space="0" w:color="auto"/>
            <w:bottom w:val="none" w:sz="0" w:space="0" w:color="auto"/>
            <w:right w:val="none" w:sz="0" w:space="0" w:color="auto"/>
          </w:divBdr>
        </w:div>
        <w:div w:id="1938631861">
          <w:marLeft w:val="0"/>
          <w:marRight w:val="0"/>
          <w:marTop w:val="0"/>
          <w:marBottom w:val="0"/>
          <w:divBdr>
            <w:top w:val="none" w:sz="0" w:space="0" w:color="auto"/>
            <w:left w:val="none" w:sz="0" w:space="0" w:color="auto"/>
            <w:bottom w:val="none" w:sz="0" w:space="0" w:color="auto"/>
            <w:right w:val="none" w:sz="0" w:space="0" w:color="auto"/>
          </w:divBdr>
        </w:div>
        <w:div w:id="926890540">
          <w:marLeft w:val="0"/>
          <w:marRight w:val="0"/>
          <w:marTop w:val="0"/>
          <w:marBottom w:val="0"/>
          <w:divBdr>
            <w:top w:val="none" w:sz="0" w:space="0" w:color="auto"/>
            <w:left w:val="none" w:sz="0" w:space="0" w:color="auto"/>
            <w:bottom w:val="none" w:sz="0" w:space="0" w:color="auto"/>
            <w:right w:val="none" w:sz="0" w:space="0" w:color="auto"/>
          </w:divBdr>
        </w:div>
        <w:div w:id="1010374487">
          <w:marLeft w:val="0"/>
          <w:marRight w:val="0"/>
          <w:marTop w:val="0"/>
          <w:marBottom w:val="0"/>
          <w:divBdr>
            <w:top w:val="none" w:sz="0" w:space="0" w:color="auto"/>
            <w:left w:val="none" w:sz="0" w:space="0" w:color="auto"/>
            <w:bottom w:val="none" w:sz="0" w:space="0" w:color="auto"/>
            <w:right w:val="none" w:sz="0" w:space="0" w:color="auto"/>
          </w:divBdr>
        </w:div>
        <w:div w:id="5448807">
          <w:marLeft w:val="0"/>
          <w:marRight w:val="0"/>
          <w:marTop w:val="0"/>
          <w:marBottom w:val="0"/>
          <w:divBdr>
            <w:top w:val="none" w:sz="0" w:space="0" w:color="auto"/>
            <w:left w:val="none" w:sz="0" w:space="0" w:color="auto"/>
            <w:bottom w:val="none" w:sz="0" w:space="0" w:color="auto"/>
            <w:right w:val="none" w:sz="0" w:space="0" w:color="auto"/>
          </w:divBdr>
        </w:div>
        <w:div w:id="82537589">
          <w:marLeft w:val="0"/>
          <w:marRight w:val="0"/>
          <w:marTop w:val="0"/>
          <w:marBottom w:val="0"/>
          <w:divBdr>
            <w:top w:val="none" w:sz="0" w:space="0" w:color="auto"/>
            <w:left w:val="none" w:sz="0" w:space="0" w:color="auto"/>
            <w:bottom w:val="none" w:sz="0" w:space="0" w:color="auto"/>
            <w:right w:val="none" w:sz="0" w:space="0" w:color="auto"/>
          </w:divBdr>
        </w:div>
      </w:divsChild>
    </w:div>
    <w:div w:id="1889223898">
      <w:bodyDiv w:val="1"/>
      <w:marLeft w:val="0"/>
      <w:marRight w:val="0"/>
      <w:marTop w:val="0"/>
      <w:marBottom w:val="0"/>
      <w:divBdr>
        <w:top w:val="none" w:sz="0" w:space="0" w:color="auto"/>
        <w:left w:val="none" w:sz="0" w:space="0" w:color="auto"/>
        <w:bottom w:val="none" w:sz="0" w:space="0" w:color="auto"/>
        <w:right w:val="none" w:sz="0" w:space="0" w:color="auto"/>
      </w:divBdr>
    </w:div>
    <w:div w:id="1909150388">
      <w:bodyDiv w:val="1"/>
      <w:marLeft w:val="0"/>
      <w:marRight w:val="0"/>
      <w:marTop w:val="0"/>
      <w:marBottom w:val="0"/>
      <w:divBdr>
        <w:top w:val="none" w:sz="0" w:space="0" w:color="auto"/>
        <w:left w:val="none" w:sz="0" w:space="0" w:color="auto"/>
        <w:bottom w:val="none" w:sz="0" w:space="0" w:color="auto"/>
        <w:right w:val="none" w:sz="0" w:space="0" w:color="auto"/>
      </w:divBdr>
    </w:div>
    <w:div w:id="1928229992">
      <w:bodyDiv w:val="1"/>
      <w:marLeft w:val="0"/>
      <w:marRight w:val="0"/>
      <w:marTop w:val="0"/>
      <w:marBottom w:val="0"/>
      <w:divBdr>
        <w:top w:val="none" w:sz="0" w:space="0" w:color="auto"/>
        <w:left w:val="none" w:sz="0" w:space="0" w:color="auto"/>
        <w:bottom w:val="none" w:sz="0" w:space="0" w:color="auto"/>
        <w:right w:val="none" w:sz="0" w:space="0" w:color="auto"/>
      </w:divBdr>
    </w:div>
    <w:div w:id="1944419292">
      <w:bodyDiv w:val="1"/>
      <w:marLeft w:val="0"/>
      <w:marRight w:val="0"/>
      <w:marTop w:val="0"/>
      <w:marBottom w:val="0"/>
      <w:divBdr>
        <w:top w:val="none" w:sz="0" w:space="0" w:color="auto"/>
        <w:left w:val="none" w:sz="0" w:space="0" w:color="auto"/>
        <w:bottom w:val="none" w:sz="0" w:space="0" w:color="auto"/>
        <w:right w:val="none" w:sz="0" w:space="0" w:color="auto"/>
      </w:divBdr>
    </w:div>
    <w:div w:id="2025789617">
      <w:bodyDiv w:val="1"/>
      <w:marLeft w:val="0"/>
      <w:marRight w:val="0"/>
      <w:marTop w:val="0"/>
      <w:marBottom w:val="0"/>
      <w:divBdr>
        <w:top w:val="none" w:sz="0" w:space="0" w:color="auto"/>
        <w:left w:val="none" w:sz="0" w:space="0" w:color="auto"/>
        <w:bottom w:val="none" w:sz="0" w:space="0" w:color="auto"/>
        <w:right w:val="none" w:sz="0" w:space="0" w:color="auto"/>
      </w:divBdr>
    </w:div>
    <w:div w:id="2051372126">
      <w:bodyDiv w:val="1"/>
      <w:marLeft w:val="0"/>
      <w:marRight w:val="0"/>
      <w:marTop w:val="0"/>
      <w:marBottom w:val="0"/>
      <w:divBdr>
        <w:top w:val="none" w:sz="0" w:space="0" w:color="auto"/>
        <w:left w:val="none" w:sz="0" w:space="0" w:color="auto"/>
        <w:bottom w:val="none" w:sz="0" w:space="0" w:color="auto"/>
        <w:right w:val="none" w:sz="0" w:space="0" w:color="auto"/>
      </w:divBdr>
    </w:div>
    <w:div w:id="21435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AFB2-756B-4887-AC18-993160B4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46</Pages>
  <Words>11788</Words>
  <Characters>67198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Hanh Nghiem</dc:creator>
  <cp:keywords/>
  <dc:description/>
  <cp:lastModifiedBy>Minh Nguyen Tuan</cp:lastModifiedBy>
  <cp:revision>385</cp:revision>
  <cp:lastPrinted>2025-07-03T04:48:00Z</cp:lastPrinted>
  <dcterms:created xsi:type="dcterms:W3CDTF">2025-07-03T01:33:00Z</dcterms:created>
  <dcterms:modified xsi:type="dcterms:W3CDTF">2025-07-18T07:50:00Z</dcterms:modified>
</cp:coreProperties>
</file>